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Tablo 1’de AgCl tuzunun 25 °C’de saf suda ve farklı derişimlerdeki NaCl çözeltilerinde molar çözünürlükleri verilmiştir. Tablo 2’de ise çözünme süreçleri farklı olan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 yer almaktadır.</w:t>
      </w:r>
    </w:p>
    <w:p>
      <w:pPr>
        <w:jc w:val="center"/>
        <w:rPr>
          <w:rFonts w:ascii="Times New Roman" w:hAnsi="Times New Roman" w:cs="Times New Roman"/>
          <w:lang w:val="tr-TR"/>
        </w:rPr>
      </w:pPr>
      <w:r>
        <w:rPr>
          <w:rFonts w:ascii="Times New Roman" w:hAnsi="Times New Roman" w:cs="Times New Roman"/>
          <w:b/>
          <w:bCs/>
          <w:lang w:val="tr-TR"/>
        </w:rPr>
        <w:t xml:space="preserve">Tablo 1:</w:t>
      </w:r>
      <w:r>
        <w:rPr>
          <w:rFonts w:ascii="Times New Roman" w:hAnsi="Times New Roman" w:cs="Times New Roman"/>
          <w:lang w:val="tr-TR"/>
        </w:rPr>
        <w:t xml:space="preserve"> AgCl’nin 25 °C’de farklı ortamlardaki molar çözünürlüğü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2:</w:t>
      </w:r>
      <w:r>
        <w:rPr>
          <w:rFonts w:ascii="Times New Roman" w:hAnsi="Times New Roman" w:cs="Times New Roman"/>
          <w:lang w:val="tr-TR"/>
        </w:rPr>
        <w:t xml:space="preserve">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2’deki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Tablo 1’deki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2’deki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Tablo 2’deki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çözeltiye ortak iyon eklendiğinde ve sıcaklık değiştirildiğinde tuzların çözünürlüğünün değiştiğini gözlemlediniz ve bu gözlemleri Le Chatelier ilkesiyle ilişkilendirdiniz. Bu gözlemler, suda az çözünen bir tuzun doymuş çözeltisinde kurulan çözünürlük dengesinin de diğer denge sistemleri gibi dış etkilere tepki verdiğini gösterir. Le Chatelier ilkesine göre koşulları değiştirilen bir denge sistemi, bu değişikliği kısmen karşılayan yönde kayar. Buna göre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Tablo 1’deki verilerde NaCl derişimi arttıkça AgCl’nin molar çözünürlüğünün belirgin şekilde azaldığını fark ettiniz. Peki çözeltide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bulunması AgCl’nin çözünmesini neden zorlaştırır? 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Tablo 2’deki verileri incelediğinizde sıcaklık arttıkça XY tuzunun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değerinin ve çözünürlüğünün arttığını, ZW tuzununkilerin ise azaldığını gördünüz. Buna göre 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yalnızca sıcaklıkla değişir. İki tuzun zıt davranışı, sıcaklığın çözünürlüğe etkisinin tuzun çözünme olayının endotermik ya da ekzotermik olmasına bağlı olduğunu gösterir.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NaCl eklendiği anda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aniden artar. Denge çökelme yönüne kaydığı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azalırken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derişiminin bir kısmı da AgCl olarak çöker. Yeni dengede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ilk dengedekinden büyük,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küçüktür;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çarpımı yine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Doymuş AgCl çözeltisine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NaCl katısı eklenmesiyle iyon derişimlerinin zamanla değişimi (nitel gösterim)</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