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yaprağın üzerinde nano ölçekli altıgen yapı deseni ve arka planda rüzgâr türbinleri; bilim ve doğa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4198128129 (fotoğraf) — Close-up of a lush green leaf with technology pattern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YANICI MADDE, YANGIN UYARISI, SICAK CİSİM UYARISI, KESİCİ/DELİCİ CİSİM UYARISI, KIRILABİLİR CAM UYARISI. Ek uyarılar: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enerjisinin ne olduğuna ve hidrojenin hangi kaynaklardan, hangi yöntemlerle elde edilebileceğine ilişkin tanıtıcı bilgileri ders kitabınızdan ve güvenilir kaynaklardan inceleyiniz. 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Bu süreçte mikroorganizmaların rolü nedir ve fermantasyonun gerçekleşmesi için hangi koşullar gereklidir?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önerisinden yararlanarak 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Güvenlik uyarılarına uyunuz; deney sonunda çalışma alanınızı temiz bırakınız.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 bu deneyin verileriyle sınayabildiğinizi, bunlardan hangilerinin desteklendiğini ya da desteklenmediğini belirtiniz. Bu deneyle sınanamayan hipotezleriniz (atığın kütlesi, ortamın sıcaklığı vb.) için hangi değişkeni değiştirip hangilerini sabit tutmanız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doğadan doğrudan alınıp kullanılabilen bir birincil enerji kaynağı değil, başka kaynaklardan üretilmesi gereken bir enerji taşıyıcısıdır. Hidrojen yakıt olarak yakıldığında ya da yakıt pillerinde oksijenle tepkimeye girdiğinde ürün olarak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Güneş ve rüzgâr gibi yenilenebilir enerji kaynaklarından elde edilen elektrikle suyun elektrolizi ya da biyokütle ve evsel atıklar gibi yenilenebilir kaynaklardan biyolojik yöntemlerle üretilen hidrojene yeşil hidrojen denir. Yeşil hidrojenin yakıt olarak kullanılmasıyla elde edilen enerjiye ise yeşil hidrojen enerjisi denir.</w:t>
      </w:r>
      <w:r>
        <w:rPr>
          <w:rFonts w:ascii="Times New Roman" w:hAnsi="Times New Roman" w:cs="Times New Roman"/>
          <w:b/>
          <w:bCs/>
          <w:lang w:val="tr-TR"/>
        </w:rPr>
        <w:t xml:space="preserve"/>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Evsel atıklardan hidrojen elde edilmesi, atıklardaki organik maddeleri besin olarak kullanan mikroorganizmaların etkinliğine dayanır. Fermantasyon (mayalanma), mikroorganizmaların oksijensiz ortamda organik maddeleri daha basit maddelere dönüştürerek enerji elde ettikleri süreçtir. Yoğurt, turşu ve ekmek yapımında fermantasyondan yararlanılır. Fermantasyonun ürünleri mikroorganizmanın türüne bağlıdır: Ekmek mayası şekerleri etil alkol ve karbon dioksite dönüştürür; bazı bakteriler ise karbonhidratları parçalarken hidrojen gazı da üretir. Bakterilerin ışık olmadan ve oksijensiz ortamda karbonhidratları parçalayarak hidrojen ürettiği bu sürece karanlık fermantasyon denir. Örneğin glikozun asetik aside dönüştüğü karanlık fermantasyon tepkimesi aşağıdaki gibidir: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Hidrojen üreten mikroorganizmaların hepsi karanlıkta çalışmaz; bazıları ışığın enerjisinden yararlanır. Mikroorganizmaların ışığa ihtiyaç duyup duymadığı ve kullandıkları başlangıç maddesi dikkate alındığında hidrojen üretiminde kullanılan biyolojik yöntemler üç grupta toplanır: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Karanlık fermantasyon: Oksijensiz (anaerobik) ortamda yaşayan bakteriler ışık kullanmadan karbonhidratları parçalar; bu yönteme ait tepkime örneği yukarıda verilmiştir.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kurulan düzeneklerde toplanan gaz hacimlerinin farklı olması, fermantasyonun ne kadar ilerleyeceğinin atığın türüne bağlı olduğunu gösterir. Ancak atığın türü, fermantasyonla elde edilen hidrojen gazı miktarını etkileyen faktörlerden yalnızca biridir.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Sıcaklığın etkisini bir örnek üzerinde inceleyelim. Şeker fabrikalarında şeker alındıktan sonra kalan şeker pancarı posasından eşit kütlede alınarak eşit hacimde su ile karıştırılmış olsun. Her karışıma aynı miktarda, ısıl işlem uygulanmış mikroorganizma karışımı eklenip düzenekler karanlık ve oksijensiz ortamda farklı sıcaklıklarda 48 saat bekletilsin. Bu deneyde toplanan hidrojen gazı hacimleri Tablo B’deki gibi olsun.</w:t>
      </w:r>
    </w:p>
    <w:p>
      <w:pPr>
        <w:jc w:val="center"/>
        <w:rPr>
          <w:rFonts w:ascii="Times New Roman" w:hAnsi="Times New Roman" w:cs="Times New Roman"/>
          <w:lang w:val="tr-TR"/>
        </w:rPr>
      </w:pPr>
      <w:r>
        <w:rPr>
          <w:rFonts w:ascii="Times New Roman" w:hAnsi="Times New Roman" w:cs="Times New Roman"/>
          <w:lang w:val="tr-TR"/>
        </w:rPr>
        <w:t xml:space="preserve">Tablo B: Şeker pancarı posasının karanlık fermantasyonunda 48 saatte toplanan hidrojen gazı hacminin sıcaklıkla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Sıcaklık (°C)</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Toplanan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hacmi (mL)</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85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190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160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60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w:t>
            </w:r>
          </w:p>
        </w:tc>
      </w:tr>
    </w:tbl>
    <w:p/>
    <w:p>
      <w:pPr>
        <w:jc w:val="both"/>
        <w:rPr>
          <w:rFonts w:ascii="Times New Roman" w:hAnsi="Times New Roman" w:cs="Times New Roman"/>
          <w:lang w:val="tr-TR"/>
        </w:rPr>
      </w:pPr>
      <w:r>
        <w:rPr>
          <w:rFonts w:ascii="Times New Roman" w:hAnsi="Times New Roman" w:cs="Times New Roman"/>
          <w:lang w:val="tr-TR"/>
        </w:rPr>
        <w:t xml:space="preserve">Tablo B’ye göre toplanan hidrojen miktarı 20 °C’den 35 °C’ye kadar artmakta, 35 °C’den sonra ise hızla azalmaktadır. Düşük sıcaklıklarda mikroorganizmaların enzimleri yavaş çalıştığı için fermantasyon yavaş ilerler; sıcaklık yükseldikçe enzimlerin etkinliği ve fermantasyonun hızı artar. Mikroorganizmaların dayanabileceği sıcaklık aşıldığında ise enzimlerin yapısı bozulur, mikroorganizmalar zarar görür ve hidrojen üretimi düşer. Bu nedenle “Sıcaklık arttıkça elde edilen hidrojen miktarı artar.” önermesi yalnızca belirli bir sıcaklık aralığında geçerlidir. Bu örnekte en uygun sıcaklık 35 °C civarındadır; evsel atıklarla yapılan karanlık fermantasyon çalışmalarında da en uygun sıcaklık aralığı genellikle 25-40 °C’dir. Atık miktarı, pH ve bekleme süresi gibi faktörler için de benzer biçimde en yüksek verimin elde edildiği bir aralık bulunur.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CO</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gazı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karbon dioksit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haşlanmış mısır tanesi ve tavuk derisi artığını aynı koşullarda karanlık fermantasyona bırakıyor. Mısır tanesi bulunan düzenekte daha fazla hidrojen gazı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göre 90 g glikozdan en fazla kaç mol hidrojen gazı elde edilebilir?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