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eline güneş kremi süren kişi ya da güneş kremi tüpü.</w:t>
            </w:r>
          </w:p>
          <w:p>
            <w:pPr>
              <w:jc w:val="both"/>
              <w:rPr>
                <w:rFonts w:ascii="Times New Roman" w:hAnsi="Times New Roman" w:cs="Times New Roman"/>
                <w:lang w:val="tr-TR"/>
              </w:rPr>
            </w:pPr>
            <w:r>
              <w:rPr>
                <w:rFonts w:ascii="Times New Roman" w:hAnsi="Times New Roman" w:cs="Times New Roman"/>
                <w:lang w:val="tr-TR"/>
              </w:rPr>
              <w:t xml:space="preserve">Shutter ID: 2732076933 (fotoğraf) — Woman applies sunscreen to her arm outdoors, orange tube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