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790482">
              <w:rPr>
                <w:rFonts w:ascii="Times New Roman" w:hAnsi="Times New Roman" w:cs="Times New Roman"/>
                <w:lang w:val="tr-TR"/>
              </w:rPr>
              <w:t>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</w:t>
            </w:r>
            <w:r w:rsidR="00453C40">
              <w:rPr>
                <w:rFonts w:ascii="Times New Roman" w:hAnsi="Times New Roman" w:cs="Times New Roman"/>
                <w:lang w:val="tr-TR"/>
              </w:rPr>
              <w:t>.1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Ünite başı</w:t>
            </w:r>
            <w:r w:rsidR="00453C40">
              <w:rPr>
                <w:rFonts w:ascii="Times New Roman" w:hAnsi="Times New Roman" w:cs="Times New Roman"/>
                <w:lang w:val="tr-TR"/>
              </w:rPr>
              <w:t xml:space="preserve"> </w:t>
            </w:r>
            <w:proofErr w:type="spellStart"/>
            <w:r w:rsidR="00453C40">
              <w:rPr>
                <w:rFonts w:ascii="Times New Roman" w:hAnsi="Times New Roman" w:cs="Times New Roman"/>
                <w:lang w:val="tr-TR"/>
              </w:rPr>
              <w:t>başı</w:t>
            </w:r>
            <w:proofErr w:type="spellEnd"/>
          </w:p>
        </w:tc>
      </w:tr>
      <w:tr w:rsidR="00A3050C" w14:paraId="4D964706" w14:textId="77777777" w:rsidTr="00E80972">
        <w:tc>
          <w:tcPr>
            <w:tcW w:w="1081" w:type="dxa"/>
            <w:shd w:val="clear" w:color="auto" w:fill="92D050"/>
          </w:tcPr>
          <w:p w14:paraId="0DB58E06" w14:textId="7C40DF99" w:rsidR="00A3050C" w:rsidRDefault="00A3050C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790482">
              <w:rPr>
                <w:rFonts w:ascii="Times New Roman" w:hAnsi="Times New Roman" w:cs="Times New Roman"/>
                <w:lang w:val="tr-TR"/>
              </w:rPr>
              <w:t>2</w:t>
            </w:r>
          </w:p>
        </w:tc>
        <w:tc>
          <w:tcPr>
            <w:tcW w:w="1656" w:type="dxa"/>
            <w:shd w:val="clear" w:color="auto" w:fill="92D050"/>
          </w:tcPr>
          <w:p w14:paraId="091628B1" w14:textId="6919A7CE" w:rsidR="00A3050C" w:rsidRPr="00453C40" w:rsidRDefault="00BC40AB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BC40AB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3223BDBB" w14:textId="62C294A5" w:rsidR="00A3050C" w:rsidRDefault="00E8097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</w:t>
            </w:r>
            <w:r w:rsidR="00BC40AB" w:rsidRPr="00BC40AB">
              <w:rPr>
                <w:rFonts w:ascii="Times New Roman" w:hAnsi="Times New Roman" w:cs="Times New Roman"/>
                <w:lang w:val="tr-TR"/>
              </w:rPr>
              <w:t>.1.</w:t>
            </w:r>
          </w:p>
        </w:tc>
        <w:tc>
          <w:tcPr>
            <w:tcW w:w="5527" w:type="dxa"/>
            <w:shd w:val="clear" w:color="auto" w:fill="92D050"/>
          </w:tcPr>
          <w:p w14:paraId="203287F3" w14:textId="37388CAA" w:rsidR="00A3050C" w:rsidRDefault="00BC40AB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</w:t>
            </w:r>
            <w:r w:rsidR="00E80972"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 xml:space="preserve">.1 / </w:t>
            </w:r>
            <w:r w:rsidR="00E80972">
              <w:rPr>
                <w:rFonts w:ascii="Times New Roman" w:hAnsi="Times New Roman" w:cs="Times New Roman"/>
                <w:lang w:val="tr-TR"/>
              </w:rPr>
              <w:t>2.1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  <w:r w:rsidR="00E80972">
              <w:rPr>
                <w:rFonts w:ascii="Times New Roman" w:hAnsi="Times New Roman" w:cs="Times New Roman"/>
                <w:lang w:val="tr-TR"/>
              </w:rPr>
              <w:t>Çözünme Süreci</w:t>
            </w:r>
          </w:p>
        </w:tc>
      </w:tr>
      <w:tr w:rsidR="00A3050C" w14:paraId="797C6358" w14:textId="77777777" w:rsidTr="00E80972">
        <w:tc>
          <w:tcPr>
            <w:tcW w:w="1081" w:type="dxa"/>
            <w:shd w:val="clear" w:color="auto" w:fill="92D050"/>
          </w:tcPr>
          <w:p w14:paraId="3A55B916" w14:textId="2040290C" w:rsidR="00A3050C" w:rsidRDefault="00A3050C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</w:t>
            </w:r>
            <w:r w:rsidR="00790482">
              <w:rPr>
                <w:rFonts w:ascii="Times New Roman" w:hAnsi="Times New Roman" w:cs="Times New Roman"/>
                <w:lang w:val="tr-TR"/>
              </w:rPr>
              <w:t>2</w:t>
            </w:r>
          </w:p>
        </w:tc>
        <w:tc>
          <w:tcPr>
            <w:tcW w:w="1656" w:type="dxa"/>
            <w:shd w:val="clear" w:color="auto" w:fill="00B0F0"/>
          </w:tcPr>
          <w:p w14:paraId="05AA5870" w14:textId="1B1DC66F" w:rsidR="00A3050C" w:rsidRDefault="00BD6586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730F7330" w14:textId="43469B11" w:rsidR="00A3050C" w:rsidRDefault="00BD6586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00B0F0"/>
          </w:tcPr>
          <w:p w14:paraId="32C2E29D" w14:textId="143BBAAB" w:rsidR="00A3050C" w:rsidRDefault="00BD6586" w:rsidP="00A3050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Kim10.2.1 / 2.1.Çözünme Süreci</w:t>
            </w:r>
          </w:p>
        </w:tc>
      </w:tr>
      <w:tr w:rsidR="00F415FD" w14:paraId="32394E08" w14:textId="77777777" w:rsidTr="00F415FD">
        <w:tc>
          <w:tcPr>
            <w:tcW w:w="1081" w:type="dxa"/>
            <w:shd w:val="clear" w:color="auto" w:fill="92D050"/>
          </w:tcPr>
          <w:p w14:paraId="5099B700" w14:textId="2FB1FD0A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340E55AA" w14:textId="55549474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24F92C5B" w14:textId="7BDC9D37" w:rsidR="00F415FD" w:rsidRPr="00221DB9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FFC000"/>
          </w:tcPr>
          <w:p w14:paraId="0627717C" w14:textId="59230A38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Kim10.2.1 / 2.1.Çözünme Süreci</w:t>
            </w:r>
          </w:p>
        </w:tc>
      </w:tr>
      <w:tr w:rsidR="00F415FD" w14:paraId="1B33CDA6" w14:textId="77777777" w:rsidTr="00F415FD">
        <w:tc>
          <w:tcPr>
            <w:tcW w:w="1081" w:type="dxa"/>
            <w:shd w:val="clear" w:color="auto" w:fill="92D050"/>
          </w:tcPr>
          <w:p w14:paraId="206F98F8" w14:textId="2E1F6D1D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744C23BA" w14:textId="47FF913B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28039B45" w14:textId="32737234" w:rsidR="00F415FD" w:rsidRPr="001B096C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00B0F0"/>
          </w:tcPr>
          <w:p w14:paraId="2D6873EB" w14:textId="2B6A376D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</w:t>
            </w:r>
            <w:r w:rsidR="009C5675"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 xml:space="preserve"> / 2.2.</w:t>
            </w:r>
            <w:r w:rsidRPr="00045348">
              <w:rPr>
                <w:rFonts w:ascii="Times New Roman" w:hAnsi="Times New Roman" w:cs="Times New Roman"/>
                <w:lang w:val="tr-TR"/>
              </w:rPr>
              <w:t>Maddelerin Birbiri İçindeki Çözünebilirliği</w:t>
            </w:r>
          </w:p>
        </w:tc>
      </w:tr>
      <w:tr w:rsidR="00F415FD" w14:paraId="77915802" w14:textId="77777777" w:rsidTr="00F415FD">
        <w:tc>
          <w:tcPr>
            <w:tcW w:w="1081" w:type="dxa"/>
            <w:shd w:val="clear" w:color="auto" w:fill="92D050"/>
          </w:tcPr>
          <w:p w14:paraId="6983ED30" w14:textId="4AC0699A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052F2FBF" w14:textId="56F31A90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E4755AD" w14:textId="75D42495" w:rsidR="00F415FD" w:rsidRPr="001B096C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FFC000"/>
          </w:tcPr>
          <w:p w14:paraId="11AEBCE5" w14:textId="537B55D2" w:rsidR="00F415FD" w:rsidRDefault="00F415FD" w:rsidP="00F415FD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</w:t>
            </w:r>
            <w:r w:rsidR="009C5675"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 xml:space="preserve"> / 2.2.</w:t>
            </w:r>
            <w:r w:rsidRPr="00045348">
              <w:rPr>
                <w:rFonts w:ascii="Times New Roman" w:hAnsi="Times New Roman" w:cs="Times New Roman"/>
                <w:lang w:val="tr-TR"/>
              </w:rPr>
              <w:t>Maddelerin Birbiri İçindeki Çözünebilirliği</w:t>
            </w:r>
          </w:p>
        </w:tc>
      </w:tr>
      <w:tr w:rsidR="009C5675" w14:paraId="23565E22" w14:textId="77777777" w:rsidTr="009D23B2">
        <w:tc>
          <w:tcPr>
            <w:tcW w:w="1081" w:type="dxa"/>
            <w:shd w:val="clear" w:color="auto" w:fill="92D050"/>
          </w:tcPr>
          <w:p w14:paraId="3C80D438" w14:textId="637329E1" w:rsidR="009C5675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355A47F4" w14:textId="024947D0" w:rsidR="009C5675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3872CC9" w14:textId="4F2CBF75" w:rsidR="009C5675" w:rsidRPr="001B096C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00B0F0"/>
          </w:tcPr>
          <w:p w14:paraId="53CE105B" w14:textId="2AF33966" w:rsidR="009C5675" w:rsidRPr="00B868EE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Kim10.2.3 / 2.3.</w:t>
            </w:r>
            <w:r>
              <w:t xml:space="preserve"> </w:t>
            </w:r>
            <w:r w:rsidRPr="009C5675">
              <w:rPr>
                <w:rFonts w:ascii="Times New Roman" w:hAnsi="Times New Roman" w:cs="Times New Roman"/>
                <w:lang w:val="tr-TR"/>
              </w:rPr>
              <w:t>Çözünme Olayının Sınıflandırılması</w:t>
            </w:r>
          </w:p>
        </w:tc>
      </w:tr>
      <w:tr w:rsidR="009C5675" w14:paraId="14C62654" w14:textId="77777777" w:rsidTr="00606068">
        <w:tc>
          <w:tcPr>
            <w:tcW w:w="1081" w:type="dxa"/>
            <w:shd w:val="clear" w:color="auto" w:fill="92D050"/>
          </w:tcPr>
          <w:p w14:paraId="2AEE2A6B" w14:textId="16665BE3" w:rsidR="009C5675" w:rsidRDefault="009C5675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0DDE0E3C" w14:textId="2315B1BA" w:rsidR="009C5675" w:rsidRDefault="00606068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606068">
              <w:rPr>
                <w:rFonts w:ascii="Times New Roman" w:hAnsi="Times New Roman" w:cs="Times New Roman"/>
                <w:lang w:val="tr-TR"/>
              </w:rPr>
              <w:t>Geri Dön ve Karşılaştır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1AD4D297" w14:textId="27599580" w:rsidR="009C5675" w:rsidRPr="001B096C" w:rsidRDefault="00606068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</w:t>
            </w:r>
            <w:r w:rsidR="00200CB2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719FA692" w14:textId="08FC97D1" w:rsidR="009C5675" w:rsidRDefault="00606068" w:rsidP="009C5675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Kim10.2.3 / 2.3.</w:t>
            </w:r>
            <w:r>
              <w:t xml:space="preserve"> </w:t>
            </w:r>
            <w:r w:rsidRPr="009C5675">
              <w:rPr>
                <w:rFonts w:ascii="Times New Roman" w:hAnsi="Times New Roman" w:cs="Times New Roman"/>
                <w:lang w:val="tr-TR"/>
              </w:rPr>
              <w:t>Çözünme Olayının Sınıflandırılması</w:t>
            </w:r>
          </w:p>
        </w:tc>
      </w:tr>
      <w:tr w:rsidR="00200CB2" w14:paraId="138D3737" w14:textId="77777777" w:rsidTr="00200CB2">
        <w:tc>
          <w:tcPr>
            <w:tcW w:w="1081" w:type="dxa"/>
            <w:shd w:val="clear" w:color="auto" w:fill="92D050"/>
          </w:tcPr>
          <w:p w14:paraId="1AB21B98" w14:textId="7AE4EEEC" w:rsidR="00200CB2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3DD947E6" w14:textId="2DEE5688" w:rsidR="00200CB2" w:rsidRPr="002B75D8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53A80670" w14:textId="5A451593" w:rsidR="00200CB2" w:rsidRPr="002B75D8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FFC000"/>
          </w:tcPr>
          <w:p w14:paraId="700BE641" w14:textId="1E9B4AE5" w:rsidR="00200CB2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Kim10.2.3 / 2.3.</w:t>
            </w:r>
            <w:r>
              <w:t xml:space="preserve"> </w:t>
            </w:r>
            <w:r w:rsidRPr="009C5675">
              <w:rPr>
                <w:rFonts w:ascii="Times New Roman" w:hAnsi="Times New Roman" w:cs="Times New Roman"/>
                <w:lang w:val="tr-TR"/>
              </w:rPr>
              <w:t>Çözünme Olayının Sınıflandırılması</w:t>
            </w:r>
          </w:p>
        </w:tc>
      </w:tr>
      <w:tr w:rsidR="00200CB2" w14:paraId="17F10940" w14:textId="77777777" w:rsidTr="00E24514">
        <w:tc>
          <w:tcPr>
            <w:tcW w:w="1081" w:type="dxa"/>
            <w:shd w:val="clear" w:color="auto" w:fill="92D050"/>
          </w:tcPr>
          <w:p w14:paraId="56221F89" w14:textId="3A538EF9" w:rsidR="00200CB2" w:rsidRDefault="00200CB2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7620B2EB" w14:textId="2EF85B79" w:rsidR="00200CB2" w:rsidRDefault="00931ED1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1ED1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5F7CCDA4" w14:textId="47E9518C" w:rsidR="00200CB2" w:rsidRPr="001B096C" w:rsidRDefault="00931ED1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51E9F88D" w14:textId="6F2C30F9" w:rsidR="00200CB2" w:rsidRDefault="00931ED1" w:rsidP="00200CB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777E5A" w14:paraId="459779D9" w14:textId="77777777" w:rsidTr="00777E5A">
        <w:tc>
          <w:tcPr>
            <w:tcW w:w="1081" w:type="dxa"/>
            <w:shd w:val="clear" w:color="auto" w:fill="92D050"/>
          </w:tcPr>
          <w:p w14:paraId="1C2407CD" w14:textId="5BB61883" w:rsidR="00777E5A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2D4C09FB" w14:textId="27F2EDF3" w:rsidR="00777E5A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5927B919" w14:textId="6FA3301D" w:rsidR="00777E5A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00B0F0"/>
          </w:tcPr>
          <w:p w14:paraId="63F4E8E5" w14:textId="787549AF" w:rsidR="00777E5A" w:rsidRPr="003937EB" w:rsidRDefault="00777E5A" w:rsidP="00777E5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</w:t>
            </w:r>
            <w:r w:rsidR="001A1F60">
              <w:rPr>
                <w:rFonts w:ascii="Times New Roman" w:hAnsi="Times New Roman" w:cs="Times New Roman"/>
                <w:lang w:val="tr-TR"/>
              </w:rPr>
              <w:t xml:space="preserve"> </w:t>
            </w:r>
            <w:r>
              <w:rPr>
                <w:rFonts w:ascii="Times New Roman" w:hAnsi="Times New Roman" w:cs="Times New Roman"/>
                <w:lang w:val="tr-TR"/>
              </w:rPr>
              <w:t>Derişim Birimleri</w:t>
            </w:r>
          </w:p>
        </w:tc>
      </w:tr>
      <w:tr w:rsidR="00204C6A" w14:paraId="66B95E9D" w14:textId="77777777" w:rsidTr="00204C6A">
        <w:tc>
          <w:tcPr>
            <w:tcW w:w="1081" w:type="dxa"/>
            <w:shd w:val="clear" w:color="auto" w:fill="92D050"/>
          </w:tcPr>
          <w:p w14:paraId="0C02DC88" w14:textId="25BC8804" w:rsidR="00204C6A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64D30646" w14:textId="25E486ED" w:rsidR="00204C6A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0EA4A677" w14:textId="6611FA8B" w:rsidR="00204C6A" w:rsidRPr="00241A7C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00B0F0"/>
          </w:tcPr>
          <w:p w14:paraId="5D92E072" w14:textId="6CB47740" w:rsidR="00204C6A" w:rsidRDefault="00204C6A" w:rsidP="00204C6A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07032F" w14:paraId="5918A327" w14:textId="77777777" w:rsidTr="0007032F">
        <w:tc>
          <w:tcPr>
            <w:tcW w:w="1081" w:type="dxa"/>
            <w:shd w:val="clear" w:color="auto" w:fill="92D050"/>
          </w:tcPr>
          <w:p w14:paraId="662FBB00" w14:textId="37142293" w:rsidR="0007032F" w:rsidRPr="00C317FD" w:rsidRDefault="0007032F" w:rsidP="0007032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92D050"/>
          </w:tcPr>
          <w:p w14:paraId="5025ED8E" w14:textId="6AEFEA65" w:rsidR="0007032F" w:rsidRDefault="0007032F" w:rsidP="0007032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BC40AB">
              <w:rPr>
                <w:rFonts w:ascii="Times New Roman" w:hAnsi="Times New Roman" w:cs="Times New Roman"/>
                <w:lang w:val="tr-TR"/>
              </w:rPr>
              <w:t xml:space="preserve">Tahmin ve Çıkarım Atölyesi </w:t>
            </w:r>
          </w:p>
        </w:tc>
        <w:tc>
          <w:tcPr>
            <w:tcW w:w="1086" w:type="dxa"/>
            <w:shd w:val="clear" w:color="auto" w:fill="92D050"/>
          </w:tcPr>
          <w:p w14:paraId="5A173268" w14:textId="5C6FB915" w:rsidR="0007032F" w:rsidRPr="00241A7C" w:rsidRDefault="0007032F" w:rsidP="0007032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BC40AB">
              <w:rPr>
                <w:rFonts w:ascii="Times New Roman" w:hAnsi="Times New Roman" w:cs="Times New Roman"/>
                <w:lang w:val="tr-TR"/>
              </w:rPr>
              <w:t>.</w:t>
            </w:r>
            <w:r>
              <w:rPr>
                <w:rFonts w:ascii="Times New Roman" w:hAnsi="Times New Roman" w:cs="Times New Roman"/>
                <w:lang w:val="tr-TR"/>
              </w:rPr>
              <w:t>2</w:t>
            </w:r>
            <w:r w:rsidRPr="00BC40AB"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92D050"/>
          </w:tcPr>
          <w:p w14:paraId="46F5A71B" w14:textId="72FF059F" w:rsidR="0007032F" w:rsidRDefault="0007032F" w:rsidP="0007032F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C33E37" w14:paraId="76770285" w14:textId="77777777" w:rsidTr="00C33E37">
        <w:tc>
          <w:tcPr>
            <w:tcW w:w="1081" w:type="dxa"/>
            <w:shd w:val="clear" w:color="auto" w:fill="92D050"/>
          </w:tcPr>
          <w:p w14:paraId="1667532B" w14:textId="1D3BD4C5" w:rsidR="00C33E37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14EE4D00" w14:textId="03925E10" w:rsidR="00C33E37" w:rsidRPr="00414718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150CAB34" w14:textId="351572FA" w:rsidR="00C33E37" w:rsidRPr="00414718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FFC000"/>
          </w:tcPr>
          <w:p w14:paraId="2210B831" w14:textId="2147929D" w:rsidR="00C33E37" w:rsidRDefault="00C33E37" w:rsidP="00C33E37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Kim10.2.4 / 2.4. Derişim Birimleri</w:t>
            </w:r>
          </w:p>
        </w:tc>
      </w:tr>
      <w:tr w:rsidR="00E7142E" w14:paraId="2871F417" w14:textId="77777777" w:rsidTr="00E7142E">
        <w:tc>
          <w:tcPr>
            <w:tcW w:w="1081" w:type="dxa"/>
            <w:shd w:val="clear" w:color="auto" w:fill="92D050"/>
          </w:tcPr>
          <w:p w14:paraId="0D3A53A5" w14:textId="4FAB5237" w:rsidR="00E7142E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11A7AA00" w14:textId="0A4CC5D1" w:rsidR="00E7142E" w:rsidRPr="002B75D8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6831794C" w14:textId="3D39DF98" w:rsidR="00E7142E" w:rsidRPr="002B75D8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00B0F0"/>
          </w:tcPr>
          <w:p w14:paraId="4D073465" w14:textId="1028C9FF" w:rsidR="00E7142E" w:rsidRDefault="00E7142E" w:rsidP="00E7142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Kim10.2.5 / 2.5. Çözünürlük</w:t>
            </w:r>
          </w:p>
        </w:tc>
      </w:tr>
      <w:tr w:rsidR="003819BE" w14:paraId="644E682C" w14:textId="77777777" w:rsidTr="003819BE">
        <w:tc>
          <w:tcPr>
            <w:tcW w:w="1081" w:type="dxa"/>
            <w:shd w:val="clear" w:color="auto" w:fill="92D050"/>
          </w:tcPr>
          <w:p w14:paraId="15914DC6" w14:textId="629B7873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026156C3" w14:textId="63735361" w:rsidR="003819BE" w:rsidRPr="0041471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6B4A224C" w14:textId="437CC450" w:rsidR="003819BE" w:rsidRPr="0041471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FFC000"/>
          </w:tcPr>
          <w:p w14:paraId="1612A4F1" w14:textId="4BDBE661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Kim10.2.5 / 2.</w:t>
            </w:r>
            <w:r w:rsidR="004E14BC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>. Çözünürlük</w:t>
            </w:r>
          </w:p>
        </w:tc>
      </w:tr>
      <w:tr w:rsidR="003819BE" w14:paraId="0AF134A0" w14:textId="77777777" w:rsidTr="003819BE">
        <w:tc>
          <w:tcPr>
            <w:tcW w:w="1081" w:type="dxa"/>
            <w:shd w:val="clear" w:color="auto" w:fill="92D050"/>
          </w:tcPr>
          <w:p w14:paraId="358EB820" w14:textId="2AE17527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1A983" w:themeFill="accent2" w:themeFillTint="99"/>
          </w:tcPr>
          <w:p w14:paraId="3F3A64F6" w14:textId="1C79B9B3" w:rsidR="003819BE" w:rsidRPr="002B75D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606068">
              <w:rPr>
                <w:rFonts w:ascii="Times New Roman" w:hAnsi="Times New Roman" w:cs="Times New Roman"/>
                <w:lang w:val="tr-TR"/>
              </w:rPr>
              <w:t>Geri Dön ve Karşılaştır</w:t>
            </w:r>
          </w:p>
        </w:tc>
        <w:tc>
          <w:tcPr>
            <w:tcW w:w="1086" w:type="dxa"/>
            <w:shd w:val="clear" w:color="auto" w:fill="F1A983" w:themeFill="accent2" w:themeFillTint="99"/>
          </w:tcPr>
          <w:p w14:paraId="3E401A31" w14:textId="49A20610" w:rsidR="003819BE" w:rsidRPr="002B75D8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F1A983" w:themeFill="accent2" w:themeFillTint="99"/>
          </w:tcPr>
          <w:p w14:paraId="3C39A810" w14:textId="22849B7B" w:rsidR="003819BE" w:rsidRDefault="003819BE" w:rsidP="003819B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Kim10.2.5 / 2.</w:t>
            </w:r>
            <w:r w:rsidR="004E14BC">
              <w:rPr>
                <w:rFonts w:ascii="Times New Roman" w:hAnsi="Times New Roman" w:cs="Times New Roman"/>
                <w:lang w:val="tr-TR"/>
              </w:rPr>
              <w:t>5</w:t>
            </w:r>
            <w:r>
              <w:rPr>
                <w:rFonts w:ascii="Times New Roman" w:hAnsi="Times New Roman" w:cs="Times New Roman"/>
                <w:lang w:val="tr-TR"/>
              </w:rPr>
              <w:t>. Çözünürlük</w:t>
            </w:r>
          </w:p>
        </w:tc>
      </w:tr>
      <w:tr w:rsidR="00A10688" w14:paraId="405E63B9" w14:textId="77777777" w:rsidTr="00A10688">
        <w:tc>
          <w:tcPr>
            <w:tcW w:w="1081" w:type="dxa"/>
            <w:shd w:val="clear" w:color="auto" w:fill="92D050"/>
          </w:tcPr>
          <w:p w14:paraId="6E3B81F1" w14:textId="2092B1F0" w:rsidR="00A1068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7BF4DD61" w14:textId="65258890" w:rsidR="00A10688" w:rsidRPr="002B75D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7BDDC28D" w14:textId="1E7DAAC5" w:rsidR="00A10688" w:rsidRPr="002B75D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00B0F0"/>
          </w:tcPr>
          <w:p w14:paraId="057DA638" w14:textId="5068B706" w:rsidR="00A10688" w:rsidRDefault="00A10688" w:rsidP="00A10688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Kim10.2.6 / 2.6. Çözünürlüğe </w:t>
            </w:r>
            <w:r w:rsidRPr="00A10688">
              <w:rPr>
                <w:rFonts w:ascii="Times New Roman" w:hAnsi="Times New Roman" w:cs="Times New Roman"/>
                <w:lang w:val="tr-TR"/>
              </w:rPr>
              <w:t>Etki Eden Faktörler</w:t>
            </w:r>
          </w:p>
        </w:tc>
      </w:tr>
      <w:tr w:rsidR="00567802" w14:paraId="360A7563" w14:textId="77777777" w:rsidTr="00567802">
        <w:tc>
          <w:tcPr>
            <w:tcW w:w="1081" w:type="dxa"/>
            <w:shd w:val="clear" w:color="auto" w:fill="92D050"/>
          </w:tcPr>
          <w:p w14:paraId="303C0343" w14:textId="253BC73C" w:rsidR="00567802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0955F69D" w14:textId="0058E004" w:rsidR="00567802" w:rsidRPr="00414718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41E298C6" w14:textId="3C7FC0C9" w:rsidR="00567802" w:rsidRPr="00414718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FFC000"/>
          </w:tcPr>
          <w:p w14:paraId="2D0BBACF" w14:textId="6C8217C3" w:rsidR="00567802" w:rsidRDefault="00567802" w:rsidP="0056780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Kim10.2.6 / 2.6. Çözünürlüğe </w:t>
            </w:r>
            <w:r w:rsidRPr="00A10688">
              <w:rPr>
                <w:rFonts w:ascii="Times New Roman" w:hAnsi="Times New Roman" w:cs="Times New Roman"/>
                <w:lang w:val="tr-TR"/>
              </w:rPr>
              <w:t>Etki Eden Faktörler</w:t>
            </w:r>
          </w:p>
        </w:tc>
      </w:tr>
      <w:tr w:rsidR="0027240E" w14:paraId="7E6D9BBF" w14:textId="77777777" w:rsidTr="0027240E">
        <w:tc>
          <w:tcPr>
            <w:tcW w:w="1081" w:type="dxa"/>
            <w:shd w:val="clear" w:color="auto" w:fill="92D050"/>
          </w:tcPr>
          <w:p w14:paraId="59A9CEA3" w14:textId="061521AF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00B0F0"/>
          </w:tcPr>
          <w:p w14:paraId="62693A33" w14:textId="27F7F041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79EAA172" w14:textId="7B7D962C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00B0F0"/>
          </w:tcPr>
          <w:p w14:paraId="39409A56" w14:textId="380D332F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Kim10.2.7 / 2.7. </w:t>
            </w:r>
            <w:r w:rsidRPr="0027240E">
              <w:rPr>
                <w:rFonts w:ascii="Times New Roman" w:hAnsi="Times New Roman" w:cs="Times New Roman"/>
                <w:lang w:val="tr-TR"/>
              </w:rPr>
              <w:t>Çözeltilerin Sınıflandırılması</w:t>
            </w:r>
          </w:p>
        </w:tc>
      </w:tr>
      <w:tr w:rsidR="0027240E" w14:paraId="6D77AA17" w14:textId="77777777" w:rsidTr="0027240E">
        <w:tc>
          <w:tcPr>
            <w:tcW w:w="1081" w:type="dxa"/>
            <w:shd w:val="clear" w:color="auto" w:fill="92D050"/>
          </w:tcPr>
          <w:p w14:paraId="10F4BC50" w14:textId="4003FE7F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6C5AC" w:themeFill="accent2" w:themeFillTint="66"/>
          </w:tcPr>
          <w:p w14:paraId="17E8FC77" w14:textId="2D27BE1B" w:rsidR="0027240E" w:rsidRPr="0041471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606068">
              <w:rPr>
                <w:rFonts w:ascii="Times New Roman" w:hAnsi="Times New Roman" w:cs="Times New Roman"/>
                <w:lang w:val="tr-TR"/>
              </w:rPr>
              <w:t>Geri Dön ve Karşılaştır</w:t>
            </w:r>
          </w:p>
        </w:tc>
        <w:tc>
          <w:tcPr>
            <w:tcW w:w="1086" w:type="dxa"/>
            <w:shd w:val="clear" w:color="auto" w:fill="F6C5AC" w:themeFill="accent2" w:themeFillTint="66"/>
          </w:tcPr>
          <w:p w14:paraId="602A2BEF" w14:textId="380B6F22" w:rsidR="0027240E" w:rsidRPr="0041471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F6C5AC" w:themeFill="accent2" w:themeFillTint="66"/>
          </w:tcPr>
          <w:p w14:paraId="4CE44D56" w14:textId="02731943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Kim10.2.7 / 2.7. </w:t>
            </w:r>
            <w:r w:rsidRPr="0027240E">
              <w:rPr>
                <w:rFonts w:ascii="Times New Roman" w:hAnsi="Times New Roman" w:cs="Times New Roman"/>
                <w:lang w:val="tr-TR"/>
              </w:rPr>
              <w:t>Çözeltilerin Sınıflandırılması</w:t>
            </w:r>
          </w:p>
        </w:tc>
      </w:tr>
      <w:tr w:rsidR="0027240E" w14:paraId="1918CD55" w14:textId="77777777" w:rsidTr="0027240E">
        <w:tc>
          <w:tcPr>
            <w:tcW w:w="1081" w:type="dxa"/>
            <w:shd w:val="clear" w:color="auto" w:fill="92D050"/>
          </w:tcPr>
          <w:p w14:paraId="0A1577AF" w14:textId="6A50E26B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749D22BA" w14:textId="7E3227C6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4B4A3594" w14:textId="7D28458A" w:rsidR="0027240E" w:rsidRPr="002B75D8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FFC000"/>
          </w:tcPr>
          <w:p w14:paraId="78F639EA" w14:textId="70690318" w:rsidR="0027240E" w:rsidRDefault="0027240E" w:rsidP="0027240E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Kim10.2.7 / 2.7. </w:t>
            </w:r>
            <w:r w:rsidRPr="0027240E">
              <w:rPr>
                <w:rFonts w:ascii="Times New Roman" w:hAnsi="Times New Roman" w:cs="Times New Roman"/>
                <w:lang w:val="tr-TR"/>
              </w:rPr>
              <w:t>Çözeltilerin Sınıflandırılması</w:t>
            </w:r>
          </w:p>
        </w:tc>
      </w:tr>
      <w:tr w:rsidR="009864E2" w14:paraId="79DCDEC6" w14:textId="77777777" w:rsidTr="009864E2">
        <w:tc>
          <w:tcPr>
            <w:tcW w:w="1081" w:type="dxa"/>
            <w:shd w:val="clear" w:color="auto" w:fill="92D050"/>
          </w:tcPr>
          <w:p w14:paraId="5FF0D73D" w14:textId="1133AE40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lastRenderedPageBreak/>
              <w:t>Tema-2</w:t>
            </w:r>
          </w:p>
        </w:tc>
        <w:tc>
          <w:tcPr>
            <w:tcW w:w="1656" w:type="dxa"/>
            <w:shd w:val="clear" w:color="auto" w:fill="00B0F0"/>
          </w:tcPr>
          <w:p w14:paraId="357E38D8" w14:textId="6A72CFDB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00B0F0"/>
          </w:tcPr>
          <w:p w14:paraId="46578FB5" w14:textId="6CA5EF76" w:rsidR="009864E2" w:rsidRPr="002B75D8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00B0F0"/>
          </w:tcPr>
          <w:p w14:paraId="2830F968" w14:textId="56D67D95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9864E2" w14:paraId="6C7C3D2B" w14:textId="77777777" w:rsidTr="00E80972">
        <w:tc>
          <w:tcPr>
            <w:tcW w:w="1081" w:type="dxa"/>
            <w:shd w:val="clear" w:color="auto" w:fill="92D050"/>
          </w:tcPr>
          <w:p w14:paraId="2141B9F4" w14:textId="3F3E0F1A" w:rsidR="009864E2" w:rsidRDefault="009864E2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92D050"/>
          </w:tcPr>
          <w:p w14:paraId="71878C4C" w14:textId="2BF899CA" w:rsidR="009864E2" w:rsidRPr="00CF1D34" w:rsidRDefault="00D2672E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2B75D8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92D050"/>
          </w:tcPr>
          <w:p w14:paraId="781E2476" w14:textId="08AC21C9" w:rsidR="009864E2" w:rsidRPr="00CF1D34" w:rsidRDefault="00D2672E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92D050"/>
          </w:tcPr>
          <w:p w14:paraId="3769AF70" w14:textId="040FD429" w:rsidR="009864E2" w:rsidRDefault="00D2672E" w:rsidP="009864E2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EF383B" w14:paraId="2FBDDAA4" w14:textId="77777777" w:rsidTr="00360DA0">
        <w:tc>
          <w:tcPr>
            <w:tcW w:w="1081" w:type="dxa"/>
            <w:shd w:val="clear" w:color="auto" w:fill="92D050"/>
          </w:tcPr>
          <w:p w14:paraId="5B2B3CC0" w14:textId="7AA25944" w:rsidR="00EF383B" w:rsidRDefault="00EF383B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E59EDC" w:themeFill="accent5" w:themeFillTint="66"/>
          </w:tcPr>
          <w:p w14:paraId="24C67C3A" w14:textId="5783C583" w:rsidR="00EF383B" w:rsidRPr="002B75D8" w:rsidRDefault="00360DA0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931ED1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E59EDC" w:themeFill="accent5" w:themeFillTint="66"/>
          </w:tcPr>
          <w:p w14:paraId="6D9874D1" w14:textId="144E9EBA" w:rsidR="00EF383B" w:rsidRPr="002B75D8" w:rsidRDefault="00EF383B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</w:t>
            </w:r>
            <w:r w:rsidR="00360DA0">
              <w:rPr>
                <w:rFonts w:ascii="Times New Roman" w:hAnsi="Times New Roman" w:cs="Times New Roman"/>
                <w:lang w:val="tr-TR"/>
              </w:rPr>
              <w:t>2</w:t>
            </w:r>
            <w:r>
              <w:rPr>
                <w:rFonts w:ascii="Times New Roman" w:hAnsi="Times New Roman" w:cs="Times New Roman"/>
                <w:lang w:val="tr-TR"/>
              </w:rPr>
              <w:t>.</w:t>
            </w:r>
          </w:p>
        </w:tc>
        <w:tc>
          <w:tcPr>
            <w:tcW w:w="5527" w:type="dxa"/>
            <w:shd w:val="clear" w:color="auto" w:fill="E59EDC" w:themeFill="accent5" w:themeFillTint="66"/>
          </w:tcPr>
          <w:p w14:paraId="0CC6552A" w14:textId="277AE18D" w:rsidR="00EF383B" w:rsidRDefault="00EF383B" w:rsidP="00EF383B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  <w:tr w:rsidR="00360DA0" w14:paraId="5EBF47C0" w14:textId="77777777" w:rsidTr="00E80972">
        <w:tc>
          <w:tcPr>
            <w:tcW w:w="1081" w:type="dxa"/>
            <w:shd w:val="clear" w:color="auto" w:fill="92D050"/>
          </w:tcPr>
          <w:p w14:paraId="7A15EF22" w14:textId="02CC04B8" w:rsidR="00360DA0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FFC000"/>
          </w:tcPr>
          <w:p w14:paraId="3683DAB2" w14:textId="67DDAD94" w:rsidR="00360DA0" w:rsidRPr="00414718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14718">
              <w:rPr>
                <w:rFonts w:ascii="Times New Roman" w:hAnsi="Times New Roman" w:cs="Times New Roman"/>
                <w:lang w:val="tr-TR"/>
              </w:rPr>
              <w:t xml:space="preserve">Sıra Sizde </w:t>
            </w:r>
          </w:p>
        </w:tc>
        <w:tc>
          <w:tcPr>
            <w:tcW w:w="1086" w:type="dxa"/>
            <w:shd w:val="clear" w:color="auto" w:fill="FFC000"/>
          </w:tcPr>
          <w:p w14:paraId="7B69B55A" w14:textId="3E590373" w:rsidR="00360DA0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FFC000"/>
          </w:tcPr>
          <w:p w14:paraId="215F43F8" w14:textId="77E626D8" w:rsidR="00360DA0" w:rsidRDefault="00360DA0" w:rsidP="00360DA0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Kim10.2.8 / 2.8. </w:t>
            </w:r>
            <w:r w:rsidRPr="009864E2">
              <w:rPr>
                <w:rFonts w:ascii="Times New Roman" w:hAnsi="Times New Roman" w:cs="Times New Roman"/>
                <w:lang w:val="tr-TR"/>
              </w:rPr>
              <w:t>Koligatif Özellikler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171</cp:revision>
  <dcterms:created xsi:type="dcterms:W3CDTF">2025-02-25T12:13:00Z</dcterms:created>
  <dcterms:modified xsi:type="dcterms:W3CDTF">2025-10-06T16:57:00Z</dcterms:modified>
</cp:coreProperties>
</file>