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Tokat Ballıca Mağarası’nda sarkıt ve dikitler.</w:t>
                  </w:r>
                </w:p>
                <w:p>
                  <w:pPr>
                    <w:jc w:val="both"/>
                    <w:rPr>
                      <w:rFonts w:ascii="Times New Roman" w:hAnsi="Times New Roman" w:cs="Times New Roman"/>
                      <w:lang w:val="tr-TR"/>
                    </w:rPr>
                  </w:pPr>
                  <w:r>
                    <w:rPr>
                      <w:rFonts w:ascii="Times New Roman" w:hAnsi="Times New Roman" w:cs="Times New Roman"/>
                      <w:lang w:val="tr-TR"/>
                    </w:rPr>
                    <w:t xml:space="preserve">Shutter ID: 2678640755 (fotoğraf) — Ballıca Cave in Tokat, Turkey, stalactite and stalagmite formations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Banyoda aynaya bakarak dişlerini fırçalayan bir çocuk.</w:t>
                  </w:r>
                </w:p>
                <w:p>
                  <w:pPr>
                    <w:jc w:val="both"/>
                    <w:rPr>
                      <w:rFonts w:ascii="Times New Roman" w:hAnsi="Times New Roman" w:cs="Times New Roman"/>
                      <w:lang w:val="tr-TR"/>
                    </w:rPr>
                  </w:pPr>
                  <w:r>
                    <w:rPr>
                      <w:rFonts w:ascii="Times New Roman" w:hAnsi="Times New Roman" w:cs="Times New Roman"/>
                      <w:lang w:val="tr-TR"/>
                    </w:rPr>
                    <w:t xml:space="preserve">Shutter ID: 2601219685 (fotoğraf) — Young boy brushing teeth in bathroom, smiling at reflection in mirror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