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270E8D" w14:textId="77777777" w:rsidR="00F22CE8" w:rsidRDefault="00000000">
      <w:pPr>
        <w:jc w:val="both"/>
        <w:rPr>
          <w:rFonts w:ascii="Times New Roman" w:hAnsi="Times New Roman" w:cs="Times New Roman"/>
          <w:b/>
          <w:bCs/>
          <w:lang w:val="tr-TR"/>
        </w:rPr>
      </w:pPr>
      <w:r>
        <w:rPr>
          <w:rFonts w:ascii="Times New Roman" w:hAnsi="Times New Roman" w:cs="Times New Roman"/>
          <w:b/>
          <w:bCs/>
          <w:lang w:val="tr-TR"/>
        </w:rPr>
        <w:t>BÖLÜM: Çözünürlük Dengesi</w:t>
      </w:r>
    </w:p>
    <w:p w14:paraId="72660658" w14:textId="77777777" w:rsidR="00F22CE8" w:rsidRDefault="00000000">
      <w:pPr>
        <w:jc w:val="center"/>
      </w:pPr>
      <w:r>
        <w:rPr>
          <w:noProof/>
        </w:rPr>
        <w:drawing>
          <wp:inline distT="0" distB="0" distL="0" distR="0" wp14:anchorId="745A066F" wp14:editId="3CB5C8BC">
            <wp:extent cx="5400000" cy="3967200"/>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60185255_d.jpg"/>
                    <pic:cNvPicPr/>
                  </pic:nvPicPr>
                  <pic:blipFill>
                    <a:blip r:embed="rId7"/>
                    <a:stretch>
                      <a:fillRect/>
                    </a:stretch>
                  </pic:blipFill>
                  <pic:spPr>
                    <a:xfrm>
                      <a:off x="0" y="0"/>
                      <a:ext cx="5400000" cy="3967200"/>
                    </a:xfrm>
                    <a:prstGeom prst="rect">
                      <a:avLst/>
                    </a:prstGeom>
                  </pic:spPr>
                </pic:pic>
              </a:graphicData>
            </a:graphic>
          </wp:inline>
        </w:drawing>
      </w:r>
    </w:p>
    <w:p w14:paraId="4F0E56FA" w14:textId="77777777" w:rsidR="00F22CE8" w:rsidRDefault="00000000">
      <w:pPr>
        <w:jc w:val="center"/>
      </w:pPr>
      <w:r>
        <w:rPr>
          <w:rFonts w:ascii="Times New Roman" w:hAnsi="Times New Roman" w:cs="Times New Roman"/>
          <w:b/>
          <w:bCs/>
          <w:highlight w:val="yellow"/>
          <w:lang w:val="tr-TR"/>
        </w:rPr>
        <w:t>Shutter id: 2760185255 (bölüm kapağı, tam sayfa)</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F22CE8" w14:paraId="3C64426C" w14:textId="77777777">
        <w:trPr>
          <w:jc w:val="center"/>
        </w:trPr>
        <w:tc>
          <w:tcPr>
            <w:tcW w:w="4500" w:type="dxa"/>
          </w:tcPr>
          <w:p w14:paraId="742B9C25" w14:textId="77777777" w:rsidR="00F22CE8" w:rsidRDefault="00000000">
            <w:pPr>
              <w:jc w:val="center"/>
            </w:pPr>
            <w:r>
              <w:rPr>
                <w:noProof/>
              </w:rPr>
              <w:drawing>
                <wp:inline distT="0" distB="0" distL="0" distR="0" wp14:anchorId="24E2AA3E" wp14:editId="26A9CD1D">
                  <wp:extent cx="2664000" cy="1957152"/>
                  <wp:effectExtent l="0" t="0" r="0" b="0"/>
                  <wp:docPr id="900015" name="Picture 9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13805813_d.jpg"/>
                          <pic:cNvPicPr/>
                        </pic:nvPicPr>
                        <pic:blipFill>
                          <a:blip r:embed="rId8"/>
                          <a:stretch>
                            <a:fillRect/>
                          </a:stretch>
                        </pic:blipFill>
                        <pic:spPr>
                          <a:xfrm>
                            <a:off x="0" y="0"/>
                            <a:ext cx="2664000" cy="1957152"/>
                          </a:xfrm>
                          <a:prstGeom prst="rect">
                            <a:avLst/>
                          </a:prstGeom>
                        </pic:spPr>
                      </pic:pic>
                    </a:graphicData>
                  </a:graphic>
                </wp:inline>
              </w:drawing>
            </w:r>
          </w:p>
          <w:p w14:paraId="481223CA" w14:textId="77777777" w:rsidR="00F22CE8" w:rsidRDefault="00000000">
            <w:pPr>
              <w:jc w:val="center"/>
            </w:pPr>
            <w:r>
              <w:rPr>
                <w:rFonts w:ascii="Times New Roman" w:hAnsi="Times New Roman" w:cs="Times New Roman"/>
                <w:b/>
                <w:bCs/>
                <w:highlight w:val="yellow"/>
                <w:lang w:val="tr-TR"/>
              </w:rPr>
              <w:t>Shutter id: 2813805813</w:t>
            </w:r>
          </w:p>
          <w:p w14:paraId="7AF3C8E2" w14:textId="77777777" w:rsidR="00F22CE8"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Pamukkale travertenleri</w:t>
            </w:r>
          </w:p>
        </w:tc>
        <w:tc>
          <w:tcPr>
            <w:tcW w:w="4500" w:type="dxa"/>
          </w:tcPr>
          <w:p w14:paraId="756E7165" w14:textId="77777777" w:rsidR="00F22CE8" w:rsidRDefault="00000000">
            <w:pPr>
              <w:jc w:val="center"/>
            </w:pPr>
            <w:r>
              <w:rPr>
                <w:noProof/>
              </w:rPr>
              <w:drawing>
                <wp:inline distT="0" distB="0" distL="0" distR="0" wp14:anchorId="5B2E9B0A" wp14:editId="25FEAFBE">
                  <wp:extent cx="2664000" cy="1953600"/>
                  <wp:effectExtent l="0" t="0" r="0" b="0"/>
                  <wp:docPr id="900016" name="Picture 9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78640755_d.jpg"/>
                          <pic:cNvPicPr/>
                        </pic:nvPicPr>
                        <pic:blipFill>
                          <a:blip r:embed="rId9"/>
                          <a:stretch>
                            <a:fillRect/>
                          </a:stretch>
                        </pic:blipFill>
                        <pic:spPr>
                          <a:xfrm>
                            <a:off x="0" y="0"/>
                            <a:ext cx="2664000" cy="1953600"/>
                          </a:xfrm>
                          <a:prstGeom prst="rect">
                            <a:avLst/>
                          </a:prstGeom>
                        </pic:spPr>
                      </pic:pic>
                    </a:graphicData>
                  </a:graphic>
                </wp:inline>
              </w:drawing>
            </w:r>
          </w:p>
          <w:p w14:paraId="29013417" w14:textId="77777777" w:rsidR="00F22CE8" w:rsidRDefault="00000000">
            <w:pPr>
              <w:jc w:val="center"/>
            </w:pPr>
            <w:r>
              <w:rPr>
                <w:rFonts w:ascii="Times New Roman" w:hAnsi="Times New Roman" w:cs="Times New Roman"/>
                <w:b/>
                <w:bCs/>
                <w:highlight w:val="yellow"/>
                <w:lang w:val="tr-TR"/>
              </w:rPr>
              <w:t>Shutter id: 2678640755</w:t>
            </w:r>
          </w:p>
          <w:p w14:paraId="2E382EB3" w14:textId="77777777" w:rsidR="00F22CE8"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Ballıca Mağarası’nda sarkıt ve dikitler</w:t>
            </w:r>
          </w:p>
        </w:tc>
      </w:tr>
    </w:tbl>
    <w:p w14:paraId="6D550851" w14:textId="77777777" w:rsidR="00F22CE8" w:rsidRDefault="00000000">
      <w:pPr>
        <w:jc w:val="both"/>
        <w:rPr>
          <w:rFonts w:ascii="Times New Roman" w:hAnsi="Times New Roman" w:cs="Times New Roman"/>
          <w:lang w:val="tr-TR"/>
        </w:rPr>
      </w:pPr>
      <w:r>
        <w:rPr>
          <w:rFonts w:ascii="Times New Roman" w:hAnsi="Times New Roman" w:cs="Times New Roman"/>
          <w:lang w:val="tr-TR"/>
        </w:rPr>
        <w:t>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3</w:t>
      </w:r>
      <w:r>
        <w:rPr>
          <w:rFonts w:ascii="Times New Roman" w:hAnsi="Times New Roman" w:cs="Times New Roman"/>
          <w:lang w:val="tr-TR"/>
        </w:rPr>
        <w:t xml:space="preserve">) hâlinde çökmesiyle oluşmuştur. Aynı tuz, yağmur sularının etkisiyle kireç taşı kayaçlarından yavaş yavaş çözünerek </w:t>
      </w:r>
      <w:r>
        <w:rPr>
          <w:rFonts w:ascii="Times New Roman" w:hAnsi="Times New Roman" w:cs="Times New Roman"/>
          <w:lang w:val="tr-TR"/>
        </w:rPr>
        <w:lastRenderedPageBreak/>
        <w:t>mağaraların oluşmasını sağlar (Görsel B). Doğadaki bu yapılar, suda çok az çözünen bir tuzun hem çözünebildiğini hem de koşullar değiştiğinde yeniden çökebildiğini gösterir.</w:t>
      </w:r>
    </w:p>
    <w:p w14:paraId="722CF885"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14:paraId="4246F223"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bir tuz suyla temas ettiğinde gözle görülür bir değişim olmasa da tanecik düzeyinde çözünme ve çökelme süreçleri hiç durmadan devam eder. Bu süreç de önceki bölümlerde incelediğiniz dengelere benzer bir dengedir.</w:t>
      </w:r>
    </w:p>
    <w:p w14:paraId="36C4113E" w14:textId="77777777" w:rsidR="00F22CE8" w:rsidRDefault="00000000">
      <w:pPr>
        <w:jc w:val="both"/>
        <w:rPr>
          <w:rFonts w:ascii="Times New Roman" w:hAnsi="Times New Roman" w:cs="Times New Roman"/>
          <w:lang w:val="tr-TR"/>
        </w:rPr>
      </w:pPr>
      <w:r>
        <w:rPr>
          <w:rFonts w:ascii="Times New Roman" w:hAnsi="Times New Roman" w:cs="Times New Roman"/>
          <w:lang w:val="tr-TR"/>
        </w:rPr>
        <w:t>Bu bölümde suda az çözünen tuzların çözünürlüğünü bir denge süreci olarak inceleyecek, çözünürlüğü nicel olarak ifade etmeyi ve çözünürlüğe etki eden faktörleri keşfedeceksiniz.</w:t>
      </w:r>
    </w:p>
    <w:p w14:paraId="1AD639EA" w14:textId="77777777" w:rsidR="00F22CE8" w:rsidRDefault="00000000">
      <w:pPr>
        <w:keepNext/>
        <w:shd w:val="clear" w:color="auto" w:fill="E59EDC"/>
        <w:jc w:val="both"/>
        <w:rPr>
          <w:rFonts w:ascii="Times New Roman" w:hAnsi="Times New Roman" w:cs="Times New Roman"/>
          <w:lang w:val="tr-TR"/>
        </w:rPr>
      </w:pPr>
      <w:r>
        <w:rPr>
          <w:rFonts w:ascii="Times New Roman" w:hAnsi="Times New Roman" w:cs="Times New Roman"/>
          <w:lang w:val="tr-TR"/>
        </w:rPr>
        <w:t>Düşün, Hatırla ve Hazırlan! 2.3.</w:t>
      </w:r>
    </w:p>
    <w:p w14:paraId="277876F0" w14:textId="77777777" w:rsidR="00F22CE8"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Çözünürlük nedir? Bir maddenin çözünürlüğünü etkileyen faktörleri önceki bilgilerinizi kullanarak yazınız.</w:t>
      </w:r>
    </w:p>
    <w:p w14:paraId="5377A01D"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2F466AF4"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3B81D421" w14:textId="77777777" w:rsidR="00F22CE8"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Doymuş, doymamış ve aşırı doymuş çözeltileri birer örnekle açıklayınız.</w:t>
      </w:r>
    </w:p>
    <w:p w14:paraId="7EB3C662"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CE99FB"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7DF6201A" w14:textId="77777777" w:rsidR="00F22CE8"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Dibinde katısı bulunan doymuş bir tuz çözeltisinde çözünme durmuş mudur? Denge bölümünde öğrendiklerinizle ilişkilendirerek açıklayınız.</w:t>
      </w:r>
    </w:p>
    <w:p w14:paraId="663A7131"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6B154648"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2A361E0F" w14:textId="77777777" w:rsidR="00F22CE8"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İki çözelti karıştırıldığında dibe çöken bir katı (çökelek) oluşmasına günlük hayattan ya da laboratuvardan örnekler veriniz.</w:t>
      </w:r>
    </w:p>
    <w:p w14:paraId="792C007C"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281B897D"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763E3A"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632" behindDoc="0" locked="0" layoutInCell="1" allowOverlap="1" wp14:anchorId="36A8CF16" wp14:editId="051D4847">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3E0B4B" w14:textId="77777777" w:rsidR="00F22CE8" w:rsidRDefault="00000000">
      <w:pPr>
        <w:keepNext/>
        <w:jc w:val="both"/>
        <w:rPr>
          <w:rFonts w:ascii="Times New Roman" w:hAnsi="Times New Roman" w:cs="Times New Roman"/>
          <w:b/>
          <w:bCs/>
          <w:lang w:val="tr-TR"/>
        </w:rPr>
      </w:pPr>
      <w:r>
        <w:rPr>
          <w:rFonts w:ascii="Times New Roman" w:hAnsi="Times New Roman" w:cs="Times New Roman"/>
          <w:b/>
          <w:bCs/>
          <w:lang w:val="tr-TR"/>
        </w:rPr>
        <w:t>2.3.1. Suda Az Çözünen Tuzların Molar Çözünürlükleri ve Çözünürlük Çarpımı</w:t>
      </w:r>
    </w:p>
    <w:p w14:paraId="2943F604" w14:textId="77777777" w:rsidR="00F22CE8" w:rsidRDefault="00000000">
      <w:pPr>
        <w:jc w:val="both"/>
        <w:rPr>
          <w:rFonts w:ascii="Times New Roman" w:hAnsi="Times New Roman" w:cs="Times New Roman"/>
          <w:lang w:val="tr-TR"/>
        </w:rPr>
      </w:pPr>
      <w:r>
        <w:rPr>
          <w:rFonts w:ascii="Times New Roman" w:hAnsi="Times New Roman" w:cs="Times New Roman"/>
          <w:lang w:val="tr-TR"/>
        </w:rPr>
        <w:t>Dişler neden çürür? Çocukların dişleri yetişkinlere göre neden daha fazla çürür (Görsel C)? Dişlerin dış yüzeyini kaplayan mine tabakası büyük ölçüde hidroksiapatit [Ca</w:t>
      </w:r>
      <w:r>
        <w:rPr>
          <w:rFonts w:ascii="Times New Roman" w:hAnsi="Times New Roman" w:cs="Times New Roman"/>
          <w:vertAlign w:val="subscript"/>
          <w:lang w:val="tr-TR"/>
        </w:rPr>
        <w:t>5</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w:t>
      </w:r>
      <w:r>
        <w:rPr>
          <w:rFonts w:ascii="Times New Roman" w:hAnsi="Times New Roman" w:cs="Times New Roman"/>
          <w:vertAlign w:val="subscript"/>
          <w:lang w:val="tr-TR"/>
        </w:rPr>
        <w:t>3</w:t>
      </w:r>
      <w:r>
        <w:rPr>
          <w:rFonts w:ascii="Times New Roman" w:hAnsi="Times New Roman" w:cs="Times New Roman"/>
          <w:lang w:val="tr-TR"/>
        </w:rPr>
        <w:t xml:space="preserve">OH] adı </w:t>
      </w:r>
      <w:r>
        <w:rPr>
          <w:rFonts w:ascii="Times New Roman" w:hAnsi="Times New Roman" w:cs="Times New Roman"/>
          <w:lang w:val="tr-TR"/>
        </w:rPr>
        <w:lastRenderedPageBreak/>
        <w:t>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F22CE8" w14:paraId="5221AC1F" w14:textId="77777777">
        <w:trPr>
          <w:jc w:val="center"/>
        </w:trPr>
        <w:tc>
          <w:tcPr>
            <w:tcW w:w="4500" w:type="dxa"/>
          </w:tcPr>
          <w:p w14:paraId="2F41D304" w14:textId="77777777" w:rsidR="00F22CE8" w:rsidRDefault="00000000">
            <w:pPr>
              <w:jc w:val="center"/>
            </w:pPr>
            <w:r>
              <w:rPr>
                <w:noProof/>
              </w:rPr>
              <w:drawing>
                <wp:inline distT="0" distB="0" distL="0" distR="0" wp14:anchorId="4F6A71A2" wp14:editId="41962347">
                  <wp:extent cx="2664000" cy="1953600"/>
                  <wp:effectExtent l="0" t="0" r="0" b="0"/>
                  <wp:docPr id="900017" name="Picture 9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01219685_d.jpg"/>
                          <pic:cNvPicPr/>
                        </pic:nvPicPr>
                        <pic:blipFill>
                          <a:blip r:embed="rId10"/>
                          <a:stretch>
                            <a:fillRect/>
                          </a:stretch>
                        </pic:blipFill>
                        <pic:spPr>
                          <a:xfrm>
                            <a:off x="0" y="0"/>
                            <a:ext cx="2664000" cy="1953600"/>
                          </a:xfrm>
                          <a:prstGeom prst="rect">
                            <a:avLst/>
                          </a:prstGeom>
                        </pic:spPr>
                      </pic:pic>
                    </a:graphicData>
                  </a:graphic>
                </wp:inline>
              </w:drawing>
            </w:r>
          </w:p>
          <w:p w14:paraId="0B4918F2" w14:textId="77777777" w:rsidR="00F22CE8" w:rsidRDefault="00000000">
            <w:pPr>
              <w:jc w:val="center"/>
            </w:pPr>
            <w:r>
              <w:rPr>
                <w:rFonts w:ascii="Times New Roman" w:hAnsi="Times New Roman" w:cs="Times New Roman"/>
                <w:b/>
                <w:bCs/>
                <w:highlight w:val="yellow"/>
                <w:lang w:val="tr-TR"/>
              </w:rPr>
              <w:t>Shutter id: 2704537031</w:t>
            </w:r>
          </w:p>
          <w:p w14:paraId="0E4EC340" w14:textId="77777777" w:rsidR="00F22CE8"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Dişlerini fırçalayan bir çocuk</w:t>
            </w:r>
          </w:p>
        </w:tc>
        <w:tc>
          <w:tcPr>
            <w:tcW w:w="4500" w:type="dxa"/>
          </w:tcPr>
          <w:p w14:paraId="7EA51EBA" w14:textId="77777777" w:rsidR="00F22CE8" w:rsidRDefault="00000000">
            <w:pPr>
              <w:jc w:val="center"/>
            </w:pPr>
            <w:r>
              <w:rPr>
                <w:noProof/>
              </w:rPr>
              <w:drawing>
                <wp:inline distT="0" distB="0" distL="0" distR="0" wp14:anchorId="37D422F3" wp14:editId="604D9B0B">
                  <wp:extent cx="2113878" cy="1979999"/>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72502239_d.jpg"/>
                          <pic:cNvPicPr/>
                        </pic:nvPicPr>
                        <pic:blipFill>
                          <a:blip r:embed="rId11"/>
                          <a:stretch>
                            <a:fillRect/>
                          </a:stretch>
                        </pic:blipFill>
                        <pic:spPr>
                          <a:xfrm>
                            <a:off x="0" y="0"/>
                            <a:ext cx="2113878" cy="1979999"/>
                          </a:xfrm>
                          <a:prstGeom prst="rect">
                            <a:avLst/>
                          </a:prstGeom>
                        </pic:spPr>
                      </pic:pic>
                    </a:graphicData>
                  </a:graphic>
                </wp:inline>
              </w:drawing>
            </w:r>
          </w:p>
          <w:p w14:paraId="1F98B36B" w14:textId="77777777" w:rsidR="00F22CE8" w:rsidRDefault="00000000">
            <w:pPr>
              <w:jc w:val="center"/>
            </w:pPr>
            <w:r>
              <w:rPr>
                <w:rFonts w:ascii="Times New Roman" w:hAnsi="Times New Roman" w:cs="Times New Roman"/>
                <w:b/>
                <w:bCs/>
                <w:highlight w:val="yellow"/>
                <w:lang w:val="tr-TR"/>
              </w:rPr>
              <w:t>Shutter id: 2072502239</w:t>
            </w:r>
          </w:p>
          <w:p w14:paraId="4027CE49" w14:textId="77777777" w:rsidR="00F22CE8"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Diş minesinin yapısı</w:t>
            </w:r>
          </w:p>
        </w:tc>
      </w:tr>
    </w:tbl>
    <w:p w14:paraId="70D506C9" w14:textId="77777777" w:rsidR="00F22CE8"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2.13.</w:t>
      </w:r>
    </w:p>
    <w:p w14:paraId="377251F1" w14:textId="77777777" w:rsidR="00F22CE8" w:rsidRDefault="00000000">
      <w:pPr>
        <w:jc w:val="both"/>
        <w:rPr>
          <w:rFonts w:ascii="Times New Roman" w:hAnsi="Times New Roman" w:cs="Times New Roman"/>
          <w:lang w:val="tr-TR"/>
        </w:rPr>
      </w:pPr>
      <w:r>
        <w:rPr>
          <w:rFonts w:ascii="Times New Roman" w:hAnsi="Times New Roman" w:cs="Times New Roman"/>
          <w:b/>
          <w:bCs/>
          <w:lang w:val="tr-TR"/>
        </w:rPr>
        <w:t>1. Aşama: Çözünme Sürecini Modelleme</w:t>
      </w:r>
    </w:p>
    <w:p w14:paraId="37BE6D3B" w14:textId="77777777" w:rsidR="00F22CE8" w:rsidRDefault="00000000">
      <w:pPr>
        <w:jc w:val="both"/>
        <w:rPr>
          <w:rFonts w:ascii="Times New Roman" w:hAnsi="Times New Roman" w:cs="Times New Roman"/>
          <w:lang w:val="tr-TR"/>
        </w:rPr>
      </w:pPr>
      <w:r>
        <w:rPr>
          <w:rFonts w:ascii="Times New Roman" w:hAnsi="Times New Roman" w:cs="Times New Roman"/>
          <w:lang w:val="tr-TR"/>
        </w:rPr>
        <w:t>Gümüş klorür (AgCl), suda çok az çözünen tuzlara bir örnektir. Bir miktar AgCl katısı suya eklenip uzun süre karıştırıldığında kabın dibinde çözünmeden kalan katı bulunur. AgCl’nin suda çözünme denklemi aşağıda verilmiştir:</w:t>
      </w:r>
    </w:p>
    <w:p w14:paraId="1F7152BE"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AgCl(k) ⇌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w:t>
      </w:r>
    </w:p>
    <w:p w14:paraId="5980027D" w14:textId="77777777" w:rsidR="00F22CE8"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vertAlign w:val="superscript"/>
          <w:lang w:val="tr-TR"/>
        </w:rPr>
        <w:t>+</w:t>
      </w:r>
      <w:r>
        <w:rPr>
          <w:rFonts w:ascii="Times New Roman" w:hAnsi="Times New Roman" w:cs="Times New Roman"/>
          <w:lang w:val="tr-TR"/>
        </w:rPr>
        <w:t xml:space="preserve"> ve Cl</w:t>
      </w:r>
      <w:r>
        <w:rPr>
          <w:rFonts w:ascii="Times New Roman" w:hAnsi="Times New Roman" w:cs="Times New Roman"/>
          <w:vertAlign w:val="superscript"/>
          <w:lang w:val="tr-TR"/>
        </w:rPr>
        <w:t>−</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69CBC5E1" w14:textId="77777777">
        <w:trPr>
          <w:trHeight w:val="3000"/>
          <w:jc w:val="center"/>
        </w:trPr>
        <w:tc>
          <w:tcPr>
            <w:tcW w:w="9000" w:type="dxa"/>
          </w:tcPr>
          <w:p w14:paraId="1EEC497B" w14:textId="77777777" w:rsidR="00F22CE8"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49732C8B" w14:textId="77777777" w:rsidR="00F22CE8" w:rsidRDefault="00F22CE8">
      <w:pPr>
        <w:jc w:val="both"/>
        <w:rPr>
          <w:rFonts w:ascii="Times New Roman" w:hAnsi="Times New Roman" w:cs="Times New Roman"/>
          <w:lang w:val="tr-TR"/>
        </w:rPr>
      </w:pPr>
    </w:p>
    <w:p w14:paraId="6280A83C" w14:textId="77777777" w:rsidR="00F22CE8"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14:paraId="7CC2FA88"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5F123375"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584CF9AD"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134A73" w14:textId="77777777" w:rsidR="00F22CE8"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Kabın dibinde katı bulunan doymuş AgCl çözeltisinde çözünme olayı durmuş mudur? Açıklayınız.</w:t>
      </w:r>
    </w:p>
    <w:p w14:paraId="2B1BE722"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7ED685"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F89DFB"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30D19514"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bir tuzun çözünme sürecini alt mikro düzeyde gösteren animasyona ulaşmak için karekodu okutunuz.</w:t>
      </w:r>
    </w:p>
    <w:p w14:paraId="7350F382"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824" behindDoc="0" locked="0" layoutInCell="1" allowOverlap="1" wp14:anchorId="1C41DBE0" wp14:editId="259CE2EA">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CEBE889" w14:textId="77777777" w:rsidR="00000000" w:rsidRPr="0070210B" w:rsidRDefault="00000000"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14:paraId="039ABADD" w14:textId="77777777" w:rsidR="00F22CE8" w:rsidRDefault="00F22CE8">
      <w:pPr>
        <w:jc w:val="both"/>
        <w:rPr>
          <w:rFonts w:ascii="Times New Roman" w:hAnsi="Times New Roman" w:cs="Times New Roman"/>
          <w:lang w:val="tr-TR"/>
        </w:rPr>
      </w:pPr>
    </w:p>
    <w:p w14:paraId="61FF74B1" w14:textId="77777777" w:rsidR="00F22CE8" w:rsidRDefault="00000000">
      <w:pPr>
        <w:jc w:val="both"/>
        <w:rPr>
          <w:rFonts w:ascii="Times New Roman" w:hAnsi="Times New Roman" w:cs="Times New Roman"/>
          <w:lang w:val="tr-TR"/>
        </w:rPr>
      </w:pPr>
      <w:r>
        <w:rPr>
          <w:rFonts w:ascii="Times New Roman" w:hAnsi="Times New Roman" w:cs="Times New Roman"/>
          <w:b/>
          <w:bCs/>
          <w:lang w:val="tr-TR"/>
        </w:rPr>
        <w:t>2. Aşama: Çözünürlük Çarpımı ile Çözünürlük Arasındaki İlişki</w:t>
      </w:r>
    </w:p>
    <w:p w14:paraId="202CA449" w14:textId="77777777" w:rsidR="00F22CE8" w:rsidRDefault="00000000">
      <w:pPr>
        <w:jc w:val="both"/>
        <w:rPr>
          <w:rFonts w:ascii="Times New Roman" w:hAnsi="Times New Roman" w:cs="Times New Roman"/>
          <w:lang w:val="tr-TR"/>
        </w:rPr>
      </w:pPr>
      <w:r>
        <w:rPr>
          <w:rFonts w:ascii="Times New Roman" w:hAnsi="Times New Roman" w:cs="Times New Roman"/>
          <w:lang w:val="tr-TR"/>
        </w:rPr>
        <w:t>Aşağıdaki tabloda suda az çözünen bazı tuzların 25 °C’deki çözünme denklemleri ve çözünürlük çarpımı (K</w:t>
      </w:r>
      <w:r>
        <w:rPr>
          <w:rFonts w:ascii="Times New Roman" w:hAnsi="Times New Roman" w:cs="Times New Roman"/>
          <w:vertAlign w:val="subscript"/>
          <w:lang w:val="tr-TR"/>
        </w:rPr>
        <w:t>çç</w:t>
      </w:r>
      <w:r>
        <w:rPr>
          <w:rFonts w:ascii="Times New Roman" w:hAnsi="Times New Roman" w:cs="Times New Roman"/>
          <w:lang w:val="tr-TR"/>
        </w:rPr>
        <w:t>)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5000"/>
        <w:gridCol w:w="2400"/>
      </w:tblGrid>
      <w:tr w:rsidR="00F22CE8" w14:paraId="5FDF9563" w14:textId="77777777">
        <w:trPr>
          <w:jc w:val="center"/>
        </w:trPr>
        <w:tc>
          <w:tcPr>
            <w:tcW w:w="1600" w:type="dxa"/>
            <w:shd w:val="clear" w:color="auto" w:fill="D9E2F3"/>
            <w:vAlign w:val="center"/>
          </w:tcPr>
          <w:p w14:paraId="6BA75344"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Tuz</w:t>
            </w:r>
          </w:p>
        </w:tc>
        <w:tc>
          <w:tcPr>
            <w:tcW w:w="5000" w:type="dxa"/>
            <w:shd w:val="clear" w:color="auto" w:fill="D9E2F3"/>
            <w:vAlign w:val="center"/>
          </w:tcPr>
          <w:p w14:paraId="0D32543D"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Çözünme denklemi</w:t>
            </w:r>
          </w:p>
        </w:tc>
        <w:tc>
          <w:tcPr>
            <w:tcW w:w="2400" w:type="dxa"/>
            <w:shd w:val="clear" w:color="auto" w:fill="D9E2F3"/>
            <w:vAlign w:val="center"/>
          </w:tcPr>
          <w:p w14:paraId="5ED6574A"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r>
              <w:rPr>
                <w:rFonts w:ascii="Times New Roman" w:hAnsi="Times New Roman" w:cs="Times New Roman"/>
                <w:b/>
                <w:bCs/>
                <w:lang w:val="tr-TR"/>
              </w:rPr>
              <w:t xml:space="preserve"> (25 °C)</w:t>
            </w:r>
          </w:p>
        </w:tc>
      </w:tr>
      <w:tr w:rsidR="00F22CE8" w14:paraId="59B95655" w14:textId="77777777">
        <w:trPr>
          <w:jc w:val="center"/>
        </w:trPr>
        <w:tc>
          <w:tcPr>
            <w:tcW w:w="1600" w:type="dxa"/>
            <w:vAlign w:val="center"/>
          </w:tcPr>
          <w:p w14:paraId="1F72D933"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AgCl</w:t>
            </w:r>
          </w:p>
        </w:tc>
        <w:tc>
          <w:tcPr>
            <w:tcW w:w="5000" w:type="dxa"/>
            <w:vAlign w:val="center"/>
          </w:tcPr>
          <w:p w14:paraId="14033207"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AgCl(k) ⇌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w:t>
            </w:r>
          </w:p>
        </w:tc>
        <w:tc>
          <w:tcPr>
            <w:tcW w:w="2400" w:type="dxa"/>
            <w:vAlign w:val="center"/>
          </w:tcPr>
          <w:p w14:paraId="59A2E85E" w14:textId="77777777" w:rsidR="00F22CE8"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-10</w:t>
            </w:r>
          </w:p>
        </w:tc>
      </w:tr>
      <w:tr w:rsidR="00F22CE8" w14:paraId="18A687B2" w14:textId="77777777">
        <w:trPr>
          <w:jc w:val="center"/>
        </w:trPr>
        <w:tc>
          <w:tcPr>
            <w:tcW w:w="1600" w:type="dxa"/>
            <w:vAlign w:val="center"/>
          </w:tcPr>
          <w:p w14:paraId="3631E235"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AgBr</w:t>
            </w:r>
          </w:p>
        </w:tc>
        <w:tc>
          <w:tcPr>
            <w:tcW w:w="5000" w:type="dxa"/>
            <w:vAlign w:val="center"/>
          </w:tcPr>
          <w:p w14:paraId="32BFD13D"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AgBr(k) ⇌ Ag</w:t>
            </w:r>
            <w:r>
              <w:rPr>
                <w:rFonts w:ascii="Times New Roman" w:hAnsi="Times New Roman" w:cs="Times New Roman"/>
                <w:vertAlign w:val="superscript"/>
                <w:lang w:val="tr-TR"/>
              </w:rPr>
              <w:t>+</w:t>
            </w:r>
            <w:r>
              <w:rPr>
                <w:rFonts w:ascii="Times New Roman" w:hAnsi="Times New Roman" w:cs="Times New Roman"/>
                <w:lang w:val="tr-TR"/>
              </w:rPr>
              <w:t>(suda) + Br</w:t>
            </w:r>
            <w:r>
              <w:rPr>
                <w:rFonts w:ascii="Times New Roman" w:hAnsi="Times New Roman" w:cs="Times New Roman"/>
                <w:vertAlign w:val="superscript"/>
                <w:lang w:val="tr-TR"/>
              </w:rPr>
              <w:t>−</w:t>
            </w:r>
            <w:r>
              <w:rPr>
                <w:rFonts w:ascii="Times New Roman" w:hAnsi="Times New Roman" w:cs="Times New Roman"/>
                <w:lang w:val="tr-TR"/>
              </w:rPr>
              <w:t>(suda)</w:t>
            </w:r>
          </w:p>
        </w:tc>
        <w:tc>
          <w:tcPr>
            <w:tcW w:w="2400" w:type="dxa"/>
            <w:vAlign w:val="center"/>
          </w:tcPr>
          <w:p w14:paraId="03CADDAA" w14:textId="77777777" w:rsidR="00F22CE8"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-13</w:t>
            </w:r>
          </w:p>
        </w:tc>
      </w:tr>
      <w:tr w:rsidR="00F22CE8" w14:paraId="47B0FEA8" w14:textId="77777777">
        <w:trPr>
          <w:jc w:val="center"/>
        </w:trPr>
        <w:tc>
          <w:tcPr>
            <w:tcW w:w="1600" w:type="dxa"/>
            <w:vAlign w:val="center"/>
          </w:tcPr>
          <w:p w14:paraId="47B06F56" w14:textId="77777777" w:rsidR="00F22CE8"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p>
        </w:tc>
        <w:tc>
          <w:tcPr>
            <w:tcW w:w="5000" w:type="dxa"/>
            <w:vAlign w:val="center"/>
          </w:tcPr>
          <w:p w14:paraId="56AC0E82" w14:textId="77777777" w:rsidR="00F22CE8"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tc>
        <w:tc>
          <w:tcPr>
            <w:tcW w:w="2400" w:type="dxa"/>
            <w:vAlign w:val="center"/>
          </w:tcPr>
          <w:p w14:paraId="21B56A05" w14:textId="77777777" w:rsidR="00F22CE8" w:rsidRDefault="00000000">
            <w:pPr>
              <w:jc w:val="center"/>
              <w:rPr>
                <w:rFonts w:ascii="Times New Roman" w:hAnsi="Times New Roman" w:cs="Times New Roman"/>
                <w:lang w:val="tr-TR"/>
              </w:rPr>
            </w:pPr>
            <w:r>
              <w:rPr>
                <w:rFonts w:ascii="Times New Roman" w:hAnsi="Times New Roman" w:cs="Times New Roman"/>
                <w:lang w:val="tr-TR"/>
              </w:rPr>
              <w:t>1,1·10</w:t>
            </w:r>
            <w:r>
              <w:rPr>
                <w:rFonts w:ascii="Times New Roman" w:hAnsi="Times New Roman" w:cs="Times New Roman"/>
                <w:vertAlign w:val="superscript"/>
                <w:lang w:val="tr-TR"/>
              </w:rPr>
              <w:t>-10</w:t>
            </w:r>
          </w:p>
        </w:tc>
      </w:tr>
      <w:tr w:rsidR="00F22CE8" w14:paraId="6DE6E70D" w14:textId="77777777">
        <w:trPr>
          <w:jc w:val="center"/>
        </w:trPr>
        <w:tc>
          <w:tcPr>
            <w:tcW w:w="1600" w:type="dxa"/>
            <w:vAlign w:val="center"/>
          </w:tcPr>
          <w:p w14:paraId="6C265FC0" w14:textId="77777777" w:rsidR="00F22CE8"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p>
        </w:tc>
        <w:tc>
          <w:tcPr>
            <w:tcW w:w="5000" w:type="dxa"/>
            <w:vAlign w:val="center"/>
          </w:tcPr>
          <w:p w14:paraId="17343819" w14:textId="77777777" w:rsidR="00F22CE8"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Ca</w:t>
            </w:r>
            <w:r>
              <w:rPr>
                <w:rFonts w:ascii="Times New Roman" w:hAnsi="Times New Roman" w:cs="Times New Roman"/>
                <w:vertAlign w:val="superscript"/>
                <w:lang w:val="tr-TR"/>
              </w:rPr>
              <w:t>2+</w:t>
            </w:r>
            <w:r>
              <w:rPr>
                <w:rFonts w:ascii="Times New Roman" w:hAnsi="Times New Roman" w:cs="Times New Roman"/>
                <w:lang w:val="tr-TR"/>
              </w:rPr>
              <w:t>(suda)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w:t>
            </w:r>
          </w:p>
        </w:tc>
        <w:tc>
          <w:tcPr>
            <w:tcW w:w="2400" w:type="dxa"/>
            <w:vAlign w:val="center"/>
          </w:tcPr>
          <w:p w14:paraId="4958C769" w14:textId="77777777" w:rsidR="00F22CE8" w:rsidRDefault="00000000">
            <w:pPr>
              <w:jc w:val="center"/>
              <w:rPr>
                <w:rFonts w:ascii="Times New Roman" w:hAnsi="Times New Roman" w:cs="Times New Roman"/>
                <w:lang w:val="tr-TR"/>
              </w:rPr>
            </w:pPr>
            <w:r>
              <w:rPr>
                <w:rFonts w:ascii="Times New Roman" w:hAnsi="Times New Roman" w:cs="Times New Roman"/>
                <w:lang w:val="tr-TR"/>
              </w:rPr>
              <w:t>2,8·10</w:t>
            </w:r>
            <w:r>
              <w:rPr>
                <w:rFonts w:ascii="Times New Roman" w:hAnsi="Times New Roman" w:cs="Times New Roman"/>
                <w:vertAlign w:val="superscript"/>
                <w:lang w:val="tr-TR"/>
              </w:rPr>
              <w:t>-9</w:t>
            </w:r>
          </w:p>
        </w:tc>
      </w:tr>
      <w:tr w:rsidR="00F22CE8" w14:paraId="0301EF37" w14:textId="77777777">
        <w:trPr>
          <w:jc w:val="center"/>
        </w:trPr>
        <w:tc>
          <w:tcPr>
            <w:tcW w:w="1600" w:type="dxa"/>
            <w:vAlign w:val="center"/>
          </w:tcPr>
          <w:p w14:paraId="4E3ACABE"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p>
        </w:tc>
        <w:tc>
          <w:tcPr>
            <w:tcW w:w="5000" w:type="dxa"/>
            <w:vAlign w:val="center"/>
          </w:tcPr>
          <w:p w14:paraId="4080BFF4"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(k) ⇌ 2Ag</w:t>
            </w:r>
            <w:r>
              <w:rPr>
                <w:rFonts w:ascii="Times New Roman" w:hAnsi="Times New Roman" w:cs="Times New Roman"/>
                <w:vertAlign w:val="superscript"/>
                <w:lang w:val="tr-TR"/>
              </w:rPr>
              <w:t>+</w:t>
            </w:r>
            <w:r>
              <w:rPr>
                <w:rFonts w:ascii="Times New Roman" w:hAnsi="Times New Roman" w:cs="Times New Roman"/>
                <w:lang w:val="tr-TR"/>
              </w:rPr>
              <w:t>(suda) + CrO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tc>
        <w:tc>
          <w:tcPr>
            <w:tcW w:w="2400" w:type="dxa"/>
            <w:vAlign w:val="center"/>
          </w:tcPr>
          <w:p w14:paraId="2650C0D2" w14:textId="77777777" w:rsidR="00F22CE8" w:rsidRDefault="00000000">
            <w:pPr>
              <w:jc w:val="center"/>
              <w:rPr>
                <w:rFonts w:ascii="Times New Roman" w:hAnsi="Times New Roman" w:cs="Times New Roman"/>
                <w:lang w:val="tr-TR"/>
              </w:rPr>
            </w:pPr>
            <w:r>
              <w:rPr>
                <w:rFonts w:ascii="Times New Roman" w:hAnsi="Times New Roman" w:cs="Times New Roman"/>
                <w:lang w:val="tr-TR"/>
              </w:rPr>
              <w:t>1,1·10</w:t>
            </w:r>
            <w:r>
              <w:rPr>
                <w:rFonts w:ascii="Times New Roman" w:hAnsi="Times New Roman" w:cs="Times New Roman"/>
                <w:vertAlign w:val="superscript"/>
                <w:lang w:val="tr-TR"/>
              </w:rPr>
              <w:t>-12</w:t>
            </w:r>
          </w:p>
        </w:tc>
      </w:tr>
      <w:tr w:rsidR="00F22CE8" w14:paraId="499AD0FC" w14:textId="77777777">
        <w:trPr>
          <w:jc w:val="center"/>
        </w:trPr>
        <w:tc>
          <w:tcPr>
            <w:tcW w:w="1600" w:type="dxa"/>
            <w:vAlign w:val="center"/>
          </w:tcPr>
          <w:p w14:paraId="7C42C9EC" w14:textId="77777777" w:rsidR="00F22CE8" w:rsidRDefault="00000000">
            <w:pPr>
              <w:jc w:val="center"/>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p>
        </w:tc>
        <w:tc>
          <w:tcPr>
            <w:tcW w:w="5000" w:type="dxa"/>
            <w:vAlign w:val="center"/>
          </w:tcPr>
          <w:p w14:paraId="294964BD" w14:textId="77777777" w:rsidR="00F22CE8" w:rsidRDefault="00000000">
            <w:pPr>
              <w:jc w:val="center"/>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Mg</w:t>
            </w:r>
            <w:r>
              <w:rPr>
                <w:rFonts w:ascii="Times New Roman" w:hAnsi="Times New Roman" w:cs="Times New Roman"/>
                <w:vertAlign w:val="superscript"/>
                <w:lang w:val="tr-TR"/>
              </w:rPr>
              <w:t>2+</w:t>
            </w:r>
            <w:r>
              <w:rPr>
                <w:rFonts w:ascii="Times New Roman" w:hAnsi="Times New Roman" w:cs="Times New Roman"/>
                <w:lang w:val="tr-TR"/>
              </w:rPr>
              <w:t>(suda) + 2OH</w:t>
            </w:r>
            <w:r>
              <w:rPr>
                <w:rFonts w:ascii="Times New Roman" w:hAnsi="Times New Roman" w:cs="Times New Roman"/>
                <w:vertAlign w:val="superscript"/>
                <w:lang w:val="tr-TR"/>
              </w:rPr>
              <w:t>−</w:t>
            </w:r>
            <w:r>
              <w:rPr>
                <w:rFonts w:ascii="Times New Roman" w:hAnsi="Times New Roman" w:cs="Times New Roman"/>
                <w:lang w:val="tr-TR"/>
              </w:rPr>
              <w:t>(suda)</w:t>
            </w:r>
          </w:p>
        </w:tc>
        <w:tc>
          <w:tcPr>
            <w:tcW w:w="2400" w:type="dxa"/>
            <w:vAlign w:val="center"/>
          </w:tcPr>
          <w:p w14:paraId="7FAA76C1" w14:textId="77777777" w:rsidR="00F22CE8"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-11</w:t>
            </w:r>
          </w:p>
        </w:tc>
      </w:tr>
      <w:tr w:rsidR="00F22CE8" w14:paraId="57A4F1AB" w14:textId="77777777">
        <w:trPr>
          <w:jc w:val="center"/>
        </w:trPr>
        <w:tc>
          <w:tcPr>
            <w:tcW w:w="1600" w:type="dxa"/>
            <w:vAlign w:val="center"/>
          </w:tcPr>
          <w:p w14:paraId="53502B96" w14:textId="77777777" w:rsidR="00F22CE8" w:rsidRDefault="00000000">
            <w:pPr>
              <w:jc w:val="center"/>
              <w:rPr>
                <w:rFonts w:ascii="Times New Roman" w:hAnsi="Times New Roman" w:cs="Times New Roman"/>
                <w:lang w:val="tr-TR"/>
              </w:rPr>
            </w:pPr>
            <w:r>
              <w:rPr>
                <w:rFonts w:ascii="Times New Roman" w:hAnsi="Times New Roman" w:cs="Times New Roman"/>
                <w:lang w:val="tr-TR"/>
              </w:rPr>
              <w:t>PbI</w:t>
            </w:r>
            <w:r>
              <w:rPr>
                <w:rFonts w:ascii="Times New Roman" w:hAnsi="Times New Roman" w:cs="Times New Roman"/>
                <w:vertAlign w:val="subscript"/>
                <w:lang w:val="tr-TR"/>
              </w:rPr>
              <w:t>2</w:t>
            </w:r>
          </w:p>
        </w:tc>
        <w:tc>
          <w:tcPr>
            <w:tcW w:w="5000" w:type="dxa"/>
            <w:vAlign w:val="center"/>
          </w:tcPr>
          <w:p w14:paraId="45A503BE" w14:textId="77777777" w:rsidR="00F22CE8" w:rsidRDefault="00000000">
            <w:pPr>
              <w:jc w:val="center"/>
              <w:rPr>
                <w:rFonts w:ascii="Times New Roman" w:hAnsi="Times New Roman" w:cs="Times New Roman"/>
                <w:lang w:val="tr-TR"/>
              </w:rPr>
            </w:pPr>
            <w:r>
              <w:rPr>
                <w:rFonts w:ascii="Times New Roman" w:hAnsi="Times New Roman" w:cs="Times New Roman"/>
                <w:lang w:val="tr-TR"/>
              </w:rPr>
              <w:t>PbI</w:t>
            </w:r>
            <w:r>
              <w:rPr>
                <w:rFonts w:ascii="Times New Roman" w:hAnsi="Times New Roman" w:cs="Times New Roman"/>
                <w:vertAlign w:val="subscript"/>
                <w:lang w:val="tr-TR"/>
              </w:rPr>
              <w:t>2</w:t>
            </w:r>
            <w:r>
              <w:rPr>
                <w:rFonts w:ascii="Times New Roman" w:hAnsi="Times New Roman" w:cs="Times New Roman"/>
                <w:lang w:val="tr-TR"/>
              </w:rPr>
              <w:t>(k) ⇌ Pb</w:t>
            </w:r>
            <w:r>
              <w:rPr>
                <w:rFonts w:ascii="Times New Roman" w:hAnsi="Times New Roman" w:cs="Times New Roman"/>
                <w:vertAlign w:val="superscript"/>
                <w:lang w:val="tr-TR"/>
              </w:rPr>
              <w:t>2+</w:t>
            </w:r>
            <w:r>
              <w:rPr>
                <w:rFonts w:ascii="Times New Roman" w:hAnsi="Times New Roman" w:cs="Times New Roman"/>
                <w:lang w:val="tr-TR"/>
              </w:rPr>
              <w:t>(suda) + 2I</w:t>
            </w:r>
            <w:r>
              <w:rPr>
                <w:rFonts w:ascii="Times New Roman" w:hAnsi="Times New Roman" w:cs="Times New Roman"/>
                <w:vertAlign w:val="superscript"/>
                <w:lang w:val="tr-TR"/>
              </w:rPr>
              <w:t>−</w:t>
            </w:r>
            <w:r>
              <w:rPr>
                <w:rFonts w:ascii="Times New Roman" w:hAnsi="Times New Roman" w:cs="Times New Roman"/>
                <w:lang w:val="tr-TR"/>
              </w:rPr>
              <w:t>(suda)</w:t>
            </w:r>
          </w:p>
        </w:tc>
        <w:tc>
          <w:tcPr>
            <w:tcW w:w="2400" w:type="dxa"/>
            <w:vAlign w:val="center"/>
          </w:tcPr>
          <w:p w14:paraId="668D593A" w14:textId="77777777" w:rsidR="00F22CE8" w:rsidRDefault="00000000">
            <w:pPr>
              <w:jc w:val="center"/>
              <w:rPr>
                <w:rFonts w:ascii="Times New Roman" w:hAnsi="Times New Roman" w:cs="Times New Roman"/>
                <w:lang w:val="tr-TR"/>
              </w:rPr>
            </w:pPr>
            <w:r>
              <w:rPr>
                <w:rFonts w:ascii="Times New Roman" w:hAnsi="Times New Roman" w:cs="Times New Roman"/>
                <w:lang w:val="tr-TR"/>
              </w:rPr>
              <w:t>7,1·10</w:t>
            </w:r>
            <w:r>
              <w:rPr>
                <w:rFonts w:ascii="Times New Roman" w:hAnsi="Times New Roman" w:cs="Times New Roman"/>
                <w:vertAlign w:val="superscript"/>
                <w:lang w:val="tr-TR"/>
              </w:rPr>
              <w:t>-9</w:t>
            </w:r>
          </w:p>
        </w:tc>
      </w:tr>
    </w:tbl>
    <w:p w14:paraId="6DD800AA" w14:textId="77777777" w:rsidR="00F22CE8" w:rsidRDefault="00F22CE8">
      <w:pPr>
        <w:jc w:val="both"/>
        <w:rPr>
          <w:rFonts w:ascii="Times New Roman" w:hAnsi="Times New Roman" w:cs="Times New Roman"/>
          <w:lang w:val="tr-TR"/>
        </w:rPr>
      </w:pPr>
    </w:p>
    <w:p w14:paraId="129E67E8" w14:textId="77777777" w:rsidR="00F22CE8"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231D1AAF" w14:textId="77777777">
        <w:trPr>
          <w:jc w:val="center"/>
        </w:trPr>
        <w:tc>
          <w:tcPr>
            <w:tcW w:w="9000" w:type="dxa"/>
            <w:shd w:val="clear" w:color="auto" w:fill="FFF2CC"/>
          </w:tcPr>
          <w:p w14:paraId="6204E334"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bir tuzun doymuş çözeltisinde katı tuz ile çözeltideki iyonları arasında dinamik bir denge kurulur. Bu dengenin denge sabitine çözünürlük çarpımı (K</w:t>
            </w:r>
            <w:r>
              <w:rPr>
                <w:rFonts w:ascii="Times New Roman" w:hAnsi="Times New Roman" w:cs="Times New Roman"/>
                <w:vertAlign w:val="subscript"/>
                <w:lang w:val="tr-TR"/>
              </w:rPr>
              <w:t>çç</w:t>
            </w:r>
            <w:r>
              <w:rPr>
                <w:rFonts w:ascii="Times New Roman" w:hAnsi="Times New Roman" w:cs="Times New Roman"/>
                <w:lang w:val="tr-TR"/>
              </w:rPr>
              <w:t>)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vertAlign w:val="subscript"/>
                <w:lang w:val="tr-TR"/>
              </w:rPr>
              <w:t>çç</w:t>
            </w:r>
            <w:r>
              <w:rPr>
                <w:rFonts w:ascii="Times New Roman" w:hAnsi="Times New Roman" w:cs="Times New Roman"/>
                <w:lang w:val="tr-TR"/>
              </w:rPr>
              <w:t xml:space="preserve"> ifadesinde yer almaz. Örneğin:</w:t>
            </w:r>
          </w:p>
          <w:p w14:paraId="708D3D5F" w14:textId="77777777" w:rsidR="00F22CE8" w:rsidRDefault="00000000">
            <w:pPr>
              <w:jc w:val="both"/>
              <w:rPr>
                <w:rFonts w:ascii="Times New Roman" w:hAnsi="Times New Roman" w:cs="Times New Roman"/>
                <w:lang w:val="tr-TR"/>
              </w:rPr>
            </w:pPr>
            <w:r>
              <w:rPr>
                <w:rFonts w:ascii="Times New Roman" w:hAnsi="Times New Roman" w:cs="Times New Roman"/>
                <w:lang w:val="tr-TR"/>
              </w:rPr>
              <w:t>AgCl(k) ⇌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K</w:t>
            </w:r>
            <w:r>
              <w:rPr>
                <w:rFonts w:ascii="Times New Roman" w:hAnsi="Times New Roman" w:cs="Times New Roman"/>
                <w:vertAlign w:val="subscript"/>
                <w:lang w:val="tr-TR"/>
              </w:rPr>
              <w:t>çç</w:t>
            </w:r>
            <w:r>
              <w:rPr>
                <w:rFonts w:ascii="Times New Roman" w:hAnsi="Times New Roman" w:cs="Times New Roman"/>
                <w:lang w:val="tr-TR"/>
              </w:rPr>
              <w:t xml:space="preserve"> = [Ag</w:t>
            </w:r>
            <w:r>
              <w:rPr>
                <w:rFonts w:ascii="Times New Roman" w:hAnsi="Times New Roman" w:cs="Times New Roman"/>
                <w:vertAlign w:val="superscript"/>
                <w:lang w:val="tr-TR"/>
              </w:rPr>
              <w:t>+</w:t>
            </w:r>
            <w:r>
              <w:rPr>
                <w:rFonts w:ascii="Times New Roman" w:hAnsi="Times New Roman" w:cs="Times New Roman"/>
                <w:lang w:val="tr-TR"/>
              </w:rPr>
              <w:t>][Cl</w:t>
            </w:r>
            <w:r>
              <w:rPr>
                <w:rFonts w:ascii="Times New Roman" w:hAnsi="Times New Roman" w:cs="Times New Roman"/>
                <w:vertAlign w:val="superscript"/>
                <w:lang w:val="tr-TR"/>
              </w:rPr>
              <w:t>−</w:t>
            </w:r>
            <w:r>
              <w:rPr>
                <w:rFonts w:ascii="Times New Roman" w:hAnsi="Times New Roman" w:cs="Times New Roman"/>
                <w:lang w:val="tr-TR"/>
              </w:rPr>
              <w:t>]</w:t>
            </w:r>
          </w:p>
          <w:p w14:paraId="75784C89" w14:textId="77777777" w:rsidR="00F22CE8" w:rsidRDefault="00000000">
            <w:pPr>
              <w:jc w:val="both"/>
              <w:rPr>
                <w:rFonts w:ascii="Times New Roman" w:hAnsi="Times New Roman" w:cs="Times New Roman"/>
                <w:lang w:val="tr-TR"/>
              </w:rPr>
            </w:pPr>
            <w:r>
              <w:rPr>
                <w:rFonts w:ascii="Times New Roman" w:hAnsi="Times New Roman" w:cs="Times New Roman"/>
                <w:lang w:val="tr-TR"/>
              </w:rPr>
              <w:t>Belirli bir sıcaklıkta 1 litre doymuş çözeltide çözünmüş hâlde bulunan tuzun mol sayısına molar çözünürlük (s) denir. Birimi mol/L’dir.</w:t>
            </w:r>
          </w:p>
        </w:tc>
      </w:tr>
    </w:tbl>
    <w:p w14:paraId="2E95693E" w14:textId="77777777" w:rsidR="00F22CE8" w:rsidRDefault="00F22CE8">
      <w:pPr>
        <w:jc w:val="both"/>
        <w:rPr>
          <w:rFonts w:ascii="Times New Roman" w:hAnsi="Times New Roman" w:cs="Times New Roman"/>
          <w:lang w:val="tr-TR"/>
        </w:rPr>
      </w:pPr>
    </w:p>
    <w:p w14:paraId="34F335CF" w14:textId="77777777" w:rsidR="00F22CE8"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Not kâğıdındaki bilgilerden yararlanarak tablodaki AgCl, BaSO</w:t>
      </w:r>
      <w:r>
        <w:rPr>
          <w:rFonts w:ascii="Times New Roman" w:hAnsi="Times New Roman" w:cs="Times New Roman"/>
          <w:vertAlign w:val="subscript"/>
          <w:lang w:val="tr-TR"/>
        </w:rPr>
        <w:t>4</w:t>
      </w:r>
      <w:r>
        <w:rPr>
          <w:rFonts w:ascii="Times New Roman" w:hAnsi="Times New Roman" w:cs="Times New Roman"/>
          <w:lang w:val="tr-TR"/>
        </w:rPr>
        <w:t xml:space="preserve"> ve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tuzları için K</w:t>
      </w:r>
      <w:r>
        <w:rPr>
          <w:rFonts w:ascii="Times New Roman" w:hAnsi="Times New Roman" w:cs="Times New Roman"/>
          <w:vertAlign w:val="subscript"/>
          <w:lang w:val="tr-TR"/>
        </w:rPr>
        <w:t>çç</w:t>
      </w:r>
      <w:r>
        <w:rPr>
          <w:rFonts w:ascii="Times New Roman" w:hAnsi="Times New Roman" w:cs="Times New Roman"/>
          <w:lang w:val="tr-TR"/>
        </w:rPr>
        <w:t xml:space="preserve"> ifadelerini yazınız.</w:t>
      </w:r>
    </w:p>
    <w:p w14:paraId="71640835" w14:textId="77777777" w:rsidR="00F22CE8"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Molar çözünürlüğü s olan bir AgCl çözeltisinde [Ag</w:t>
      </w:r>
      <w:r>
        <w:rPr>
          <w:rFonts w:ascii="Times New Roman" w:hAnsi="Times New Roman" w:cs="Times New Roman"/>
          <w:vertAlign w:val="superscript"/>
          <w:lang w:val="tr-TR"/>
        </w:rPr>
        <w:t>+</w:t>
      </w:r>
      <w:r>
        <w:rPr>
          <w:rFonts w:ascii="Times New Roman" w:hAnsi="Times New Roman" w:cs="Times New Roman"/>
          <w:lang w:val="tr-TR"/>
        </w:rPr>
        <w:t>] ve [Cl</w:t>
      </w:r>
      <w:r>
        <w:rPr>
          <w:rFonts w:ascii="Times New Roman" w:hAnsi="Times New Roman" w:cs="Times New Roman"/>
          <w:vertAlign w:val="superscript"/>
          <w:lang w:val="tr-TR"/>
        </w:rPr>
        <w:t>−</w:t>
      </w:r>
      <w:r>
        <w:rPr>
          <w:rFonts w:ascii="Times New Roman" w:hAnsi="Times New Roman" w:cs="Times New Roman"/>
          <w:lang w:val="tr-TR"/>
        </w:rPr>
        <w:t>] değerlerini s cinsinden ifade ediniz. Buna göre K</w:t>
      </w:r>
      <w:r>
        <w:rPr>
          <w:rFonts w:ascii="Times New Roman" w:hAnsi="Times New Roman" w:cs="Times New Roman"/>
          <w:vertAlign w:val="subscript"/>
          <w:lang w:val="tr-TR"/>
        </w:rPr>
        <w:t>çç</w:t>
      </w:r>
      <w:r>
        <w:rPr>
          <w:rFonts w:ascii="Times New Roman" w:hAnsi="Times New Roman" w:cs="Times New Roman"/>
          <w:lang w:val="tr-TR"/>
        </w:rPr>
        <w:t xml:space="preserve"> ile s arasındaki ilişkiyi yazarak AgCl’nin molar çözünürlüğünü hesaplayınız.</w:t>
      </w:r>
    </w:p>
    <w:p w14:paraId="259BDA6F" w14:textId="77777777" w:rsidR="00F22CE8"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Aynı yolu izleyerek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0D9C0B52" w14:textId="77777777">
        <w:trPr>
          <w:trHeight w:val="2600"/>
          <w:jc w:val="center"/>
        </w:trPr>
        <w:tc>
          <w:tcPr>
            <w:tcW w:w="9000" w:type="dxa"/>
          </w:tcPr>
          <w:p w14:paraId="67178D7E" w14:textId="77777777" w:rsidR="00F22CE8" w:rsidRDefault="00F22CE8"/>
        </w:tc>
      </w:tr>
    </w:tbl>
    <w:p w14:paraId="366AF586" w14:textId="77777777" w:rsidR="00F22CE8" w:rsidRDefault="00F22CE8">
      <w:pPr>
        <w:jc w:val="both"/>
        <w:rPr>
          <w:rFonts w:ascii="Times New Roman" w:hAnsi="Times New Roman" w:cs="Times New Roman"/>
          <w:lang w:val="tr-TR"/>
        </w:rPr>
      </w:pPr>
    </w:p>
    <w:p w14:paraId="4059DA04" w14:textId="77777777" w:rsidR="00F22CE8"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Tablodaki K</w:t>
      </w:r>
      <w:r>
        <w:rPr>
          <w:rFonts w:ascii="Times New Roman" w:hAnsi="Times New Roman" w:cs="Times New Roman"/>
          <w:vertAlign w:val="subscript"/>
          <w:lang w:val="tr-TR"/>
        </w:rPr>
        <w:t>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çç</w:t>
      </w:r>
      <w:r>
        <w:rPr>
          <w:rFonts w:ascii="Times New Roman" w:hAnsi="Times New Roman" w:cs="Times New Roman"/>
          <w:lang w:val="tr-TR"/>
        </w:rPr>
        <w:t xml:space="preserve"> değerleri doğrudan karşılaştırılarak çözünürlükler hakkında yargıya varılabilir?</w:t>
      </w:r>
    </w:p>
    <w:p w14:paraId="520D981B"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6E9116AD"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1FE701"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EDEA75" w14:textId="77777777" w:rsidR="00F22CE8"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14:paraId="63483CDB"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655379CB"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4E745196" w14:textId="77777777" w:rsidR="00F22CE8" w:rsidRDefault="00000000">
      <w:pPr>
        <w:ind w:left="720"/>
        <w:jc w:val="both"/>
        <w:rPr>
          <w:rFonts w:ascii="Times New Roman" w:hAnsi="Times New Roman" w:cs="Times New Roman"/>
          <w:lang w:val="tr-TR"/>
        </w:rPr>
      </w:pPr>
      <w:r>
        <w:rPr>
          <w:rFonts w:ascii="Times New Roman" w:hAnsi="Times New Roman" w:cs="Times New Roman"/>
          <w:lang w:val="tr-TR"/>
        </w:rPr>
        <w:t>……………………………………………………………………………………………</w:t>
      </w:r>
    </w:p>
    <w:p w14:paraId="5F6AD676"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0EB9E9E0" wp14:editId="0D4DF91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0B24715" w14:textId="77777777" w:rsidR="00F22CE8" w:rsidRDefault="00000000">
      <w:pPr>
        <w:jc w:val="both"/>
        <w:rPr>
          <w:rFonts w:ascii="Times New Roman" w:hAnsi="Times New Roman" w:cs="Times New Roman"/>
          <w:lang w:val="tr-TR"/>
        </w:rPr>
      </w:pPr>
      <w:r>
        <w:rPr>
          <w:rFonts w:ascii="Times New Roman" w:hAnsi="Times New Roman" w:cs="Times New Roman"/>
          <w:lang w:val="tr-TR"/>
        </w:rPr>
        <w:t>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vertAlign w:val="subscript"/>
          <w:lang w:val="tr-TR"/>
        </w:rPr>
        <w:t>2</w:t>
      </w:r>
      <w:r>
        <w:rPr>
          <w:rFonts w:ascii="Times New Roman" w:hAnsi="Times New Roman" w:cs="Times New Roman"/>
          <w:lang w:val="tr-TR"/>
        </w:rPr>
        <w:t>) de suda çok az çözünen bir tuzdur. CaF</w:t>
      </w:r>
      <w:r>
        <w:rPr>
          <w:rFonts w:ascii="Times New Roman" w:hAnsi="Times New Roman" w:cs="Times New Roman"/>
          <w:vertAlign w:val="subscript"/>
          <w:lang w:val="tr-TR"/>
        </w:rPr>
        <w:t>2</w:t>
      </w:r>
      <w:r>
        <w:rPr>
          <w:rFonts w:ascii="Times New Roman" w:hAnsi="Times New Roman" w:cs="Times New Roman"/>
          <w:lang w:val="tr-TR"/>
        </w:rPr>
        <w:t xml:space="preserve"> katısı suya eklendiğinde katının yüzeyindeki Ca</w:t>
      </w:r>
      <w:r>
        <w:rPr>
          <w:rFonts w:ascii="Times New Roman" w:hAnsi="Times New Roman" w:cs="Times New Roman"/>
          <w:vertAlign w:val="superscript"/>
          <w:lang w:val="tr-TR"/>
        </w:rPr>
        <w:t>2+</w:t>
      </w:r>
      <w:r>
        <w:rPr>
          <w:rFonts w:ascii="Times New Roman" w:hAnsi="Times New Roman" w:cs="Times New Roman"/>
          <w:lang w:val="tr-TR"/>
        </w:rPr>
        <w:t xml:space="preserve"> ve F</w:t>
      </w:r>
      <w:r>
        <w:rPr>
          <w:rFonts w:ascii="Times New Roman" w:hAnsi="Times New Roman" w:cs="Times New Roman"/>
          <w:vertAlign w:val="superscript"/>
          <w:lang w:val="tr-TR"/>
        </w:rPr>
        <w:t>−</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14:paraId="725DBEC7" w14:textId="77777777" w:rsidR="00F22CE8" w:rsidRDefault="00000000">
      <w:pPr>
        <w:jc w:val="center"/>
        <w:rPr>
          <w:rFonts w:ascii="Times New Roman" w:hAnsi="Times New Roman" w:cs="Times New Roman"/>
          <w:lang w:val="tr-TR"/>
        </w:rPr>
      </w:pPr>
      <w:r>
        <w:rPr>
          <w:rFonts w:ascii="Times New Roman" w:hAnsi="Times New Roman" w:cs="Times New Roman"/>
          <w:lang w:val="tr-TR"/>
        </w:rPr>
        <w:t>CaF</w:t>
      </w:r>
      <w:r>
        <w:rPr>
          <w:rFonts w:ascii="Times New Roman" w:hAnsi="Times New Roman" w:cs="Times New Roman"/>
          <w:vertAlign w:val="subscript"/>
          <w:lang w:val="tr-TR"/>
        </w:rPr>
        <w:t>2</w:t>
      </w:r>
      <w:r>
        <w:rPr>
          <w:rFonts w:ascii="Times New Roman" w:hAnsi="Times New Roman" w:cs="Times New Roman"/>
          <w:lang w:val="tr-TR"/>
        </w:rPr>
        <w:t>(k) ⇌ Ca</w:t>
      </w:r>
      <w:r>
        <w:rPr>
          <w:rFonts w:ascii="Times New Roman" w:hAnsi="Times New Roman" w:cs="Times New Roman"/>
          <w:vertAlign w:val="superscript"/>
          <w:lang w:val="tr-TR"/>
        </w:rPr>
        <w:t>2+</w:t>
      </w:r>
      <w:r>
        <w:rPr>
          <w:rFonts w:ascii="Times New Roman" w:hAnsi="Times New Roman" w:cs="Times New Roman"/>
          <w:lang w:val="tr-TR"/>
        </w:rPr>
        <w:t>(suda) + 2F</w:t>
      </w:r>
      <w:r>
        <w:rPr>
          <w:rFonts w:ascii="Times New Roman" w:hAnsi="Times New Roman" w:cs="Times New Roman"/>
          <w:vertAlign w:val="superscript"/>
          <w:lang w:val="tr-TR"/>
        </w:rPr>
        <w:t>−</w:t>
      </w:r>
      <w:r>
        <w:rPr>
          <w:rFonts w:ascii="Times New Roman" w:hAnsi="Times New Roman" w:cs="Times New Roman"/>
          <w:lang w:val="tr-TR"/>
        </w:rPr>
        <w:t>(suda)</w:t>
      </w:r>
    </w:p>
    <w:p w14:paraId="116CC372" w14:textId="77777777" w:rsidR="00F22CE8" w:rsidRDefault="00000000">
      <w:pPr>
        <w:jc w:val="both"/>
        <w:rPr>
          <w:rFonts w:ascii="Times New Roman" w:hAnsi="Times New Roman" w:cs="Times New Roman"/>
          <w:lang w:val="tr-TR"/>
        </w:rPr>
      </w:pPr>
      <w:r>
        <w:rPr>
          <w:rFonts w:ascii="Times New Roman" w:hAnsi="Times New Roman" w:cs="Times New Roman"/>
          <w:lang w:val="tr-TR"/>
        </w:rPr>
        <w:lastRenderedPageBreak/>
        <w:t>Çözünme hızının çökelme hızına eşit olduğu bu dengeye çözünürlük dengesi denir. Çözünürlük dengesi dinamik bir dengedir; çözeltinin makroskobik özellikleri değişmese de çözünme ve çökelme olayları aynı hızla sürer.</w:t>
      </w:r>
    </w:p>
    <w:p w14:paraId="14929627" w14:textId="77777777" w:rsidR="00F22CE8" w:rsidRDefault="00000000">
      <w:pPr>
        <w:jc w:val="center"/>
        <w:rPr>
          <w:rFonts w:ascii="Times New Roman" w:hAnsi="Times New Roman" w:cs="Times New Roman"/>
          <w:lang w:val="tr-TR"/>
        </w:rPr>
      </w:pPr>
      <w:r>
        <w:rPr>
          <w:noProof/>
        </w:rPr>
        <w:drawing>
          <wp:inline distT="0" distB="0" distL="0" distR="0" wp14:anchorId="0358A79E" wp14:editId="7B2312D7">
            <wp:extent cx="5398018" cy="2517653"/>
            <wp:effectExtent l="0" t="0" r="0" b="0"/>
            <wp:docPr id="900003" name="Grafik 900003" descr="CaF2 çözünme süreç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12"/>
                    <a:stretch>
                      <a:fillRect/>
                    </a:stretch>
                  </pic:blipFill>
                  <pic:spPr>
                    <a:xfrm>
                      <a:off x="0" y="0"/>
                      <a:ext cx="5398018" cy="2517653"/>
                    </a:xfrm>
                    <a:prstGeom prst="rect">
                      <a:avLst/>
                    </a:prstGeom>
                  </pic:spPr>
                </pic:pic>
              </a:graphicData>
            </a:graphic>
          </wp:inline>
        </w:drawing>
      </w:r>
    </w:p>
    <w:p w14:paraId="7C59A51A" w14:textId="5A5FFFE5" w:rsidR="00F22CE8" w:rsidRDefault="00000000" w:rsidP="00070C9C">
      <w:pPr>
        <w:jc w:val="center"/>
        <w:rPr>
          <w:rFonts w:ascii="Times New Roman" w:hAnsi="Times New Roman" w:cs="Times New Roman"/>
          <w:lang w:val="tr-TR"/>
        </w:rPr>
      </w:pPr>
      <w:r>
        <w:rPr>
          <w:rFonts w:ascii="Times New Roman" w:hAnsi="Times New Roman" w:cs="Times New Roman"/>
          <w:lang w:val="tr-TR"/>
        </w:rPr>
        <w:t>Görsel E: Suda az çözünen CaF</w:t>
      </w:r>
      <w:r>
        <w:rPr>
          <w:rFonts w:ascii="Times New Roman" w:hAnsi="Times New Roman" w:cs="Times New Roman"/>
          <w:vertAlign w:val="subscript"/>
          <w:lang w:val="tr-TR"/>
        </w:rPr>
        <w:t>2</w:t>
      </w:r>
      <w:r>
        <w:rPr>
          <w:rFonts w:ascii="Times New Roman" w:hAnsi="Times New Roman" w:cs="Times New Roman"/>
          <w:lang w:val="tr-TR"/>
        </w:rPr>
        <w:t xml:space="preserve"> tuzunun çözünme sürecinin alt mikro düzeyde aşamalı modeli</w:t>
      </w:r>
    </w:p>
    <w:p w14:paraId="161FC0B2" w14:textId="77777777" w:rsidR="00F22CE8" w:rsidRDefault="00000000">
      <w:pPr>
        <w:jc w:val="both"/>
        <w:rPr>
          <w:rFonts w:ascii="Times New Roman" w:hAnsi="Times New Roman" w:cs="Times New Roman"/>
          <w:lang w:val="tr-TR"/>
        </w:rPr>
      </w:pPr>
      <w:r>
        <w:rPr>
          <w:rFonts w:ascii="Times New Roman" w:hAnsi="Times New Roman" w:cs="Times New Roman"/>
          <w:lang w:val="tr-TR"/>
        </w:rPr>
        <w:t>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14:paraId="5B3035DE"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bir X</w:t>
      </w:r>
      <w:r>
        <w:rPr>
          <w:rFonts w:ascii="Times New Roman" w:hAnsi="Times New Roman" w:cs="Times New Roman"/>
          <w:vertAlign w:val="subscript"/>
          <w:lang w:val="tr-TR"/>
        </w:rPr>
        <w:t>a</w:t>
      </w:r>
      <w:r>
        <w:rPr>
          <w:rFonts w:ascii="Times New Roman" w:hAnsi="Times New Roman" w:cs="Times New Roman"/>
          <w:lang w:val="tr-TR"/>
        </w:rPr>
        <w:t>Y</w:t>
      </w:r>
      <w:r>
        <w:rPr>
          <w:rFonts w:ascii="Times New Roman" w:hAnsi="Times New Roman" w:cs="Times New Roman"/>
          <w:vertAlign w:val="subscript"/>
          <w:lang w:val="tr-TR"/>
        </w:rPr>
        <w:t>b</w:t>
      </w:r>
      <w:r>
        <w:rPr>
          <w:rFonts w:ascii="Times New Roman" w:hAnsi="Times New Roman" w:cs="Times New Roman"/>
          <w:lang w:val="tr-TR"/>
        </w:rPr>
        <w:t xml:space="preserve"> tuzunun çözünürlük dengesi ve çözünürlük çarpımı ifadesi genel olarak aşağıdaki gibi yazılır:</w:t>
      </w:r>
    </w:p>
    <w:p w14:paraId="638F713E" w14:textId="77777777" w:rsidR="00F22CE8" w:rsidRDefault="00000000">
      <w:pPr>
        <w:jc w:val="center"/>
        <w:rPr>
          <w:rFonts w:ascii="Times New Roman" w:hAnsi="Times New Roman" w:cs="Times New Roman"/>
          <w:lang w:val="tr-TR"/>
        </w:rPr>
      </w:pPr>
      <w:r>
        <w:rPr>
          <w:rFonts w:ascii="Times New Roman" w:hAnsi="Times New Roman" w:cs="Times New Roman"/>
          <w:lang w:val="tr-TR"/>
        </w:rPr>
        <w:t>X</w:t>
      </w:r>
      <w:r>
        <w:rPr>
          <w:rFonts w:ascii="Times New Roman" w:hAnsi="Times New Roman" w:cs="Times New Roman"/>
          <w:vertAlign w:val="subscript"/>
          <w:lang w:val="tr-TR"/>
        </w:rPr>
        <w:t>a</w:t>
      </w:r>
      <w:r>
        <w:rPr>
          <w:rFonts w:ascii="Times New Roman" w:hAnsi="Times New Roman" w:cs="Times New Roman"/>
          <w:lang w:val="tr-TR"/>
        </w:rPr>
        <w:t>Y</w:t>
      </w:r>
      <w:r>
        <w:rPr>
          <w:rFonts w:ascii="Times New Roman" w:hAnsi="Times New Roman" w:cs="Times New Roman"/>
          <w:vertAlign w:val="subscript"/>
          <w:lang w:val="tr-TR"/>
        </w:rPr>
        <w:t>b</w:t>
      </w:r>
      <w:r>
        <w:rPr>
          <w:rFonts w:ascii="Times New Roman" w:hAnsi="Times New Roman" w:cs="Times New Roman"/>
          <w:lang w:val="tr-TR"/>
        </w:rPr>
        <w:t>(k) ⇌ aX</w:t>
      </w:r>
      <w:r>
        <w:rPr>
          <w:rFonts w:ascii="Times New Roman" w:hAnsi="Times New Roman" w:cs="Times New Roman"/>
          <w:vertAlign w:val="superscript"/>
          <w:lang w:val="tr-TR"/>
        </w:rPr>
        <w:t>b+</w:t>
      </w:r>
      <w:r>
        <w:rPr>
          <w:rFonts w:ascii="Times New Roman" w:hAnsi="Times New Roman" w:cs="Times New Roman"/>
          <w:lang w:val="tr-TR"/>
        </w:rPr>
        <w:t>(suda) + bY</w:t>
      </w:r>
      <w:r>
        <w:rPr>
          <w:rFonts w:ascii="Times New Roman" w:hAnsi="Times New Roman" w:cs="Times New Roman"/>
          <w:vertAlign w:val="superscript"/>
          <w:lang w:val="tr-TR"/>
        </w:rPr>
        <w:t>a−</w:t>
      </w:r>
      <w:r>
        <w:rPr>
          <w:rFonts w:ascii="Times New Roman" w:hAnsi="Times New Roman" w:cs="Times New Roman"/>
          <w:lang w:val="tr-TR"/>
        </w:rPr>
        <w:t>(suda)          K</w:t>
      </w:r>
      <w:r>
        <w:rPr>
          <w:rFonts w:ascii="Times New Roman" w:hAnsi="Times New Roman" w:cs="Times New Roman"/>
          <w:vertAlign w:val="subscript"/>
          <w:lang w:val="tr-TR"/>
        </w:rPr>
        <w:t>çç</w:t>
      </w:r>
      <w:r>
        <w:rPr>
          <w:rFonts w:ascii="Times New Roman" w:hAnsi="Times New Roman" w:cs="Times New Roman"/>
          <w:lang w:val="tr-TR"/>
        </w:rPr>
        <w:t xml:space="preserve"> = [X</w:t>
      </w:r>
      <w:r>
        <w:rPr>
          <w:rFonts w:ascii="Times New Roman" w:hAnsi="Times New Roman" w:cs="Times New Roman"/>
          <w:vertAlign w:val="superscript"/>
          <w:lang w:val="tr-TR"/>
        </w:rPr>
        <w:t>b+</w:t>
      </w:r>
      <w:r>
        <w:rPr>
          <w:rFonts w:ascii="Times New Roman" w:hAnsi="Times New Roman" w:cs="Times New Roman"/>
          <w:lang w:val="tr-TR"/>
        </w:rPr>
        <w:t>]</w:t>
      </w:r>
      <w:r>
        <w:rPr>
          <w:rFonts w:ascii="Times New Roman" w:hAnsi="Times New Roman" w:cs="Times New Roman"/>
          <w:vertAlign w:val="superscript"/>
          <w:lang w:val="tr-TR"/>
        </w:rPr>
        <w:t>a</w:t>
      </w:r>
      <w:r>
        <w:rPr>
          <w:rFonts w:ascii="Times New Roman" w:hAnsi="Times New Roman" w:cs="Times New Roman"/>
          <w:lang w:val="tr-TR"/>
        </w:rPr>
        <w:t>[Y</w:t>
      </w:r>
      <w:r>
        <w:rPr>
          <w:rFonts w:ascii="Times New Roman" w:hAnsi="Times New Roman" w:cs="Times New Roman"/>
          <w:vertAlign w:val="superscript"/>
          <w:lang w:val="tr-TR"/>
        </w:rPr>
        <w:t>a−</w:t>
      </w:r>
      <w:r>
        <w:rPr>
          <w:rFonts w:ascii="Times New Roman" w:hAnsi="Times New Roman" w:cs="Times New Roman"/>
          <w:lang w:val="tr-TR"/>
        </w:rPr>
        <w:t>]</w:t>
      </w:r>
      <w:r>
        <w:rPr>
          <w:rFonts w:ascii="Times New Roman" w:hAnsi="Times New Roman" w:cs="Times New Roman"/>
          <w:vertAlign w:val="superscript"/>
          <w:lang w:val="tr-TR"/>
        </w:rPr>
        <w:t>b</w:t>
      </w:r>
    </w:p>
    <w:p w14:paraId="10F8516F" w14:textId="77777777" w:rsidR="00F22CE8" w:rsidRDefault="00000000">
      <w:pPr>
        <w:jc w:val="both"/>
        <w:rPr>
          <w:rFonts w:ascii="Times New Roman" w:hAnsi="Times New Roman" w:cs="Times New Roman"/>
          <w:lang w:val="tr-TR"/>
        </w:rPr>
      </w:pPr>
      <w:r>
        <w:rPr>
          <w:rFonts w:ascii="Times New Roman" w:hAnsi="Times New Roman" w:cs="Times New Roman"/>
          <w:lang w:val="tr-TR"/>
        </w:rPr>
        <w:t>Bu ifadedeki derişimler doymuş çözeltideki denge derişimleridir. K</w:t>
      </w:r>
      <w:r>
        <w:rPr>
          <w:rFonts w:ascii="Times New Roman" w:hAnsi="Times New Roman" w:cs="Times New Roman"/>
          <w:vertAlign w:val="subscript"/>
          <w:lang w:val="tr-TR"/>
        </w:rPr>
        <w:t>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vertAlign w:val="subscript"/>
          <w:lang w:val="tr-TR"/>
        </w:rPr>
        <w:t>çç</w:t>
      </w:r>
      <w:r>
        <w:rPr>
          <w:rFonts w:ascii="Times New Roman" w:hAnsi="Times New Roman" w:cs="Times New Roman"/>
          <w:lang w:val="tr-TR"/>
        </w:rPr>
        <w:t xml:space="preserve"> değeri, çözeltideki iyon derişimleri nasıl değişirse değişsin sabittir.</w:t>
      </w:r>
    </w:p>
    <w:p w14:paraId="2158D71C" w14:textId="77777777" w:rsidR="00F22CE8" w:rsidRDefault="00000000">
      <w:pPr>
        <w:jc w:val="both"/>
        <w:rPr>
          <w:rFonts w:ascii="Times New Roman" w:hAnsi="Times New Roman" w:cs="Times New Roman"/>
          <w:lang w:val="tr-TR"/>
        </w:rPr>
      </w:pPr>
      <w:r>
        <w:rPr>
          <w:rFonts w:ascii="Times New Roman" w:hAnsi="Times New Roman" w:cs="Times New Roman"/>
          <w:lang w:val="tr-TR"/>
        </w:rPr>
        <w:t>Çözünürlük çarpımı ifadesi yalnızca suda iyonlarına ayrışarak çözünen ve suda az çözünen iyonik katılar için yazılır. Şeker (C</w:t>
      </w:r>
      <w:r>
        <w:rPr>
          <w:rFonts w:ascii="Times New Roman" w:hAnsi="Times New Roman" w:cs="Times New Roman"/>
          <w:vertAlign w:val="subscript"/>
          <w:lang w:val="tr-TR"/>
        </w:rPr>
        <w:t>12</w:t>
      </w:r>
      <w:r>
        <w:rPr>
          <w:rFonts w:ascii="Times New Roman" w:hAnsi="Times New Roman" w:cs="Times New Roman"/>
          <w:lang w:val="tr-TR"/>
        </w:rPr>
        <w:t>H</w:t>
      </w:r>
      <w:r>
        <w:rPr>
          <w:rFonts w:ascii="Times New Roman" w:hAnsi="Times New Roman" w:cs="Times New Roman"/>
          <w:vertAlign w:val="subscript"/>
          <w:lang w:val="tr-TR"/>
        </w:rPr>
        <w:t>22</w:t>
      </w:r>
      <w:r>
        <w:rPr>
          <w:rFonts w:ascii="Times New Roman" w:hAnsi="Times New Roman" w:cs="Times New Roman"/>
          <w:lang w:val="tr-TR"/>
        </w:rPr>
        <w:t>O</w:t>
      </w:r>
      <w:r>
        <w:rPr>
          <w:rFonts w:ascii="Times New Roman" w:hAnsi="Times New Roman" w:cs="Times New Roman"/>
          <w:vertAlign w:val="subscript"/>
          <w:lang w:val="tr-TR"/>
        </w:rPr>
        <w:t>11</w:t>
      </w:r>
      <w:r>
        <w:rPr>
          <w:rFonts w:ascii="Times New Roman" w:hAnsi="Times New Roman" w:cs="Times New Roman"/>
          <w:lang w:val="tr-TR"/>
        </w:rPr>
        <w:t>) ya da glikoz (C</w:t>
      </w:r>
      <w:r>
        <w:rPr>
          <w:rFonts w:ascii="Times New Roman" w:hAnsi="Times New Roman" w:cs="Times New Roman"/>
          <w:vertAlign w:val="subscript"/>
          <w:lang w:val="tr-TR"/>
        </w:rPr>
        <w:t>6</w:t>
      </w:r>
      <w:r>
        <w:rPr>
          <w:rFonts w:ascii="Times New Roman" w:hAnsi="Times New Roman" w:cs="Times New Roman"/>
          <w:lang w:val="tr-TR"/>
        </w:rPr>
        <w:t>H</w:t>
      </w:r>
      <w:r>
        <w:rPr>
          <w:rFonts w:ascii="Times New Roman" w:hAnsi="Times New Roman" w:cs="Times New Roman"/>
          <w:vertAlign w:val="subscript"/>
          <w:lang w:val="tr-TR"/>
        </w:rPr>
        <w:t>12</w:t>
      </w:r>
      <w:r>
        <w:rPr>
          <w:rFonts w:ascii="Times New Roman" w:hAnsi="Times New Roman" w:cs="Times New Roman"/>
          <w:lang w:val="tr-TR"/>
        </w:rPr>
        <w:t>O</w:t>
      </w:r>
      <w:r>
        <w:rPr>
          <w:rFonts w:ascii="Times New Roman" w:hAnsi="Times New Roman" w:cs="Times New Roman"/>
          <w:vertAlign w:val="subscript"/>
          <w:lang w:val="tr-TR"/>
        </w:rPr>
        <w:t>6</w:t>
      </w:r>
      <w:r>
        <w:rPr>
          <w:rFonts w:ascii="Times New Roman" w:hAnsi="Times New Roman" w:cs="Times New Roman"/>
          <w:lang w:val="tr-TR"/>
        </w:rPr>
        <w:t>) gibi suda moleküller hâlinde çözünen maddeler iyon oluşturmadığından bu maddeler için K</w:t>
      </w:r>
      <w:r>
        <w:rPr>
          <w:rFonts w:ascii="Times New Roman" w:hAnsi="Times New Roman" w:cs="Times New Roman"/>
          <w:vertAlign w:val="subscript"/>
          <w:lang w:val="tr-TR"/>
        </w:rPr>
        <w:t>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3</w:t>
      </w:r>
      <w:r>
        <w:rPr>
          <w:rFonts w:ascii="Times New Roman" w:hAnsi="Times New Roman" w:cs="Times New Roman"/>
          <w:lang w:val="tr-TR"/>
        </w:rPr>
        <w:t xml:space="preserve"> vb.) çözünürlüğü ise genellikle 100 g suda çözünen kütle ile ifade edilir.</w:t>
      </w:r>
    </w:p>
    <w:p w14:paraId="68410118" w14:textId="77777777" w:rsidR="00F22CE8" w:rsidRDefault="00000000">
      <w:pPr>
        <w:jc w:val="both"/>
        <w:rPr>
          <w:rFonts w:ascii="Times New Roman" w:hAnsi="Times New Roman" w:cs="Times New Roman"/>
          <w:lang w:val="tr-TR"/>
        </w:rPr>
      </w:pPr>
      <w:r>
        <w:rPr>
          <w:rFonts w:ascii="Times New Roman" w:hAnsi="Times New Roman" w:cs="Times New Roman"/>
          <w:lang w:val="tr-TR"/>
        </w:rPr>
        <w:t>Molar çözünürlük ile K</w:t>
      </w:r>
      <w:r>
        <w:rPr>
          <w:rFonts w:ascii="Times New Roman" w:hAnsi="Times New Roman" w:cs="Times New Roman"/>
          <w:vertAlign w:val="subscript"/>
          <w:lang w:val="tr-TR"/>
        </w:rPr>
        <w:t>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vertAlign w:val="subscript"/>
          <w:lang w:val="tr-TR"/>
        </w:rPr>
        <w:t>3</w:t>
      </w:r>
      <w:r>
        <w:rPr>
          <w:rFonts w:ascii="Times New Roman" w:hAnsi="Times New Roman" w:cs="Times New Roman"/>
          <w:lang w:val="tr-TR"/>
        </w:rPr>
        <w:t>) için [Ba</w:t>
      </w:r>
      <w:r>
        <w:rPr>
          <w:rFonts w:ascii="Times New Roman" w:hAnsi="Times New Roman" w:cs="Times New Roman"/>
          <w:vertAlign w:val="superscript"/>
          <w:lang w:val="tr-TR"/>
        </w:rPr>
        <w:t>2+</w:t>
      </w:r>
      <w:r>
        <w:rPr>
          <w:rFonts w:ascii="Times New Roman" w:hAnsi="Times New Roman" w:cs="Times New Roman"/>
          <w:lang w:val="tr-TR"/>
        </w:rPr>
        <w:t>]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 s olduğundan K</w:t>
      </w:r>
      <w:r>
        <w:rPr>
          <w:rFonts w:ascii="Times New Roman" w:hAnsi="Times New Roman" w:cs="Times New Roman"/>
          <w:vertAlign w:val="subscript"/>
          <w:lang w:val="tr-TR"/>
        </w:rPr>
        <w:t>çç</w:t>
      </w:r>
      <w:r>
        <w:rPr>
          <w:rFonts w:ascii="Times New Roman" w:hAnsi="Times New Roman" w:cs="Times New Roman"/>
          <w:lang w:val="tr-TR"/>
        </w:rPr>
        <w:t xml:space="preserve"> = s</w:t>
      </w:r>
      <w:r>
        <w:rPr>
          <w:rFonts w:ascii="Times New Roman" w:hAnsi="Times New Roman" w:cs="Times New Roman"/>
          <w:vertAlign w:val="superscript"/>
          <w:lang w:val="tr-TR"/>
        </w:rPr>
        <w:t>2</w:t>
      </w:r>
      <w:r>
        <w:rPr>
          <w:rFonts w:ascii="Times New Roman" w:hAnsi="Times New Roman" w:cs="Times New Roman"/>
          <w:lang w:val="tr-TR"/>
        </w:rPr>
        <w:t>; CaF</w:t>
      </w:r>
      <w:r>
        <w:rPr>
          <w:rFonts w:ascii="Times New Roman" w:hAnsi="Times New Roman" w:cs="Times New Roman"/>
          <w:vertAlign w:val="subscript"/>
          <w:lang w:val="tr-TR"/>
        </w:rPr>
        <w:t>2</w:t>
      </w:r>
      <w:r>
        <w:rPr>
          <w:rFonts w:ascii="Times New Roman" w:hAnsi="Times New Roman" w:cs="Times New Roman"/>
          <w:lang w:val="tr-TR"/>
        </w:rPr>
        <w:t xml:space="preserve"> için [Ca</w:t>
      </w:r>
      <w:r>
        <w:rPr>
          <w:rFonts w:ascii="Times New Roman" w:hAnsi="Times New Roman" w:cs="Times New Roman"/>
          <w:vertAlign w:val="superscript"/>
          <w:lang w:val="tr-TR"/>
        </w:rPr>
        <w:t>2+</w:t>
      </w:r>
      <w:r>
        <w:rPr>
          <w:rFonts w:ascii="Times New Roman" w:hAnsi="Times New Roman" w:cs="Times New Roman"/>
          <w:lang w:val="tr-TR"/>
        </w:rPr>
        <w:t>] = s ve [F</w:t>
      </w:r>
      <w:r>
        <w:rPr>
          <w:rFonts w:ascii="Times New Roman" w:hAnsi="Times New Roman" w:cs="Times New Roman"/>
          <w:vertAlign w:val="superscript"/>
          <w:lang w:val="tr-TR"/>
        </w:rPr>
        <w:t>−</w:t>
      </w:r>
      <w:r>
        <w:rPr>
          <w:rFonts w:ascii="Times New Roman" w:hAnsi="Times New Roman" w:cs="Times New Roman"/>
          <w:lang w:val="tr-TR"/>
        </w:rPr>
        <w:t>] = 2s olduğundan K</w:t>
      </w:r>
      <w:r>
        <w:rPr>
          <w:rFonts w:ascii="Times New Roman" w:hAnsi="Times New Roman" w:cs="Times New Roman"/>
          <w:vertAlign w:val="subscript"/>
          <w:lang w:val="tr-TR"/>
        </w:rPr>
        <w:t>çç</w:t>
      </w:r>
      <w:r>
        <w:rPr>
          <w:rFonts w:ascii="Times New Roman" w:hAnsi="Times New Roman" w:cs="Times New Roman"/>
          <w:lang w:val="tr-TR"/>
        </w:rPr>
        <w:t xml:space="preserve"> = s·(2s)</w:t>
      </w:r>
      <w:r>
        <w:rPr>
          <w:rFonts w:ascii="Times New Roman" w:hAnsi="Times New Roman" w:cs="Times New Roman"/>
          <w:vertAlign w:val="superscript"/>
          <w:lang w:val="tr-TR"/>
        </w:rPr>
        <w:t>2</w:t>
      </w:r>
      <w:r>
        <w:rPr>
          <w:rFonts w:ascii="Times New Roman" w:hAnsi="Times New Roman" w:cs="Times New Roman"/>
          <w:lang w:val="tr-TR"/>
        </w:rPr>
        <w:t xml:space="preserve"> = 4s</w:t>
      </w:r>
      <w:r>
        <w:rPr>
          <w:rFonts w:ascii="Times New Roman" w:hAnsi="Times New Roman" w:cs="Times New Roman"/>
          <w:vertAlign w:val="superscript"/>
          <w:lang w:val="tr-TR"/>
        </w:rPr>
        <w:t>3</w:t>
      </w:r>
      <w:r>
        <w:rPr>
          <w:rFonts w:ascii="Times New Roman" w:hAnsi="Times New Roman" w:cs="Times New Roman"/>
          <w:lang w:val="tr-TR"/>
        </w:rPr>
        <w:t xml:space="preserve"> olur. Tablo A’da farklı türdeki tuzlar için K</w:t>
      </w:r>
      <w:r>
        <w:rPr>
          <w:rFonts w:ascii="Times New Roman" w:hAnsi="Times New Roman" w:cs="Times New Roman"/>
          <w:vertAlign w:val="subscript"/>
          <w:lang w:val="tr-TR"/>
        </w:rPr>
        <w:t>çç</w:t>
      </w:r>
      <w:r>
        <w:rPr>
          <w:rFonts w:ascii="Times New Roman" w:hAnsi="Times New Roman" w:cs="Times New Roman"/>
          <w:lang w:val="tr-TR"/>
        </w:rPr>
        <w:t xml:space="preserve"> ile s arasındaki ilişki verilmiştir.</w:t>
      </w:r>
    </w:p>
    <w:p w14:paraId="20D3F134" w14:textId="77777777" w:rsidR="00F22CE8"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2900"/>
        <w:gridCol w:w="2200"/>
        <w:gridCol w:w="2000"/>
      </w:tblGrid>
      <w:tr w:rsidR="00F22CE8" w14:paraId="2B6D7963" w14:textId="77777777">
        <w:trPr>
          <w:jc w:val="center"/>
        </w:trPr>
        <w:tc>
          <w:tcPr>
            <w:tcW w:w="1900" w:type="dxa"/>
            <w:shd w:val="clear" w:color="auto" w:fill="D9E2F3"/>
            <w:vAlign w:val="center"/>
          </w:tcPr>
          <w:p w14:paraId="7DD9188D"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Tuz türü</w:t>
            </w:r>
          </w:p>
        </w:tc>
        <w:tc>
          <w:tcPr>
            <w:tcW w:w="2900" w:type="dxa"/>
            <w:shd w:val="clear" w:color="auto" w:fill="D9E2F3"/>
            <w:vAlign w:val="center"/>
          </w:tcPr>
          <w:p w14:paraId="0C8FD010"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Örnek</w:t>
            </w:r>
          </w:p>
        </w:tc>
        <w:tc>
          <w:tcPr>
            <w:tcW w:w="2200" w:type="dxa"/>
            <w:shd w:val="clear" w:color="auto" w:fill="D9E2F3"/>
            <w:vAlign w:val="center"/>
          </w:tcPr>
          <w:p w14:paraId="042DAC70"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İyon derişimleri</w:t>
            </w:r>
          </w:p>
        </w:tc>
        <w:tc>
          <w:tcPr>
            <w:tcW w:w="2000" w:type="dxa"/>
            <w:shd w:val="clear" w:color="auto" w:fill="D9E2F3"/>
            <w:vAlign w:val="center"/>
          </w:tcPr>
          <w:p w14:paraId="673D081F" w14:textId="77777777" w:rsidR="00F22CE8" w:rsidRDefault="00000000">
            <w:pPr>
              <w:jc w:val="cente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r>
              <w:rPr>
                <w:rFonts w:ascii="Times New Roman" w:hAnsi="Times New Roman" w:cs="Times New Roman"/>
                <w:b/>
                <w:bCs/>
                <w:lang w:val="tr-TR"/>
              </w:rPr>
              <w:t xml:space="preserve"> – s ilişkisi</w:t>
            </w:r>
          </w:p>
        </w:tc>
      </w:tr>
      <w:tr w:rsidR="00F22CE8" w14:paraId="187F4553" w14:textId="77777777">
        <w:trPr>
          <w:jc w:val="center"/>
        </w:trPr>
        <w:tc>
          <w:tcPr>
            <w:tcW w:w="1900" w:type="dxa"/>
            <w:vAlign w:val="center"/>
          </w:tcPr>
          <w:p w14:paraId="21D68290" w14:textId="77777777" w:rsidR="00F22CE8" w:rsidRDefault="00000000">
            <w:pPr>
              <w:jc w:val="center"/>
              <w:rPr>
                <w:rFonts w:ascii="Times New Roman" w:hAnsi="Times New Roman" w:cs="Times New Roman"/>
                <w:lang w:val="tr-TR"/>
              </w:rPr>
            </w:pPr>
            <w:r>
              <w:rPr>
                <w:rFonts w:ascii="Times New Roman" w:hAnsi="Times New Roman" w:cs="Times New Roman"/>
                <w:lang w:val="tr-TR"/>
              </w:rPr>
              <w:t>XY</w:t>
            </w:r>
          </w:p>
        </w:tc>
        <w:tc>
          <w:tcPr>
            <w:tcW w:w="2900" w:type="dxa"/>
            <w:vAlign w:val="center"/>
          </w:tcPr>
          <w:p w14:paraId="3D5B9F9C" w14:textId="77777777" w:rsidR="00F22CE8" w:rsidRDefault="00000000">
            <w:pPr>
              <w:jc w:val="center"/>
              <w:rPr>
                <w:rFonts w:ascii="Times New Roman" w:hAnsi="Times New Roman" w:cs="Times New Roman"/>
                <w:lang w:val="tr-TR"/>
              </w:rPr>
            </w:pPr>
            <w:r>
              <w:rPr>
                <w:rFonts w:ascii="Times New Roman" w:hAnsi="Times New Roman" w:cs="Times New Roman"/>
                <w:lang w:val="tr-TR"/>
              </w:rPr>
              <w:t>AgCl, BaSO</w:t>
            </w:r>
            <w:r>
              <w:rPr>
                <w:rFonts w:ascii="Times New Roman" w:hAnsi="Times New Roman" w:cs="Times New Roman"/>
                <w:vertAlign w:val="subscript"/>
                <w:lang w:val="tr-TR"/>
              </w:rPr>
              <w:t>4</w:t>
            </w:r>
            <w:r>
              <w:rPr>
                <w:rFonts w:ascii="Times New Roman" w:hAnsi="Times New Roman" w:cs="Times New Roman"/>
                <w:lang w:val="tr-TR"/>
              </w:rPr>
              <w:t>, CaCO</w:t>
            </w:r>
            <w:r>
              <w:rPr>
                <w:rFonts w:ascii="Times New Roman" w:hAnsi="Times New Roman" w:cs="Times New Roman"/>
                <w:vertAlign w:val="subscript"/>
                <w:lang w:val="tr-TR"/>
              </w:rPr>
              <w:t>3</w:t>
            </w:r>
          </w:p>
        </w:tc>
        <w:tc>
          <w:tcPr>
            <w:tcW w:w="2200" w:type="dxa"/>
            <w:vAlign w:val="center"/>
          </w:tcPr>
          <w:p w14:paraId="7F070094" w14:textId="77777777" w:rsidR="00F22CE8" w:rsidRDefault="00000000">
            <w:pPr>
              <w:jc w:val="center"/>
              <w:rPr>
                <w:rFonts w:ascii="Times New Roman" w:hAnsi="Times New Roman" w:cs="Times New Roman"/>
                <w:lang w:val="tr-TR"/>
              </w:rPr>
            </w:pPr>
            <w:r>
              <w:rPr>
                <w:rFonts w:ascii="Times New Roman" w:hAnsi="Times New Roman" w:cs="Times New Roman"/>
                <w:lang w:val="tr-TR"/>
              </w:rPr>
              <w:t>[X] = s, [Y] = s</w:t>
            </w:r>
          </w:p>
        </w:tc>
        <w:tc>
          <w:tcPr>
            <w:tcW w:w="2000" w:type="dxa"/>
            <w:vAlign w:val="center"/>
          </w:tcPr>
          <w:p w14:paraId="4AAE36F6" w14:textId="77777777" w:rsidR="00F22CE8" w:rsidRDefault="00000000">
            <w:pPr>
              <w:jc w:val="center"/>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s</w:t>
            </w:r>
            <w:r>
              <w:rPr>
                <w:rFonts w:ascii="Times New Roman" w:hAnsi="Times New Roman" w:cs="Times New Roman"/>
                <w:vertAlign w:val="superscript"/>
                <w:lang w:val="tr-TR"/>
              </w:rPr>
              <w:t>2</w:t>
            </w:r>
          </w:p>
        </w:tc>
      </w:tr>
      <w:tr w:rsidR="00F22CE8" w14:paraId="78275AE7" w14:textId="77777777">
        <w:trPr>
          <w:jc w:val="center"/>
        </w:trPr>
        <w:tc>
          <w:tcPr>
            <w:tcW w:w="1900" w:type="dxa"/>
            <w:vAlign w:val="center"/>
          </w:tcPr>
          <w:p w14:paraId="65933F57" w14:textId="77777777" w:rsidR="00F22CE8" w:rsidRDefault="00000000">
            <w:pPr>
              <w:jc w:val="center"/>
              <w:rPr>
                <w:rFonts w:ascii="Times New Roman" w:hAnsi="Times New Roman" w:cs="Times New Roman"/>
                <w:lang w:val="tr-TR"/>
              </w:rPr>
            </w:pPr>
            <w:r>
              <w:rPr>
                <w:rFonts w:ascii="Times New Roman" w:hAnsi="Times New Roman" w:cs="Times New Roman"/>
                <w:lang w:val="tr-TR"/>
              </w:rPr>
              <w:t>XY</w:t>
            </w:r>
            <w:r>
              <w:rPr>
                <w:rFonts w:ascii="Times New Roman" w:hAnsi="Times New Roman" w:cs="Times New Roman"/>
                <w:vertAlign w:val="subscript"/>
                <w:lang w:val="tr-TR"/>
              </w:rPr>
              <w:t>2</w:t>
            </w:r>
            <w:r>
              <w:rPr>
                <w:rFonts w:ascii="Times New Roman" w:hAnsi="Times New Roman" w:cs="Times New Roman"/>
                <w:lang w:val="tr-TR"/>
              </w:rPr>
              <w:t xml:space="preserve"> ya da X</w:t>
            </w:r>
            <w:r>
              <w:rPr>
                <w:rFonts w:ascii="Times New Roman" w:hAnsi="Times New Roman" w:cs="Times New Roman"/>
                <w:vertAlign w:val="subscript"/>
                <w:lang w:val="tr-TR"/>
              </w:rPr>
              <w:t>2</w:t>
            </w:r>
            <w:r>
              <w:rPr>
                <w:rFonts w:ascii="Times New Roman" w:hAnsi="Times New Roman" w:cs="Times New Roman"/>
                <w:lang w:val="tr-TR"/>
              </w:rPr>
              <w:t>Y</w:t>
            </w:r>
          </w:p>
        </w:tc>
        <w:tc>
          <w:tcPr>
            <w:tcW w:w="2900" w:type="dxa"/>
            <w:vAlign w:val="center"/>
          </w:tcPr>
          <w:p w14:paraId="5CF1E3AA" w14:textId="77777777" w:rsidR="00F22CE8" w:rsidRDefault="00000000">
            <w:pPr>
              <w:jc w:val="center"/>
              <w:rPr>
                <w:rFonts w:ascii="Times New Roman" w:hAnsi="Times New Roman" w:cs="Times New Roman"/>
                <w:lang w:val="tr-TR"/>
              </w:rPr>
            </w:pPr>
            <w:r>
              <w:rPr>
                <w:rFonts w:ascii="Times New Roman" w:hAnsi="Times New Roman" w:cs="Times New Roman"/>
                <w:lang w:val="tr-TR"/>
              </w:rPr>
              <w:t>PbI</w:t>
            </w:r>
            <w:r>
              <w:rPr>
                <w:rFonts w:ascii="Times New Roman" w:hAnsi="Times New Roman" w:cs="Times New Roman"/>
                <w:vertAlign w:val="subscript"/>
                <w:lang w:val="tr-TR"/>
              </w:rPr>
              <w:t>2</w:t>
            </w:r>
            <w:r>
              <w:rPr>
                <w:rFonts w:ascii="Times New Roman" w:hAnsi="Times New Roman" w:cs="Times New Roman"/>
                <w:lang w:val="tr-TR"/>
              </w:rPr>
              <w:t>, Mg(OH)</w:t>
            </w:r>
            <w:r>
              <w:rPr>
                <w:rFonts w:ascii="Times New Roman" w:hAnsi="Times New Roman" w:cs="Times New Roman"/>
                <w:vertAlign w:val="subscript"/>
                <w:lang w:val="tr-TR"/>
              </w:rPr>
              <w:t>2</w:t>
            </w:r>
            <w:r>
              <w:rPr>
                <w:rFonts w:ascii="Times New Roman" w:hAnsi="Times New Roman" w:cs="Times New Roman"/>
                <w:lang w:val="tr-TR"/>
              </w:rPr>
              <w:t>,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p>
        </w:tc>
        <w:tc>
          <w:tcPr>
            <w:tcW w:w="2200" w:type="dxa"/>
            <w:vAlign w:val="center"/>
          </w:tcPr>
          <w:p w14:paraId="46B7E2A6" w14:textId="77777777" w:rsidR="00F22CE8" w:rsidRDefault="00000000">
            <w:pPr>
              <w:jc w:val="center"/>
              <w:rPr>
                <w:rFonts w:ascii="Times New Roman" w:hAnsi="Times New Roman" w:cs="Times New Roman"/>
                <w:lang w:val="tr-TR"/>
              </w:rPr>
            </w:pPr>
            <w:r>
              <w:rPr>
                <w:rFonts w:ascii="Times New Roman" w:hAnsi="Times New Roman" w:cs="Times New Roman"/>
                <w:lang w:val="tr-TR"/>
              </w:rPr>
              <w:t>Bir iyon s, diğer iyon 2s</w:t>
            </w:r>
          </w:p>
        </w:tc>
        <w:tc>
          <w:tcPr>
            <w:tcW w:w="2000" w:type="dxa"/>
            <w:vAlign w:val="center"/>
          </w:tcPr>
          <w:p w14:paraId="177ED7BE" w14:textId="77777777" w:rsidR="00F22CE8" w:rsidRDefault="00000000">
            <w:pPr>
              <w:jc w:val="center"/>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4s</w:t>
            </w:r>
            <w:r>
              <w:rPr>
                <w:rFonts w:ascii="Times New Roman" w:hAnsi="Times New Roman" w:cs="Times New Roman"/>
                <w:vertAlign w:val="superscript"/>
                <w:lang w:val="tr-TR"/>
              </w:rPr>
              <w:t>3</w:t>
            </w:r>
          </w:p>
        </w:tc>
      </w:tr>
      <w:tr w:rsidR="00F22CE8" w14:paraId="4DFD277A" w14:textId="77777777">
        <w:trPr>
          <w:jc w:val="center"/>
        </w:trPr>
        <w:tc>
          <w:tcPr>
            <w:tcW w:w="1900" w:type="dxa"/>
            <w:vAlign w:val="center"/>
          </w:tcPr>
          <w:p w14:paraId="18D749AE" w14:textId="77777777" w:rsidR="00F22CE8" w:rsidRDefault="00000000">
            <w:pPr>
              <w:jc w:val="center"/>
              <w:rPr>
                <w:rFonts w:ascii="Times New Roman" w:hAnsi="Times New Roman" w:cs="Times New Roman"/>
                <w:lang w:val="tr-TR"/>
              </w:rPr>
            </w:pPr>
            <w:r>
              <w:rPr>
                <w:rFonts w:ascii="Times New Roman" w:hAnsi="Times New Roman" w:cs="Times New Roman"/>
                <w:lang w:val="tr-TR"/>
              </w:rPr>
              <w:t>XY</w:t>
            </w:r>
            <w:r>
              <w:rPr>
                <w:rFonts w:ascii="Times New Roman" w:hAnsi="Times New Roman" w:cs="Times New Roman"/>
                <w:vertAlign w:val="subscript"/>
                <w:lang w:val="tr-TR"/>
              </w:rPr>
              <w:t>3</w:t>
            </w:r>
            <w:r>
              <w:rPr>
                <w:rFonts w:ascii="Times New Roman" w:hAnsi="Times New Roman" w:cs="Times New Roman"/>
                <w:lang w:val="tr-TR"/>
              </w:rPr>
              <w:t xml:space="preserve"> ya da X</w:t>
            </w:r>
            <w:r>
              <w:rPr>
                <w:rFonts w:ascii="Times New Roman" w:hAnsi="Times New Roman" w:cs="Times New Roman"/>
                <w:vertAlign w:val="subscript"/>
                <w:lang w:val="tr-TR"/>
              </w:rPr>
              <w:t>3</w:t>
            </w:r>
            <w:r>
              <w:rPr>
                <w:rFonts w:ascii="Times New Roman" w:hAnsi="Times New Roman" w:cs="Times New Roman"/>
                <w:lang w:val="tr-TR"/>
              </w:rPr>
              <w:t>Y</w:t>
            </w:r>
          </w:p>
        </w:tc>
        <w:tc>
          <w:tcPr>
            <w:tcW w:w="2900" w:type="dxa"/>
            <w:vAlign w:val="center"/>
          </w:tcPr>
          <w:p w14:paraId="16325222" w14:textId="77777777" w:rsidR="00F22CE8" w:rsidRDefault="00000000">
            <w:pPr>
              <w:jc w:val="center"/>
              <w:rPr>
                <w:rFonts w:ascii="Times New Roman" w:hAnsi="Times New Roman" w:cs="Times New Roman"/>
                <w:lang w:val="tr-TR"/>
              </w:rPr>
            </w:pPr>
            <w:r>
              <w:rPr>
                <w:rFonts w:ascii="Times New Roman" w:hAnsi="Times New Roman" w:cs="Times New Roman"/>
                <w:lang w:val="tr-TR"/>
              </w:rPr>
              <w:t>Fe(OH)</w:t>
            </w:r>
            <w:r>
              <w:rPr>
                <w:rFonts w:ascii="Times New Roman" w:hAnsi="Times New Roman" w:cs="Times New Roman"/>
                <w:vertAlign w:val="subscript"/>
                <w:lang w:val="tr-TR"/>
              </w:rPr>
              <w:t>3</w:t>
            </w:r>
            <w:r>
              <w:rPr>
                <w:rFonts w:ascii="Times New Roman" w:hAnsi="Times New Roman" w:cs="Times New Roman"/>
                <w:lang w:val="tr-TR"/>
              </w:rPr>
              <w:t>, Ag</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p>
        </w:tc>
        <w:tc>
          <w:tcPr>
            <w:tcW w:w="2200" w:type="dxa"/>
            <w:vAlign w:val="center"/>
          </w:tcPr>
          <w:p w14:paraId="2385A57D" w14:textId="77777777" w:rsidR="00F22CE8" w:rsidRDefault="00000000">
            <w:pPr>
              <w:jc w:val="center"/>
              <w:rPr>
                <w:rFonts w:ascii="Times New Roman" w:hAnsi="Times New Roman" w:cs="Times New Roman"/>
                <w:lang w:val="tr-TR"/>
              </w:rPr>
            </w:pPr>
            <w:r>
              <w:rPr>
                <w:rFonts w:ascii="Times New Roman" w:hAnsi="Times New Roman" w:cs="Times New Roman"/>
                <w:lang w:val="tr-TR"/>
              </w:rPr>
              <w:t>Bir iyon s, diğer iyon 3s</w:t>
            </w:r>
          </w:p>
        </w:tc>
        <w:tc>
          <w:tcPr>
            <w:tcW w:w="2000" w:type="dxa"/>
            <w:vAlign w:val="center"/>
          </w:tcPr>
          <w:p w14:paraId="592A7CA8" w14:textId="77777777" w:rsidR="00F22CE8" w:rsidRDefault="00000000">
            <w:pPr>
              <w:jc w:val="center"/>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27s</w:t>
            </w:r>
            <w:r>
              <w:rPr>
                <w:rFonts w:ascii="Times New Roman" w:hAnsi="Times New Roman" w:cs="Times New Roman"/>
                <w:vertAlign w:val="superscript"/>
                <w:lang w:val="tr-TR"/>
              </w:rPr>
              <w:t>4</w:t>
            </w:r>
          </w:p>
        </w:tc>
      </w:tr>
      <w:tr w:rsidR="00F22CE8" w14:paraId="22EE10BA" w14:textId="77777777">
        <w:trPr>
          <w:jc w:val="center"/>
        </w:trPr>
        <w:tc>
          <w:tcPr>
            <w:tcW w:w="1900" w:type="dxa"/>
            <w:vAlign w:val="center"/>
          </w:tcPr>
          <w:p w14:paraId="03E0431F" w14:textId="77777777" w:rsidR="00F22CE8" w:rsidRDefault="00000000">
            <w:pPr>
              <w:jc w:val="center"/>
              <w:rPr>
                <w:rFonts w:ascii="Times New Roman" w:hAnsi="Times New Roman" w:cs="Times New Roman"/>
                <w:lang w:val="tr-TR"/>
              </w:rPr>
            </w:pPr>
            <w:r>
              <w:rPr>
                <w:rFonts w:ascii="Times New Roman" w:hAnsi="Times New Roman" w:cs="Times New Roman"/>
                <w:lang w:val="tr-TR"/>
              </w:rPr>
              <w:t>X</w:t>
            </w:r>
            <w:r>
              <w:rPr>
                <w:rFonts w:ascii="Times New Roman" w:hAnsi="Times New Roman" w:cs="Times New Roman"/>
                <w:vertAlign w:val="subscript"/>
                <w:lang w:val="tr-TR"/>
              </w:rPr>
              <w:t>3</w:t>
            </w:r>
            <w:r>
              <w:rPr>
                <w:rFonts w:ascii="Times New Roman" w:hAnsi="Times New Roman" w:cs="Times New Roman"/>
                <w:lang w:val="tr-TR"/>
              </w:rPr>
              <w:t>Y</w:t>
            </w:r>
            <w:r>
              <w:rPr>
                <w:rFonts w:ascii="Times New Roman" w:hAnsi="Times New Roman" w:cs="Times New Roman"/>
                <w:vertAlign w:val="subscript"/>
                <w:lang w:val="tr-TR"/>
              </w:rPr>
              <w:t>2</w:t>
            </w:r>
            <w:r>
              <w:rPr>
                <w:rFonts w:ascii="Times New Roman" w:hAnsi="Times New Roman" w:cs="Times New Roman"/>
                <w:lang w:val="tr-TR"/>
              </w:rPr>
              <w:t xml:space="preserve"> ya da X</w:t>
            </w:r>
            <w:r>
              <w:rPr>
                <w:rFonts w:ascii="Times New Roman" w:hAnsi="Times New Roman" w:cs="Times New Roman"/>
                <w:vertAlign w:val="subscript"/>
                <w:lang w:val="tr-TR"/>
              </w:rPr>
              <w:t>2</w:t>
            </w:r>
            <w:r>
              <w:rPr>
                <w:rFonts w:ascii="Times New Roman" w:hAnsi="Times New Roman" w:cs="Times New Roman"/>
                <w:lang w:val="tr-TR"/>
              </w:rPr>
              <w:t>Y</w:t>
            </w:r>
            <w:r>
              <w:rPr>
                <w:rFonts w:ascii="Times New Roman" w:hAnsi="Times New Roman" w:cs="Times New Roman"/>
                <w:vertAlign w:val="subscript"/>
                <w:lang w:val="tr-TR"/>
              </w:rPr>
              <w:t>3</w:t>
            </w:r>
          </w:p>
        </w:tc>
        <w:tc>
          <w:tcPr>
            <w:tcW w:w="2900" w:type="dxa"/>
            <w:vAlign w:val="center"/>
          </w:tcPr>
          <w:p w14:paraId="4D7BC0E5" w14:textId="77777777" w:rsidR="00F22CE8" w:rsidRDefault="00000000">
            <w:pPr>
              <w:jc w:val="center"/>
              <w:rPr>
                <w:rFonts w:ascii="Times New Roman" w:hAnsi="Times New Roman" w:cs="Times New Roman"/>
                <w:lang w:val="tr-TR"/>
              </w:rPr>
            </w:pPr>
            <w:r>
              <w:rPr>
                <w:rFonts w:ascii="Times New Roman" w:hAnsi="Times New Roman" w:cs="Times New Roman"/>
                <w:lang w:val="tr-TR"/>
              </w:rPr>
              <w:t>Ca</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w:t>
            </w:r>
            <w:r>
              <w:rPr>
                <w:rFonts w:ascii="Times New Roman" w:hAnsi="Times New Roman" w:cs="Times New Roman"/>
                <w:vertAlign w:val="subscript"/>
                <w:lang w:val="tr-TR"/>
              </w:rPr>
              <w:t>2</w:t>
            </w:r>
            <w:r>
              <w:rPr>
                <w:rFonts w:ascii="Times New Roman" w:hAnsi="Times New Roman" w:cs="Times New Roman"/>
                <w:lang w:val="tr-TR"/>
              </w:rPr>
              <w:t>, Bi</w:t>
            </w:r>
            <w:r>
              <w:rPr>
                <w:rFonts w:ascii="Times New Roman" w:hAnsi="Times New Roman" w:cs="Times New Roman"/>
                <w:vertAlign w:val="subscript"/>
                <w:lang w:val="tr-TR"/>
              </w:rPr>
              <w:t>2</w:t>
            </w:r>
            <w:r>
              <w:rPr>
                <w:rFonts w:ascii="Times New Roman" w:hAnsi="Times New Roman" w:cs="Times New Roman"/>
                <w:lang w:val="tr-TR"/>
              </w:rPr>
              <w:t>S</w:t>
            </w:r>
            <w:r>
              <w:rPr>
                <w:rFonts w:ascii="Times New Roman" w:hAnsi="Times New Roman" w:cs="Times New Roman"/>
                <w:vertAlign w:val="subscript"/>
                <w:lang w:val="tr-TR"/>
              </w:rPr>
              <w:t>3</w:t>
            </w:r>
          </w:p>
        </w:tc>
        <w:tc>
          <w:tcPr>
            <w:tcW w:w="2200" w:type="dxa"/>
            <w:vAlign w:val="center"/>
          </w:tcPr>
          <w:p w14:paraId="1FA3F9B8" w14:textId="77777777" w:rsidR="00F22CE8" w:rsidRDefault="00000000">
            <w:pPr>
              <w:jc w:val="center"/>
              <w:rPr>
                <w:rFonts w:ascii="Times New Roman" w:hAnsi="Times New Roman" w:cs="Times New Roman"/>
                <w:lang w:val="tr-TR"/>
              </w:rPr>
            </w:pPr>
            <w:r>
              <w:rPr>
                <w:rFonts w:ascii="Times New Roman" w:hAnsi="Times New Roman" w:cs="Times New Roman"/>
                <w:lang w:val="tr-TR"/>
              </w:rPr>
              <w:t>Bir iyon 3s, diğer iyon 2s</w:t>
            </w:r>
          </w:p>
        </w:tc>
        <w:tc>
          <w:tcPr>
            <w:tcW w:w="2000" w:type="dxa"/>
            <w:vAlign w:val="center"/>
          </w:tcPr>
          <w:p w14:paraId="70AFCA3A" w14:textId="77777777" w:rsidR="00F22CE8" w:rsidRDefault="00000000">
            <w:pPr>
              <w:jc w:val="center"/>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108s</w:t>
            </w:r>
            <w:r>
              <w:rPr>
                <w:rFonts w:ascii="Times New Roman" w:hAnsi="Times New Roman" w:cs="Times New Roman"/>
                <w:vertAlign w:val="superscript"/>
                <w:lang w:val="tr-TR"/>
              </w:rPr>
              <w:t>5</w:t>
            </w:r>
          </w:p>
        </w:tc>
      </w:tr>
    </w:tbl>
    <w:p w14:paraId="22047A93" w14:textId="77777777" w:rsidR="00F22CE8" w:rsidRDefault="00F22CE8">
      <w:pPr>
        <w:jc w:val="both"/>
        <w:rPr>
          <w:rFonts w:ascii="Times New Roman" w:hAnsi="Times New Roman" w:cs="Times New Roman"/>
          <w:lang w:val="tr-TR"/>
        </w:rPr>
      </w:pPr>
    </w:p>
    <w:p w14:paraId="20DF2C6D" w14:textId="77777777" w:rsidR="00F22CE8" w:rsidRDefault="00000000">
      <w:pPr>
        <w:jc w:val="both"/>
        <w:rPr>
          <w:rFonts w:ascii="Times New Roman" w:hAnsi="Times New Roman" w:cs="Times New Roman"/>
          <w:lang w:val="tr-TR"/>
        </w:rPr>
      </w:pPr>
      <w:r>
        <w:rPr>
          <w:rFonts w:ascii="Times New Roman" w:hAnsi="Times New Roman" w:cs="Times New Roman"/>
          <w:lang w:val="tr-TR"/>
        </w:rPr>
        <w:t>Aynı türdeki (formülündeki iyon sayıları aynı olan) tuzlar karşılaştırılırken K</w:t>
      </w:r>
      <w:r>
        <w:rPr>
          <w:rFonts w:ascii="Times New Roman" w:hAnsi="Times New Roman" w:cs="Times New Roman"/>
          <w:vertAlign w:val="subscript"/>
          <w:lang w:val="tr-TR"/>
        </w:rPr>
        <w:t>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vertAlign w:val="subscript"/>
          <w:lang w:val="tr-TR"/>
        </w:rPr>
        <w:t>çç</w:t>
      </w:r>
      <w:r>
        <w:rPr>
          <w:rFonts w:ascii="Times New Roman" w:hAnsi="Times New Roman" w:cs="Times New Roman"/>
          <w:lang w:val="tr-TR"/>
        </w:rPr>
        <w:t xml:space="preserve"> değeri (5,0·10</w:t>
      </w:r>
      <w:r>
        <w:rPr>
          <w:rFonts w:ascii="Times New Roman" w:hAnsi="Times New Roman" w:cs="Times New Roman"/>
          <w:vertAlign w:val="superscript"/>
          <w:lang w:val="tr-TR"/>
        </w:rPr>
        <w:t>-13</w:t>
      </w:r>
      <w:r>
        <w:rPr>
          <w:rFonts w:ascii="Times New Roman" w:hAnsi="Times New Roman" w:cs="Times New Roman"/>
          <w:lang w:val="tr-TR"/>
        </w:rPr>
        <w:t>) gümüş iyodürünkinden (AgI, 8,5·10</w:t>
      </w:r>
      <w:r>
        <w:rPr>
          <w:rFonts w:ascii="Times New Roman" w:hAnsi="Times New Roman" w:cs="Times New Roman"/>
          <w:vertAlign w:val="superscript"/>
          <w:lang w:val="tr-TR"/>
        </w:rPr>
        <w:t>-17</w:t>
      </w:r>
      <w:r>
        <w:rPr>
          <w:rFonts w:ascii="Times New Roman" w:hAnsi="Times New Roman" w:cs="Times New Roman"/>
          <w:lang w:val="tr-TR"/>
        </w:rPr>
        <w:t>) büyük olduğundan AgBr suda gümüş iyodürden daha fazla çözünür. Farklı türdeki tuzların K</w:t>
      </w:r>
      <w:r>
        <w:rPr>
          <w:rFonts w:ascii="Times New Roman" w:hAnsi="Times New Roman" w:cs="Times New Roman"/>
          <w:vertAlign w:val="subscript"/>
          <w:lang w:val="tr-TR"/>
        </w:rPr>
        <w:t>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vertAlign w:val="subscript"/>
          <w:lang w:val="tr-TR"/>
        </w:rPr>
        <w:t>2</w:t>
      </w:r>
      <w:r>
        <w:rPr>
          <w:rFonts w:ascii="Times New Roman" w:hAnsi="Times New Roman" w:cs="Times New Roman"/>
          <w:lang w:val="tr-TR"/>
        </w:rPr>
        <w:t>’nin K</w:t>
      </w:r>
      <w:r>
        <w:rPr>
          <w:rFonts w:ascii="Times New Roman" w:hAnsi="Times New Roman" w:cs="Times New Roman"/>
          <w:vertAlign w:val="subscript"/>
          <w:lang w:val="tr-TR"/>
        </w:rPr>
        <w:t>çç</w:t>
      </w:r>
      <w:r>
        <w:rPr>
          <w:rFonts w:ascii="Times New Roman" w:hAnsi="Times New Roman" w:cs="Times New Roman"/>
          <w:lang w:val="tr-TR"/>
        </w:rPr>
        <w:t xml:space="preserve"> değeri (3,9·10</w:t>
      </w:r>
      <w:r>
        <w:rPr>
          <w:rFonts w:ascii="Times New Roman" w:hAnsi="Times New Roman" w:cs="Times New Roman"/>
          <w:vertAlign w:val="superscript"/>
          <w:lang w:val="tr-TR"/>
        </w:rPr>
        <w:t>-11</w:t>
      </w:r>
      <w:r>
        <w:rPr>
          <w:rFonts w:ascii="Times New Roman" w:hAnsi="Times New Roman" w:cs="Times New Roman"/>
          <w:lang w:val="tr-TR"/>
        </w:rPr>
        <w:t>) BaCO</w:t>
      </w:r>
      <w:r>
        <w:rPr>
          <w:rFonts w:ascii="Times New Roman" w:hAnsi="Times New Roman" w:cs="Times New Roman"/>
          <w:vertAlign w:val="subscript"/>
          <w:lang w:val="tr-TR"/>
        </w:rPr>
        <w:t>3</w:t>
      </w:r>
      <w:r>
        <w:rPr>
          <w:rFonts w:ascii="Times New Roman" w:hAnsi="Times New Roman" w:cs="Times New Roman"/>
          <w:lang w:val="tr-TR"/>
        </w:rPr>
        <w:t>’ınkinden (5,1·10</w:t>
      </w:r>
      <w:r>
        <w:rPr>
          <w:rFonts w:ascii="Times New Roman" w:hAnsi="Times New Roman" w:cs="Times New Roman"/>
          <w:vertAlign w:val="superscript"/>
          <w:lang w:val="tr-TR"/>
        </w:rPr>
        <w:t>-9</w:t>
      </w:r>
      <w:r>
        <w:rPr>
          <w:rFonts w:ascii="Times New Roman" w:hAnsi="Times New Roman" w:cs="Times New Roman"/>
          <w:lang w:val="tr-TR"/>
        </w:rPr>
        <w:t>) küçük olduğu hâlde CaF</w:t>
      </w:r>
      <w:r>
        <w:rPr>
          <w:rFonts w:ascii="Times New Roman" w:hAnsi="Times New Roman" w:cs="Times New Roman"/>
          <w:vertAlign w:val="subscript"/>
          <w:lang w:val="tr-TR"/>
        </w:rPr>
        <w:t>2</w:t>
      </w:r>
      <w:r>
        <w:rPr>
          <w:rFonts w:ascii="Times New Roman" w:hAnsi="Times New Roman" w:cs="Times New Roman"/>
          <w:lang w:val="tr-TR"/>
        </w:rPr>
        <w:t>’nin molar çözünürlüğü (2,1·10</w:t>
      </w:r>
      <w:r>
        <w:rPr>
          <w:rFonts w:ascii="Times New Roman" w:hAnsi="Times New Roman" w:cs="Times New Roman"/>
          <w:vertAlign w:val="superscript"/>
          <w:lang w:val="tr-TR"/>
        </w:rPr>
        <w:t>-4</w:t>
      </w:r>
      <w:r>
        <w:rPr>
          <w:rFonts w:ascii="Times New Roman" w:hAnsi="Times New Roman" w:cs="Times New Roman"/>
          <w:lang w:val="tr-TR"/>
        </w:rPr>
        <w:t xml:space="preserve"> mol/L) BaCO</w:t>
      </w:r>
      <w:r>
        <w:rPr>
          <w:rFonts w:ascii="Times New Roman" w:hAnsi="Times New Roman" w:cs="Times New Roman"/>
          <w:vertAlign w:val="subscript"/>
          <w:lang w:val="tr-TR"/>
        </w:rPr>
        <w:t>3</w:t>
      </w:r>
      <w:r>
        <w:rPr>
          <w:rFonts w:ascii="Times New Roman" w:hAnsi="Times New Roman" w:cs="Times New Roman"/>
          <w:lang w:val="tr-TR"/>
        </w:rPr>
        <w:t>’ınkinden (7,1·10</w:t>
      </w:r>
      <w:r>
        <w:rPr>
          <w:rFonts w:ascii="Times New Roman" w:hAnsi="Times New Roman" w:cs="Times New Roman"/>
          <w:vertAlign w:val="superscript"/>
          <w:lang w:val="tr-TR"/>
        </w:rPr>
        <w:t>-5</w:t>
      </w:r>
      <w:r>
        <w:rPr>
          <w:rFonts w:ascii="Times New Roman" w:hAnsi="Times New Roman" w:cs="Times New Roman"/>
          <w:lang w:val="tr-TR"/>
        </w:rPr>
        <w:t xml:space="preserve"> mol/L) büyüktür (Grafik A).</w:t>
      </w:r>
    </w:p>
    <w:p w14:paraId="2CB80EF7" w14:textId="77777777" w:rsidR="00F22CE8" w:rsidRDefault="00000000">
      <w:pPr>
        <w:jc w:val="center"/>
        <w:rPr>
          <w:rFonts w:ascii="Times New Roman" w:hAnsi="Times New Roman" w:cs="Times New Roman"/>
          <w:lang w:val="tr-TR"/>
        </w:rPr>
      </w:pPr>
      <w:r>
        <w:rPr>
          <w:noProof/>
        </w:rPr>
        <w:drawing>
          <wp:inline distT="0" distB="0" distL="0" distR="0" wp14:anchorId="0B96B606" wp14:editId="2FD1B7A8">
            <wp:extent cx="5038354" cy="2350012"/>
            <wp:effectExtent l="0" t="0" r="0" b="0"/>
            <wp:docPr id="900004" name="Grafik 900004" descr="Kçç ve molar çözünürlük karşılaştır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3"/>
                    <a:stretch>
                      <a:fillRect/>
                    </a:stretch>
                  </pic:blipFill>
                  <pic:spPr>
                    <a:xfrm>
                      <a:off x="0" y="0"/>
                      <a:ext cx="5038354" cy="2350012"/>
                    </a:xfrm>
                    <a:prstGeom prst="rect">
                      <a:avLst/>
                    </a:prstGeom>
                  </pic:spPr>
                </pic:pic>
              </a:graphicData>
            </a:graphic>
          </wp:inline>
        </w:drawing>
      </w:r>
    </w:p>
    <w:p w14:paraId="2C22EA81" w14:textId="77777777" w:rsidR="00F22CE8" w:rsidRDefault="00000000">
      <w:pPr>
        <w:jc w:val="center"/>
        <w:rPr>
          <w:rFonts w:ascii="Times New Roman" w:hAnsi="Times New Roman" w:cs="Times New Roman"/>
          <w:lang w:val="tr-TR"/>
        </w:rPr>
      </w:pPr>
      <w:r>
        <w:rPr>
          <w:rFonts w:ascii="Times New Roman" w:hAnsi="Times New Roman" w:cs="Times New Roman"/>
          <w:lang w:val="tr-TR"/>
        </w:rPr>
        <w:t>Grafik A: Suda az çözünen bazı tuzların 25 °C’deki K</w:t>
      </w:r>
      <w:r>
        <w:rPr>
          <w:rFonts w:ascii="Times New Roman" w:hAnsi="Times New Roman" w:cs="Times New Roman"/>
          <w:vertAlign w:val="subscript"/>
          <w:lang w:val="tr-TR"/>
        </w:rPr>
        <w:t>çç</w:t>
      </w:r>
      <w:r>
        <w:rPr>
          <w:rFonts w:ascii="Times New Roman" w:hAnsi="Times New Roman" w:cs="Times New Roman"/>
          <w:lang w:val="tr-TR"/>
        </w:rPr>
        <w:t xml:space="preserve"> değerleri ve molar çözünürlükleri (logaritmik ölçek)</w:t>
      </w:r>
    </w:p>
    <w:p w14:paraId="528B295C" w14:textId="77777777" w:rsidR="00F22CE8"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lastRenderedPageBreak/>
        <w:t>Bilgi Köşesi 2.3.</w:t>
      </w:r>
    </w:p>
    <w:p w14:paraId="3FBE87BD" w14:textId="77777777" w:rsidR="00F22CE8" w:rsidRDefault="00000000">
      <w:pPr>
        <w:jc w:val="both"/>
        <w:rPr>
          <w:rFonts w:ascii="Times New Roman" w:hAnsi="Times New Roman" w:cs="Times New Roman"/>
          <w:lang w:val="tr-TR"/>
        </w:rPr>
      </w:pPr>
      <w:r>
        <w:rPr>
          <w:rFonts w:ascii="Times New Roman" w:hAnsi="Times New Roman" w:cs="Times New Roman"/>
          <w:lang w:val="tr-TR"/>
        </w:rPr>
        <w:t>Diş minesini oluşturan hidroksiapatit ağızda aşağıdaki dengeye göre çok az çözünür:</w:t>
      </w:r>
    </w:p>
    <w:p w14:paraId="0B6A24EC" w14:textId="77777777" w:rsidR="00F22CE8" w:rsidRDefault="00000000">
      <w:pPr>
        <w:jc w:val="center"/>
        <w:rPr>
          <w:rFonts w:ascii="Times New Roman" w:hAnsi="Times New Roman" w:cs="Times New Roman"/>
          <w:lang w:val="tr-TR"/>
        </w:rPr>
      </w:pPr>
      <w:r>
        <w:rPr>
          <w:rFonts w:ascii="Times New Roman" w:hAnsi="Times New Roman" w:cs="Times New Roman"/>
          <w:lang w:val="tr-TR"/>
        </w:rPr>
        <w:t>Ca</w:t>
      </w:r>
      <w:r>
        <w:rPr>
          <w:rFonts w:ascii="Times New Roman" w:hAnsi="Times New Roman" w:cs="Times New Roman"/>
          <w:vertAlign w:val="subscript"/>
          <w:lang w:val="tr-TR"/>
        </w:rPr>
        <w:t>5</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w:t>
      </w:r>
      <w:r>
        <w:rPr>
          <w:rFonts w:ascii="Times New Roman" w:hAnsi="Times New Roman" w:cs="Times New Roman"/>
          <w:vertAlign w:val="subscript"/>
          <w:lang w:val="tr-TR"/>
        </w:rPr>
        <w:t>3</w:t>
      </w:r>
      <w:r>
        <w:rPr>
          <w:rFonts w:ascii="Times New Roman" w:hAnsi="Times New Roman" w:cs="Times New Roman"/>
          <w:lang w:val="tr-TR"/>
        </w:rPr>
        <w:t>OH(k) ⇌ 5Ca</w:t>
      </w:r>
      <w:r>
        <w:rPr>
          <w:rFonts w:ascii="Times New Roman" w:hAnsi="Times New Roman" w:cs="Times New Roman"/>
          <w:vertAlign w:val="superscript"/>
          <w:lang w:val="tr-TR"/>
        </w:rPr>
        <w:t>2+</w:t>
      </w:r>
      <w:r>
        <w:rPr>
          <w:rFonts w:ascii="Times New Roman" w:hAnsi="Times New Roman" w:cs="Times New Roman"/>
          <w:lang w:val="tr-TR"/>
        </w:rPr>
        <w:t>(suda) + 3PO</w:t>
      </w:r>
      <w:r>
        <w:rPr>
          <w:rFonts w:ascii="Times New Roman" w:hAnsi="Times New Roman" w:cs="Times New Roman"/>
          <w:vertAlign w:val="subscript"/>
          <w:lang w:val="tr-TR"/>
        </w:rPr>
        <w:t>4</w:t>
      </w:r>
      <w:r>
        <w:rPr>
          <w:rFonts w:ascii="Times New Roman" w:hAnsi="Times New Roman" w:cs="Times New Roman"/>
          <w:vertAlign w:val="superscript"/>
          <w:lang w:val="tr-TR"/>
        </w:rPr>
        <w:t>3−</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p w14:paraId="02171B40" w14:textId="77777777" w:rsidR="00F22CE8" w:rsidRDefault="00000000">
      <w:pPr>
        <w:jc w:val="both"/>
        <w:rPr>
          <w:rFonts w:ascii="Times New Roman" w:hAnsi="Times New Roman" w:cs="Times New Roman"/>
          <w:lang w:val="tr-TR"/>
        </w:rPr>
      </w:pPr>
      <w:r>
        <w:rPr>
          <w:rFonts w:ascii="Times New Roman" w:hAnsi="Times New Roman" w:cs="Times New Roman"/>
          <w:lang w:val="tr-TR"/>
        </w:rPr>
        <w:t>Şekerli yiyecekler tüketildiğinde ağızdaki bakteriler şekerleri asitlere dönüştürür. Asitlerden gelen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iyonları OH</w:t>
      </w:r>
      <w:r>
        <w:rPr>
          <w:rFonts w:ascii="Times New Roman" w:hAnsi="Times New Roman" w:cs="Times New Roman"/>
          <w:vertAlign w:val="superscript"/>
          <w:lang w:val="tr-TR"/>
        </w:rPr>
        <w:t>−</w:t>
      </w:r>
      <w:r>
        <w:rPr>
          <w:rFonts w:ascii="Times New Roman" w:hAnsi="Times New Roman" w:cs="Times New Roman"/>
          <w:lang w:val="tr-TR"/>
        </w:rPr>
        <w:t xml:space="preserve"> ve PO</w:t>
      </w:r>
      <w:r>
        <w:rPr>
          <w:rFonts w:ascii="Times New Roman" w:hAnsi="Times New Roman" w:cs="Times New Roman"/>
          <w:vertAlign w:val="subscript"/>
          <w:lang w:val="tr-TR"/>
        </w:rPr>
        <w:t>4</w:t>
      </w:r>
      <w:r>
        <w:rPr>
          <w:rFonts w:ascii="Times New Roman" w:hAnsi="Times New Roman" w:cs="Times New Roman"/>
          <w:vertAlign w:val="superscript"/>
          <w:lang w:val="tr-TR"/>
        </w:rPr>
        <w:t>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w:t>
      </w:r>
      <w:r>
        <w:rPr>
          <w:rFonts w:ascii="Times New Roman" w:hAnsi="Times New Roman" w:cs="Times New Roman"/>
          <w:lang w:val="tr-TR"/>
        </w:rPr>
        <w:t>) iyonları hidroksiapatitteki OH</w:t>
      </w:r>
      <w:r>
        <w:rPr>
          <w:rFonts w:ascii="Times New Roman" w:hAnsi="Times New Roman" w:cs="Times New Roman"/>
          <w:vertAlign w:val="superscript"/>
          <w:lang w:val="tr-TR"/>
        </w:rPr>
        <w:t>−</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5</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w:t>
      </w:r>
      <w:r>
        <w:rPr>
          <w:rFonts w:ascii="Times New Roman" w:hAnsi="Times New Roman" w:cs="Times New Roman"/>
          <w:vertAlign w:val="subscript"/>
          <w:lang w:val="tr-TR"/>
        </w:rPr>
        <w:t>3</w:t>
      </w:r>
      <w:r>
        <w:rPr>
          <w:rFonts w:ascii="Times New Roman" w:hAnsi="Times New Roman" w:cs="Times New Roman"/>
          <w:lang w:val="tr-TR"/>
        </w:rPr>
        <w:t>F] oluşturur. Çocukların süt dişlerinin mine tabakası daha ince olduğu ve çocuklar genellikle daha sık şekerli besin tükettiği için çocuklarda diş çürükleri daha sık görülür.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92A09" w14:paraId="67C39986" w14:textId="77777777">
        <w:trPr>
          <w:jc w:val="center"/>
        </w:trPr>
        <w:tc>
          <w:tcPr>
            <w:tcW w:w="4500" w:type="dxa"/>
          </w:tcPr>
          <w:p w14:paraId="73779EF3" w14:textId="77777777" w:rsidR="00192A09" w:rsidRDefault="00000000">
            <w:pPr>
              <w:jc w:val="center"/>
            </w:pPr>
            <w:r>
              <w:drawing>
                <wp:inline xmlns:a="http://schemas.openxmlformats.org/drawingml/2006/main" xmlns:pic="http://schemas.openxmlformats.org/drawingml/2006/picture">
                  <wp:extent cx="2529812" cy="1980000"/>
                  <wp:docPr id="900018" name="Picture 900018"/>
                  <wp:cNvGraphicFramePr>
                    <a:graphicFrameLocks noChangeAspect="1"/>
                  </wp:cNvGraphicFramePr>
                  <a:graphic>
                    <a:graphicData uri="http://schemas.openxmlformats.org/drawingml/2006/picture">
                      <pic:pic>
                        <pic:nvPicPr>
                          <pic:cNvPr id="0" name="2724347771_d.jpg"/>
                          <pic:cNvPicPr/>
                        </pic:nvPicPr>
                        <pic:blipFill>
                          <a:blip r:embed="rId18"/>
                          <a:stretch>
                            <a:fillRect/>
                          </a:stretch>
                        </pic:blipFill>
                        <pic:spPr>
                          <a:xfrm>
                            <a:off x="0" y="0"/>
                            <a:ext cx="2529812" cy="1980000"/>
                          </a:xfrm>
                          <a:prstGeom prst="rect"/>
                        </pic:spPr>
                      </pic:pic>
                    </a:graphicData>
                  </a:graphic>
                </wp:inline>
              </w:drawing>
            </w:r>
          </w:p>
          <w:p w14:paraId="4F19D7E6" w14:textId="77777777" w:rsidR="00192A09" w:rsidRDefault="00000000">
            <w:pPr>
              <w:jc w:val="center"/>
            </w:pPr>
            <w:r>
              <w:rPr>
                <w:rFonts w:ascii="Times New Roman" w:hAnsi="Times New Roman" w:cs="Times New Roman"/>
                <w:b/>
                <w:bCs/>
                <w:highlight w:val="yellow"/>
                <w:lang w:val="tr-TR"/>
              </w:rPr>
              <w:t>Shutter id: 2724347771</w:t>
            </w:r>
          </w:p>
          <w:p w14:paraId="2D7C7A7B" w14:textId="77777777" w:rsidR="00192A09" w:rsidRDefault="00000000">
            <w:pPr>
              <w:jc w:val="center"/>
            </w:pPr>
            <w:r>
              <w:rPr>
                <w:rFonts w:ascii="Times New Roman" w:hAnsi="Times New Roman" w:cs="Times New Roman"/>
                <w:lang w:val="tr-TR"/>
              </w:rPr>
              <w:t>Diş modelinde çürük bölgelerin incelenmesi</w:t>
            </w:r>
          </w:p>
        </w:tc>
        <w:tc>
          <w:tcPr>
            <w:tcW w:w="4500" w:type="dxa"/>
          </w:tcPr>
          <w:p w14:paraId="1B73980D" w14:textId="77777777" w:rsidR="00192A09" w:rsidRDefault="00000000">
            <w:pPr>
              <w:jc w:val="center"/>
            </w:pPr>
            <w:r>
              <w:drawing>
                <wp:inline xmlns:a="http://schemas.openxmlformats.org/drawingml/2006/main" xmlns:pic="http://schemas.openxmlformats.org/drawingml/2006/picture">
                  <wp:extent cx="2628000" cy="1927200"/>
                  <wp:docPr id="900018" name="Picture 900018"/>
                  <wp:cNvGraphicFramePr>
                    <a:graphicFrameLocks noChangeAspect="1"/>
                  </wp:cNvGraphicFramePr>
                  <a:graphic>
                    <a:graphicData uri="http://schemas.openxmlformats.org/drawingml/2006/picture">
                      <pic:pic>
                        <pic:nvPicPr>
                          <pic:cNvPr id="0" name="2603135675_d.jpg"/>
                          <pic:cNvPicPr/>
                        </pic:nvPicPr>
                        <pic:blipFill>
                          <a:blip r:embed="rId19"/>
                          <a:stretch>
                            <a:fillRect/>
                          </a:stretch>
                        </pic:blipFill>
                        <pic:spPr>
                          <a:xfrm>
                            <a:off x="0" y="0"/>
                            <a:ext cx="2628000" cy="1927200"/>
                          </a:xfrm>
                          <a:prstGeom prst="rect"/>
                        </pic:spPr>
                      </pic:pic>
                    </a:graphicData>
                  </a:graphic>
                </wp:inline>
              </w:drawing>
            </w:r>
          </w:p>
          <w:p w14:paraId="3C9CFC9F" w14:textId="77777777" w:rsidR="00192A09" w:rsidRDefault="00000000">
            <w:pPr>
              <w:jc w:val="center"/>
            </w:pPr>
            <w:r>
              <w:rPr>
                <w:rFonts w:ascii="Times New Roman" w:hAnsi="Times New Roman" w:cs="Times New Roman"/>
                <w:b/>
                <w:bCs/>
                <w:highlight w:val="yellow"/>
                <w:lang w:val="tr-TR"/>
              </w:rPr>
              <w:t>Shutter id: 2603135675</w:t>
            </w:r>
          </w:p>
          <w:p w14:paraId="6D9427B1" w14:textId="77777777" w:rsidR="00192A09" w:rsidRDefault="00000000">
            <w:pPr>
              <w:jc w:val="center"/>
            </w:pPr>
            <w:r>
              <w:rPr>
                <w:rFonts w:ascii="Times New Roman" w:hAnsi="Times New Roman" w:cs="Times New Roman"/>
                <w:lang w:val="tr-TR"/>
              </w:rPr>
              <w:t>Diş fırçasına sıkılan florürlü diş macunu</w:t>
            </w:r>
          </w:p>
        </w:tc>
      </w:tr>
    </w:tbl>
    <w:p w14:paraId="4B7D0B7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1B7F79B5" wp14:editId="046CC7C9">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72E9ED2" w14:textId="77777777" w:rsidR="00F22CE8"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2.23.</w:t>
      </w:r>
    </w:p>
    <w:p w14:paraId="728F91B0" w14:textId="77777777" w:rsidR="00F22CE8" w:rsidRDefault="00000000">
      <w:pPr>
        <w:jc w:val="both"/>
        <w:rPr>
          <w:rFonts w:ascii="Times New Roman" w:hAnsi="Times New Roman" w:cs="Times New Roman"/>
          <w:lang w:val="tr-TR"/>
        </w:rPr>
      </w:pPr>
      <w:r>
        <w:rPr>
          <w:rFonts w:ascii="Times New Roman" w:hAnsi="Times New Roman" w:cs="Times New Roman"/>
          <w:lang w:val="tr-TR"/>
        </w:rPr>
        <w:t>25 °C’de BaSO</w:t>
      </w:r>
      <w:r>
        <w:rPr>
          <w:rFonts w:ascii="Times New Roman" w:hAnsi="Times New Roman" w:cs="Times New Roman"/>
          <w:vertAlign w:val="subscript"/>
          <w:lang w:val="tr-TR"/>
        </w:rPr>
        <w:t>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-10</w:t>
      </w:r>
      <w:r>
        <w:rPr>
          <w:rFonts w:ascii="Times New Roman" w:hAnsi="Times New Roman" w:cs="Times New Roman"/>
          <w:lang w:val="tr-TR"/>
        </w:rPr>
        <w:t>’dur. Buna göre BaSO</w:t>
      </w:r>
      <w:r>
        <w:rPr>
          <w:rFonts w:ascii="Times New Roman" w:hAnsi="Times New Roman" w:cs="Times New Roman"/>
          <w:vertAlign w:val="subscript"/>
          <w:lang w:val="tr-TR"/>
        </w:rPr>
        <w:t>4</w:t>
      </w:r>
      <w:r>
        <w:rPr>
          <w:rFonts w:ascii="Times New Roman" w:hAnsi="Times New Roman" w:cs="Times New Roman"/>
          <w:lang w:val="tr-TR"/>
        </w:rPr>
        <w:t>’ın 25 °C’deki molar çözünürlüğünü ve 1 litre suda çözünebilen BaSO</w:t>
      </w:r>
      <w:r>
        <w:rPr>
          <w:rFonts w:ascii="Times New Roman" w:hAnsi="Times New Roman" w:cs="Times New Roman"/>
          <w:vertAlign w:val="subscript"/>
          <w:lang w:val="tr-TR"/>
        </w:rPr>
        <w:t>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4</w:t>
      </w:r>
      <w:r>
        <w:rPr>
          <w:rFonts w:ascii="Times New Roman" w:hAnsi="Times New Roman" w:cs="Times New Roman"/>
          <w:lang w:val="tr-TR"/>
        </w:rPr>
        <w:t>: 233 g/mol)</w:t>
      </w:r>
    </w:p>
    <w:p w14:paraId="08D4FE02" w14:textId="77777777" w:rsidR="00F22CE8"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6E2149F2" w14:textId="77777777" w:rsidR="00F22CE8" w:rsidRDefault="00000000">
      <w:pPr>
        <w:jc w:val="both"/>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p w14:paraId="0E1EC419" w14:textId="77777777" w:rsidR="00F22CE8" w:rsidRDefault="00000000">
      <w:pPr>
        <w:jc w:val="both"/>
        <w:rPr>
          <w:rFonts w:ascii="Times New Roman" w:hAnsi="Times New Roman" w:cs="Times New Roman"/>
          <w:lang w:val="tr-TR"/>
        </w:rPr>
      </w:pPr>
      <w:r>
        <w:rPr>
          <w:rFonts w:ascii="Times New Roman" w:hAnsi="Times New Roman" w:cs="Times New Roman"/>
          <w:lang w:val="tr-TR"/>
        </w:rPr>
        <w:t>Molar çözünürlük s ise [Ba</w:t>
      </w:r>
      <w:r>
        <w:rPr>
          <w:rFonts w:ascii="Times New Roman" w:hAnsi="Times New Roman" w:cs="Times New Roman"/>
          <w:vertAlign w:val="superscript"/>
          <w:lang w:val="tr-TR"/>
        </w:rPr>
        <w:t>2+</w:t>
      </w:r>
      <w:r>
        <w:rPr>
          <w:rFonts w:ascii="Times New Roman" w:hAnsi="Times New Roman" w:cs="Times New Roman"/>
          <w:lang w:val="tr-TR"/>
        </w:rPr>
        <w:t>] = s ve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 olur.</w:t>
      </w:r>
    </w:p>
    <w:p w14:paraId="4D55BE3C" w14:textId="77777777" w:rsidR="00F22CE8"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w:t>
      </w:r>
      <w:r>
        <w:rPr>
          <w:rFonts w:ascii="Times New Roman" w:hAnsi="Times New Roman" w:cs="Times New Roman"/>
          <w:vertAlign w:val="superscript"/>
          <w:lang w:val="tr-TR"/>
        </w:rPr>
        <w:t>2</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 xml:space="preserve">   →   s ≈ 1,0·10</w:t>
      </w:r>
      <w:r>
        <w:rPr>
          <w:rFonts w:ascii="Times New Roman" w:hAnsi="Times New Roman" w:cs="Times New Roman"/>
          <w:vertAlign w:val="superscript"/>
          <w:lang w:val="tr-TR"/>
        </w:rPr>
        <w:t>-5</w:t>
      </w:r>
      <w:r>
        <w:rPr>
          <w:rFonts w:ascii="Times New Roman" w:hAnsi="Times New Roman" w:cs="Times New Roman"/>
          <w:lang w:val="tr-TR"/>
        </w:rPr>
        <w:t xml:space="preserve"> mol/L</w:t>
      </w:r>
    </w:p>
    <w:p w14:paraId="6D6FE4C0" w14:textId="77777777" w:rsidR="00F22CE8" w:rsidRDefault="00000000">
      <w:pPr>
        <w:jc w:val="both"/>
        <w:rPr>
          <w:rFonts w:ascii="Times New Roman" w:hAnsi="Times New Roman" w:cs="Times New Roman"/>
          <w:lang w:val="tr-TR"/>
        </w:rPr>
      </w:pPr>
      <w:r>
        <w:rPr>
          <w:rFonts w:ascii="Times New Roman" w:hAnsi="Times New Roman" w:cs="Times New Roman"/>
          <w:lang w:val="tr-TR"/>
        </w:rPr>
        <w:t>1 litrede çözünen kütle = 1,0·10</w:t>
      </w:r>
      <w:r>
        <w:rPr>
          <w:rFonts w:ascii="Times New Roman" w:hAnsi="Times New Roman" w:cs="Times New Roman"/>
          <w:vertAlign w:val="superscript"/>
          <w:lang w:val="tr-TR"/>
        </w:rPr>
        <w:t>-5</w:t>
      </w:r>
      <w:r>
        <w:rPr>
          <w:rFonts w:ascii="Times New Roman" w:hAnsi="Times New Roman" w:cs="Times New Roman"/>
          <w:lang w:val="tr-TR"/>
        </w:rPr>
        <w:t xml:space="preserve"> mol · 233 g/mol ≈ 2,4·10</w:t>
      </w:r>
      <w:r>
        <w:rPr>
          <w:rFonts w:ascii="Times New Roman" w:hAnsi="Times New Roman" w:cs="Times New Roman"/>
          <w:vertAlign w:val="superscript"/>
          <w:lang w:val="tr-TR"/>
        </w:rPr>
        <w:t>-3</w:t>
      </w:r>
      <w:r>
        <w:rPr>
          <w:rFonts w:ascii="Times New Roman" w:hAnsi="Times New Roman" w:cs="Times New Roman"/>
          <w:lang w:val="tr-TR"/>
        </w:rPr>
        <w:t xml:space="preserve"> g</w:t>
      </w:r>
    </w:p>
    <w:p w14:paraId="78A79B99"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C3911E1" wp14:editId="146FD6DB">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109348B" w14:textId="77777777" w:rsidR="00F22CE8"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2.24.</w:t>
      </w:r>
    </w:p>
    <w:p w14:paraId="69318AFD" w14:textId="77777777" w:rsidR="00F22CE8" w:rsidRDefault="00000000">
      <w:pPr>
        <w:jc w:val="both"/>
        <w:rPr>
          <w:rFonts w:ascii="Times New Roman" w:hAnsi="Times New Roman" w:cs="Times New Roman"/>
          <w:lang w:val="tr-TR"/>
        </w:rPr>
      </w:pPr>
      <w:r>
        <w:rPr>
          <w:rFonts w:ascii="Times New Roman" w:hAnsi="Times New Roman" w:cs="Times New Roman"/>
          <w:lang w:val="tr-TR"/>
        </w:rPr>
        <w:t>PbI</w:t>
      </w:r>
      <w:r>
        <w:rPr>
          <w:rFonts w:ascii="Times New Roman" w:hAnsi="Times New Roman" w:cs="Times New Roman"/>
          <w:vertAlign w:val="subscript"/>
          <w:lang w:val="tr-TR"/>
        </w:rPr>
        <w:t>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-9</w:t>
      </w:r>
      <w:r>
        <w:rPr>
          <w:rFonts w:ascii="Times New Roman" w:hAnsi="Times New Roman" w:cs="Times New Roman"/>
          <w:lang w:val="tr-TR"/>
        </w:rPr>
        <w:t>’dur. Buna göre PbI</w:t>
      </w:r>
      <w:r>
        <w:rPr>
          <w:rFonts w:ascii="Times New Roman" w:hAnsi="Times New Roman" w:cs="Times New Roman"/>
          <w:vertAlign w:val="subscript"/>
          <w:lang w:val="tr-TR"/>
        </w:rPr>
        <w:t>2</w:t>
      </w:r>
      <w:r>
        <w:rPr>
          <w:rFonts w:ascii="Times New Roman" w:hAnsi="Times New Roman" w:cs="Times New Roman"/>
          <w:lang w:val="tr-TR"/>
        </w:rPr>
        <w:t>’nin molar çözünürlüğünü ve doymuş çözeltideki I</w:t>
      </w:r>
      <w:r>
        <w:rPr>
          <w:rFonts w:ascii="Times New Roman" w:hAnsi="Times New Roman" w:cs="Times New Roman"/>
          <w:vertAlign w:val="superscript"/>
          <w:lang w:val="tr-TR"/>
        </w:rPr>
        <w:t>−</w:t>
      </w:r>
      <w:r>
        <w:rPr>
          <w:rFonts w:ascii="Times New Roman" w:hAnsi="Times New Roman" w:cs="Times New Roman"/>
          <w:lang w:val="tr-TR"/>
        </w:rPr>
        <w:t xml:space="preserve"> iyonu derişimini hesaplayınız.</w:t>
      </w:r>
    </w:p>
    <w:p w14:paraId="2CAE0B97" w14:textId="77777777" w:rsidR="00F22CE8"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BFF671D" w14:textId="77777777" w:rsidR="00F22CE8" w:rsidRDefault="00000000">
      <w:pPr>
        <w:jc w:val="both"/>
        <w:rPr>
          <w:rFonts w:ascii="Times New Roman" w:hAnsi="Times New Roman" w:cs="Times New Roman"/>
          <w:lang w:val="tr-TR"/>
        </w:rPr>
      </w:pPr>
      <w:r>
        <w:rPr>
          <w:rFonts w:ascii="Times New Roman" w:hAnsi="Times New Roman" w:cs="Times New Roman"/>
          <w:lang w:val="tr-TR"/>
        </w:rPr>
        <w:t>PbI</w:t>
      </w:r>
      <w:r>
        <w:rPr>
          <w:rFonts w:ascii="Times New Roman" w:hAnsi="Times New Roman" w:cs="Times New Roman"/>
          <w:vertAlign w:val="subscript"/>
          <w:lang w:val="tr-TR"/>
        </w:rPr>
        <w:t>2</w:t>
      </w:r>
      <w:r>
        <w:rPr>
          <w:rFonts w:ascii="Times New Roman" w:hAnsi="Times New Roman" w:cs="Times New Roman"/>
          <w:lang w:val="tr-TR"/>
        </w:rPr>
        <w:t>(k) ⇌ Pb</w:t>
      </w:r>
      <w:r>
        <w:rPr>
          <w:rFonts w:ascii="Times New Roman" w:hAnsi="Times New Roman" w:cs="Times New Roman"/>
          <w:vertAlign w:val="superscript"/>
          <w:lang w:val="tr-TR"/>
        </w:rPr>
        <w:t>2+</w:t>
      </w:r>
      <w:r>
        <w:rPr>
          <w:rFonts w:ascii="Times New Roman" w:hAnsi="Times New Roman" w:cs="Times New Roman"/>
          <w:lang w:val="tr-TR"/>
        </w:rPr>
        <w:t>(suda) + 2I</w:t>
      </w:r>
      <w:r>
        <w:rPr>
          <w:rFonts w:ascii="Times New Roman" w:hAnsi="Times New Roman" w:cs="Times New Roman"/>
          <w:vertAlign w:val="superscript"/>
          <w:lang w:val="tr-TR"/>
        </w:rPr>
        <w:t>−</w:t>
      </w:r>
      <w:r>
        <w:rPr>
          <w:rFonts w:ascii="Times New Roman" w:hAnsi="Times New Roman" w:cs="Times New Roman"/>
          <w:lang w:val="tr-TR"/>
        </w:rPr>
        <w:t>(suda)</w:t>
      </w:r>
    </w:p>
    <w:p w14:paraId="0023936A" w14:textId="77777777" w:rsidR="00F22CE8" w:rsidRDefault="00000000">
      <w:pPr>
        <w:jc w:val="both"/>
        <w:rPr>
          <w:rFonts w:ascii="Times New Roman" w:hAnsi="Times New Roman" w:cs="Times New Roman"/>
          <w:lang w:val="tr-TR"/>
        </w:rPr>
      </w:pPr>
      <w:r>
        <w:rPr>
          <w:rFonts w:ascii="Times New Roman" w:hAnsi="Times New Roman" w:cs="Times New Roman"/>
          <w:lang w:val="tr-TR"/>
        </w:rPr>
        <w:t>[Pb</w:t>
      </w:r>
      <w:r>
        <w:rPr>
          <w:rFonts w:ascii="Times New Roman" w:hAnsi="Times New Roman" w:cs="Times New Roman"/>
          <w:vertAlign w:val="superscript"/>
          <w:lang w:val="tr-TR"/>
        </w:rPr>
        <w:t>2+</w:t>
      </w:r>
      <w:r>
        <w:rPr>
          <w:rFonts w:ascii="Times New Roman" w:hAnsi="Times New Roman" w:cs="Times New Roman"/>
          <w:lang w:val="tr-TR"/>
        </w:rPr>
        <w:t>] = s ve [I</w:t>
      </w:r>
      <w:r>
        <w:rPr>
          <w:rFonts w:ascii="Times New Roman" w:hAnsi="Times New Roman" w:cs="Times New Roman"/>
          <w:vertAlign w:val="superscript"/>
          <w:lang w:val="tr-TR"/>
        </w:rPr>
        <w:t>−</w:t>
      </w:r>
      <w:r>
        <w:rPr>
          <w:rFonts w:ascii="Times New Roman" w:hAnsi="Times New Roman" w:cs="Times New Roman"/>
          <w:lang w:val="tr-TR"/>
        </w:rPr>
        <w:t>] = 2s olur.</w:t>
      </w:r>
    </w:p>
    <w:p w14:paraId="6FDAEEBF" w14:textId="77777777" w:rsidR="00F22CE8"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[Pb</w:t>
      </w:r>
      <w:r>
        <w:rPr>
          <w:rFonts w:ascii="Times New Roman" w:hAnsi="Times New Roman" w:cs="Times New Roman"/>
          <w:vertAlign w:val="superscript"/>
          <w:lang w:val="tr-TR"/>
        </w:rPr>
        <w:t>2+</w:t>
      </w:r>
      <w:r>
        <w:rPr>
          <w:rFonts w:ascii="Times New Roman" w:hAnsi="Times New Roman" w:cs="Times New Roman"/>
          <w:lang w:val="tr-TR"/>
        </w:rPr>
        <w:t>][I</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s·(2s)</w:t>
      </w:r>
      <w:r>
        <w:rPr>
          <w:rFonts w:ascii="Times New Roman" w:hAnsi="Times New Roman" w:cs="Times New Roman"/>
          <w:vertAlign w:val="superscript"/>
          <w:lang w:val="tr-TR"/>
        </w:rPr>
        <w:t>2</w:t>
      </w:r>
      <w:r>
        <w:rPr>
          <w:rFonts w:ascii="Times New Roman" w:hAnsi="Times New Roman" w:cs="Times New Roman"/>
          <w:lang w:val="tr-TR"/>
        </w:rPr>
        <w:t xml:space="preserve"> = 4s</w:t>
      </w:r>
      <w:r>
        <w:rPr>
          <w:rFonts w:ascii="Times New Roman" w:hAnsi="Times New Roman" w:cs="Times New Roman"/>
          <w:vertAlign w:val="superscript"/>
          <w:lang w:val="tr-TR"/>
        </w:rPr>
        <w:t>3</w:t>
      </w:r>
      <w:r>
        <w:rPr>
          <w:rFonts w:ascii="Times New Roman" w:hAnsi="Times New Roman" w:cs="Times New Roman"/>
          <w:lang w:val="tr-TR"/>
        </w:rPr>
        <w:t xml:space="preserve"> = 7,1·10</w:t>
      </w:r>
      <w:r>
        <w:rPr>
          <w:rFonts w:ascii="Times New Roman" w:hAnsi="Times New Roman" w:cs="Times New Roman"/>
          <w:vertAlign w:val="superscript"/>
          <w:lang w:val="tr-TR"/>
        </w:rPr>
        <w:t>-9</w:t>
      </w:r>
      <w:r>
        <w:rPr>
          <w:rFonts w:ascii="Times New Roman" w:hAnsi="Times New Roman" w:cs="Times New Roman"/>
          <w:lang w:val="tr-TR"/>
        </w:rPr>
        <w:t xml:space="preserve">   →   s</w:t>
      </w:r>
      <w:r>
        <w:rPr>
          <w:rFonts w:ascii="Times New Roman" w:hAnsi="Times New Roman" w:cs="Times New Roman"/>
          <w:vertAlign w:val="superscript"/>
          <w:lang w:val="tr-TR"/>
        </w:rPr>
        <w:t>3</w:t>
      </w:r>
      <w:r>
        <w:rPr>
          <w:rFonts w:ascii="Times New Roman" w:hAnsi="Times New Roman" w:cs="Times New Roman"/>
          <w:lang w:val="tr-TR"/>
        </w:rPr>
        <w:t xml:space="preserve"> ≈ 1,8·10</w:t>
      </w:r>
      <w:r>
        <w:rPr>
          <w:rFonts w:ascii="Times New Roman" w:hAnsi="Times New Roman" w:cs="Times New Roman"/>
          <w:vertAlign w:val="superscript"/>
          <w:lang w:val="tr-TR"/>
        </w:rPr>
        <w:t>-9</w:t>
      </w:r>
      <w:r>
        <w:rPr>
          <w:rFonts w:ascii="Times New Roman" w:hAnsi="Times New Roman" w:cs="Times New Roman"/>
          <w:lang w:val="tr-TR"/>
        </w:rPr>
        <w:t xml:space="preserve">   →   s ≈ 1,2·10</w:t>
      </w:r>
      <w:r>
        <w:rPr>
          <w:rFonts w:ascii="Times New Roman" w:hAnsi="Times New Roman" w:cs="Times New Roman"/>
          <w:vertAlign w:val="superscript"/>
          <w:lang w:val="tr-TR"/>
        </w:rPr>
        <w:t>-3</w:t>
      </w:r>
      <w:r>
        <w:rPr>
          <w:rFonts w:ascii="Times New Roman" w:hAnsi="Times New Roman" w:cs="Times New Roman"/>
          <w:lang w:val="tr-TR"/>
        </w:rPr>
        <w:t xml:space="preserve"> mol/L</w:t>
      </w:r>
    </w:p>
    <w:p w14:paraId="3D05F9CB" w14:textId="77777777" w:rsidR="00F22CE8" w:rsidRDefault="00000000">
      <w:pPr>
        <w:jc w:val="both"/>
        <w:rPr>
          <w:rFonts w:ascii="Times New Roman" w:hAnsi="Times New Roman" w:cs="Times New Roman"/>
          <w:lang w:val="tr-TR"/>
        </w:rPr>
      </w:pPr>
      <w:r>
        <w:rPr>
          <w:rFonts w:ascii="Times New Roman" w:hAnsi="Times New Roman" w:cs="Times New Roman"/>
          <w:lang w:val="tr-TR"/>
        </w:rPr>
        <w:t>[I</w:t>
      </w:r>
      <w:r>
        <w:rPr>
          <w:rFonts w:ascii="Times New Roman" w:hAnsi="Times New Roman" w:cs="Times New Roman"/>
          <w:vertAlign w:val="superscript"/>
          <w:lang w:val="tr-TR"/>
        </w:rPr>
        <w:t>−</w:t>
      </w:r>
      <w:r>
        <w:rPr>
          <w:rFonts w:ascii="Times New Roman" w:hAnsi="Times New Roman" w:cs="Times New Roman"/>
          <w:lang w:val="tr-TR"/>
        </w:rPr>
        <w:t>] = 2s ≈ 2,4·10</w:t>
      </w:r>
      <w:r>
        <w:rPr>
          <w:rFonts w:ascii="Times New Roman" w:hAnsi="Times New Roman" w:cs="Times New Roman"/>
          <w:vertAlign w:val="superscript"/>
          <w:lang w:val="tr-TR"/>
        </w:rPr>
        <w:t>-3</w:t>
      </w:r>
      <w:r>
        <w:rPr>
          <w:rFonts w:ascii="Times New Roman" w:hAnsi="Times New Roman" w:cs="Times New Roman"/>
          <w:lang w:val="tr-TR"/>
        </w:rPr>
        <w:t xml:space="preserve"> mol/L</w:t>
      </w:r>
    </w:p>
    <w:p w14:paraId="294CB1E5"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21925B8A" wp14:editId="06CE77A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516D2A" w14:textId="77777777" w:rsidR="00F22CE8"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2.25.</w:t>
      </w:r>
    </w:p>
    <w:p w14:paraId="14D5CF55" w14:textId="77777777" w:rsidR="00F22CE8" w:rsidRDefault="00000000">
      <w:pPr>
        <w:jc w:val="both"/>
        <w:rPr>
          <w:rFonts w:ascii="Times New Roman" w:hAnsi="Times New Roman" w:cs="Times New Roman"/>
          <w:lang w:val="tr-TR"/>
        </w:rPr>
      </w:pPr>
      <w:r>
        <w:rPr>
          <w:rFonts w:ascii="Times New Roman" w:hAnsi="Times New Roman" w:cs="Times New Roman"/>
          <w:lang w:val="tr-TR"/>
        </w:rPr>
        <w:t>Belirli bir sıcaklıkta PbCl</w:t>
      </w:r>
      <w:r>
        <w:rPr>
          <w:rFonts w:ascii="Times New Roman" w:hAnsi="Times New Roman" w:cs="Times New Roman"/>
          <w:vertAlign w:val="subscript"/>
          <w:lang w:val="tr-TR"/>
        </w:rPr>
        <w:t>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2</w:t>
      </w:r>
      <w:r>
        <w:rPr>
          <w:rFonts w:ascii="Times New Roman" w:hAnsi="Times New Roman" w:cs="Times New Roman"/>
          <w:lang w:val="tr-TR"/>
        </w:rPr>
        <w:t>’nin çözünürlük çarpımını hesaplayınız.</w:t>
      </w:r>
    </w:p>
    <w:p w14:paraId="697FB915" w14:textId="77777777" w:rsidR="00F22CE8"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63EC4639" w14:textId="77777777" w:rsidR="00F22CE8" w:rsidRDefault="00000000">
      <w:pPr>
        <w:jc w:val="both"/>
        <w:rPr>
          <w:rFonts w:ascii="Times New Roman" w:hAnsi="Times New Roman" w:cs="Times New Roman"/>
          <w:lang w:val="tr-TR"/>
        </w:rPr>
      </w:pPr>
      <w:r>
        <w:rPr>
          <w:rFonts w:ascii="Times New Roman" w:hAnsi="Times New Roman" w:cs="Times New Roman"/>
          <w:lang w:val="tr-TR"/>
        </w:rPr>
        <w:t>PbCl</w:t>
      </w:r>
      <w:r>
        <w:rPr>
          <w:rFonts w:ascii="Times New Roman" w:hAnsi="Times New Roman" w:cs="Times New Roman"/>
          <w:vertAlign w:val="subscript"/>
          <w:lang w:val="tr-TR"/>
        </w:rPr>
        <w:t>2</w:t>
      </w:r>
      <w:r>
        <w:rPr>
          <w:rFonts w:ascii="Times New Roman" w:hAnsi="Times New Roman" w:cs="Times New Roman"/>
          <w:lang w:val="tr-TR"/>
        </w:rPr>
        <w:t>(k) ⇌ Pb</w:t>
      </w:r>
      <w:r>
        <w:rPr>
          <w:rFonts w:ascii="Times New Roman" w:hAnsi="Times New Roman" w:cs="Times New Roman"/>
          <w:vertAlign w:val="superscript"/>
          <w:lang w:val="tr-TR"/>
        </w:rPr>
        <w:t>2+</w:t>
      </w:r>
      <w:r>
        <w:rPr>
          <w:rFonts w:ascii="Times New Roman" w:hAnsi="Times New Roman" w:cs="Times New Roman"/>
          <w:lang w:val="tr-TR"/>
        </w:rPr>
        <w:t>(suda) + 2Cl</w:t>
      </w:r>
      <w:r>
        <w:rPr>
          <w:rFonts w:ascii="Times New Roman" w:hAnsi="Times New Roman" w:cs="Times New Roman"/>
          <w:vertAlign w:val="superscript"/>
          <w:lang w:val="tr-TR"/>
        </w:rPr>
        <w:t>−</w:t>
      </w:r>
      <w:r>
        <w:rPr>
          <w:rFonts w:ascii="Times New Roman" w:hAnsi="Times New Roman" w:cs="Times New Roman"/>
          <w:lang w:val="tr-TR"/>
        </w:rPr>
        <w:t>(suda)       [Pb</w:t>
      </w:r>
      <w:r>
        <w:rPr>
          <w:rFonts w:ascii="Times New Roman" w:hAnsi="Times New Roman" w:cs="Times New Roman"/>
          <w:vertAlign w:val="superscript"/>
          <w:lang w:val="tr-TR"/>
        </w:rPr>
        <w:t>2+</w:t>
      </w:r>
      <w:r>
        <w:rPr>
          <w:rFonts w:ascii="Times New Roman" w:hAnsi="Times New Roman" w:cs="Times New Roman"/>
          <w:lang w:val="tr-TR"/>
        </w:rPr>
        <w:t>] = 1,6·10</w:t>
      </w:r>
      <w:r>
        <w:rPr>
          <w:rFonts w:ascii="Times New Roman" w:hAnsi="Times New Roman" w:cs="Times New Roman"/>
          <w:vertAlign w:val="superscript"/>
          <w:lang w:val="tr-TR"/>
        </w:rPr>
        <w:t>-2</w:t>
      </w:r>
      <w:r>
        <w:rPr>
          <w:rFonts w:ascii="Times New Roman" w:hAnsi="Times New Roman" w:cs="Times New Roman"/>
          <w:lang w:val="tr-TR"/>
        </w:rPr>
        <w:t xml:space="preserve"> mol/L,  [Cl</w:t>
      </w:r>
      <w:r>
        <w:rPr>
          <w:rFonts w:ascii="Times New Roman" w:hAnsi="Times New Roman" w:cs="Times New Roman"/>
          <w:vertAlign w:val="superscript"/>
          <w:lang w:val="tr-TR"/>
        </w:rPr>
        <w:t>−</w:t>
      </w:r>
      <w:r>
        <w:rPr>
          <w:rFonts w:ascii="Times New Roman" w:hAnsi="Times New Roman" w:cs="Times New Roman"/>
          <w:lang w:val="tr-TR"/>
        </w:rPr>
        <w:t>] = 3,2·10</w:t>
      </w:r>
      <w:r>
        <w:rPr>
          <w:rFonts w:ascii="Times New Roman" w:hAnsi="Times New Roman" w:cs="Times New Roman"/>
          <w:vertAlign w:val="superscript"/>
          <w:lang w:val="tr-TR"/>
        </w:rPr>
        <w:t>-2</w:t>
      </w:r>
      <w:r>
        <w:rPr>
          <w:rFonts w:ascii="Times New Roman" w:hAnsi="Times New Roman" w:cs="Times New Roman"/>
          <w:lang w:val="tr-TR"/>
        </w:rPr>
        <w:t xml:space="preserve"> mol/L</w:t>
      </w:r>
    </w:p>
    <w:p w14:paraId="7A4EF29D" w14:textId="77777777" w:rsidR="00F22CE8"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[Pb</w:t>
      </w:r>
      <w:r>
        <w:rPr>
          <w:rFonts w:ascii="Times New Roman" w:hAnsi="Times New Roman" w:cs="Times New Roman"/>
          <w:vertAlign w:val="superscript"/>
          <w:lang w:val="tr-TR"/>
        </w:rPr>
        <w:t>2+</w:t>
      </w:r>
      <w:r>
        <w:rPr>
          <w:rFonts w:ascii="Times New Roman" w:hAnsi="Times New Roman" w:cs="Times New Roman"/>
          <w:lang w:val="tr-TR"/>
        </w:rPr>
        <w:t>][Cl</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(1,6·10</w:t>
      </w:r>
      <w:r>
        <w:rPr>
          <w:rFonts w:ascii="Times New Roman" w:hAnsi="Times New Roman" w:cs="Times New Roman"/>
          <w:vertAlign w:val="superscript"/>
          <w:lang w:val="tr-TR"/>
        </w:rPr>
        <w:t>-2</w:t>
      </w:r>
      <w:r>
        <w:rPr>
          <w:rFonts w:ascii="Times New Roman" w:hAnsi="Times New Roman" w:cs="Times New Roman"/>
          <w:lang w:val="tr-TR"/>
        </w:rPr>
        <w:t>)·(3,2·10</w:t>
      </w:r>
      <w:r>
        <w:rPr>
          <w:rFonts w:ascii="Times New Roman" w:hAnsi="Times New Roman" w:cs="Times New Roman"/>
          <w:vertAlign w:val="super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1,6·10</w:t>
      </w:r>
      <w:r>
        <w:rPr>
          <w:rFonts w:ascii="Times New Roman" w:hAnsi="Times New Roman" w:cs="Times New Roman"/>
          <w:vertAlign w:val="superscript"/>
          <w:lang w:val="tr-TR"/>
        </w:rPr>
        <w:t>-5</w:t>
      </w:r>
    </w:p>
    <w:p w14:paraId="41BE5F2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39D11630" wp14:editId="254D05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F564200" w14:textId="77777777" w:rsidR="00F22CE8"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2.13.</w:t>
      </w:r>
    </w:p>
    <w:p w14:paraId="6B2ECF1E" w14:textId="77777777" w:rsidR="00F22CE8" w:rsidRDefault="00000000">
      <w:pPr>
        <w:jc w:val="both"/>
        <w:rPr>
          <w:rFonts w:ascii="Times New Roman" w:hAnsi="Times New Roman" w:cs="Times New Roman"/>
          <w:lang w:val="tr-TR"/>
        </w:rPr>
      </w:pPr>
      <w:r>
        <w:rPr>
          <w:rFonts w:ascii="Times New Roman" w:hAnsi="Times New Roman" w:cs="Times New Roman"/>
          <w:lang w:val="tr-TR"/>
        </w:rPr>
        <w:t>Aşağıdaki problemleri çözünürlük çarpımı ile molar çözünürlük arasındaki ilişkiyi kullanarak çözünüz. Gerekli K</w:t>
      </w:r>
      <w:r>
        <w:rPr>
          <w:rFonts w:ascii="Times New Roman" w:hAnsi="Times New Roman" w:cs="Times New Roman"/>
          <w:vertAlign w:val="subscript"/>
          <w:lang w:val="tr-TR"/>
        </w:rPr>
        <w:t>çç</w:t>
      </w:r>
      <w:r>
        <w:rPr>
          <w:rFonts w:ascii="Times New Roman" w:hAnsi="Times New Roman" w:cs="Times New Roman"/>
          <w:lang w:val="tr-TR"/>
        </w:rPr>
        <w:t xml:space="preserve"> değerleri için Analiz ve Keşif Atölyesi 2.13.’teki tabloyu kullanınız.</w:t>
      </w:r>
    </w:p>
    <w:p w14:paraId="7DCC98EC" w14:textId="77777777" w:rsidR="00F22CE8"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2D138CA6"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3</w:t>
      </w:r>
      <w:r>
        <w:rPr>
          <w:rFonts w:ascii="Times New Roman" w:hAnsi="Times New Roman" w:cs="Times New Roman"/>
          <w:lang w:val="tr-TR"/>
        </w:rPr>
        <w:t>: 100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53DF0BBD" w14:textId="77777777">
        <w:trPr>
          <w:trHeight w:val="1400"/>
          <w:jc w:val="center"/>
        </w:trPr>
        <w:tc>
          <w:tcPr>
            <w:tcW w:w="9000" w:type="dxa"/>
          </w:tcPr>
          <w:p w14:paraId="620779F8" w14:textId="77777777" w:rsidR="00F22CE8" w:rsidRDefault="00F22CE8"/>
        </w:tc>
      </w:tr>
    </w:tbl>
    <w:p w14:paraId="2ED23A09" w14:textId="77777777" w:rsidR="00F22CE8" w:rsidRDefault="00F22CE8">
      <w:pPr>
        <w:jc w:val="both"/>
        <w:rPr>
          <w:rFonts w:ascii="Times New Roman" w:hAnsi="Times New Roman" w:cs="Times New Roman"/>
          <w:lang w:val="tr-TR"/>
        </w:rPr>
      </w:pPr>
    </w:p>
    <w:p w14:paraId="52094615"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4C98DC70" w14:textId="77777777">
        <w:trPr>
          <w:trHeight w:val="1400"/>
          <w:jc w:val="center"/>
        </w:trPr>
        <w:tc>
          <w:tcPr>
            <w:tcW w:w="9000" w:type="dxa"/>
          </w:tcPr>
          <w:p w14:paraId="48D2732A" w14:textId="77777777" w:rsidR="00F22CE8" w:rsidRDefault="00F22CE8"/>
        </w:tc>
      </w:tr>
    </w:tbl>
    <w:p w14:paraId="1F4D87C9" w14:textId="77777777" w:rsidR="00F22CE8" w:rsidRDefault="00F22CE8">
      <w:pPr>
        <w:jc w:val="both"/>
        <w:rPr>
          <w:rFonts w:ascii="Times New Roman" w:hAnsi="Times New Roman" w:cs="Times New Roman"/>
          <w:lang w:val="tr-TR"/>
        </w:rPr>
      </w:pPr>
    </w:p>
    <w:p w14:paraId="7C5EEE5A"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Belirli bir sıcaklıkta AgBr’nin doymuş çözeltisinde [Ag</w:t>
      </w:r>
      <w:r>
        <w:rPr>
          <w:rFonts w:ascii="Times New Roman" w:hAnsi="Times New Roman" w:cs="Times New Roman"/>
          <w:vertAlign w:val="superscript"/>
          <w:lang w:val="tr-TR"/>
        </w:rPr>
        <w:t>+</w:t>
      </w:r>
      <w:r>
        <w:rPr>
          <w:rFonts w:ascii="Times New Roman" w:hAnsi="Times New Roman" w:cs="Times New Roman"/>
          <w:lang w:val="tr-TR"/>
        </w:rPr>
        <w:t>] = 7,0·10</w:t>
      </w:r>
      <w:r>
        <w:rPr>
          <w:rFonts w:ascii="Times New Roman" w:hAnsi="Times New Roman" w:cs="Times New Roman"/>
          <w:vertAlign w:val="superscript"/>
          <w:lang w:val="tr-TR"/>
        </w:rPr>
        <w:t>-7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2E7B4A10" w14:textId="77777777">
        <w:trPr>
          <w:trHeight w:val="1400"/>
          <w:jc w:val="center"/>
        </w:trPr>
        <w:tc>
          <w:tcPr>
            <w:tcW w:w="9000" w:type="dxa"/>
          </w:tcPr>
          <w:p w14:paraId="60EAE5B5" w14:textId="77777777" w:rsidR="00F22CE8" w:rsidRDefault="00F22CE8"/>
        </w:tc>
      </w:tr>
    </w:tbl>
    <w:p w14:paraId="4AD52493" w14:textId="77777777" w:rsidR="00F22CE8" w:rsidRDefault="00F22CE8">
      <w:pPr>
        <w:jc w:val="both"/>
        <w:rPr>
          <w:rFonts w:ascii="Times New Roman" w:hAnsi="Times New Roman" w:cs="Times New Roman"/>
          <w:lang w:val="tr-TR"/>
        </w:rPr>
      </w:pPr>
    </w:p>
    <w:p w14:paraId="6DE8F04B"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Belirli bir sıcaklıkta X</w:t>
      </w:r>
      <w:r>
        <w:rPr>
          <w:rFonts w:ascii="Times New Roman" w:hAnsi="Times New Roman" w:cs="Times New Roman"/>
          <w:vertAlign w:val="subscript"/>
          <w:lang w:val="tr-TR"/>
        </w:rPr>
        <w:t>2</w:t>
      </w:r>
      <w:r>
        <w:rPr>
          <w:rFonts w:ascii="Times New Roman" w:hAnsi="Times New Roman" w:cs="Times New Roman"/>
          <w:lang w:val="tr-TR"/>
        </w:rPr>
        <w:t>Y tuzunun molar çözünürlüğü 2,0·10</w:t>
      </w:r>
      <w:r>
        <w:rPr>
          <w:rFonts w:ascii="Times New Roman" w:hAnsi="Times New Roman" w:cs="Times New Roman"/>
          <w:vertAlign w:val="superscript"/>
          <w:lang w:val="tr-TR"/>
        </w:rPr>
        <w:t>-4</w:t>
      </w:r>
      <w:r>
        <w:rPr>
          <w:rFonts w:ascii="Times New Roman" w:hAnsi="Times New Roman" w:cs="Times New Roman"/>
          <w:lang w:val="tr-TR"/>
        </w:rPr>
        <w:t xml:space="preserve"> mol/L’dir. Bu tuzun K</w:t>
      </w:r>
      <w:r>
        <w:rPr>
          <w:rFonts w:ascii="Times New Roman" w:hAnsi="Times New Roman" w:cs="Times New Roman"/>
          <w:vertAlign w:val="subscript"/>
          <w:lang w:val="tr-TR"/>
        </w:rPr>
        <w:t>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5FE693C5" w14:textId="77777777">
        <w:trPr>
          <w:trHeight w:val="1400"/>
          <w:jc w:val="center"/>
        </w:trPr>
        <w:tc>
          <w:tcPr>
            <w:tcW w:w="9000" w:type="dxa"/>
          </w:tcPr>
          <w:p w14:paraId="1C5765BC" w14:textId="77777777" w:rsidR="00F22CE8" w:rsidRDefault="00F22CE8"/>
        </w:tc>
      </w:tr>
    </w:tbl>
    <w:p w14:paraId="2BBFC86E" w14:textId="77777777" w:rsidR="00F22CE8" w:rsidRDefault="00F22CE8">
      <w:pPr>
        <w:jc w:val="both"/>
        <w:rPr>
          <w:rFonts w:ascii="Times New Roman" w:hAnsi="Times New Roman" w:cs="Times New Roman"/>
          <w:lang w:val="tr-TR"/>
        </w:rPr>
      </w:pPr>
    </w:p>
    <w:p w14:paraId="7778F1F5"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Belirli bir sıcaklıkta K</w:t>
      </w:r>
      <w:r>
        <w:rPr>
          <w:rFonts w:ascii="Times New Roman" w:hAnsi="Times New Roman" w:cs="Times New Roman"/>
          <w:vertAlign w:val="subscript"/>
          <w:lang w:val="tr-TR"/>
        </w:rPr>
        <w:t>çç</w:t>
      </w:r>
      <w:r>
        <w:rPr>
          <w:rFonts w:ascii="Times New Roman" w:hAnsi="Times New Roman" w:cs="Times New Roman"/>
          <w:lang w:val="tr-TR"/>
        </w:rPr>
        <w:t xml:space="preserve"> değeri 4,9·10</w:t>
      </w:r>
      <w:r>
        <w:rPr>
          <w:rFonts w:ascii="Times New Roman" w:hAnsi="Times New Roman" w:cs="Times New Roman"/>
          <w:vertAlign w:val="superscript"/>
          <w:lang w:val="tr-TR"/>
        </w:rPr>
        <w:t>-9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44B1D11B" w14:textId="77777777">
        <w:trPr>
          <w:trHeight w:val="1400"/>
          <w:jc w:val="center"/>
        </w:trPr>
        <w:tc>
          <w:tcPr>
            <w:tcW w:w="9000" w:type="dxa"/>
          </w:tcPr>
          <w:p w14:paraId="75E74793" w14:textId="77777777" w:rsidR="00F22CE8" w:rsidRDefault="00F22CE8"/>
        </w:tc>
      </w:tr>
    </w:tbl>
    <w:p w14:paraId="74AFD8A4" w14:textId="77777777" w:rsidR="00F22CE8" w:rsidRDefault="00F22CE8">
      <w:pPr>
        <w:jc w:val="both"/>
        <w:rPr>
          <w:rFonts w:ascii="Times New Roman" w:hAnsi="Times New Roman" w:cs="Times New Roman"/>
          <w:lang w:val="tr-TR"/>
        </w:rPr>
      </w:pPr>
    </w:p>
    <w:p w14:paraId="1916F1A2" w14:textId="77777777" w:rsidR="00F22CE8"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AgCl, AgBr ve BaSO</w:t>
      </w:r>
      <w:r>
        <w:rPr>
          <w:rFonts w:ascii="Times New Roman" w:hAnsi="Times New Roman" w:cs="Times New Roman"/>
          <w:vertAlign w:val="subscript"/>
          <w:lang w:val="tr-TR"/>
        </w:rPr>
        <w:t>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22CE8" w14:paraId="68D91910" w14:textId="77777777">
        <w:trPr>
          <w:trHeight w:val="1400"/>
          <w:jc w:val="center"/>
        </w:trPr>
        <w:tc>
          <w:tcPr>
            <w:tcW w:w="9000" w:type="dxa"/>
          </w:tcPr>
          <w:p w14:paraId="20409677" w14:textId="77777777" w:rsidR="00F22CE8" w:rsidRDefault="00F22CE8"/>
        </w:tc>
      </w:tr>
    </w:tbl>
    <w:p w14:paraId="6BA35FBD" w14:textId="77777777" w:rsidR="00F22CE8" w:rsidRDefault="00F22CE8">
      <w:pPr>
        <w:jc w:val="both"/>
        <w:rPr>
          <w:rFonts w:ascii="Times New Roman" w:hAnsi="Times New Roman" w:cs="Times New Roman"/>
          <w:lang w:val="tr-TR"/>
        </w:rPr>
      </w:pPr>
    </w:p>
    <w:p w14:paraId="759CC932"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16C8C1B6" wp14:editId="2EBC16BF">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ADF86D1" w14:textId="77777777" w:rsidR="00F22CE8" w:rsidRDefault="00000000">
      <w:pPr>
        <w:jc w:val="both"/>
        <w:rPr>
          <w:rFonts w:ascii="Times New Roman" w:hAnsi="Times New Roman" w:cs="Times New Roman"/>
          <w:lang w:val="tr-TR"/>
        </w:rPr>
      </w:pPr>
      <w:r>
        <w:rPr>
          <w:rFonts w:ascii="Times New Roman" w:hAnsi="Times New Roman" w:cs="Times New Roman"/>
          <w:lang w:val="tr-TR"/>
        </w:rPr>
        <w:t>Suda az çözünen tuzların molar çözünürlükleri ve çözünürlük çarpımları ile ilgili çalışma yaprağına ulaşmak için karekodu okutunuz.</w:t>
      </w:r>
    </w:p>
    <w:p w14:paraId="0C43B8F3"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00C156A3" wp14:editId="14255600">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27DDFF" w14:textId="77777777" w:rsidR="00000000" w:rsidRPr="0070210B" w:rsidRDefault="00000000"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14:paraId="1D1AFE86" w14:textId="77777777" w:rsidR="00F22CE8" w:rsidRDefault="00F22CE8">
      <w:pPr>
        <w:jc w:val="both"/>
        <w:rPr>
          <w:rFonts w:ascii="Times New Roman" w:hAnsi="Times New Roman" w:cs="Times New Roman"/>
          <w:lang w:val="tr-TR"/>
        </w:rPr>
      </w:pPr>
    </w:p>
    <w:p w14:paraId="2FA30FA8" w14:textId="77777777" w:rsidR="00F22CE8"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1D9C639E" w14:textId="77777777" w:rsidR="00F22CE8" w:rsidRDefault="00000000">
      <w:pPr>
        <w:jc w:val="both"/>
        <w:rPr>
          <w:rFonts w:ascii="Times New Roman" w:hAnsi="Times New Roman" w:cs="Times New Roman"/>
          <w:lang w:val="tr-TR"/>
        </w:rPr>
      </w:pPr>
      <w:r>
        <w:rPr>
          <w:rFonts w:ascii="Times New Roman" w:hAnsi="Times New Roman" w:cs="Times New Roman"/>
          <w:lang w:val="tr-TR"/>
        </w:rPr>
        <w:lastRenderedPageBreak/>
        <w:t>Petrucci, Herring, Madura, Bissonnette, General Chemistry (çözünürlük ve kompleks iyon dengeleri bölümü; K</w:t>
      </w:r>
      <w:r>
        <w:rPr>
          <w:rFonts w:ascii="Times New Roman" w:hAnsi="Times New Roman" w:cs="Times New Roman"/>
          <w:vertAlign w:val="subscript"/>
          <w:lang w:val="tr-TR"/>
        </w:rPr>
        <w:t>çç</w:t>
      </w:r>
      <w:r>
        <w:rPr>
          <w:rFonts w:ascii="Times New Roman" w:hAnsi="Times New Roman" w:cs="Times New Roman"/>
          <w:lang w:val="tr-TR"/>
        </w:rPr>
        <w:t xml:space="preserve"> değerleri ek tablosu)</w:t>
      </w:r>
    </w:p>
    <w:p w14:paraId="13A67819" w14:textId="77777777" w:rsidR="00F22CE8" w:rsidRDefault="00000000">
      <w:pPr>
        <w:jc w:val="both"/>
        <w:rPr>
          <w:rFonts w:ascii="Times New Roman" w:hAnsi="Times New Roman" w:cs="Times New Roman"/>
          <w:lang w:val="tr-TR"/>
        </w:rPr>
      </w:pPr>
      <w:r>
        <w:rPr>
          <w:rFonts w:ascii="Times New Roman" w:hAnsi="Times New Roman" w:cs="Times New Roman"/>
          <w:highlight w:val="yellow"/>
          <w:lang w:val="tr-TR"/>
        </w:rPr>
        <w:t>NOT: K</w:t>
      </w:r>
      <w:r>
        <w:rPr>
          <w:rFonts w:ascii="Times New Roman" w:hAnsi="Times New Roman" w:cs="Times New Roman"/>
          <w:highlight w:val="yellow"/>
          <w:vertAlign w:val="subscript"/>
          <w:lang w:val="tr-TR"/>
        </w:rPr>
        <w:t>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highlight w:val="yellow"/>
          <w:vertAlign w:val="superscript"/>
          <w:lang w:val="tr-TR"/>
        </w:rPr>
        <w:t>-17</w:t>
      </w:r>
      <w:r>
        <w:rPr>
          <w:rFonts w:ascii="Times New Roman" w:hAnsi="Times New Roman" w:cs="Times New Roman"/>
          <w:highlight w:val="yellow"/>
          <w:lang w:val="tr-TR"/>
        </w:rPr>
        <w:t>), BaCO</w:t>
      </w:r>
      <w:r>
        <w:rPr>
          <w:rFonts w:ascii="Times New Roman" w:hAnsi="Times New Roman" w:cs="Times New Roman"/>
          <w:highlight w:val="yellow"/>
          <w:vertAlign w:val="subscript"/>
          <w:lang w:val="tr-TR"/>
        </w:rPr>
        <w:t>3</w:t>
      </w:r>
      <w:r>
        <w:rPr>
          <w:rFonts w:ascii="Times New Roman" w:hAnsi="Times New Roman" w:cs="Times New Roman"/>
          <w:highlight w:val="yellow"/>
          <w:lang w:val="tr-TR"/>
        </w:rPr>
        <w:t xml:space="preserve"> (5,1·10</w:t>
      </w:r>
      <w:r>
        <w:rPr>
          <w:rFonts w:ascii="Times New Roman" w:hAnsi="Times New Roman" w:cs="Times New Roman"/>
          <w:highlight w:val="yellow"/>
          <w:vertAlign w:val="superscript"/>
          <w:lang w:val="tr-TR"/>
        </w:rPr>
        <w:t>-9</w:t>
      </w:r>
      <w:r>
        <w:rPr>
          <w:rFonts w:ascii="Times New Roman" w:hAnsi="Times New Roman" w:cs="Times New Roman"/>
          <w:highlight w:val="yellow"/>
          <w:lang w:val="tr-TR"/>
        </w:rPr>
        <w:t>) ve CaF</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xml:space="preserve"> (3,9·10</w:t>
      </w:r>
      <w:r>
        <w:rPr>
          <w:rFonts w:ascii="Times New Roman" w:hAnsi="Times New Roman" w:cs="Times New Roman"/>
          <w:highlight w:val="yellow"/>
          <w:vertAlign w:val="superscript"/>
          <w:lang w:val="tr-TR"/>
        </w:rPr>
        <w:t>-11</w:t>
      </w:r>
      <w:r>
        <w:rPr>
          <w:rFonts w:ascii="Times New Roman" w:hAnsi="Times New Roman" w:cs="Times New Roman"/>
          <w:highlight w:val="yellow"/>
          <w:lang w:val="tr-TR"/>
        </w:rPr>
        <w:t>) değerleri de aynı tür tablolardan alınmıştır; özellikle CaF</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Y sorularındaki çözünürlük değerleri öğretim amaçlıdır.</w:t>
      </w:r>
    </w:p>
    <w:sectPr w:rsidR="00F22CE8">
      <w:footerReference w:type="even" r:id="rId14"/>
      <w:footerReference w:type="default" r:id="rId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DA2887" w14:textId="77777777" w:rsidR="007E6EA3" w:rsidRDefault="007E6EA3" w:rsidP="009A5D82">
      <w:pPr>
        <w:spacing w:after="0" w:line="240" w:lineRule="auto"/>
      </w:pPr>
      <w:r>
        <w:separator/>
      </w:r>
    </w:p>
  </w:endnote>
  <w:endnote w:type="continuationSeparator" w:id="0">
    <w:p w14:paraId="2ED623FB" w14:textId="77777777" w:rsidR="007E6EA3" w:rsidRDefault="007E6EA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7C1027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87F408"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3D4D3CC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721FC3B"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BF44EC" w14:textId="77777777" w:rsidR="007E6EA3" w:rsidRDefault="007E6EA3" w:rsidP="009A5D82">
      <w:pPr>
        <w:spacing w:after="0" w:line="240" w:lineRule="auto"/>
      </w:pPr>
      <w:r>
        <w:separator/>
      </w:r>
    </w:p>
  </w:footnote>
  <w:footnote w:type="continuationSeparator" w:id="0">
    <w:p w14:paraId="455FE40C" w14:textId="77777777" w:rsidR="007E6EA3" w:rsidRDefault="007E6EA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48387445">
    <w:abstractNumId w:val="1"/>
    <w:lvlOverride w:ilvl="0">
      <w:startOverride w:val="1"/>
    </w:lvlOverride>
  </w:num>
  <w:num w:numId="2" w16cid:durableId="1266960505">
    <w:abstractNumId w:val="1"/>
    <w:lvlOverride w:ilvl="0">
      <w:startOverride w:val="1"/>
    </w:lvlOverride>
  </w:num>
  <w:num w:numId="3" w16cid:durableId="1119956518">
    <w:abstractNumId w:val="1"/>
    <w:lvlOverride w:ilvl="0">
      <w:startOverride w:val="1"/>
    </w:lvlOverride>
  </w:num>
  <w:num w:numId="4" w16cid:durableId="1456288308">
    <w:abstractNumId w:val="1"/>
    <w:lvlOverride w:ilvl="0">
      <w:startOverride w:val="1"/>
    </w:lvlOverride>
  </w:num>
  <w:num w:numId="5" w16cid:durableId="2047829770">
    <w:abstractNumId w:val="2"/>
    <w:lvlOverride w:ilvl="0">
      <w:startOverride w:val="1"/>
    </w:lvlOverride>
  </w:num>
  <w:num w:numId="6" w16cid:durableId="1700474062">
    <w:abstractNumId w:val="0"/>
    <w:lvlOverride w:ilvl="0">
      <w:startOverride w:val="1"/>
    </w:lvlOverride>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0C9C"/>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E6EA3"/>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2CE8"/>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5B586"/>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12</Pages>
  <Words>2269</Words>
  <Characters>12935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2026-10-29T19:20:00Z</dcterms:modified>
</cp:coreProperties>
</file>