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FC30" w14:textId="070AA2CB" w:rsidR="003B6B06" w:rsidRPr="003B6B06" w:rsidRDefault="003B6B06" w:rsidP="003B6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9 IoT-téma rövid leírása</w:t>
      </w: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egy </w:t>
      </w:r>
      <w:r w:rsidRPr="003B6B06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általános értékelési szempontrendszer</w:t>
      </w: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amely minden házi dolgozatra és prezentációra alkalmazható.</w:t>
      </w:r>
    </w:p>
    <w:p w14:paraId="55F7B28D" w14:textId="77777777" w:rsidR="003B6B06" w:rsidRP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4CA42CCA">
          <v:rect id="_x0000_i1025" style="width:0;height:1.5pt" o:hralign="center" o:hrstd="t" o:hr="t" fillcolor="#a0a0a0" stroked="f"/>
        </w:pict>
      </w:r>
    </w:p>
    <w:p w14:paraId="1A89A165" w14:textId="77777777" w:rsidR="003B6B06" w:rsidRPr="003B6B06" w:rsidRDefault="003B6B06" w:rsidP="003B6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r w:rsidRPr="003B6B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hu-HU"/>
          <w14:ligatures w14:val="none"/>
        </w:rPr>
        <w:t>✅</w:t>
      </w:r>
      <w:r w:rsidRPr="003B6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 xml:space="preserve"> I. Rövid témaleírások (9 IoT fogalomhoz igazítva)</w:t>
      </w:r>
    </w:p>
    <w:p w14:paraId="2D014ED3" w14:textId="77777777" w:rsidR="003B6B06" w:rsidRPr="003B6B06" w:rsidRDefault="003B6B06" w:rsidP="003B6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1. </w:t>
      </w:r>
      <w:proofErr w:type="spellStart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Raspberry</w:t>
      </w:r>
      <w:proofErr w:type="spellEnd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Pi – Edge IoT központ</w:t>
      </w:r>
    </w:p>
    <w:p w14:paraId="2639B1CC" w14:textId="77777777" w:rsidR="003B6B06" w:rsidRPr="003B6B06" w:rsidRDefault="003B6B06" w:rsidP="003B6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Raspberry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Pi miniszámítógépként alkalmas szenzoradatok gyűjtésére, feldolgozására, adatbázisok vagy automatizálási rendszerek futtatására. A projektközponti szerepe lehet szerver (pl. MQTT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broker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Home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Assistant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futtató egység, webes vezérlőfelület vagy helyi feldolgozó "Edge" gép.</w:t>
      </w:r>
    </w:p>
    <w:p w14:paraId="0E669AFB" w14:textId="77777777" w:rsidR="003B6B06" w:rsidRP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5157117B">
          <v:rect id="_x0000_i1026" style="width:0;height:1.5pt" o:hralign="center" o:hrstd="t" o:hr="t" fillcolor="#a0a0a0" stroked="f"/>
        </w:pict>
      </w:r>
    </w:p>
    <w:p w14:paraId="115447AF" w14:textId="77777777" w:rsidR="003B6B06" w:rsidRPr="003B6B06" w:rsidRDefault="003B6B06" w:rsidP="003B6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2. </w:t>
      </w:r>
      <w:proofErr w:type="spellStart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Arduino</w:t>
      </w:r>
      <w:proofErr w:type="spellEnd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– Mikrokontrolleres érzékelés és vezérlés</w:t>
      </w:r>
    </w:p>
    <w:p w14:paraId="694EB666" w14:textId="77777777" w:rsidR="003B6B06" w:rsidRPr="003B6B06" w:rsidRDefault="003B6B06" w:rsidP="003B6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Arduino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mikrokontroller-alapú platform, amely gyors prototípusfejlesztést tesz lehetővé. Jellemzően szenzorok (hőmérséklet, fény, mozgás) olvasására és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aktuátorok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(motorok, relék) vezérlésére használják. Programozása egyszerű, C/C++ alapú.</w:t>
      </w:r>
    </w:p>
    <w:p w14:paraId="0BB85F3E" w14:textId="77777777" w:rsidR="003B6B06" w:rsidRP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14467C32">
          <v:rect id="_x0000_i1027" style="width:0;height:1.5pt" o:hralign="center" o:hrstd="t" o:hr="t" fillcolor="#a0a0a0" stroked="f"/>
        </w:pict>
      </w:r>
    </w:p>
    <w:p w14:paraId="3B2A8E7D" w14:textId="77777777" w:rsidR="003B6B06" w:rsidRPr="003B6B06" w:rsidRDefault="003B6B06" w:rsidP="003B6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3. ESP32 – Beágyazott </w:t>
      </w:r>
      <w:proofErr w:type="spellStart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Wi</w:t>
      </w:r>
      <w:proofErr w:type="spellEnd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-Fi/Bluetooth IoT fejlesztés</w:t>
      </w:r>
    </w:p>
    <w:p w14:paraId="6AA91764" w14:textId="77777777" w:rsidR="003B6B06" w:rsidRPr="003B6B06" w:rsidRDefault="003B6B06" w:rsidP="003B6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Az ESP32 nagy teljesítményű, alacsony fogyasztású mikrokontroller beépített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-Fi-vel és Bluetooth-szal. Kiváló IoT kommunikációra, protokollok (HTTP, MQTT) futtatására, webes konfigurációra és valós idejű adatfeldolgozásra. Gyakran okos szenzorok alapja.</w:t>
      </w:r>
    </w:p>
    <w:p w14:paraId="73F34A31" w14:textId="77777777" w:rsidR="003B6B06" w:rsidRP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6F173BD7">
          <v:rect id="_x0000_i1028" style="width:0;height:1.5pt" o:hralign="center" o:hrstd="t" o:hr="t" fillcolor="#a0a0a0" stroked="f"/>
        </w:pict>
      </w:r>
    </w:p>
    <w:p w14:paraId="57722519" w14:textId="77777777" w:rsidR="003B6B06" w:rsidRPr="003B6B06" w:rsidRDefault="003B6B06" w:rsidP="003B6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4. </w:t>
      </w:r>
      <w:proofErr w:type="spellStart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Tasmota</w:t>
      </w:r>
      <w:proofErr w:type="spellEnd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– Nyílt forráskódú firmware okoseszközökhöz</w:t>
      </w:r>
    </w:p>
    <w:p w14:paraId="51060E1E" w14:textId="77777777" w:rsidR="003B6B06" w:rsidRPr="003B6B06" w:rsidRDefault="003B6B06" w:rsidP="003B6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Tasmota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alternatív firmware ESP8266/ESP32 alapú okosrelékhez és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érzékelőkhöz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Célja a gyártói felhő kikapcsolása, helyi irányítás, gyors MQTT integráció és automatizálhatóság. Könnyen használható webes felületet és sok szenzortípust támogat.</w:t>
      </w:r>
    </w:p>
    <w:p w14:paraId="70586D29" w14:textId="58B310BB" w:rsid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695F915A">
          <v:rect id="_x0000_i1029" style="width:0;height:1.5pt" o:hralign="center" o:hrstd="t" o:hr="t" fillcolor="#a0a0a0" stroked="f"/>
        </w:pict>
      </w:r>
    </w:p>
    <w:p w14:paraId="6895B398" w14:textId="77777777" w:rsidR="003B6B06" w:rsidRDefault="003B6B06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 w:type="page"/>
      </w:r>
    </w:p>
    <w:p w14:paraId="220FF191" w14:textId="77777777" w:rsidR="003B6B06" w:rsidRP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B60BD0D" w14:textId="77777777" w:rsidR="003B6B06" w:rsidRPr="003B6B06" w:rsidRDefault="003B6B06" w:rsidP="003B6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5. </w:t>
      </w:r>
      <w:proofErr w:type="spellStart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Tuya</w:t>
      </w:r>
      <w:proofErr w:type="spellEnd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– Felhőalapú IoT ökoszisztéma</w:t>
      </w:r>
    </w:p>
    <w:p w14:paraId="194158A4" w14:textId="77777777" w:rsidR="003B6B06" w:rsidRPr="003B6B06" w:rsidRDefault="003B6B06" w:rsidP="003B6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Tuya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egy globálisan elterjedt okoseszköz-platform felhőalapú működéssel. Több ezer "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Tuya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-kompatibilis" eszköz használja (okosizzók, konnektorok, érzékelők). Előnye a kényelmes mobilalkalmazás, hátránya a felhőfüggőség és adatvédelmi kérdések.</w:t>
      </w:r>
    </w:p>
    <w:p w14:paraId="7AF258E7" w14:textId="77777777" w:rsidR="003B6B06" w:rsidRP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1258196B">
          <v:rect id="_x0000_i1030" style="width:0;height:1.5pt" o:hralign="center" o:hrstd="t" o:hr="t" fillcolor="#a0a0a0" stroked="f"/>
        </w:pict>
      </w:r>
    </w:p>
    <w:p w14:paraId="3E498124" w14:textId="77777777" w:rsidR="003B6B06" w:rsidRPr="003B6B06" w:rsidRDefault="003B6B06" w:rsidP="003B6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6. MQTT – Könnyű üzenetkezelő protokoll IoT rendszerekben</w:t>
      </w:r>
    </w:p>
    <w:p w14:paraId="24EC1939" w14:textId="77777777" w:rsidR="003B6B06" w:rsidRPr="003B6B06" w:rsidRDefault="003B6B06" w:rsidP="003B6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Az MQTT (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Message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Queuing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Telemetry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Transport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 kis sávszélességű,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publish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/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subscribe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alapú protokoll. Nagyon népszerű IoT-ben, mert minimális erőforrást igényel. Alkalmas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Arduino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ESP32,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Tasmota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Raspberry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Pi integrálására (pl.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Mosquitto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brokerrel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).</w:t>
      </w:r>
    </w:p>
    <w:p w14:paraId="10905CB4" w14:textId="77777777" w:rsidR="003B6B06" w:rsidRP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58D3CAAD">
          <v:rect id="_x0000_i1031" style="width:0;height:1.5pt" o:hralign="center" o:hrstd="t" o:hr="t" fillcolor="#a0a0a0" stroked="f"/>
        </w:pict>
      </w:r>
    </w:p>
    <w:p w14:paraId="0D411353" w14:textId="77777777" w:rsidR="003B6B06" w:rsidRPr="003B6B06" w:rsidRDefault="003B6B06" w:rsidP="003B6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7. Home </w:t>
      </w:r>
      <w:proofErr w:type="spellStart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Assistant</w:t>
      </w:r>
      <w:proofErr w:type="spellEnd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 xml:space="preserve"> – Központi otthonautomatizálás</w:t>
      </w:r>
    </w:p>
    <w:p w14:paraId="148F17E5" w14:textId="77777777" w:rsidR="003B6B06" w:rsidRPr="003B6B06" w:rsidRDefault="003B6B06" w:rsidP="003B6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Ingyenes, nyílt platform otthonautomatizáláshoz. Gyakran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Raspberry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Pi-n fut. Képes integrálni ESP32-s szenzorokat,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Tasmota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Tuya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eszközöket, és automatizmusokat létrehozni. A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dashboard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add-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on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rendszer miatt jól demonstrálható.</w:t>
      </w:r>
    </w:p>
    <w:p w14:paraId="50945D45" w14:textId="77777777" w:rsidR="003B6B06" w:rsidRP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50134083">
          <v:rect id="_x0000_i1032" style="width:0;height:1.5pt" o:hralign="center" o:hrstd="t" o:hr="t" fillcolor="#a0a0a0" stroked="f"/>
        </w:pict>
      </w:r>
    </w:p>
    <w:p w14:paraId="66CAF8EE" w14:textId="77777777" w:rsidR="003B6B06" w:rsidRPr="003B6B06" w:rsidRDefault="003B6B06" w:rsidP="003B6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8. OTA (Over-</w:t>
      </w:r>
      <w:proofErr w:type="spellStart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the</w:t>
      </w:r>
      <w:proofErr w:type="spellEnd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-Air) frissítés IoT eszközökön</w:t>
      </w:r>
    </w:p>
    <w:p w14:paraId="13BCACA3" w14:textId="77777777" w:rsidR="003B6B06" w:rsidRPr="003B6B06" w:rsidRDefault="003B6B06" w:rsidP="003B6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OTA frissítés során nincs szükség kábeles csatlakoztatásra: a firmware-t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Wi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-Fi-n keresztül tölti fel a rendszer. ESP32-n,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Arduinón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(pl.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ESPHome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),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Tasmotán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</w:t>
      </w:r>
      <w:proofErr w:type="spellStart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Tuya</w:t>
      </w:r>
      <w:proofErr w:type="spellEnd"/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eszközökön elérhető funkció. Fontos szerepe van a biztonságban és karbantartásban.</w:t>
      </w:r>
    </w:p>
    <w:p w14:paraId="4837AB74" w14:textId="77777777" w:rsidR="003B6B06" w:rsidRP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0D9ED07D">
          <v:rect id="_x0000_i1033" style="width:0;height:1.5pt" o:hralign="center" o:hrstd="t" o:hr="t" fillcolor="#a0a0a0" stroked="f"/>
        </w:pict>
      </w:r>
    </w:p>
    <w:p w14:paraId="1AB94A7F" w14:textId="77777777" w:rsidR="003B6B06" w:rsidRPr="003B6B06" w:rsidRDefault="003B6B06" w:rsidP="003B6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9. IoT biztonság – Hitelesítés és adatvédelem</w:t>
      </w:r>
    </w:p>
    <w:p w14:paraId="516BBD4E" w14:textId="77777777" w:rsidR="003B6B06" w:rsidRPr="003B6B06" w:rsidRDefault="003B6B06" w:rsidP="003B6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Az IoT rendszerek gyakran hálózaton át működnek, így sérülékenyek lehetnek. Tipikus problémák: nyitott portok, gyári jelszavak, nem titkosított MQTT, elavult firmware, felhőszivárgások. A téma bemutatja a megelőzési és védekezési módszereket.</w:t>
      </w:r>
    </w:p>
    <w:p w14:paraId="2D4A4B01" w14:textId="22D254CF" w:rsid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20B0F84B">
          <v:rect id="_x0000_i1034" style="width:0;height:1.5pt" o:hralign="center" o:hrstd="t" o:hr="t" fillcolor="#a0a0a0" stroked="f"/>
        </w:pict>
      </w:r>
    </w:p>
    <w:p w14:paraId="7A0C613D" w14:textId="77777777" w:rsidR="003B6B06" w:rsidRDefault="003B6B06">
      <w:pPr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br w:type="page"/>
      </w:r>
    </w:p>
    <w:p w14:paraId="70E1D5C2" w14:textId="77777777" w:rsidR="003B6B06" w:rsidRP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62C2DE6" w14:textId="77777777" w:rsidR="003B6B06" w:rsidRPr="003B6B06" w:rsidRDefault="003B6B06" w:rsidP="003B6B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</w:pPr>
      <w:r w:rsidRPr="003B6B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hu-HU"/>
          <w14:ligatures w14:val="none"/>
        </w:rPr>
        <w:t>✅</w:t>
      </w:r>
      <w:r w:rsidRPr="003B6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  <w14:ligatures w14:val="none"/>
        </w:rPr>
        <w:t xml:space="preserve"> II. Értékelési szempontrendszer (Dolgozat + Prezentáció)</w:t>
      </w:r>
    </w:p>
    <w:p w14:paraId="37E97D70" w14:textId="77777777" w:rsidR="003B6B06" w:rsidRPr="003B6B06" w:rsidRDefault="003B6B06" w:rsidP="003B6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A. Írásos házi dolgozat (</w:t>
      </w:r>
      <w:proofErr w:type="spellStart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max</w:t>
      </w:r>
      <w:proofErr w:type="spellEnd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. 50 pont)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540"/>
        <w:gridCol w:w="5516"/>
      </w:tblGrid>
      <w:tr w:rsidR="003B6B06" w:rsidRPr="003B6B06" w14:paraId="37CE48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E03F6" w14:textId="77777777" w:rsidR="003B6B06" w:rsidRPr="003B6B06" w:rsidRDefault="003B6B06" w:rsidP="003B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Szempont</w:t>
            </w:r>
          </w:p>
        </w:tc>
        <w:tc>
          <w:tcPr>
            <w:tcW w:w="0" w:type="auto"/>
            <w:vAlign w:val="center"/>
            <w:hideMark/>
          </w:tcPr>
          <w:p w14:paraId="646AB8C6" w14:textId="77777777" w:rsidR="003B6B06" w:rsidRPr="003B6B06" w:rsidRDefault="003B6B06" w:rsidP="003B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Pont</w:t>
            </w:r>
          </w:p>
        </w:tc>
        <w:tc>
          <w:tcPr>
            <w:tcW w:w="0" w:type="auto"/>
            <w:vAlign w:val="center"/>
            <w:hideMark/>
          </w:tcPr>
          <w:p w14:paraId="6D3F7DE9" w14:textId="77777777" w:rsidR="003B6B06" w:rsidRPr="003B6B06" w:rsidRDefault="003B6B06" w:rsidP="003B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Leírás</w:t>
            </w:r>
          </w:p>
        </w:tc>
      </w:tr>
      <w:tr w:rsidR="003B6B06" w:rsidRPr="003B6B06" w14:paraId="21789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A10B7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Téma megértése</w:t>
            </w:r>
          </w:p>
        </w:tc>
        <w:tc>
          <w:tcPr>
            <w:tcW w:w="0" w:type="auto"/>
            <w:vAlign w:val="center"/>
            <w:hideMark/>
          </w:tcPr>
          <w:p w14:paraId="05F03F4F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B972DE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 fogalom helyes értelmezése, releváns tartalom.</w:t>
            </w:r>
          </w:p>
        </w:tc>
      </w:tr>
      <w:tr w:rsidR="003B6B06" w:rsidRPr="003B6B06" w14:paraId="57BD9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EE0C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Szakmai pontosság</w:t>
            </w:r>
          </w:p>
        </w:tc>
        <w:tc>
          <w:tcPr>
            <w:tcW w:w="0" w:type="auto"/>
            <w:vAlign w:val="center"/>
            <w:hideMark/>
          </w:tcPr>
          <w:p w14:paraId="65DC14A1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104F43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IoT-hoz kapcsolódó technológiák, protokollok, működés pontos ismertetése.</w:t>
            </w:r>
          </w:p>
        </w:tc>
      </w:tr>
      <w:tr w:rsidR="003B6B06" w:rsidRPr="003B6B06" w14:paraId="308A6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FC1F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Struktúra és felépítés</w:t>
            </w:r>
          </w:p>
        </w:tc>
        <w:tc>
          <w:tcPr>
            <w:tcW w:w="0" w:type="auto"/>
            <w:vAlign w:val="center"/>
            <w:hideMark/>
          </w:tcPr>
          <w:p w14:paraId="22CAE111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C291EAB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Jól tagolt fejezetek, logikus felépítés.</w:t>
            </w:r>
          </w:p>
        </w:tc>
      </w:tr>
      <w:tr w:rsidR="003B6B06" w:rsidRPr="003B6B06" w14:paraId="4EB52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015B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Saját példák, alkalmazási területek</w:t>
            </w:r>
          </w:p>
        </w:tc>
        <w:tc>
          <w:tcPr>
            <w:tcW w:w="0" w:type="auto"/>
            <w:vAlign w:val="center"/>
            <w:hideMark/>
          </w:tcPr>
          <w:p w14:paraId="1357DEEC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0FB590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Konkrét alkalmazási példák a választott témából.</w:t>
            </w:r>
          </w:p>
        </w:tc>
      </w:tr>
      <w:tr w:rsidR="003B6B06" w:rsidRPr="003B6B06" w14:paraId="235E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B2AAE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Ábrák / diagramok használata</w:t>
            </w:r>
          </w:p>
        </w:tc>
        <w:tc>
          <w:tcPr>
            <w:tcW w:w="0" w:type="auto"/>
            <w:vAlign w:val="center"/>
            <w:hideMark/>
          </w:tcPr>
          <w:p w14:paraId="3F911B32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CD19AB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Működési ábrák, blokkvázlatok, hálózati sémák.</w:t>
            </w:r>
          </w:p>
        </w:tc>
      </w:tr>
      <w:tr w:rsidR="003B6B06" w:rsidRPr="003B6B06" w14:paraId="3C870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D491E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Források, hivatkozások</w:t>
            </w:r>
          </w:p>
        </w:tc>
        <w:tc>
          <w:tcPr>
            <w:tcW w:w="0" w:type="auto"/>
            <w:vAlign w:val="center"/>
            <w:hideMark/>
          </w:tcPr>
          <w:p w14:paraId="336B0287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4CCDFC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Rendezett szakirodalom, linkek, dokumentációk.</w:t>
            </w:r>
          </w:p>
        </w:tc>
      </w:tr>
      <w:tr w:rsidR="003B6B06" w:rsidRPr="003B6B06" w14:paraId="76365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0DFA2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Nyelvhelyesség, formázás</w:t>
            </w:r>
          </w:p>
        </w:tc>
        <w:tc>
          <w:tcPr>
            <w:tcW w:w="0" w:type="auto"/>
            <w:vAlign w:val="center"/>
            <w:hideMark/>
          </w:tcPr>
          <w:p w14:paraId="25001395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FC0AC8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Gondozott megjelenés, helyesírás.</w:t>
            </w:r>
          </w:p>
        </w:tc>
      </w:tr>
    </w:tbl>
    <w:p w14:paraId="1CDBDA77" w14:textId="77777777" w:rsidR="003B6B06" w:rsidRP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pict w14:anchorId="40322785">
          <v:rect id="_x0000_i1035" style="width:0;height:1.5pt" o:hralign="center" o:hrstd="t" o:hr="t" fillcolor="#a0a0a0" stroked="f"/>
        </w:pict>
      </w:r>
    </w:p>
    <w:p w14:paraId="3958C8F1" w14:textId="77777777" w:rsidR="003B6B06" w:rsidRPr="003B6B06" w:rsidRDefault="003B6B06" w:rsidP="003B6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</w:pPr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B. Prezentáció értékelése (</w:t>
      </w:r>
      <w:proofErr w:type="spellStart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max</w:t>
      </w:r>
      <w:proofErr w:type="spellEnd"/>
      <w:r w:rsidRPr="003B6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u-HU"/>
          <w14:ligatures w14:val="none"/>
        </w:rPr>
        <w:t>. 50 pont)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540"/>
        <w:gridCol w:w="5520"/>
      </w:tblGrid>
      <w:tr w:rsidR="003B6B06" w:rsidRPr="003B6B06" w14:paraId="396367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1AADB" w14:textId="77777777" w:rsidR="003B6B06" w:rsidRPr="003B6B06" w:rsidRDefault="003B6B06" w:rsidP="003B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Szempont</w:t>
            </w:r>
          </w:p>
        </w:tc>
        <w:tc>
          <w:tcPr>
            <w:tcW w:w="0" w:type="auto"/>
            <w:vAlign w:val="center"/>
            <w:hideMark/>
          </w:tcPr>
          <w:p w14:paraId="0CA45D37" w14:textId="77777777" w:rsidR="003B6B06" w:rsidRPr="003B6B06" w:rsidRDefault="003B6B06" w:rsidP="003B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Pont</w:t>
            </w:r>
          </w:p>
        </w:tc>
        <w:tc>
          <w:tcPr>
            <w:tcW w:w="0" w:type="auto"/>
            <w:vAlign w:val="center"/>
            <w:hideMark/>
          </w:tcPr>
          <w:p w14:paraId="1898CFAA" w14:textId="77777777" w:rsidR="003B6B06" w:rsidRPr="003B6B06" w:rsidRDefault="003B6B06" w:rsidP="003B6B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Leírás</w:t>
            </w:r>
          </w:p>
        </w:tc>
      </w:tr>
      <w:tr w:rsidR="003B6B06" w:rsidRPr="003B6B06" w14:paraId="45407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962CC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Lényegkiemelés</w:t>
            </w:r>
          </w:p>
        </w:tc>
        <w:tc>
          <w:tcPr>
            <w:tcW w:w="0" w:type="auto"/>
            <w:vAlign w:val="center"/>
            <w:hideMark/>
          </w:tcPr>
          <w:p w14:paraId="729FF144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F7B0A4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 prezentáció a téma legfontosabb részeit hangsúlyozza.</w:t>
            </w:r>
          </w:p>
        </w:tc>
      </w:tr>
      <w:tr w:rsidR="003B6B06" w:rsidRPr="003B6B06" w14:paraId="7BB6E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7933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Vizualitás</w:t>
            </w:r>
          </w:p>
        </w:tc>
        <w:tc>
          <w:tcPr>
            <w:tcW w:w="0" w:type="auto"/>
            <w:vAlign w:val="center"/>
            <w:hideMark/>
          </w:tcPr>
          <w:p w14:paraId="4E6570E5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A8D317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Ábrák, képek, ikonok, diagramok használata.</w:t>
            </w:r>
          </w:p>
        </w:tc>
      </w:tr>
      <w:tr w:rsidR="003B6B06" w:rsidRPr="003B6B06" w14:paraId="29E75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95BF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Érthetőség, logikai sorrend</w:t>
            </w:r>
          </w:p>
        </w:tc>
        <w:tc>
          <w:tcPr>
            <w:tcW w:w="0" w:type="auto"/>
            <w:vAlign w:val="center"/>
            <w:hideMark/>
          </w:tcPr>
          <w:p w14:paraId="02968D58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B90AFC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A diák érthetően és jól szerkesztve mutatja be a témát.</w:t>
            </w:r>
          </w:p>
        </w:tc>
      </w:tr>
      <w:tr w:rsidR="003B6B06" w:rsidRPr="003B6B06" w14:paraId="648C4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C2DD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Szakmai magyarázat</w:t>
            </w:r>
          </w:p>
        </w:tc>
        <w:tc>
          <w:tcPr>
            <w:tcW w:w="0" w:type="auto"/>
            <w:vAlign w:val="center"/>
            <w:hideMark/>
          </w:tcPr>
          <w:p w14:paraId="38F752E1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3335D3B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Mélyebb működési elvek ismertetése.</w:t>
            </w:r>
          </w:p>
        </w:tc>
      </w:tr>
      <w:tr w:rsidR="003B6B06" w:rsidRPr="003B6B06" w14:paraId="54FE0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D1AC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 xml:space="preserve">Gyakorlati példák, </w:t>
            </w:r>
            <w:proofErr w:type="spellStart"/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demo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4A0F5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DF9905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Ha van: saját fotó, eszköz, rövid videó, prototípus.</w:t>
            </w:r>
          </w:p>
        </w:tc>
      </w:tr>
      <w:tr w:rsidR="003B6B06" w:rsidRPr="003B6B06" w14:paraId="461A3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553D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Előadásmód</w:t>
            </w:r>
          </w:p>
        </w:tc>
        <w:tc>
          <w:tcPr>
            <w:tcW w:w="0" w:type="auto"/>
            <w:vAlign w:val="center"/>
            <w:hideMark/>
          </w:tcPr>
          <w:p w14:paraId="5DF0CF56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A4F0FB3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Hallható, érthető beszéd, magabiztos előadás.</w:t>
            </w:r>
          </w:p>
        </w:tc>
      </w:tr>
      <w:tr w:rsidR="003B6B06" w:rsidRPr="003B6B06" w14:paraId="6C9DA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C1C38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b/>
                <w:bCs/>
                <w:kern w:val="0"/>
                <w:lang w:eastAsia="hu-HU"/>
                <w14:ligatures w14:val="none"/>
              </w:rPr>
              <w:t>Időkeret betartása</w:t>
            </w:r>
          </w:p>
        </w:tc>
        <w:tc>
          <w:tcPr>
            <w:tcW w:w="0" w:type="auto"/>
            <w:vAlign w:val="center"/>
            <w:hideMark/>
          </w:tcPr>
          <w:p w14:paraId="32638994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FA1C8B6" w14:textId="77777777" w:rsidR="003B6B06" w:rsidRPr="003B6B06" w:rsidRDefault="003B6B06" w:rsidP="003B6B0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</w:pPr>
            <w:r w:rsidRPr="003B6B06">
              <w:rPr>
                <w:rFonts w:ascii="Times New Roman" w:eastAsia="Times New Roman" w:hAnsi="Times New Roman" w:cs="Times New Roman"/>
                <w:kern w:val="0"/>
                <w:lang w:eastAsia="hu-HU"/>
                <w14:ligatures w14:val="none"/>
              </w:rPr>
              <w:t>5–10 perces időtartományon belül.</w:t>
            </w:r>
          </w:p>
        </w:tc>
      </w:tr>
    </w:tbl>
    <w:p w14:paraId="254B0188" w14:textId="76ED4205" w:rsidR="003B6B06" w:rsidRPr="003B6B06" w:rsidRDefault="003B6B06" w:rsidP="003B6B0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sectPr w:rsidR="003B6B06" w:rsidRPr="003B6B06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128CB" w14:textId="77777777" w:rsidR="00560BE7" w:rsidRDefault="00560BE7" w:rsidP="00D87552">
      <w:pPr>
        <w:spacing w:after="0" w:line="240" w:lineRule="auto"/>
      </w:pPr>
      <w:r>
        <w:separator/>
      </w:r>
    </w:p>
  </w:endnote>
  <w:endnote w:type="continuationSeparator" w:id="0">
    <w:p w14:paraId="4083382D" w14:textId="77777777" w:rsidR="00560BE7" w:rsidRDefault="00560BE7" w:rsidP="00D8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1500179"/>
      <w:docPartObj>
        <w:docPartGallery w:val="Page Numbers (Bottom of Page)"/>
        <w:docPartUnique/>
      </w:docPartObj>
    </w:sdtPr>
    <w:sdtContent>
      <w:p w14:paraId="230AA9D9" w14:textId="2BAE9DB7" w:rsidR="00D87552" w:rsidRDefault="00D87552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0A448A" w14:textId="77777777" w:rsidR="00D87552" w:rsidRDefault="00D87552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2959E" w14:textId="77777777" w:rsidR="00560BE7" w:rsidRDefault="00560BE7" w:rsidP="00D87552">
      <w:pPr>
        <w:spacing w:after="0" w:line="240" w:lineRule="auto"/>
      </w:pPr>
      <w:r>
        <w:separator/>
      </w:r>
    </w:p>
  </w:footnote>
  <w:footnote w:type="continuationSeparator" w:id="0">
    <w:p w14:paraId="3B6CC1C5" w14:textId="77777777" w:rsidR="00560BE7" w:rsidRDefault="00560BE7" w:rsidP="00D87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45CF9" w14:textId="0EAA71F8" w:rsidR="00D87552" w:rsidRPr="005D4CF3" w:rsidRDefault="005D4CF3" w:rsidP="005D4CF3">
    <w:pPr>
      <w:pStyle w:val="lfej"/>
      <w:pBdr>
        <w:bottom w:val="single" w:sz="4" w:space="1" w:color="auto"/>
      </w:pBdr>
      <w:rPr>
        <w:sz w:val="18"/>
        <w:szCs w:val="18"/>
      </w:rPr>
    </w:pPr>
    <w:r w:rsidRPr="005D4CF3">
      <w:rPr>
        <w:sz w:val="18"/>
        <w:szCs w:val="18"/>
      </w:rPr>
      <w:fldChar w:fldCharType="begin"/>
    </w:r>
    <w:r w:rsidRPr="005D4CF3">
      <w:rPr>
        <w:sz w:val="18"/>
        <w:szCs w:val="18"/>
      </w:rPr>
      <w:instrText xml:space="preserve"> FILENAME  \p  \* MERGEFORMAT </w:instrText>
    </w:r>
    <w:r w:rsidRPr="005D4CF3">
      <w:rPr>
        <w:sz w:val="18"/>
        <w:szCs w:val="18"/>
      </w:rPr>
      <w:fldChar w:fldCharType="separate"/>
    </w:r>
    <w:r w:rsidRPr="005D4CF3">
      <w:rPr>
        <w:noProof/>
        <w:sz w:val="18"/>
        <w:szCs w:val="18"/>
      </w:rPr>
      <w:t>https://brodyozd-my.sharepoint.com/personal/torma_brody-ozd_edu_hu/Documents/Bródy/2024_25_oktatás/hálózatok programozása/IoT/9 IoT téma.docx</w:t>
    </w:r>
    <w:r w:rsidRPr="005D4CF3">
      <w:rPr>
        <w:sz w:val="18"/>
        <w:szCs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06"/>
    <w:rsid w:val="003B6B06"/>
    <w:rsid w:val="00560BE7"/>
    <w:rsid w:val="005D4CF3"/>
    <w:rsid w:val="00D87552"/>
    <w:rsid w:val="00E7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4319B"/>
  <w15:chartTrackingRefBased/>
  <w15:docId w15:val="{68924B3D-7124-44C2-B844-843EDD310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B6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B6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B6B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B6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B6B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B6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B6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B6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B6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B6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B6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B6B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B6B0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B6B0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B6B0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B6B0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B6B0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B6B0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B6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B6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B6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B6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B6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B6B0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B6B0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B6B0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B6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B6B0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B6B06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D875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D87552"/>
  </w:style>
  <w:style w:type="paragraph" w:styleId="llb">
    <w:name w:val="footer"/>
    <w:basedOn w:val="Norml"/>
    <w:link w:val="llbChar"/>
    <w:uiPriority w:val="99"/>
    <w:unhideWhenUsed/>
    <w:rsid w:val="00D875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D87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516</Words>
  <Characters>3566</Characters>
  <Application>Microsoft Office Word</Application>
  <DocSecurity>0</DocSecurity>
  <Lines>29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Sándor Torma</dc:creator>
  <cp:keywords/>
  <dc:description/>
  <cp:lastModifiedBy>Sándor Torma</cp:lastModifiedBy>
  <cp:revision>3</cp:revision>
  <dcterms:created xsi:type="dcterms:W3CDTF">2025-12-09T07:36:00Z</dcterms:created>
  <dcterms:modified xsi:type="dcterms:W3CDTF">2025-12-09T07:41:00Z</dcterms:modified>
</cp:coreProperties>
</file>