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4CA16" w14:textId="77777777" w:rsidR="001913C5" w:rsidRPr="00CF31AF" w:rsidRDefault="001913C5" w:rsidP="001913C5">
      <w:pPr>
        <w:jc w:val="center"/>
        <w:rPr>
          <w:rFonts w:ascii="Arial" w:hAnsi="Arial" w:cs="Arial"/>
          <w:b/>
          <w:bCs/>
          <w:sz w:val="28"/>
          <w:szCs w:val="28"/>
          <w:lang w:val="en-GB"/>
        </w:rPr>
      </w:pPr>
      <w:r w:rsidRPr="00CF31AF">
        <w:rPr>
          <w:rFonts w:ascii="Arial" w:hAnsi="Arial" w:cs="Arial"/>
          <w:b/>
          <w:bCs/>
          <w:sz w:val="28"/>
          <w:szCs w:val="28"/>
          <w:lang w:val="en-GB"/>
        </w:rPr>
        <w:t>Instituto Superior Técnico</w:t>
      </w:r>
    </w:p>
    <w:p w14:paraId="75A976AB" w14:textId="77777777" w:rsidR="001913C5" w:rsidRPr="00CF31AF" w:rsidRDefault="001913C5" w:rsidP="001913C5">
      <w:pPr>
        <w:jc w:val="center"/>
        <w:rPr>
          <w:rFonts w:ascii="Arial" w:hAnsi="Arial" w:cs="Arial"/>
          <w:b/>
          <w:bCs/>
          <w:sz w:val="2"/>
          <w:szCs w:val="2"/>
          <w:lang w:val="en-GB"/>
        </w:rPr>
      </w:pPr>
    </w:p>
    <w:p w14:paraId="013A85AC" w14:textId="77777777" w:rsidR="001913C5" w:rsidRPr="00CF31AF" w:rsidRDefault="001913C5" w:rsidP="001913C5">
      <w:pPr>
        <w:jc w:val="center"/>
        <w:rPr>
          <w:rFonts w:ascii="Arial" w:hAnsi="Arial" w:cs="Arial"/>
          <w:b/>
          <w:bCs/>
          <w:sz w:val="28"/>
          <w:szCs w:val="28"/>
          <w:lang w:val="en-GB"/>
        </w:rPr>
      </w:pPr>
      <w:r w:rsidRPr="00CF31AF">
        <w:rPr>
          <w:rFonts w:ascii="Arial" w:hAnsi="Arial" w:cs="Arial"/>
          <w:b/>
          <w:bCs/>
          <w:sz w:val="28"/>
          <w:szCs w:val="28"/>
          <w:lang w:val="en-GB"/>
        </w:rPr>
        <w:t>Applications and Computation for the Internet of Things</w:t>
      </w:r>
    </w:p>
    <w:p w14:paraId="3D26BB3A" w14:textId="77777777" w:rsidR="001913C5" w:rsidRPr="00CF31AF" w:rsidRDefault="001913C5" w:rsidP="001913C5">
      <w:pPr>
        <w:jc w:val="center"/>
        <w:rPr>
          <w:rFonts w:ascii="Arial" w:hAnsi="Arial" w:cs="Arial"/>
          <w:b/>
          <w:bCs/>
          <w:sz w:val="32"/>
          <w:szCs w:val="32"/>
          <w:lang w:val="en-GB"/>
        </w:rPr>
      </w:pPr>
    </w:p>
    <w:p w14:paraId="11E96C34" w14:textId="08906209" w:rsidR="001913C5" w:rsidRPr="00CF31AF" w:rsidRDefault="001913C5" w:rsidP="001913C5">
      <w:pPr>
        <w:rPr>
          <w:rFonts w:ascii="Arial" w:hAnsi="Arial" w:cs="Arial"/>
          <w:b/>
          <w:bCs/>
          <w:sz w:val="32"/>
          <w:szCs w:val="32"/>
          <w:lang w:val="en-GB"/>
        </w:rPr>
      </w:pPr>
      <w:r>
        <w:rPr>
          <w:rFonts w:ascii="Arial" w:hAnsi="Arial" w:cs="Arial"/>
          <w:b/>
          <w:bCs/>
          <w:sz w:val="32"/>
          <w:szCs w:val="32"/>
          <w:lang w:val="en-GB"/>
        </w:rPr>
        <w:t>2</w:t>
      </w:r>
      <w:r>
        <w:rPr>
          <w:rFonts w:ascii="Arial" w:hAnsi="Arial" w:cs="Arial"/>
          <w:b/>
          <w:bCs/>
          <w:sz w:val="32"/>
          <w:szCs w:val="32"/>
          <w:vertAlign w:val="superscript"/>
          <w:lang w:val="en-GB"/>
        </w:rPr>
        <w:t>nd</w:t>
      </w:r>
      <w:r w:rsidRPr="00CF31AF">
        <w:rPr>
          <w:rFonts w:ascii="Arial" w:hAnsi="Arial" w:cs="Arial"/>
          <w:b/>
          <w:bCs/>
          <w:sz w:val="32"/>
          <w:szCs w:val="32"/>
          <w:vertAlign w:val="superscript"/>
          <w:lang w:val="en-GB"/>
        </w:rPr>
        <w:t xml:space="preserve"> </w:t>
      </w:r>
      <w:r w:rsidRPr="00CF31AF">
        <w:rPr>
          <w:rFonts w:ascii="Arial" w:hAnsi="Arial" w:cs="Arial"/>
          <w:b/>
          <w:bCs/>
          <w:sz w:val="32"/>
          <w:szCs w:val="32"/>
          <w:lang w:val="en-GB"/>
        </w:rPr>
        <w:t xml:space="preserve">Lab work: </w:t>
      </w:r>
      <w:r>
        <w:rPr>
          <w:rFonts w:ascii="Arial" w:hAnsi="Arial" w:cs="Arial"/>
          <w:b/>
          <w:bCs/>
          <w:sz w:val="32"/>
          <w:szCs w:val="32"/>
          <w:lang w:val="en-GB"/>
        </w:rPr>
        <w:t>Network of Sensor and Actuators</w:t>
      </w:r>
    </w:p>
    <w:tbl>
      <w:tblPr>
        <w:tblStyle w:val="TabelacomGrelha"/>
        <w:tblW w:w="0" w:type="auto"/>
        <w:tblLook w:val="04A0" w:firstRow="1" w:lastRow="0" w:firstColumn="1" w:lastColumn="0" w:noHBand="0" w:noVBand="1"/>
      </w:tblPr>
      <w:tblGrid>
        <w:gridCol w:w="1555"/>
        <w:gridCol w:w="1701"/>
        <w:gridCol w:w="5760"/>
      </w:tblGrid>
      <w:tr w:rsidR="001913C5" w:rsidRPr="00CF31AF" w14:paraId="745F6409" w14:textId="77777777" w:rsidTr="00F3379C">
        <w:tc>
          <w:tcPr>
            <w:tcW w:w="9016" w:type="dxa"/>
            <w:gridSpan w:val="3"/>
            <w:vAlign w:val="center"/>
          </w:tcPr>
          <w:p w14:paraId="42E8B472" w14:textId="77777777" w:rsidR="001913C5" w:rsidRPr="00CF31AF" w:rsidRDefault="001913C5" w:rsidP="00F3379C">
            <w:pPr>
              <w:spacing w:before="240" w:line="276" w:lineRule="auto"/>
              <w:rPr>
                <w:rFonts w:ascii="Arial" w:hAnsi="Arial" w:cs="Arial"/>
                <w:b/>
                <w:bCs/>
                <w:sz w:val="32"/>
                <w:szCs w:val="32"/>
                <w:vertAlign w:val="superscript"/>
                <w:lang w:val="en-GB"/>
              </w:rPr>
            </w:pPr>
            <w:r w:rsidRPr="00CF31AF">
              <w:rPr>
                <w:rFonts w:ascii="Arial" w:hAnsi="Arial" w:cs="Arial"/>
                <w:sz w:val="32"/>
                <w:szCs w:val="32"/>
                <w:vertAlign w:val="superscript"/>
                <w:lang w:val="en-GB"/>
              </w:rPr>
              <w:t>Group:</w:t>
            </w:r>
          </w:p>
        </w:tc>
      </w:tr>
      <w:tr w:rsidR="001913C5" w:rsidRPr="00CF31AF" w14:paraId="468FB45A" w14:textId="77777777" w:rsidTr="00F3379C">
        <w:tc>
          <w:tcPr>
            <w:tcW w:w="1555" w:type="dxa"/>
            <w:vAlign w:val="center"/>
          </w:tcPr>
          <w:p w14:paraId="0A8D9952" w14:textId="77777777" w:rsidR="001913C5" w:rsidRPr="00CF31AF" w:rsidRDefault="001913C5" w:rsidP="00F3379C">
            <w:pPr>
              <w:spacing w:before="240" w:line="276" w:lineRule="auto"/>
              <w:rPr>
                <w:rFonts w:ascii="Arial" w:hAnsi="Arial" w:cs="Arial"/>
                <w:sz w:val="32"/>
                <w:szCs w:val="32"/>
                <w:vertAlign w:val="superscript"/>
                <w:lang w:val="en-GB"/>
              </w:rPr>
            </w:pPr>
            <w:r w:rsidRPr="00CF31AF">
              <w:rPr>
                <w:rFonts w:ascii="Arial" w:hAnsi="Arial" w:cs="Arial"/>
                <w:sz w:val="32"/>
                <w:szCs w:val="32"/>
                <w:vertAlign w:val="superscript"/>
                <w:lang w:val="en-GB"/>
              </w:rPr>
              <w:t>Student 1:</w:t>
            </w:r>
          </w:p>
        </w:tc>
        <w:tc>
          <w:tcPr>
            <w:tcW w:w="1701" w:type="dxa"/>
            <w:vAlign w:val="center"/>
          </w:tcPr>
          <w:p w14:paraId="753F8F91" w14:textId="77777777" w:rsidR="001913C5" w:rsidRPr="00CF31AF" w:rsidRDefault="001913C5" w:rsidP="00F3379C">
            <w:pPr>
              <w:spacing w:before="240" w:line="276" w:lineRule="auto"/>
              <w:rPr>
                <w:rFonts w:ascii="Arial" w:hAnsi="Arial" w:cs="Arial"/>
                <w:b/>
                <w:bCs/>
                <w:sz w:val="32"/>
                <w:szCs w:val="32"/>
                <w:vertAlign w:val="superscript"/>
                <w:lang w:val="en-GB"/>
              </w:rPr>
            </w:pPr>
          </w:p>
        </w:tc>
        <w:tc>
          <w:tcPr>
            <w:tcW w:w="5760" w:type="dxa"/>
            <w:vAlign w:val="center"/>
          </w:tcPr>
          <w:p w14:paraId="22739108" w14:textId="77777777" w:rsidR="001913C5" w:rsidRPr="00CF31AF" w:rsidRDefault="001913C5" w:rsidP="00F3379C">
            <w:pPr>
              <w:spacing w:before="240" w:line="276" w:lineRule="auto"/>
              <w:rPr>
                <w:rFonts w:ascii="Arial" w:hAnsi="Arial" w:cs="Arial"/>
                <w:b/>
                <w:bCs/>
                <w:sz w:val="32"/>
                <w:szCs w:val="32"/>
                <w:vertAlign w:val="superscript"/>
                <w:lang w:val="en-GB"/>
              </w:rPr>
            </w:pPr>
          </w:p>
        </w:tc>
      </w:tr>
      <w:tr w:rsidR="001913C5" w:rsidRPr="00CF31AF" w14:paraId="318A3A11" w14:textId="77777777" w:rsidTr="00F3379C">
        <w:tc>
          <w:tcPr>
            <w:tcW w:w="1555" w:type="dxa"/>
            <w:vAlign w:val="center"/>
          </w:tcPr>
          <w:p w14:paraId="1206AF60" w14:textId="77777777" w:rsidR="001913C5" w:rsidRPr="00CF31AF" w:rsidRDefault="001913C5" w:rsidP="00F3379C">
            <w:pPr>
              <w:spacing w:before="240" w:line="276" w:lineRule="auto"/>
              <w:rPr>
                <w:rFonts w:ascii="Arial" w:hAnsi="Arial" w:cs="Arial"/>
                <w:sz w:val="32"/>
                <w:szCs w:val="32"/>
                <w:vertAlign w:val="superscript"/>
                <w:lang w:val="en-GB"/>
              </w:rPr>
            </w:pPr>
            <w:r w:rsidRPr="00CF31AF">
              <w:rPr>
                <w:rFonts w:ascii="Arial" w:hAnsi="Arial" w:cs="Arial"/>
                <w:sz w:val="32"/>
                <w:szCs w:val="32"/>
                <w:vertAlign w:val="superscript"/>
                <w:lang w:val="en-GB"/>
              </w:rPr>
              <w:t>Student 2:</w:t>
            </w:r>
          </w:p>
        </w:tc>
        <w:tc>
          <w:tcPr>
            <w:tcW w:w="1701" w:type="dxa"/>
            <w:vAlign w:val="center"/>
          </w:tcPr>
          <w:p w14:paraId="25829EB6" w14:textId="77777777" w:rsidR="001913C5" w:rsidRPr="00CF31AF" w:rsidRDefault="001913C5" w:rsidP="00F3379C">
            <w:pPr>
              <w:spacing w:before="240" w:line="276" w:lineRule="auto"/>
              <w:rPr>
                <w:rFonts w:ascii="Arial" w:hAnsi="Arial" w:cs="Arial"/>
                <w:b/>
                <w:bCs/>
                <w:sz w:val="32"/>
                <w:szCs w:val="32"/>
                <w:vertAlign w:val="superscript"/>
                <w:lang w:val="en-GB"/>
              </w:rPr>
            </w:pPr>
          </w:p>
        </w:tc>
        <w:tc>
          <w:tcPr>
            <w:tcW w:w="5760" w:type="dxa"/>
            <w:vAlign w:val="center"/>
          </w:tcPr>
          <w:p w14:paraId="1F0F85BC" w14:textId="77777777" w:rsidR="001913C5" w:rsidRPr="00CF31AF" w:rsidRDefault="001913C5" w:rsidP="00F3379C">
            <w:pPr>
              <w:spacing w:before="240" w:line="276" w:lineRule="auto"/>
              <w:rPr>
                <w:rFonts w:ascii="Arial" w:hAnsi="Arial" w:cs="Arial"/>
                <w:b/>
                <w:bCs/>
                <w:sz w:val="32"/>
                <w:szCs w:val="32"/>
                <w:vertAlign w:val="superscript"/>
                <w:lang w:val="en-GB"/>
              </w:rPr>
            </w:pPr>
          </w:p>
        </w:tc>
      </w:tr>
      <w:tr w:rsidR="001913C5" w:rsidRPr="00CF31AF" w14:paraId="6D6E1C19" w14:textId="77777777" w:rsidTr="00F3379C">
        <w:tc>
          <w:tcPr>
            <w:tcW w:w="1555" w:type="dxa"/>
            <w:vAlign w:val="center"/>
          </w:tcPr>
          <w:p w14:paraId="1EE25D91" w14:textId="77777777" w:rsidR="001913C5" w:rsidRPr="00CF31AF" w:rsidRDefault="001913C5" w:rsidP="00F3379C">
            <w:pPr>
              <w:spacing w:before="240" w:line="276" w:lineRule="auto"/>
              <w:rPr>
                <w:rFonts w:ascii="Arial" w:hAnsi="Arial" w:cs="Arial"/>
                <w:sz w:val="32"/>
                <w:szCs w:val="32"/>
                <w:vertAlign w:val="superscript"/>
                <w:lang w:val="en-GB"/>
              </w:rPr>
            </w:pPr>
            <w:r w:rsidRPr="00CF31AF">
              <w:rPr>
                <w:rFonts w:ascii="Arial" w:hAnsi="Arial" w:cs="Arial"/>
                <w:sz w:val="32"/>
                <w:szCs w:val="32"/>
                <w:vertAlign w:val="superscript"/>
                <w:lang w:val="en-GB"/>
              </w:rPr>
              <w:t>Student 3:</w:t>
            </w:r>
          </w:p>
        </w:tc>
        <w:tc>
          <w:tcPr>
            <w:tcW w:w="1701" w:type="dxa"/>
            <w:vAlign w:val="center"/>
          </w:tcPr>
          <w:p w14:paraId="6D2C50C6" w14:textId="77777777" w:rsidR="001913C5" w:rsidRPr="00CF31AF" w:rsidRDefault="001913C5" w:rsidP="00F3379C">
            <w:pPr>
              <w:spacing w:before="240" w:line="276" w:lineRule="auto"/>
              <w:rPr>
                <w:rFonts w:ascii="Arial" w:hAnsi="Arial" w:cs="Arial"/>
                <w:b/>
                <w:bCs/>
                <w:sz w:val="32"/>
                <w:szCs w:val="32"/>
                <w:vertAlign w:val="superscript"/>
                <w:lang w:val="en-GB"/>
              </w:rPr>
            </w:pPr>
          </w:p>
        </w:tc>
        <w:tc>
          <w:tcPr>
            <w:tcW w:w="5760" w:type="dxa"/>
            <w:vAlign w:val="center"/>
          </w:tcPr>
          <w:p w14:paraId="5823B89C" w14:textId="77777777" w:rsidR="001913C5" w:rsidRPr="00CF31AF" w:rsidRDefault="001913C5" w:rsidP="00F3379C">
            <w:pPr>
              <w:spacing w:before="240" w:line="276" w:lineRule="auto"/>
              <w:rPr>
                <w:rFonts w:ascii="Arial" w:hAnsi="Arial" w:cs="Arial"/>
                <w:b/>
                <w:bCs/>
                <w:sz w:val="32"/>
                <w:szCs w:val="32"/>
                <w:vertAlign w:val="superscript"/>
                <w:lang w:val="en-GB"/>
              </w:rPr>
            </w:pPr>
          </w:p>
        </w:tc>
      </w:tr>
    </w:tbl>
    <w:p w14:paraId="3438ECB6" w14:textId="77777777" w:rsidR="001913C5" w:rsidRPr="00CF31AF" w:rsidRDefault="001913C5" w:rsidP="001913C5">
      <w:pPr>
        <w:rPr>
          <w:rFonts w:ascii="Arial" w:hAnsi="Arial" w:cs="Arial"/>
          <w:b/>
          <w:bCs/>
          <w:sz w:val="32"/>
          <w:szCs w:val="32"/>
          <w:vertAlign w:val="superscript"/>
          <w:lang w:val="en-GB"/>
        </w:rPr>
      </w:pPr>
    </w:p>
    <w:p w14:paraId="06DDBEE3" w14:textId="77777777" w:rsidR="001913C5" w:rsidRDefault="001913C5" w:rsidP="001913C5">
      <w:pPr>
        <w:jc w:val="both"/>
        <w:rPr>
          <w:rFonts w:ascii="Arial" w:hAnsi="Arial" w:cs="Arial"/>
          <w:sz w:val="32"/>
          <w:szCs w:val="32"/>
          <w:lang w:val="en-GB"/>
        </w:rPr>
      </w:pPr>
      <w:r w:rsidRPr="00CF31AF">
        <w:rPr>
          <w:rFonts w:ascii="Arial" w:hAnsi="Arial" w:cs="Arial"/>
          <w:sz w:val="32"/>
          <w:szCs w:val="32"/>
          <w:lang w:val="en-GB"/>
        </w:rPr>
        <w:t>Goal:</w:t>
      </w:r>
    </w:p>
    <w:p w14:paraId="477CA3A9" w14:textId="1765F80F" w:rsidR="001913C5" w:rsidRDefault="001913C5" w:rsidP="001913C5">
      <w:pPr>
        <w:jc w:val="both"/>
        <w:rPr>
          <w:rFonts w:ascii="Arial" w:hAnsi="Arial" w:cs="Arial"/>
          <w:lang w:val="en-GB"/>
        </w:rPr>
      </w:pPr>
      <w:r w:rsidRPr="001913C5">
        <w:rPr>
          <w:rFonts w:ascii="Arial" w:hAnsi="Arial" w:cs="Arial"/>
          <w:lang w:val="en-GB"/>
        </w:rPr>
        <w:t xml:space="preserve">The goal of this work is to sense physical quantities and to control actuators according to the measured environment. Sensors and actuators will be driven by controllers communicating over a </w:t>
      </w:r>
      <w:r w:rsidR="00380256">
        <w:rPr>
          <w:rFonts w:ascii="Arial" w:hAnsi="Arial" w:cs="Arial"/>
          <w:lang w:val="en-GB"/>
        </w:rPr>
        <w:t>wireless</w:t>
      </w:r>
      <w:r w:rsidRPr="001913C5">
        <w:rPr>
          <w:rFonts w:ascii="Arial" w:hAnsi="Arial" w:cs="Arial"/>
          <w:lang w:val="en-GB"/>
        </w:rPr>
        <w:t xml:space="preserve"> link based on the </w:t>
      </w:r>
      <w:r w:rsidR="00380256">
        <w:rPr>
          <w:rFonts w:ascii="Arial" w:hAnsi="Arial" w:cs="Arial"/>
          <w:lang w:val="en-GB"/>
        </w:rPr>
        <w:t>Enhanced ShockBurst (ESB)</w:t>
      </w:r>
      <w:r w:rsidRPr="001913C5">
        <w:rPr>
          <w:rFonts w:ascii="Arial" w:hAnsi="Arial" w:cs="Arial"/>
          <w:lang w:val="en-GB"/>
        </w:rPr>
        <w:t xml:space="preserve"> protocol.</w:t>
      </w:r>
    </w:p>
    <w:p w14:paraId="454D6306" w14:textId="77777777" w:rsidR="00380256" w:rsidRPr="001913C5" w:rsidRDefault="00380256" w:rsidP="001913C5">
      <w:pPr>
        <w:jc w:val="both"/>
        <w:rPr>
          <w:rFonts w:ascii="Arial" w:hAnsi="Arial" w:cs="Arial"/>
          <w:lang w:val="en-GB"/>
        </w:rPr>
      </w:pPr>
    </w:p>
    <w:p w14:paraId="139F60B7" w14:textId="77777777" w:rsidR="001913C5" w:rsidRDefault="001913C5" w:rsidP="001913C5">
      <w:pPr>
        <w:jc w:val="both"/>
        <w:rPr>
          <w:rFonts w:ascii="Arial" w:hAnsi="Arial" w:cs="Arial"/>
          <w:sz w:val="32"/>
          <w:szCs w:val="32"/>
          <w:lang w:val="en-GB"/>
        </w:rPr>
      </w:pPr>
      <w:r>
        <w:rPr>
          <w:rFonts w:ascii="Arial" w:hAnsi="Arial" w:cs="Arial"/>
          <w:sz w:val="32"/>
          <w:szCs w:val="32"/>
          <w:lang w:val="en-GB"/>
        </w:rPr>
        <w:t>Description</w:t>
      </w:r>
      <w:r w:rsidRPr="00CF31AF">
        <w:rPr>
          <w:rFonts w:ascii="Arial" w:hAnsi="Arial" w:cs="Arial"/>
          <w:sz w:val="32"/>
          <w:szCs w:val="32"/>
          <w:lang w:val="en-GB"/>
        </w:rPr>
        <w:t>:</w:t>
      </w:r>
    </w:p>
    <w:p w14:paraId="128C6C0C" w14:textId="704338A4" w:rsidR="001913C5" w:rsidRDefault="00380256" w:rsidP="001913C5">
      <w:pPr>
        <w:jc w:val="both"/>
        <w:rPr>
          <w:rFonts w:ascii="Arial" w:hAnsi="Arial" w:cs="Arial"/>
          <w:lang w:val="en-GB"/>
        </w:rPr>
      </w:pPr>
      <w:r>
        <w:rPr>
          <w:rFonts w:ascii="Arial" w:hAnsi="Arial" w:cs="Arial"/>
          <w:lang w:val="en-GB"/>
        </w:rPr>
        <w:t>Build an embedded system to simultaneously control 3 LEDs depending on the state of 3 different sensors – temperature, rotation angle (potentiometer) and light intensity (phototransistor).</w:t>
      </w:r>
    </w:p>
    <w:p w14:paraId="5927A046" w14:textId="36FC5569" w:rsidR="00380256" w:rsidRDefault="00380256" w:rsidP="00380256">
      <w:pPr>
        <w:pStyle w:val="PargrafodaLista"/>
        <w:numPr>
          <w:ilvl w:val="0"/>
          <w:numId w:val="5"/>
        </w:numPr>
        <w:jc w:val="both"/>
        <w:rPr>
          <w:rFonts w:ascii="Arial" w:hAnsi="Arial" w:cs="Arial"/>
          <w:lang w:val="en-GB"/>
        </w:rPr>
      </w:pPr>
      <w:r>
        <w:rPr>
          <w:rFonts w:ascii="Arial" w:hAnsi="Arial" w:cs="Arial"/>
          <w:lang w:val="en-GB"/>
        </w:rPr>
        <w:t>The RED LED associated with the temperature sensor must be turned ON when the temperature reading is greater than 26 ºC (to be eventually redefined at the laboratory).</w:t>
      </w:r>
    </w:p>
    <w:p w14:paraId="141C9886" w14:textId="4E1DB1CB" w:rsidR="00380256" w:rsidRDefault="00380256" w:rsidP="00380256">
      <w:pPr>
        <w:pStyle w:val="PargrafodaLista"/>
        <w:numPr>
          <w:ilvl w:val="0"/>
          <w:numId w:val="5"/>
        </w:numPr>
        <w:jc w:val="both"/>
        <w:rPr>
          <w:rFonts w:ascii="Arial" w:hAnsi="Arial" w:cs="Arial"/>
          <w:lang w:val="en-GB"/>
        </w:rPr>
      </w:pPr>
      <w:r>
        <w:rPr>
          <w:rFonts w:ascii="Arial" w:hAnsi="Arial" w:cs="Arial"/>
          <w:lang w:val="en-GB"/>
        </w:rPr>
        <w:t xml:space="preserve">The GREEN LED controlled by the potentiometer must </w:t>
      </w:r>
      <w:r w:rsidR="0073315B">
        <w:rPr>
          <w:rFonts w:ascii="Arial" w:hAnsi="Arial" w:cs="Arial"/>
          <w:lang w:val="en-GB"/>
        </w:rPr>
        <w:t>continuously</w:t>
      </w:r>
      <w:r w:rsidR="0073315B">
        <w:rPr>
          <w:rFonts w:ascii="Arial" w:hAnsi="Arial" w:cs="Arial"/>
          <w:lang w:val="en-GB"/>
        </w:rPr>
        <w:t xml:space="preserve"> </w:t>
      </w:r>
      <w:r>
        <w:rPr>
          <w:rFonts w:ascii="Arial" w:hAnsi="Arial" w:cs="Arial"/>
          <w:lang w:val="en-GB"/>
        </w:rPr>
        <w:t>blink at a rate between 0.2 and 2 seconds, depending on the rotation applied to the sensor.</w:t>
      </w:r>
    </w:p>
    <w:p w14:paraId="3AE01FEB" w14:textId="6E0B9786" w:rsidR="0073315B" w:rsidRDefault="00380256" w:rsidP="0073315B">
      <w:pPr>
        <w:pStyle w:val="PargrafodaLista"/>
        <w:numPr>
          <w:ilvl w:val="0"/>
          <w:numId w:val="5"/>
        </w:numPr>
        <w:jc w:val="both"/>
        <w:rPr>
          <w:rFonts w:ascii="Arial" w:hAnsi="Arial" w:cs="Arial"/>
          <w:lang w:val="en-GB"/>
        </w:rPr>
      </w:pPr>
      <w:r>
        <w:rPr>
          <w:rFonts w:ascii="Arial" w:hAnsi="Arial" w:cs="Arial"/>
          <w:lang w:val="en-GB"/>
        </w:rPr>
        <w:t xml:space="preserve">The BLUE LED associated with the </w:t>
      </w:r>
      <w:r w:rsidR="0073315B">
        <w:rPr>
          <w:rFonts w:ascii="Arial" w:hAnsi="Arial" w:cs="Arial"/>
          <w:lang w:val="en-GB"/>
        </w:rPr>
        <w:t>phototransistor must continuously and linearly change its own light intensity based on the light intensity sensed in the surrounding environment from d</w:t>
      </w:r>
      <w:r w:rsidR="0073315B" w:rsidRPr="0073315B">
        <w:rPr>
          <w:rFonts w:ascii="Arial" w:hAnsi="Arial" w:cs="Arial"/>
          <w:lang w:val="en-GB"/>
        </w:rPr>
        <w:t xml:space="preserve">arkness, </w:t>
      </w:r>
      <w:r w:rsidR="0073315B">
        <w:rPr>
          <w:rFonts w:ascii="Arial" w:hAnsi="Arial" w:cs="Arial"/>
          <w:lang w:val="en-GB"/>
        </w:rPr>
        <w:t xml:space="preserve">when </w:t>
      </w:r>
      <w:r w:rsidR="0073315B" w:rsidRPr="0073315B">
        <w:rPr>
          <w:rFonts w:ascii="Arial" w:hAnsi="Arial" w:cs="Arial"/>
          <w:lang w:val="en-GB"/>
        </w:rPr>
        <w:t>the LED should be fully ON</w:t>
      </w:r>
      <w:r w:rsidR="0073315B">
        <w:rPr>
          <w:rFonts w:ascii="Arial" w:hAnsi="Arial" w:cs="Arial"/>
          <w:lang w:val="en-GB"/>
        </w:rPr>
        <w:t xml:space="preserve">, to brightness, where the LED should be OFF. Darkness stands for when the sensor is fully covered and brightness for when the sensor is under a ceiling </w:t>
      </w:r>
      <w:r w:rsidR="0073315B">
        <w:rPr>
          <w:rFonts w:ascii="Arial" w:hAnsi="Arial" w:cs="Arial"/>
          <w:lang w:val="en-GB"/>
        </w:rPr>
        <w:lastRenderedPageBreak/>
        <w:t>light (not under a smartphone flashlight)</w:t>
      </w:r>
      <w:r w:rsidR="00B24112">
        <w:rPr>
          <w:rFonts w:ascii="Arial" w:hAnsi="Arial" w:cs="Arial"/>
          <w:lang w:val="en-GB"/>
        </w:rPr>
        <w:t xml:space="preserve"> – see reference 5 about Pulse Width Modulation.</w:t>
      </w:r>
    </w:p>
    <w:p w14:paraId="05ED9E49" w14:textId="60FDB865" w:rsidR="0073315B" w:rsidRDefault="0073315B" w:rsidP="0073315B">
      <w:pPr>
        <w:jc w:val="both"/>
        <w:rPr>
          <w:rFonts w:ascii="Arial" w:hAnsi="Arial" w:cs="Arial"/>
          <w:lang w:val="en-GB"/>
        </w:rPr>
      </w:pPr>
      <w:r>
        <w:rPr>
          <w:rFonts w:ascii="Arial" w:hAnsi="Arial" w:cs="Arial"/>
          <w:lang w:val="en-GB"/>
        </w:rPr>
        <w:t>In the first part of the work the sensors will be connected to an Arduino controller and the actuators will be connected to another Arduino controller. A diagram of the circuit to be assembled is provided in the figure below.</w:t>
      </w:r>
    </w:p>
    <w:p w14:paraId="4B48F542" w14:textId="77777777" w:rsidR="0073315B" w:rsidRPr="0073315B" w:rsidRDefault="0073315B" w:rsidP="0073315B">
      <w:pPr>
        <w:jc w:val="both"/>
        <w:rPr>
          <w:rFonts w:ascii="Arial" w:hAnsi="Arial" w:cs="Arial"/>
          <w:lang w:val="en-GB"/>
        </w:rPr>
      </w:pPr>
    </w:p>
    <w:p w14:paraId="3019D457" w14:textId="77777777" w:rsidR="001913C5" w:rsidRDefault="001913C5" w:rsidP="001913C5">
      <w:pPr>
        <w:jc w:val="both"/>
        <w:rPr>
          <w:rFonts w:ascii="Arial" w:hAnsi="Arial" w:cs="Arial"/>
          <w:sz w:val="32"/>
          <w:szCs w:val="32"/>
          <w:lang w:val="en-GB"/>
        </w:rPr>
      </w:pPr>
      <w:r>
        <w:rPr>
          <w:rFonts w:ascii="Arial" w:hAnsi="Arial" w:cs="Arial"/>
          <w:sz w:val="32"/>
          <w:szCs w:val="32"/>
          <w:lang w:val="en-GB"/>
        </w:rPr>
        <w:t>References</w:t>
      </w:r>
      <w:r w:rsidRPr="00CF31AF">
        <w:rPr>
          <w:rFonts w:ascii="Arial" w:hAnsi="Arial" w:cs="Arial"/>
          <w:sz w:val="32"/>
          <w:szCs w:val="32"/>
          <w:lang w:val="en-GB"/>
        </w:rPr>
        <w:t>:</w:t>
      </w:r>
    </w:p>
    <w:p w14:paraId="74C53060" w14:textId="6BD55531" w:rsidR="0073315B" w:rsidRDefault="0073315B" w:rsidP="0073315B">
      <w:pPr>
        <w:pStyle w:val="PargrafodaLista"/>
        <w:numPr>
          <w:ilvl w:val="0"/>
          <w:numId w:val="4"/>
        </w:numPr>
        <w:jc w:val="both"/>
        <w:rPr>
          <w:rFonts w:ascii="Arial" w:hAnsi="Arial" w:cs="Arial"/>
          <w:lang w:val="en-GB"/>
        </w:rPr>
      </w:pPr>
      <w:hyperlink r:id="rId5" w:history="1">
        <w:r w:rsidRPr="005A2FC7">
          <w:rPr>
            <w:rStyle w:val="Hiperligao"/>
            <w:rFonts w:ascii="Arial" w:hAnsi="Arial" w:cs="Arial"/>
            <w:lang w:val="en-GB"/>
          </w:rPr>
          <w:t>https://www.arduino.cc/en/Reference/digitalWrite</w:t>
        </w:r>
      </w:hyperlink>
    </w:p>
    <w:p w14:paraId="34A418DD" w14:textId="2614ED9C" w:rsidR="0073315B" w:rsidRDefault="0073315B" w:rsidP="0073315B">
      <w:pPr>
        <w:pStyle w:val="PargrafodaLista"/>
        <w:numPr>
          <w:ilvl w:val="0"/>
          <w:numId w:val="4"/>
        </w:numPr>
        <w:jc w:val="both"/>
        <w:rPr>
          <w:rFonts w:ascii="Arial" w:hAnsi="Arial" w:cs="Arial"/>
          <w:lang w:val="en-GB"/>
        </w:rPr>
      </w:pPr>
      <w:hyperlink r:id="rId6" w:history="1">
        <w:r w:rsidRPr="005A2FC7">
          <w:rPr>
            <w:rStyle w:val="Hiperligao"/>
            <w:rFonts w:ascii="Arial" w:hAnsi="Arial" w:cs="Arial"/>
            <w:lang w:val="en-GB"/>
          </w:rPr>
          <w:t>https://www.arduino.cc/en/Reference/AnalogRead</w:t>
        </w:r>
      </w:hyperlink>
    </w:p>
    <w:p w14:paraId="2491FE64" w14:textId="0E264826" w:rsidR="0073315B" w:rsidRDefault="0073315B" w:rsidP="0073315B">
      <w:pPr>
        <w:pStyle w:val="PargrafodaLista"/>
        <w:numPr>
          <w:ilvl w:val="0"/>
          <w:numId w:val="4"/>
        </w:numPr>
        <w:jc w:val="both"/>
        <w:rPr>
          <w:rFonts w:ascii="Arial" w:hAnsi="Arial" w:cs="Arial"/>
          <w:lang w:val="en-GB"/>
        </w:rPr>
      </w:pPr>
      <w:hyperlink r:id="rId7" w:history="1">
        <w:r w:rsidRPr="005A2FC7">
          <w:rPr>
            <w:rStyle w:val="Hiperligao"/>
            <w:rFonts w:ascii="Arial" w:hAnsi="Arial" w:cs="Arial"/>
            <w:lang w:val="en-GB"/>
          </w:rPr>
          <w:t>https://www.arduino.cc/en/Reference/Serial</w:t>
        </w:r>
      </w:hyperlink>
    </w:p>
    <w:p w14:paraId="0694D460" w14:textId="23334CB3" w:rsidR="0073315B" w:rsidRDefault="0073315B" w:rsidP="0073315B">
      <w:pPr>
        <w:pStyle w:val="PargrafodaLista"/>
        <w:numPr>
          <w:ilvl w:val="0"/>
          <w:numId w:val="4"/>
        </w:numPr>
        <w:jc w:val="both"/>
        <w:rPr>
          <w:rFonts w:ascii="Arial" w:hAnsi="Arial" w:cs="Arial"/>
          <w:lang w:val="en-GB"/>
        </w:rPr>
      </w:pPr>
      <w:hyperlink r:id="rId8" w:history="1">
        <w:r w:rsidRPr="005A2FC7">
          <w:rPr>
            <w:rStyle w:val="Hiperligao"/>
            <w:rFonts w:ascii="Arial" w:hAnsi="Arial" w:cs="Arial"/>
            <w:lang w:val="en-GB"/>
          </w:rPr>
          <w:t>https://www.arduino.cc/en/Tutorial/Calibr</w:t>
        </w:r>
        <w:r w:rsidRPr="005A2FC7">
          <w:rPr>
            <w:rStyle w:val="Hiperligao"/>
            <w:rFonts w:ascii="Arial" w:hAnsi="Arial" w:cs="Arial"/>
            <w:lang w:val="en-GB"/>
          </w:rPr>
          <w:t>a</w:t>
        </w:r>
        <w:r w:rsidRPr="005A2FC7">
          <w:rPr>
            <w:rStyle w:val="Hiperligao"/>
            <w:rFonts w:ascii="Arial" w:hAnsi="Arial" w:cs="Arial"/>
            <w:lang w:val="en-GB"/>
          </w:rPr>
          <w:t>tion</w:t>
        </w:r>
      </w:hyperlink>
    </w:p>
    <w:p w14:paraId="0326429D" w14:textId="0CE3C3E6" w:rsidR="0073315B" w:rsidRDefault="0073315B" w:rsidP="0073315B">
      <w:pPr>
        <w:pStyle w:val="PargrafodaLista"/>
        <w:numPr>
          <w:ilvl w:val="0"/>
          <w:numId w:val="4"/>
        </w:numPr>
        <w:jc w:val="both"/>
        <w:rPr>
          <w:rFonts w:ascii="Arial" w:hAnsi="Arial" w:cs="Arial"/>
          <w:lang w:val="en-GB"/>
        </w:rPr>
      </w:pPr>
      <w:hyperlink r:id="rId9" w:history="1">
        <w:r w:rsidRPr="005A2FC7">
          <w:rPr>
            <w:rStyle w:val="Hiperligao"/>
            <w:rFonts w:ascii="Arial" w:hAnsi="Arial" w:cs="Arial"/>
            <w:lang w:val="en-GB"/>
          </w:rPr>
          <w:t>https://www.arduino.cc/en/Tutorial/</w:t>
        </w:r>
        <w:r w:rsidRPr="005A2FC7">
          <w:rPr>
            <w:rStyle w:val="Hiperligao"/>
            <w:rFonts w:ascii="Arial" w:hAnsi="Arial" w:cs="Arial"/>
            <w:lang w:val="en-GB"/>
          </w:rPr>
          <w:t>P</w:t>
        </w:r>
        <w:r w:rsidRPr="005A2FC7">
          <w:rPr>
            <w:rStyle w:val="Hiperligao"/>
            <w:rFonts w:ascii="Arial" w:hAnsi="Arial" w:cs="Arial"/>
            <w:lang w:val="en-GB"/>
          </w:rPr>
          <w:t>WM</w:t>
        </w:r>
      </w:hyperlink>
    </w:p>
    <w:p w14:paraId="5FDF88F0" w14:textId="1F9D481C" w:rsidR="0073315B" w:rsidRPr="0073315B" w:rsidRDefault="0073315B" w:rsidP="0073315B">
      <w:pPr>
        <w:pStyle w:val="PargrafodaLista"/>
        <w:numPr>
          <w:ilvl w:val="0"/>
          <w:numId w:val="4"/>
        </w:numPr>
        <w:rPr>
          <w:rFonts w:ascii="Arial" w:hAnsi="Arial" w:cs="Arial"/>
          <w:lang w:val="en-GB"/>
        </w:rPr>
      </w:pPr>
      <w:hyperlink r:id="rId10" w:history="1">
        <w:r w:rsidRPr="0073315B">
          <w:rPr>
            <w:rStyle w:val="Hiperligao"/>
            <w:rFonts w:ascii="Arial" w:hAnsi="Arial" w:cs="Arial"/>
            <w:lang w:val="en-GB"/>
          </w:rPr>
          <w:t>https://www.arduino.cc/en/Reference/Delay</w:t>
        </w:r>
      </w:hyperlink>
      <w:r w:rsidRPr="0073315B">
        <w:rPr>
          <w:rFonts w:ascii="Arial" w:hAnsi="Arial" w:cs="Arial"/>
          <w:lang w:val="en-GB"/>
        </w:rPr>
        <w:t xml:space="preserve"> (or</w:t>
      </w:r>
      <w:r>
        <w:rPr>
          <w:rFonts w:ascii="Arial" w:hAnsi="Arial" w:cs="Arial"/>
          <w:lang w:val="en-GB"/>
        </w:rPr>
        <w:t xml:space="preserve"> </w:t>
      </w:r>
      <w:hyperlink r:id="rId11" w:history="1">
        <w:r w:rsidRPr="0073315B">
          <w:rPr>
            <w:rStyle w:val="Hiperligao"/>
            <w:rFonts w:ascii="Arial" w:hAnsi="Arial" w:cs="Arial"/>
            <w:lang w:val="en-GB"/>
          </w:rPr>
          <w:t>https://www.arduino.cc/reference/en/language/functions/time/millis/</w:t>
        </w:r>
      </w:hyperlink>
      <w:r>
        <w:rPr>
          <w:rFonts w:ascii="Arial" w:hAnsi="Arial" w:cs="Arial"/>
          <w:lang w:val="en-GB"/>
        </w:rPr>
        <w:t>)</w:t>
      </w:r>
    </w:p>
    <w:p w14:paraId="293B8560" w14:textId="77777777" w:rsidR="0073315B" w:rsidRPr="0073315B" w:rsidRDefault="0073315B" w:rsidP="0073315B">
      <w:pPr>
        <w:pStyle w:val="PargrafodaLista"/>
        <w:jc w:val="both"/>
        <w:rPr>
          <w:rFonts w:ascii="Arial" w:hAnsi="Arial" w:cs="Arial"/>
          <w:lang w:val="en-GB"/>
        </w:rPr>
      </w:pPr>
    </w:p>
    <w:p w14:paraId="473378AD" w14:textId="77777777" w:rsidR="001913C5" w:rsidRDefault="001913C5" w:rsidP="001913C5">
      <w:pPr>
        <w:jc w:val="both"/>
        <w:rPr>
          <w:rFonts w:ascii="Arial" w:hAnsi="Arial" w:cs="Arial"/>
          <w:sz w:val="32"/>
          <w:szCs w:val="32"/>
          <w:lang w:val="en-GB"/>
        </w:rPr>
      </w:pPr>
      <w:r>
        <w:rPr>
          <w:rFonts w:ascii="Arial" w:hAnsi="Arial" w:cs="Arial"/>
          <w:sz w:val="32"/>
          <w:szCs w:val="32"/>
          <w:lang w:val="en-GB"/>
        </w:rPr>
        <w:t>Recommendations</w:t>
      </w:r>
      <w:r w:rsidRPr="00CF31AF">
        <w:rPr>
          <w:rFonts w:ascii="Arial" w:hAnsi="Arial" w:cs="Arial"/>
          <w:sz w:val="32"/>
          <w:szCs w:val="32"/>
          <w:lang w:val="en-GB"/>
        </w:rPr>
        <w:t>:</w:t>
      </w:r>
    </w:p>
    <w:p w14:paraId="1CA97265" w14:textId="77777777" w:rsidR="001913C5" w:rsidRDefault="001913C5" w:rsidP="001913C5">
      <w:pPr>
        <w:jc w:val="both"/>
        <w:rPr>
          <w:rFonts w:ascii="Arial" w:hAnsi="Arial" w:cs="Arial"/>
          <w:lang w:val="en-GB"/>
        </w:rPr>
      </w:pPr>
      <w:r>
        <w:rPr>
          <w:rFonts w:ascii="Arial" w:hAnsi="Arial" w:cs="Arial"/>
          <w:lang w:val="en-GB"/>
        </w:rPr>
        <w:t>For a safe working environment and to prevent any damage to the hardware, please adhere to the following recommendations. As you progress with your work, check off each box to ensure all safety measures are followed.</w:t>
      </w:r>
    </w:p>
    <w:tbl>
      <w:tblPr>
        <w:tblStyle w:val="TabelacomGrelha"/>
        <w:tblW w:w="0" w:type="auto"/>
        <w:tblLook w:val="04A0" w:firstRow="1" w:lastRow="0" w:firstColumn="1" w:lastColumn="0" w:noHBand="0" w:noVBand="1"/>
      </w:tblPr>
      <w:tblGrid>
        <w:gridCol w:w="8217"/>
        <w:gridCol w:w="799"/>
      </w:tblGrid>
      <w:tr w:rsidR="001913C5" w:rsidRPr="00CF31AF" w14:paraId="65EBFA5D" w14:textId="77777777" w:rsidTr="00F3379C">
        <w:tc>
          <w:tcPr>
            <w:tcW w:w="8217" w:type="dxa"/>
            <w:vAlign w:val="center"/>
          </w:tcPr>
          <w:p w14:paraId="2B965599" w14:textId="3085BF3F" w:rsidR="001913C5" w:rsidRPr="00CF31AF" w:rsidRDefault="001913C5" w:rsidP="00F3379C">
            <w:pPr>
              <w:spacing w:before="240" w:line="276" w:lineRule="auto"/>
              <w:jc w:val="both"/>
              <w:rPr>
                <w:rFonts w:ascii="Arial" w:hAnsi="Arial" w:cs="Arial"/>
                <w:sz w:val="32"/>
                <w:szCs w:val="32"/>
                <w:vertAlign w:val="superscript"/>
                <w:lang w:val="en-GB"/>
              </w:rPr>
            </w:pPr>
            <w:r>
              <w:rPr>
                <w:rFonts w:ascii="Arial" w:hAnsi="Arial" w:cs="Arial"/>
                <w:sz w:val="32"/>
                <w:szCs w:val="32"/>
                <w:vertAlign w:val="superscript"/>
                <w:lang w:val="en-GB"/>
              </w:rPr>
              <w:t>Always ensure that the circuit is disconnected from the power source (either the power supply or the PC) when you are working on it.</w:t>
            </w:r>
          </w:p>
        </w:tc>
        <w:tc>
          <w:tcPr>
            <w:tcW w:w="799" w:type="dxa"/>
            <w:vAlign w:val="center"/>
          </w:tcPr>
          <w:p w14:paraId="415E9E4E" w14:textId="77777777" w:rsidR="001913C5" w:rsidRPr="00CF31AF" w:rsidRDefault="001913C5" w:rsidP="00F3379C">
            <w:pPr>
              <w:spacing w:before="240" w:line="276" w:lineRule="auto"/>
              <w:jc w:val="both"/>
              <w:rPr>
                <w:rFonts w:ascii="Arial" w:hAnsi="Arial" w:cs="Arial"/>
                <w:b/>
                <w:bCs/>
                <w:sz w:val="32"/>
                <w:szCs w:val="32"/>
                <w:vertAlign w:val="superscript"/>
                <w:lang w:val="en-GB"/>
              </w:rPr>
            </w:pPr>
          </w:p>
        </w:tc>
      </w:tr>
      <w:tr w:rsidR="001913C5" w:rsidRPr="001913C5" w14:paraId="790DB00D" w14:textId="77777777" w:rsidTr="00F3379C">
        <w:tc>
          <w:tcPr>
            <w:tcW w:w="8217" w:type="dxa"/>
            <w:vAlign w:val="center"/>
          </w:tcPr>
          <w:p w14:paraId="28F0AE6F" w14:textId="77777777" w:rsidR="001913C5" w:rsidRPr="00CF31AF" w:rsidRDefault="001913C5" w:rsidP="00F3379C">
            <w:pPr>
              <w:spacing w:before="240" w:line="276" w:lineRule="auto"/>
              <w:jc w:val="both"/>
              <w:rPr>
                <w:rFonts w:ascii="Arial" w:hAnsi="Arial" w:cs="Arial"/>
                <w:sz w:val="32"/>
                <w:szCs w:val="32"/>
                <w:vertAlign w:val="superscript"/>
                <w:lang w:val="en-GB"/>
              </w:rPr>
            </w:pPr>
            <w:r>
              <w:rPr>
                <w:rFonts w:ascii="Arial" w:hAnsi="Arial" w:cs="Arial"/>
                <w:sz w:val="32"/>
                <w:szCs w:val="32"/>
                <w:vertAlign w:val="superscript"/>
                <w:lang w:val="en-GB"/>
              </w:rPr>
              <w:t>Before connecting the circuit to the power source and turning it on, please consult with the teacher or the person in charge of the laboratory.</w:t>
            </w:r>
          </w:p>
        </w:tc>
        <w:tc>
          <w:tcPr>
            <w:tcW w:w="799" w:type="dxa"/>
            <w:vAlign w:val="center"/>
          </w:tcPr>
          <w:p w14:paraId="34609A56" w14:textId="77777777" w:rsidR="001913C5" w:rsidRPr="00CF31AF" w:rsidRDefault="001913C5" w:rsidP="00F3379C">
            <w:pPr>
              <w:spacing w:before="240" w:line="276" w:lineRule="auto"/>
              <w:jc w:val="both"/>
              <w:rPr>
                <w:rFonts w:ascii="Arial" w:hAnsi="Arial" w:cs="Arial"/>
                <w:b/>
                <w:bCs/>
                <w:sz w:val="32"/>
                <w:szCs w:val="32"/>
                <w:vertAlign w:val="superscript"/>
                <w:lang w:val="en-GB"/>
              </w:rPr>
            </w:pPr>
          </w:p>
        </w:tc>
      </w:tr>
      <w:tr w:rsidR="001913C5" w:rsidRPr="001913C5" w14:paraId="596C0184" w14:textId="77777777" w:rsidTr="00F3379C">
        <w:tc>
          <w:tcPr>
            <w:tcW w:w="8217" w:type="dxa"/>
            <w:vAlign w:val="center"/>
          </w:tcPr>
          <w:p w14:paraId="1D27E89F" w14:textId="54EEB1AA" w:rsidR="001913C5" w:rsidRPr="00CF31AF" w:rsidRDefault="001913C5" w:rsidP="00F3379C">
            <w:pPr>
              <w:spacing w:before="240" w:line="276" w:lineRule="auto"/>
              <w:jc w:val="both"/>
              <w:rPr>
                <w:rFonts w:ascii="Arial" w:hAnsi="Arial" w:cs="Arial"/>
                <w:sz w:val="32"/>
                <w:szCs w:val="32"/>
                <w:vertAlign w:val="superscript"/>
                <w:lang w:val="en-GB"/>
              </w:rPr>
            </w:pPr>
            <w:r>
              <w:rPr>
                <w:rFonts w:ascii="Arial" w:hAnsi="Arial" w:cs="Arial"/>
                <w:sz w:val="32"/>
                <w:szCs w:val="32"/>
                <w:vertAlign w:val="superscript"/>
                <w:lang w:val="en-GB"/>
              </w:rPr>
              <w:t>Verify that all components of the circuit (such as resistors, capacitors) are properly connected</w:t>
            </w:r>
            <w:r w:rsidR="00034997">
              <w:rPr>
                <w:rFonts w:ascii="Arial" w:hAnsi="Arial" w:cs="Arial"/>
                <w:sz w:val="32"/>
                <w:szCs w:val="32"/>
                <w:vertAlign w:val="superscript"/>
                <w:lang w:val="en-GB"/>
              </w:rPr>
              <w:t xml:space="preserve"> </w:t>
            </w:r>
            <w:r>
              <w:rPr>
                <w:rFonts w:ascii="Arial" w:hAnsi="Arial" w:cs="Arial"/>
                <w:sz w:val="32"/>
                <w:szCs w:val="32"/>
                <w:vertAlign w:val="superscript"/>
                <w:lang w:val="en-GB"/>
              </w:rPr>
              <w:t>to prevent short circuits or hardware damage.</w:t>
            </w:r>
          </w:p>
        </w:tc>
        <w:tc>
          <w:tcPr>
            <w:tcW w:w="799" w:type="dxa"/>
            <w:vAlign w:val="center"/>
          </w:tcPr>
          <w:p w14:paraId="1F13E605" w14:textId="77777777" w:rsidR="001913C5" w:rsidRPr="00CF31AF" w:rsidRDefault="001913C5" w:rsidP="00F3379C">
            <w:pPr>
              <w:spacing w:before="240" w:line="276" w:lineRule="auto"/>
              <w:jc w:val="both"/>
              <w:rPr>
                <w:rFonts w:ascii="Arial" w:hAnsi="Arial" w:cs="Arial"/>
                <w:b/>
                <w:bCs/>
                <w:sz w:val="32"/>
                <w:szCs w:val="32"/>
                <w:vertAlign w:val="superscript"/>
                <w:lang w:val="en-GB"/>
              </w:rPr>
            </w:pPr>
          </w:p>
        </w:tc>
      </w:tr>
    </w:tbl>
    <w:p w14:paraId="00C9100A" w14:textId="77777777" w:rsidR="001913C5" w:rsidRPr="00413A1C" w:rsidRDefault="001913C5" w:rsidP="001913C5">
      <w:pPr>
        <w:jc w:val="both"/>
        <w:rPr>
          <w:rFonts w:ascii="Arial" w:hAnsi="Arial" w:cs="Arial"/>
          <w:sz w:val="2"/>
          <w:szCs w:val="2"/>
          <w:lang w:val="en-GB"/>
        </w:rPr>
      </w:pPr>
    </w:p>
    <w:p w14:paraId="0BF9BB7F" w14:textId="77777777" w:rsidR="00034997" w:rsidRDefault="00034997" w:rsidP="001913C5">
      <w:pPr>
        <w:jc w:val="both"/>
        <w:rPr>
          <w:rFonts w:ascii="Arial" w:hAnsi="Arial" w:cs="Arial"/>
          <w:sz w:val="32"/>
          <w:szCs w:val="32"/>
          <w:lang w:val="en-GB"/>
        </w:rPr>
      </w:pPr>
    </w:p>
    <w:p w14:paraId="46C3F09E" w14:textId="77777777" w:rsidR="00BE7756" w:rsidRDefault="00BE7756" w:rsidP="00BE7756">
      <w:pPr>
        <w:jc w:val="both"/>
        <w:rPr>
          <w:rFonts w:ascii="Arial" w:hAnsi="Arial" w:cs="Arial"/>
          <w:sz w:val="32"/>
          <w:szCs w:val="32"/>
          <w:lang w:val="en-GB"/>
        </w:rPr>
      </w:pPr>
      <w:r>
        <w:rPr>
          <w:rFonts w:ascii="Arial" w:hAnsi="Arial" w:cs="Arial"/>
          <w:sz w:val="32"/>
          <w:szCs w:val="32"/>
          <w:lang w:val="en-GB"/>
        </w:rPr>
        <w:t>Message Transmission:</w:t>
      </w:r>
    </w:p>
    <w:p w14:paraId="65F2B3CA" w14:textId="77777777" w:rsidR="00BE7756" w:rsidRDefault="00BE7756" w:rsidP="00BE7756">
      <w:pPr>
        <w:jc w:val="both"/>
        <w:rPr>
          <w:rFonts w:ascii="Arial" w:hAnsi="Arial" w:cs="Arial"/>
          <w:lang w:val="en-GB"/>
        </w:rPr>
      </w:pPr>
      <w:r>
        <w:rPr>
          <w:rFonts w:ascii="Arial" w:hAnsi="Arial" w:cs="Arial"/>
          <w:lang w:val="en-GB"/>
        </w:rPr>
        <w:t>To put the system to work it is necessary to implement the communication link connecting two controllers. For this we will use a custom library built on top of the radio frequency modules given on the Arduino Starter Kit (nRF24L01). These modules will allow communication between every Arduino on your classroom or at home.</w:t>
      </w:r>
    </w:p>
    <w:p w14:paraId="2AE836C8" w14:textId="77777777" w:rsidR="00BE7756" w:rsidRDefault="00BE7756" w:rsidP="00BE7756">
      <w:pPr>
        <w:jc w:val="both"/>
        <w:rPr>
          <w:rFonts w:ascii="Arial" w:hAnsi="Arial" w:cs="Arial"/>
          <w:lang w:val="en-GB"/>
        </w:rPr>
      </w:pPr>
      <w:r>
        <w:rPr>
          <w:rFonts w:ascii="Arial" w:hAnsi="Arial" w:cs="Arial"/>
          <w:lang w:val="en-GB"/>
        </w:rPr>
        <w:lastRenderedPageBreak/>
        <w:t>The nRF24L01 modules need to be connected to your Arduino UNO boards in the following way:</w:t>
      </w:r>
    </w:p>
    <w:p w14:paraId="201E1008" w14:textId="5DCFA48F" w:rsidR="00590970" w:rsidRDefault="00590970" w:rsidP="00590970">
      <w:pPr>
        <w:jc w:val="center"/>
        <w:rPr>
          <w:rFonts w:ascii="Arial" w:hAnsi="Arial" w:cs="Arial"/>
          <w:lang w:val="en-GB"/>
        </w:rPr>
      </w:pPr>
      <w:r>
        <w:rPr>
          <w:rFonts w:ascii="Arial" w:hAnsi="Arial" w:cs="Arial"/>
          <w:noProof/>
          <w:lang w:val="en-GB"/>
        </w:rPr>
        <w:drawing>
          <wp:inline distT="0" distB="0" distL="0" distR="0" wp14:anchorId="01E8E42F" wp14:editId="5D974E4E">
            <wp:extent cx="4122420" cy="1298932"/>
            <wp:effectExtent l="0" t="0" r="0" b="0"/>
            <wp:docPr id="1323546995" name="Imagem 7" descr="Uma imagem com texto, captura de ecrã, circuito, eletrónic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46995" name="Imagem 7" descr="Uma imagem com texto, captura de ecrã, circuito, eletrónica&#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44610" cy="1305924"/>
                    </a:xfrm>
                    <a:prstGeom prst="rect">
                      <a:avLst/>
                    </a:prstGeom>
                  </pic:spPr>
                </pic:pic>
              </a:graphicData>
            </a:graphic>
          </wp:inline>
        </w:drawing>
      </w:r>
    </w:p>
    <w:p w14:paraId="298A6DCD" w14:textId="533BB94C" w:rsidR="00BE7756" w:rsidRDefault="00AA5E49" w:rsidP="00AA5E49">
      <w:pPr>
        <w:jc w:val="center"/>
        <w:rPr>
          <w:rFonts w:ascii="Arial" w:hAnsi="Arial" w:cs="Arial"/>
          <w:lang w:val="en-GB"/>
        </w:rPr>
      </w:pPr>
      <w:r>
        <w:rPr>
          <w:rFonts w:ascii="Arial" w:hAnsi="Arial" w:cs="Arial"/>
          <w:noProof/>
          <w:lang w:val="en-GB"/>
        </w:rPr>
        <w:drawing>
          <wp:inline distT="0" distB="0" distL="0" distR="0" wp14:anchorId="35406DF4" wp14:editId="487CDF66">
            <wp:extent cx="5486400" cy="5344160"/>
            <wp:effectExtent l="0" t="0" r="0" b="8890"/>
            <wp:docPr id="1888871919" name="Grá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71919" name="Gráfico 1888871919"/>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492312" cy="5349919"/>
                    </a:xfrm>
                    <a:prstGeom prst="rect">
                      <a:avLst/>
                    </a:prstGeom>
                  </pic:spPr>
                </pic:pic>
              </a:graphicData>
            </a:graphic>
          </wp:inline>
        </w:drawing>
      </w:r>
    </w:p>
    <w:p w14:paraId="3EA30E77" w14:textId="77777777" w:rsidR="00BE7756" w:rsidRDefault="00BE7756" w:rsidP="00BE7756">
      <w:pPr>
        <w:jc w:val="both"/>
        <w:rPr>
          <w:rFonts w:ascii="Arial" w:hAnsi="Arial" w:cs="Arial"/>
          <w:lang w:val="en-GB"/>
        </w:rPr>
      </w:pPr>
      <w:r>
        <w:rPr>
          <w:rFonts w:ascii="Arial" w:hAnsi="Arial" w:cs="Arial"/>
          <w:lang w:val="en-GB"/>
        </w:rPr>
        <w:t>On campus your two controllers will need to be connected to the local network, more precisely, need to be connected to the controller pre-installed in your laboratory classroom. The code below is a template of all the required libraries and functions that need to be initialised to allow a correct behaviour of your devices:</w:t>
      </w:r>
    </w:p>
    <w:p w14:paraId="5A9A4FC8" w14:textId="5F7C3E81" w:rsidR="00590970" w:rsidRDefault="00BE7756" w:rsidP="001913C5">
      <w:pPr>
        <w:jc w:val="both"/>
        <w:rPr>
          <w:rFonts w:ascii="Arial" w:hAnsi="Arial" w:cs="Arial"/>
          <w:lang w:val="en-GB"/>
        </w:rPr>
      </w:pPr>
      <w:r>
        <w:rPr>
          <w:noProof/>
        </w:rPr>
        <w:lastRenderedPageBreak/>
        <w:drawing>
          <wp:inline distT="0" distB="0" distL="0" distR="0" wp14:anchorId="03B65EC9" wp14:editId="0DDFADC8">
            <wp:extent cx="5731510" cy="6026785"/>
            <wp:effectExtent l="0" t="0" r="2540" b="0"/>
            <wp:docPr id="905790172" name="Imagem 4" descr="Uma imagem com texto, captura de ecrã, document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90172" name="Imagem 4" descr="Uma imagem com texto, captura de ecrã, documento, Tipo de letr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026785"/>
                    </a:xfrm>
                    <a:prstGeom prst="rect">
                      <a:avLst/>
                    </a:prstGeom>
                    <a:noFill/>
                    <a:ln>
                      <a:noFill/>
                    </a:ln>
                  </pic:spPr>
                </pic:pic>
              </a:graphicData>
            </a:graphic>
          </wp:inline>
        </w:drawing>
      </w:r>
    </w:p>
    <w:p w14:paraId="6101E5E6" w14:textId="77777777" w:rsidR="00E85955" w:rsidRDefault="00E85955" w:rsidP="001913C5">
      <w:pPr>
        <w:jc w:val="both"/>
        <w:rPr>
          <w:rFonts w:ascii="Arial" w:hAnsi="Arial" w:cs="Arial"/>
          <w:lang w:val="en-GB"/>
        </w:rPr>
      </w:pPr>
    </w:p>
    <w:p w14:paraId="35E7568C" w14:textId="434C4BBA" w:rsidR="00E85955" w:rsidRDefault="00590970" w:rsidP="001913C5">
      <w:pPr>
        <w:jc w:val="both"/>
        <w:rPr>
          <w:rFonts w:ascii="Arial" w:hAnsi="Arial" w:cs="Arial"/>
          <w:lang w:val="en-GB"/>
        </w:rPr>
      </w:pPr>
      <w:r>
        <w:rPr>
          <w:rFonts w:ascii="Arial" w:hAnsi="Arial" w:cs="Arial"/>
          <w:lang w:val="en-GB"/>
        </w:rPr>
        <w:t>At home you can continue your work but in a simplified manner. Since you are outside the campus you can not reach the local network; you need to create a network of you own. In this case you should use the template below for your work.</w:t>
      </w:r>
    </w:p>
    <w:p w14:paraId="607D0729" w14:textId="5C332072" w:rsidR="00590970" w:rsidRDefault="00590970" w:rsidP="001913C5">
      <w:pPr>
        <w:jc w:val="both"/>
        <w:rPr>
          <w:rFonts w:ascii="Arial" w:hAnsi="Arial" w:cs="Arial"/>
          <w:lang w:val="en-GB"/>
        </w:rPr>
      </w:pPr>
      <w:r>
        <w:rPr>
          <w:rFonts w:ascii="Arial" w:hAnsi="Arial" w:cs="Arial"/>
          <w:lang w:val="en-GB"/>
        </w:rPr>
        <w:t xml:space="preserve">Keep in mind that the library you will be using is now </w:t>
      </w:r>
      <w:proofErr w:type="spellStart"/>
      <w:r w:rsidRPr="00590970">
        <w:rPr>
          <w:rFonts w:ascii="Arial" w:hAnsi="Arial" w:cs="Arial"/>
          <w:i/>
          <w:iCs/>
          <w:lang w:val="en-GB"/>
        </w:rPr>
        <w:t>HomeStudentNode</w:t>
      </w:r>
      <w:proofErr w:type="spellEnd"/>
      <w:r>
        <w:rPr>
          <w:rFonts w:ascii="Arial" w:hAnsi="Arial" w:cs="Arial"/>
          <w:lang w:val="en-GB"/>
        </w:rPr>
        <w:t xml:space="preserve">, instead of </w:t>
      </w:r>
      <w:proofErr w:type="spellStart"/>
      <w:r w:rsidRPr="00590970">
        <w:rPr>
          <w:rFonts w:ascii="Arial" w:hAnsi="Arial" w:cs="Arial"/>
          <w:i/>
          <w:iCs/>
          <w:lang w:val="en-GB"/>
        </w:rPr>
        <w:t>CampusStudentNode</w:t>
      </w:r>
      <w:proofErr w:type="spellEnd"/>
      <w:r>
        <w:rPr>
          <w:rFonts w:ascii="Arial" w:hAnsi="Arial" w:cs="Arial"/>
          <w:lang w:val="en-GB"/>
        </w:rPr>
        <w:t xml:space="preserve">. Be aware that the initialisation of the </w:t>
      </w:r>
      <w:proofErr w:type="spellStart"/>
      <w:r>
        <w:rPr>
          <w:rFonts w:ascii="Arial" w:hAnsi="Arial" w:cs="Arial"/>
          <w:lang w:val="en-GB"/>
        </w:rPr>
        <w:t>HomeStudentNode</w:t>
      </w:r>
      <w:proofErr w:type="spellEnd"/>
      <w:r>
        <w:rPr>
          <w:rFonts w:ascii="Arial" w:hAnsi="Arial" w:cs="Arial"/>
          <w:lang w:val="en-GB"/>
        </w:rPr>
        <w:t xml:space="preserve"> do not receive the </w:t>
      </w:r>
      <w:proofErr w:type="spellStart"/>
      <w:r w:rsidRPr="00590970">
        <w:rPr>
          <w:rFonts w:ascii="Arial" w:hAnsi="Arial" w:cs="Arial"/>
          <w:i/>
          <w:iCs/>
          <w:lang w:val="en-GB"/>
        </w:rPr>
        <w:t>SensorNode</w:t>
      </w:r>
      <w:proofErr w:type="spellEnd"/>
      <w:r>
        <w:rPr>
          <w:rFonts w:ascii="Arial" w:hAnsi="Arial" w:cs="Arial"/>
          <w:lang w:val="en-GB"/>
        </w:rPr>
        <w:t xml:space="preserve"> (installed on campus) but your node ID (</w:t>
      </w:r>
      <w:proofErr w:type="spellStart"/>
      <w:r w:rsidRPr="00590970">
        <w:rPr>
          <w:rFonts w:ascii="Arial" w:hAnsi="Arial" w:cs="Arial"/>
          <w:i/>
          <w:iCs/>
          <w:lang w:val="en-GB"/>
        </w:rPr>
        <w:t>this_node</w:t>
      </w:r>
      <w:proofErr w:type="spellEnd"/>
      <w:r>
        <w:rPr>
          <w:rFonts w:ascii="Arial" w:hAnsi="Arial" w:cs="Arial"/>
          <w:lang w:val="en-GB"/>
        </w:rPr>
        <w:t>).</w:t>
      </w:r>
    </w:p>
    <w:p w14:paraId="6C41C906" w14:textId="3F5FF664" w:rsidR="00176FEE" w:rsidRPr="00590970" w:rsidRDefault="00176FEE" w:rsidP="00590970">
      <w:pPr>
        <w:pStyle w:val="NormalWeb"/>
      </w:pPr>
      <w:r>
        <w:rPr>
          <w:noProof/>
        </w:rPr>
        <w:lastRenderedPageBreak/>
        <w:drawing>
          <wp:inline distT="0" distB="0" distL="0" distR="0" wp14:anchorId="33C9846F" wp14:editId="3B411B3E">
            <wp:extent cx="5731510" cy="5833110"/>
            <wp:effectExtent l="0" t="0" r="2540" b="0"/>
            <wp:docPr id="17106889" name="Imagem 9" descr="Uma imagem com texto, documen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889" name="Imagem 9" descr="Uma imagem com texto, documento, captura de ecrã, Tipo de letra&#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833110"/>
                    </a:xfrm>
                    <a:prstGeom prst="rect">
                      <a:avLst/>
                    </a:prstGeom>
                    <a:noFill/>
                    <a:ln>
                      <a:noFill/>
                    </a:ln>
                  </pic:spPr>
                </pic:pic>
              </a:graphicData>
            </a:graphic>
          </wp:inline>
        </w:drawing>
      </w:r>
    </w:p>
    <w:p w14:paraId="722CF152" w14:textId="77777777" w:rsidR="00E85955" w:rsidRDefault="00E85955" w:rsidP="001913C5">
      <w:pPr>
        <w:jc w:val="both"/>
        <w:rPr>
          <w:rFonts w:ascii="Arial" w:hAnsi="Arial" w:cs="Arial"/>
          <w:lang w:val="en-GB"/>
        </w:rPr>
      </w:pPr>
    </w:p>
    <w:p w14:paraId="0A8C651C" w14:textId="20DDA5C3" w:rsidR="00124957" w:rsidRDefault="00124957" w:rsidP="001913C5">
      <w:pPr>
        <w:jc w:val="both"/>
        <w:rPr>
          <w:rFonts w:ascii="Arial" w:hAnsi="Arial" w:cs="Arial"/>
          <w:lang w:val="en-GB"/>
        </w:rPr>
      </w:pPr>
      <w:r>
        <w:rPr>
          <w:rFonts w:ascii="Arial" w:hAnsi="Arial" w:cs="Arial"/>
          <w:lang w:val="en-GB"/>
        </w:rPr>
        <w:t xml:space="preserve">To send messages to other controllers you can run two different functions, </w:t>
      </w:r>
      <w:proofErr w:type="spellStart"/>
      <w:proofErr w:type="gramStart"/>
      <w:r>
        <w:rPr>
          <w:rFonts w:ascii="Arial" w:hAnsi="Arial" w:cs="Arial"/>
          <w:lang w:val="en-GB"/>
        </w:rPr>
        <w:t>sendMessage</w:t>
      </w:r>
      <w:proofErr w:type="spellEnd"/>
      <w:r>
        <w:rPr>
          <w:rFonts w:ascii="Arial" w:hAnsi="Arial" w:cs="Arial"/>
          <w:lang w:val="en-GB"/>
        </w:rPr>
        <w:t>(</w:t>
      </w:r>
      <w:proofErr w:type="gramEnd"/>
      <w:r>
        <w:rPr>
          <w:rFonts w:ascii="Arial" w:hAnsi="Arial" w:cs="Arial"/>
          <w:lang w:val="en-GB"/>
        </w:rPr>
        <w:t xml:space="preserve">) or </w:t>
      </w:r>
      <w:proofErr w:type="spellStart"/>
      <w:r>
        <w:rPr>
          <w:rFonts w:ascii="Arial" w:hAnsi="Arial" w:cs="Arial"/>
          <w:lang w:val="en-GB"/>
        </w:rPr>
        <w:t>sendPayload</w:t>
      </w:r>
      <w:proofErr w:type="spellEnd"/>
      <w:r>
        <w:rPr>
          <w:rFonts w:ascii="Arial" w:hAnsi="Arial" w:cs="Arial"/>
          <w:lang w:val="en-GB"/>
        </w:rPr>
        <w:t xml:space="preserve">(). </w:t>
      </w:r>
      <w:r w:rsidR="00176FEE">
        <w:rPr>
          <w:rFonts w:ascii="Arial" w:hAnsi="Arial" w:cs="Arial"/>
          <w:lang w:val="en-GB"/>
        </w:rPr>
        <w:t>These two functions</w:t>
      </w:r>
      <w:r>
        <w:rPr>
          <w:rFonts w:ascii="Arial" w:hAnsi="Arial" w:cs="Arial"/>
          <w:lang w:val="en-GB"/>
        </w:rPr>
        <w:t xml:space="preserve"> accept a name/ID, a type of message and a value of any data type.</w:t>
      </w:r>
    </w:p>
    <w:p w14:paraId="63AC052E" w14:textId="7503FA3E" w:rsidR="00124957" w:rsidRDefault="00124957" w:rsidP="00124957">
      <w:pPr>
        <w:jc w:val="center"/>
        <w:rPr>
          <w:rFonts w:ascii="Consolas" w:hAnsi="Consolas" w:cs="Arial"/>
          <w:lang w:val="en-GB"/>
        </w:rPr>
      </w:pPr>
      <w:proofErr w:type="spellStart"/>
      <w:r>
        <w:rPr>
          <w:rFonts w:ascii="Consolas" w:hAnsi="Consolas" w:cs="Arial"/>
          <w:lang w:val="en-GB"/>
        </w:rPr>
        <w:t>studentNode.sendMessage</w:t>
      </w:r>
      <w:proofErr w:type="spellEnd"/>
      <w:r>
        <w:rPr>
          <w:rFonts w:ascii="Consolas" w:hAnsi="Consolas" w:cs="Arial"/>
          <w:lang w:val="en-GB"/>
        </w:rPr>
        <w:t>(</w:t>
      </w:r>
      <w:proofErr w:type="spellStart"/>
      <w:r>
        <w:rPr>
          <w:rFonts w:ascii="Consolas" w:hAnsi="Consolas" w:cs="Arial"/>
          <w:lang w:val="en-GB"/>
        </w:rPr>
        <w:t>other_node_name</w:t>
      </w:r>
      <w:proofErr w:type="spellEnd"/>
      <w:r>
        <w:rPr>
          <w:rFonts w:ascii="Consolas" w:hAnsi="Consolas" w:cs="Arial"/>
          <w:lang w:val="en-GB"/>
        </w:rPr>
        <w:t>, ‘T’, temperature</w:t>
      </w:r>
      <w:proofErr w:type="gramStart"/>
      <w:r>
        <w:rPr>
          <w:rFonts w:ascii="Consolas" w:hAnsi="Consolas" w:cs="Arial"/>
          <w:lang w:val="en-GB"/>
        </w:rPr>
        <w:t>);</w:t>
      </w:r>
      <w:proofErr w:type="gramEnd"/>
    </w:p>
    <w:p w14:paraId="1522F203" w14:textId="07EDC2E3" w:rsidR="00124957" w:rsidRDefault="00124957" w:rsidP="00124957">
      <w:pPr>
        <w:jc w:val="center"/>
        <w:rPr>
          <w:rFonts w:ascii="Consolas" w:hAnsi="Consolas" w:cs="Arial"/>
          <w:lang w:val="en-GB"/>
        </w:rPr>
      </w:pPr>
      <w:proofErr w:type="spellStart"/>
      <w:r>
        <w:rPr>
          <w:rFonts w:ascii="Consolas" w:hAnsi="Consolas" w:cs="Arial"/>
          <w:lang w:val="en-GB"/>
        </w:rPr>
        <w:t>studentNode.sendPayload</w:t>
      </w:r>
      <w:proofErr w:type="spellEnd"/>
      <w:r>
        <w:rPr>
          <w:rFonts w:ascii="Consolas" w:hAnsi="Consolas" w:cs="Arial"/>
          <w:lang w:val="en-GB"/>
        </w:rPr>
        <w:t>(02, ‘T’, temperature</w:t>
      </w:r>
      <w:proofErr w:type="gramStart"/>
      <w:r>
        <w:rPr>
          <w:rFonts w:ascii="Consolas" w:hAnsi="Consolas" w:cs="Arial"/>
          <w:lang w:val="en-GB"/>
        </w:rPr>
        <w:t>);</w:t>
      </w:r>
      <w:proofErr w:type="gramEnd"/>
    </w:p>
    <w:p w14:paraId="662E11BB" w14:textId="77777777" w:rsidR="00020E53" w:rsidRDefault="00020E53" w:rsidP="00124957">
      <w:pPr>
        <w:jc w:val="center"/>
        <w:rPr>
          <w:rFonts w:ascii="Consolas" w:hAnsi="Consolas" w:cs="Arial"/>
          <w:lang w:val="en-GB"/>
        </w:rPr>
      </w:pPr>
    </w:p>
    <w:p w14:paraId="67AE3994" w14:textId="3F948285" w:rsidR="00124957" w:rsidRDefault="00124957" w:rsidP="00124957">
      <w:pPr>
        <w:jc w:val="both"/>
        <w:rPr>
          <w:rFonts w:ascii="Arial" w:hAnsi="Arial" w:cs="Arial"/>
          <w:lang w:val="en-GB"/>
        </w:rPr>
      </w:pPr>
      <w:r>
        <w:rPr>
          <w:rFonts w:ascii="Arial" w:hAnsi="Arial" w:cs="Arial"/>
          <w:lang w:val="en-GB"/>
        </w:rPr>
        <w:t xml:space="preserve">The </w:t>
      </w:r>
      <w:proofErr w:type="spellStart"/>
      <w:proofErr w:type="gramStart"/>
      <w:r>
        <w:rPr>
          <w:rFonts w:ascii="Arial" w:hAnsi="Arial" w:cs="Arial"/>
          <w:lang w:val="en-GB"/>
        </w:rPr>
        <w:t>sendPayload</w:t>
      </w:r>
      <w:proofErr w:type="spellEnd"/>
      <w:r>
        <w:rPr>
          <w:rFonts w:ascii="Arial" w:hAnsi="Arial" w:cs="Arial"/>
          <w:lang w:val="en-GB"/>
        </w:rPr>
        <w:t>(</w:t>
      </w:r>
      <w:proofErr w:type="gramEnd"/>
      <w:r>
        <w:rPr>
          <w:rFonts w:ascii="Arial" w:hAnsi="Arial" w:cs="Arial"/>
          <w:lang w:val="en-GB"/>
        </w:rPr>
        <w:t xml:space="preserve">) function only works if you know the node ID you want to send the message to. This function will only work at home environment since you specify the node IDs of the controllers. At </w:t>
      </w:r>
      <w:r w:rsidR="00E85955">
        <w:rPr>
          <w:rFonts w:ascii="Arial" w:hAnsi="Arial" w:cs="Arial"/>
          <w:lang w:val="en-GB"/>
        </w:rPr>
        <w:t xml:space="preserve">campus </w:t>
      </w:r>
      <w:r>
        <w:rPr>
          <w:rFonts w:ascii="Arial" w:hAnsi="Arial" w:cs="Arial"/>
          <w:lang w:val="en-GB"/>
        </w:rPr>
        <w:t xml:space="preserve">is better to use the </w:t>
      </w:r>
      <w:proofErr w:type="spellStart"/>
      <w:proofErr w:type="gramStart"/>
      <w:r>
        <w:rPr>
          <w:rFonts w:ascii="Arial" w:hAnsi="Arial" w:cs="Arial"/>
          <w:lang w:val="en-GB"/>
        </w:rPr>
        <w:t>sendMessage</w:t>
      </w:r>
      <w:proofErr w:type="spellEnd"/>
      <w:r>
        <w:rPr>
          <w:rFonts w:ascii="Arial" w:hAnsi="Arial" w:cs="Arial"/>
          <w:lang w:val="en-GB"/>
        </w:rPr>
        <w:t>(</w:t>
      </w:r>
      <w:proofErr w:type="gramEnd"/>
      <w:r>
        <w:rPr>
          <w:rFonts w:ascii="Arial" w:hAnsi="Arial" w:cs="Arial"/>
          <w:lang w:val="en-GB"/>
        </w:rPr>
        <w:t xml:space="preserve">) function </w:t>
      </w:r>
      <w:r>
        <w:rPr>
          <w:rFonts w:ascii="Arial" w:hAnsi="Arial" w:cs="Arial"/>
          <w:lang w:val="en-GB"/>
        </w:rPr>
        <w:lastRenderedPageBreak/>
        <w:t xml:space="preserve">since you </w:t>
      </w:r>
      <w:r w:rsidR="00E85955">
        <w:rPr>
          <w:rFonts w:ascii="Arial" w:hAnsi="Arial" w:cs="Arial"/>
          <w:lang w:val="en-GB"/>
        </w:rPr>
        <w:t xml:space="preserve">typically </w:t>
      </w:r>
      <w:r>
        <w:rPr>
          <w:rFonts w:ascii="Arial" w:hAnsi="Arial" w:cs="Arial"/>
          <w:lang w:val="en-GB"/>
        </w:rPr>
        <w:t>only know the names of the nodes.</w:t>
      </w:r>
      <w:r w:rsidR="00E85955">
        <w:rPr>
          <w:rFonts w:ascii="Arial" w:hAnsi="Arial" w:cs="Arial"/>
          <w:lang w:val="en-GB"/>
        </w:rPr>
        <w:t xml:space="preserve"> At home is impossible to use the </w:t>
      </w:r>
      <w:proofErr w:type="spellStart"/>
      <w:proofErr w:type="gramStart"/>
      <w:r w:rsidR="00E85955">
        <w:rPr>
          <w:rFonts w:ascii="Arial" w:hAnsi="Arial" w:cs="Arial"/>
          <w:lang w:val="en-GB"/>
        </w:rPr>
        <w:t>sendMessage</w:t>
      </w:r>
      <w:proofErr w:type="spellEnd"/>
      <w:r w:rsidR="00E85955">
        <w:rPr>
          <w:rFonts w:ascii="Arial" w:hAnsi="Arial" w:cs="Arial"/>
          <w:lang w:val="en-GB"/>
        </w:rPr>
        <w:t>(</w:t>
      </w:r>
      <w:proofErr w:type="gramEnd"/>
      <w:r w:rsidR="00E85955">
        <w:rPr>
          <w:rFonts w:ascii="Arial" w:hAnsi="Arial" w:cs="Arial"/>
          <w:lang w:val="en-GB"/>
        </w:rPr>
        <w:t>) function.</w:t>
      </w:r>
    </w:p>
    <w:p w14:paraId="52528F5A" w14:textId="77777777" w:rsidR="00E85955" w:rsidRPr="00124957" w:rsidRDefault="00E85955" w:rsidP="00124957">
      <w:pPr>
        <w:jc w:val="both"/>
        <w:rPr>
          <w:rFonts w:ascii="Arial" w:hAnsi="Arial" w:cs="Arial"/>
          <w:lang w:val="en-GB"/>
        </w:rPr>
      </w:pPr>
    </w:p>
    <w:p w14:paraId="492EA84E" w14:textId="1DFB8DE8" w:rsidR="00124957" w:rsidRDefault="00590970" w:rsidP="001913C5">
      <w:pPr>
        <w:jc w:val="both"/>
        <w:rPr>
          <w:rFonts w:ascii="Arial" w:hAnsi="Arial" w:cs="Arial"/>
          <w:lang w:val="en-GB"/>
        </w:rPr>
      </w:pPr>
      <w:r>
        <w:rPr>
          <w:rFonts w:ascii="Arial" w:hAnsi="Arial" w:cs="Arial"/>
          <w:lang w:val="en-GB"/>
        </w:rPr>
        <w:t xml:space="preserve">To </w:t>
      </w:r>
      <w:r w:rsidR="00124957">
        <w:rPr>
          <w:rFonts w:ascii="Arial" w:hAnsi="Arial" w:cs="Arial"/>
          <w:lang w:val="en-GB"/>
        </w:rPr>
        <w:t>receive messages from other</w:t>
      </w:r>
      <w:r>
        <w:rPr>
          <w:rFonts w:ascii="Arial" w:hAnsi="Arial" w:cs="Arial"/>
          <w:lang w:val="en-GB"/>
        </w:rPr>
        <w:t xml:space="preserve"> controllers</w:t>
      </w:r>
      <w:r w:rsidR="00124957">
        <w:rPr>
          <w:rFonts w:ascii="Arial" w:hAnsi="Arial" w:cs="Arial"/>
          <w:lang w:val="en-GB"/>
        </w:rPr>
        <w:t xml:space="preserve"> you can run the </w:t>
      </w:r>
      <w:proofErr w:type="spellStart"/>
      <w:proofErr w:type="gramStart"/>
      <w:r w:rsidR="00124957">
        <w:rPr>
          <w:rFonts w:ascii="Arial" w:hAnsi="Arial" w:cs="Arial"/>
          <w:lang w:val="en-GB"/>
        </w:rPr>
        <w:t>receiveSimpleMessage</w:t>
      </w:r>
      <w:proofErr w:type="spellEnd"/>
      <w:r w:rsidR="00124957">
        <w:rPr>
          <w:rFonts w:ascii="Arial" w:hAnsi="Arial" w:cs="Arial"/>
          <w:lang w:val="en-GB"/>
        </w:rPr>
        <w:t>(</w:t>
      </w:r>
      <w:proofErr w:type="gramEnd"/>
      <w:r w:rsidR="00124957">
        <w:rPr>
          <w:rFonts w:ascii="Arial" w:hAnsi="Arial" w:cs="Arial"/>
          <w:lang w:val="en-GB"/>
        </w:rPr>
        <w:t>) function. It accepts any kind of data types and returns a Message with a specific format.</w:t>
      </w:r>
    </w:p>
    <w:p w14:paraId="5F4BFE94" w14:textId="22A388E8" w:rsidR="00124957" w:rsidRPr="00124957" w:rsidRDefault="00124957" w:rsidP="00124957">
      <w:pPr>
        <w:jc w:val="center"/>
        <w:rPr>
          <w:rFonts w:ascii="Consolas" w:hAnsi="Consolas" w:cs="Arial"/>
          <w:lang w:val="en-GB"/>
        </w:rPr>
      </w:pPr>
      <w:r>
        <w:rPr>
          <w:rFonts w:ascii="Consolas" w:hAnsi="Consolas" w:cs="Arial"/>
          <w:lang w:val="en-GB"/>
        </w:rPr>
        <w:t xml:space="preserve">struct Message </w:t>
      </w:r>
      <w:proofErr w:type="gramStart"/>
      <w:r>
        <w:rPr>
          <w:rFonts w:ascii="Consolas" w:hAnsi="Consolas" w:cs="Arial"/>
          <w:lang w:val="en-GB"/>
        </w:rPr>
        <w:t>{ char</w:t>
      </w:r>
      <w:proofErr w:type="gramEnd"/>
      <w:r>
        <w:rPr>
          <w:rFonts w:ascii="Consolas" w:hAnsi="Consolas" w:cs="Arial"/>
          <w:lang w:val="en-GB"/>
        </w:rPr>
        <w:t xml:space="preserve"> type = ‘\0’; T content; };</w:t>
      </w:r>
    </w:p>
    <w:p w14:paraId="478C074F" w14:textId="62013505" w:rsidR="00020E53" w:rsidRDefault="00124957" w:rsidP="00020E53">
      <w:pPr>
        <w:jc w:val="center"/>
        <w:rPr>
          <w:rFonts w:ascii="Consolas" w:hAnsi="Consolas" w:cs="Arial"/>
          <w:lang w:val="en-GB"/>
        </w:rPr>
      </w:pPr>
      <w:r>
        <w:rPr>
          <w:rFonts w:ascii="Consolas" w:hAnsi="Consolas" w:cs="Arial"/>
          <w:lang w:val="en-GB"/>
        </w:rPr>
        <w:t xml:space="preserve">Message&lt;int&gt; </w:t>
      </w:r>
      <w:proofErr w:type="spellStart"/>
      <w:r>
        <w:rPr>
          <w:rFonts w:ascii="Consolas" w:hAnsi="Consolas" w:cs="Arial"/>
          <w:lang w:val="en-GB"/>
        </w:rPr>
        <w:t>msg</w:t>
      </w:r>
      <w:proofErr w:type="spellEnd"/>
      <w:r>
        <w:rPr>
          <w:rFonts w:ascii="Consolas" w:hAnsi="Consolas" w:cs="Arial"/>
          <w:lang w:val="en-GB"/>
        </w:rPr>
        <w:t xml:space="preserve"> = </w:t>
      </w:r>
      <w:proofErr w:type="spellStart"/>
      <w:r>
        <w:rPr>
          <w:rFonts w:ascii="Consolas" w:hAnsi="Consolas" w:cs="Arial"/>
          <w:lang w:val="en-GB"/>
        </w:rPr>
        <w:t>studentNode.receiveSimpleMessage</w:t>
      </w:r>
      <w:proofErr w:type="spellEnd"/>
      <w:r>
        <w:rPr>
          <w:rFonts w:ascii="Consolas" w:hAnsi="Consolas" w:cs="Arial"/>
          <w:lang w:val="en-GB"/>
        </w:rPr>
        <w:t>&lt;int</w:t>
      </w:r>
      <w:proofErr w:type="gramStart"/>
      <w:r>
        <w:rPr>
          <w:rFonts w:ascii="Consolas" w:hAnsi="Consolas" w:cs="Arial"/>
          <w:lang w:val="en-GB"/>
        </w:rPr>
        <w:t>&gt;(</w:t>
      </w:r>
      <w:proofErr w:type="gramEnd"/>
      <w:r>
        <w:rPr>
          <w:rFonts w:ascii="Consolas" w:hAnsi="Consolas" w:cs="Arial"/>
          <w:lang w:val="en-GB"/>
        </w:rPr>
        <w:t>);</w:t>
      </w:r>
    </w:p>
    <w:p w14:paraId="49B0A8C5" w14:textId="77777777" w:rsidR="00020E53" w:rsidRDefault="00020E53" w:rsidP="00020E53">
      <w:pPr>
        <w:jc w:val="center"/>
        <w:rPr>
          <w:rFonts w:ascii="Consolas" w:hAnsi="Consolas" w:cs="Arial"/>
          <w:lang w:val="en-GB"/>
        </w:rPr>
      </w:pPr>
    </w:p>
    <w:p w14:paraId="14CE04C1" w14:textId="63ABBFAD" w:rsidR="00590970" w:rsidRPr="00020E53" w:rsidRDefault="00020E53" w:rsidP="001913C5">
      <w:pPr>
        <w:jc w:val="both"/>
        <w:rPr>
          <w:rFonts w:ascii="Arial" w:hAnsi="Arial" w:cs="Arial"/>
          <w:lang w:val="en-GB"/>
        </w:rPr>
      </w:pPr>
      <w:r>
        <w:rPr>
          <w:rFonts w:ascii="Arial" w:hAnsi="Arial" w:cs="Arial"/>
          <w:lang w:val="en-GB"/>
        </w:rPr>
        <w:t xml:space="preserve">To call the Message arguments just type </w:t>
      </w:r>
      <w:proofErr w:type="spellStart"/>
      <w:proofErr w:type="gramStart"/>
      <w:r>
        <w:rPr>
          <w:rFonts w:ascii="Consolas" w:hAnsi="Consolas" w:cs="Arial"/>
          <w:lang w:val="en-GB"/>
        </w:rPr>
        <w:t>msg.type</w:t>
      </w:r>
      <w:proofErr w:type="spellEnd"/>
      <w:proofErr w:type="gramEnd"/>
      <w:r>
        <w:rPr>
          <w:rFonts w:ascii="Arial" w:hAnsi="Arial" w:cs="Arial"/>
          <w:lang w:val="en-GB"/>
        </w:rPr>
        <w:t xml:space="preserve"> and </w:t>
      </w:r>
      <w:proofErr w:type="spellStart"/>
      <w:r>
        <w:rPr>
          <w:rFonts w:ascii="Consolas" w:hAnsi="Consolas" w:cs="Arial"/>
          <w:lang w:val="en-GB"/>
        </w:rPr>
        <w:t>msg.content</w:t>
      </w:r>
      <w:proofErr w:type="spellEnd"/>
      <w:r>
        <w:rPr>
          <w:rFonts w:ascii="Arial" w:hAnsi="Arial" w:cs="Arial"/>
          <w:lang w:val="en-GB"/>
        </w:rPr>
        <w:t>.</w:t>
      </w:r>
    </w:p>
    <w:p w14:paraId="55C931BD" w14:textId="77777777" w:rsidR="00020E53" w:rsidRPr="00020E53" w:rsidRDefault="00020E53" w:rsidP="001913C5">
      <w:pPr>
        <w:jc w:val="both"/>
        <w:rPr>
          <w:rFonts w:ascii="Arial" w:hAnsi="Arial" w:cs="Arial"/>
          <w:lang w:val="en-GB"/>
        </w:rPr>
      </w:pPr>
    </w:p>
    <w:p w14:paraId="3C790FA9" w14:textId="7D890109" w:rsidR="001913C5" w:rsidRDefault="00034997" w:rsidP="001913C5">
      <w:pPr>
        <w:jc w:val="both"/>
        <w:rPr>
          <w:rFonts w:ascii="Arial" w:hAnsi="Arial" w:cs="Arial"/>
          <w:sz w:val="32"/>
          <w:szCs w:val="32"/>
          <w:lang w:val="en-GB"/>
        </w:rPr>
      </w:pPr>
      <w:r>
        <w:rPr>
          <w:rFonts w:ascii="Arial" w:hAnsi="Arial" w:cs="Arial"/>
          <w:sz w:val="32"/>
          <w:szCs w:val="32"/>
          <w:lang w:val="en-GB"/>
        </w:rPr>
        <w:t>Mapping analog measurements:</w:t>
      </w:r>
    </w:p>
    <w:p w14:paraId="209E07AB" w14:textId="563978BE" w:rsidR="00587D9A" w:rsidRDefault="00587D9A" w:rsidP="001913C5">
      <w:pPr>
        <w:jc w:val="both"/>
        <w:rPr>
          <w:rFonts w:ascii="Arial" w:hAnsi="Arial" w:cs="Arial"/>
          <w:lang w:val="en-GB"/>
        </w:rPr>
      </w:pPr>
      <w:r>
        <w:rPr>
          <w:rFonts w:ascii="Arial" w:hAnsi="Arial" w:cs="Arial"/>
          <w:lang w:val="en-GB"/>
        </w:rPr>
        <w:t>Usually, the digital readings retrieved from the sensors do not correspond directly to the value of the physical quantity, but rather to values between 0 and a maximum binary value (such as, for a 10 bits word, 1023 = 2</w:t>
      </w:r>
      <w:r>
        <w:rPr>
          <w:rFonts w:ascii="Arial" w:hAnsi="Arial" w:cs="Arial"/>
          <w:vertAlign w:val="superscript"/>
          <w:lang w:val="en-GB"/>
        </w:rPr>
        <w:t xml:space="preserve">10 </w:t>
      </w:r>
      <w:r>
        <w:rPr>
          <w:rFonts w:ascii="Arial" w:hAnsi="Arial" w:cs="Arial"/>
          <w:lang w:val="en-GB"/>
        </w:rPr>
        <w:t>– 1). Therefore, some mapping may be required.</w:t>
      </w:r>
    </w:p>
    <w:p w14:paraId="45A37FFB" w14:textId="3B33CDCB" w:rsidR="00587D9A" w:rsidRDefault="00587D9A" w:rsidP="001913C5">
      <w:pPr>
        <w:jc w:val="both"/>
        <w:rPr>
          <w:rFonts w:ascii="Arial" w:hAnsi="Arial" w:cs="Arial"/>
          <w:lang w:val="en-GB"/>
        </w:rPr>
      </w:pPr>
      <w:r>
        <w:rPr>
          <w:rFonts w:ascii="Arial" w:hAnsi="Arial" w:cs="Arial"/>
          <w:lang w:val="en-GB"/>
        </w:rPr>
        <w:t xml:space="preserve">When the value is relative just to an offset a simple mapping is adequate, but in general a more complex scale conversion will be needed. The </w:t>
      </w:r>
      <w:r w:rsidRPr="00587D9A">
        <w:rPr>
          <w:rFonts w:ascii="Consolas" w:hAnsi="Consolas" w:cs="Arial"/>
          <w:lang w:val="en-GB"/>
        </w:rPr>
        <w:t>map</w:t>
      </w:r>
      <w:r>
        <w:rPr>
          <w:rFonts w:ascii="Arial" w:hAnsi="Arial" w:cs="Arial"/>
          <w:lang w:val="en-GB"/>
        </w:rPr>
        <w:t xml:space="preserve"> function, available in the Arduino IDE, simplifies these types of conversions. For example, when rotating a servo motor with input from a potentiometer we know that when the value of the potentiometer is 0 then the servo angle must be 0º as well. Logically, if the value of the potentiometer is 1023 (its maximum reading) then the servo angle must be 180º (its maximum position):</w:t>
      </w:r>
    </w:p>
    <w:p w14:paraId="10892FEA" w14:textId="0E854D2F" w:rsidR="00587D9A" w:rsidRDefault="00587D9A" w:rsidP="00587D9A">
      <w:pPr>
        <w:jc w:val="center"/>
        <w:rPr>
          <w:rFonts w:ascii="Consolas" w:hAnsi="Consolas" w:cs="Arial"/>
          <w:lang w:val="en-GB"/>
        </w:rPr>
      </w:pPr>
      <w:r>
        <w:rPr>
          <w:rFonts w:ascii="Consolas" w:hAnsi="Consolas" w:cs="Arial"/>
          <w:lang w:val="en-GB"/>
        </w:rPr>
        <w:t>map (value, 0, 1023, 0, 180)</w:t>
      </w:r>
    </w:p>
    <w:p w14:paraId="51595997" w14:textId="55CA7F9B" w:rsidR="00587D9A" w:rsidRDefault="00587D9A" w:rsidP="00587D9A">
      <w:pPr>
        <w:jc w:val="both"/>
        <w:rPr>
          <w:rFonts w:ascii="Arial" w:hAnsi="Arial" w:cs="Arial"/>
          <w:lang w:val="en-GB"/>
        </w:rPr>
      </w:pPr>
      <w:r>
        <w:rPr>
          <w:rFonts w:ascii="Arial" w:hAnsi="Arial" w:cs="Arial"/>
          <w:lang w:val="en-GB"/>
        </w:rPr>
        <w:t>Besides this, some sensors require a linearisation of its transfer function (physical quantity → electrical quantity, such as voltage). For example, to convert the reading from a circuit with a temperature sensor (in our case a temperature dependent resistor) to the real temperature, several transformations may be required:</w:t>
      </w:r>
    </w:p>
    <w:p w14:paraId="7313CE5D" w14:textId="6DF3A235" w:rsidR="00587D9A" w:rsidRPr="00587D9A" w:rsidRDefault="00587D9A" w:rsidP="00587D9A">
      <w:pPr>
        <w:pStyle w:val="PargrafodaLista"/>
        <w:numPr>
          <w:ilvl w:val="0"/>
          <w:numId w:val="6"/>
        </w:numPr>
        <w:jc w:val="both"/>
        <w:rPr>
          <w:rFonts w:ascii="Arial" w:hAnsi="Arial" w:cs="Arial"/>
          <w:lang w:val="en-GB"/>
        </w:rPr>
      </w:pPr>
      <w:r>
        <w:rPr>
          <w:rFonts w:ascii="Arial" w:hAnsi="Arial" w:cs="Arial"/>
          <w:lang w:val="en-GB"/>
        </w:rPr>
        <w:t xml:space="preserve">to linearise the transfer function of the sensing device </w:t>
      </w:r>
      <m:oMath>
        <m:sSub>
          <m:sSubPr>
            <m:ctrlPr>
              <w:rPr>
                <w:rFonts w:ascii="Cambria Math" w:hAnsi="Cambria Math" w:cs="Arial"/>
                <w:i/>
                <w:lang w:val="en-GB"/>
              </w:rPr>
            </m:ctrlPr>
          </m:sSubPr>
          <m:e>
            <m:r>
              <w:rPr>
                <w:rFonts w:ascii="Cambria Math" w:hAnsi="Cambria Math" w:cs="Arial"/>
                <w:lang w:val="en-GB"/>
              </w:rPr>
              <m:t>R</m:t>
            </m:r>
          </m:e>
          <m:sub>
            <m:r>
              <w:rPr>
                <w:rFonts w:ascii="Cambria Math" w:hAnsi="Cambria Math" w:cs="Arial"/>
                <w:lang w:val="en-GB"/>
              </w:rPr>
              <m:t>T</m:t>
            </m:r>
          </m:sub>
        </m:sSub>
        <m:r>
          <w:rPr>
            <w:rFonts w:ascii="Cambria Math" w:hAnsi="Cambria Math" w:cs="Arial"/>
            <w:lang w:val="en-GB"/>
          </w:rPr>
          <m:t>=f(T)</m:t>
        </m:r>
      </m:oMath>
      <w:r>
        <w:rPr>
          <w:rFonts w:ascii="Arial" w:eastAsiaTheme="minorEastAsia" w:hAnsi="Arial" w:cs="Arial"/>
          <w:lang w:val="en-GB"/>
        </w:rPr>
        <w:t xml:space="preserve">, and </w:t>
      </w:r>
    </w:p>
    <w:p w14:paraId="1B227EC2" w14:textId="63F636F7" w:rsidR="00587D9A" w:rsidRPr="00587D9A" w:rsidRDefault="00587D9A" w:rsidP="00587D9A">
      <w:pPr>
        <w:pStyle w:val="PargrafodaLista"/>
        <w:numPr>
          <w:ilvl w:val="0"/>
          <w:numId w:val="6"/>
        </w:numPr>
        <w:jc w:val="both"/>
        <w:rPr>
          <w:rFonts w:ascii="Arial" w:hAnsi="Arial" w:cs="Arial"/>
          <w:lang w:val="en-GB"/>
        </w:rPr>
      </w:pPr>
      <w:r>
        <w:rPr>
          <w:rFonts w:ascii="Arial" w:eastAsiaTheme="minorEastAsia" w:hAnsi="Arial" w:cs="Arial"/>
          <w:lang w:val="en-GB"/>
        </w:rPr>
        <w:t>to linearise the transfer function of the circuit in which the sensor is included.</w:t>
      </w:r>
    </w:p>
    <w:p w14:paraId="70339696" w14:textId="4385E367" w:rsidR="00587D9A" w:rsidRDefault="00587D9A" w:rsidP="00587D9A">
      <w:pPr>
        <w:jc w:val="both"/>
        <w:rPr>
          <w:rFonts w:ascii="Arial" w:hAnsi="Arial" w:cs="Arial"/>
          <w:lang w:val="en-GB"/>
        </w:rPr>
      </w:pPr>
      <w:r>
        <w:rPr>
          <w:rFonts w:ascii="Arial" w:hAnsi="Arial" w:cs="Arial"/>
          <w:lang w:val="en-GB"/>
        </w:rPr>
        <w:t>For the device and configuration to be used (based on a TMP35 component) check the function</w:t>
      </w:r>
      <w:r w:rsidR="00CA3CAC">
        <w:rPr>
          <w:rFonts w:ascii="Arial" w:hAnsi="Arial" w:cs="Arial"/>
          <w:lang w:val="en-GB"/>
        </w:rPr>
        <w:t>:</w:t>
      </w:r>
    </w:p>
    <w:p w14:paraId="06E174C4" w14:textId="12C078FC" w:rsidR="00587D9A" w:rsidRPr="00587D9A" w:rsidRDefault="00587D9A" w:rsidP="00587D9A">
      <w:pPr>
        <w:jc w:val="center"/>
        <w:rPr>
          <w:rFonts w:ascii="Consolas" w:hAnsi="Consolas" w:cs="Arial"/>
          <w:lang w:val="en-GB"/>
        </w:rPr>
      </w:pPr>
      <w:r>
        <w:rPr>
          <w:rFonts w:ascii="Consolas" w:hAnsi="Consolas" w:cs="Arial"/>
          <w:lang w:val="en-GB"/>
        </w:rPr>
        <w:t xml:space="preserve">T = ((sensor value / 1024.0) * 5.0) – 0.5) * </w:t>
      </w:r>
      <w:proofErr w:type="gramStart"/>
      <w:r>
        <w:rPr>
          <w:rFonts w:ascii="Consolas" w:hAnsi="Consolas" w:cs="Arial"/>
          <w:lang w:val="en-GB"/>
        </w:rPr>
        <w:t>100</w:t>
      </w:r>
      <w:r w:rsidR="00020E53">
        <w:rPr>
          <w:rFonts w:ascii="Consolas" w:hAnsi="Consolas" w:cs="Arial"/>
          <w:lang w:val="en-GB"/>
        </w:rPr>
        <w:t>;</w:t>
      </w:r>
      <w:proofErr w:type="gramEnd"/>
    </w:p>
    <w:p w14:paraId="7191D12F" w14:textId="77777777" w:rsidR="00CA3CAC" w:rsidRDefault="00CA3CAC" w:rsidP="001913C5">
      <w:pPr>
        <w:jc w:val="both"/>
        <w:rPr>
          <w:rFonts w:ascii="Arial" w:hAnsi="Arial" w:cs="Arial"/>
          <w:sz w:val="32"/>
          <w:szCs w:val="32"/>
          <w:lang w:val="en-GB"/>
        </w:rPr>
      </w:pPr>
    </w:p>
    <w:p w14:paraId="76569D4A" w14:textId="21666DDF" w:rsidR="00034997" w:rsidRDefault="00034997" w:rsidP="001913C5">
      <w:pPr>
        <w:jc w:val="both"/>
        <w:rPr>
          <w:rFonts w:ascii="Arial" w:hAnsi="Arial" w:cs="Arial"/>
          <w:sz w:val="32"/>
          <w:szCs w:val="32"/>
          <w:lang w:val="en-GB"/>
        </w:rPr>
      </w:pPr>
      <w:r>
        <w:rPr>
          <w:rFonts w:ascii="Arial" w:hAnsi="Arial" w:cs="Arial"/>
          <w:sz w:val="32"/>
          <w:szCs w:val="32"/>
          <w:lang w:val="en-GB"/>
        </w:rPr>
        <w:lastRenderedPageBreak/>
        <w:t>Programming with analog sensors:</w:t>
      </w:r>
    </w:p>
    <w:p w14:paraId="62E91EA0" w14:textId="3A3260AC" w:rsidR="00CA3CAC" w:rsidRDefault="00CA3CAC" w:rsidP="001913C5">
      <w:pPr>
        <w:jc w:val="both"/>
        <w:rPr>
          <w:rFonts w:ascii="Arial" w:hAnsi="Arial" w:cs="Arial"/>
          <w:lang w:val="en-GB"/>
        </w:rPr>
      </w:pPr>
      <w:r>
        <w:rPr>
          <w:rFonts w:ascii="Arial" w:hAnsi="Arial" w:cs="Arial"/>
          <w:lang w:val="en-GB"/>
        </w:rPr>
        <w:t>To access an external analog sensor, you must attach it to an Arduino analog pin. The software allocation of a sensor to an analog pin is done using the following code:</w:t>
      </w:r>
    </w:p>
    <w:p w14:paraId="5F31B779" w14:textId="1B267E74" w:rsidR="00CA3CAC" w:rsidRDefault="00CA3CAC" w:rsidP="00CA3CAC">
      <w:pPr>
        <w:jc w:val="center"/>
        <w:rPr>
          <w:rFonts w:ascii="Consolas" w:hAnsi="Consolas" w:cs="Arial"/>
          <w:lang w:val="en-GB"/>
        </w:rPr>
      </w:pPr>
      <w:r>
        <w:rPr>
          <w:rFonts w:ascii="Consolas" w:hAnsi="Consolas" w:cs="Arial"/>
          <w:lang w:val="en-GB"/>
        </w:rPr>
        <w:t xml:space="preserve">int </w:t>
      </w:r>
      <w:proofErr w:type="spellStart"/>
      <w:r>
        <w:rPr>
          <w:rFonts w:ascii="Consolas" w:hAnsi="Consolas" w:cs="Arial"/>
          <w:lang w:val="en-GB"/>
        </w:rPr>
        <w:t>const</w:t>
      </w:r>
      <w:proofErr w:type="spellEnd"/>
      <w:r>
        <w:rPr>
          <w:rFonts w:ascii="Consolas" w:hAnsi="Consolas" w:cs="Arial"/>
          <w:lang w:val="en-GB"/>
        </w:rPr>
        <w:t xml:space="preserve"> </w:t>
      </w:r>
      <w:proofErr w:type="spellStart"/>
      <w:r>
        <w:rPr>
          <w:rFonts w:ascii="Consolas" w:hAnsi="Consolas" w:cs="Arial"/>
          <w:lang w:val="en-GB"/>
        </w:rPr>
        <w:t>tempSensor</w:t>
      </w:r>
      <w:proofErr w:type="spellEnd"/>
      <w:r>
        <w:rPr>
          <w:rFonts w:ascii="Consolas" w:hAnsi="Consolas" w:cs="Arial"/>
          <w:lang w:val="en-GB"/>
        </w:rPr>
        <w:t xml:space="preserve"> = </w:t>
      </w:r>
      <w:proofErr w:type="gramStart"/>
      <w:r>
        <w:rPr>
          <w:rFonts w:ascii="Consolas" w:hAnsi="Consolas" w:cs="Arial"/>
          <w:lang w:val="en-GB"/>
        </w:rPr>
        <w:t>A0;</w:t>
      </w:r>
      <w:proofErr w:type="gramEnd"/>
    </w:p>
    <w:p w14:paraId="374BB672" w14:textId="313ED060" w:rsidR="00CA3CAC" w:rsidRDefault="00CA3CAC" w:rsidP="00CA3CAC">
      <w:pPr>
        <w:jc w:val="both"/>
        <w:rPr>
          <w:rFonts w:ascii="Arial" w:hAnsi="Arial" w:cs="Arial"/>
          <w:lang w:val="en-GB"/>
        </w:rPr>
      </w:pPr>
      <w:r>
        <w:rPr>
          <w:rFonts w:ascii="Arial" w:hAnsi="Arial" w:cs="Arial"/>
          <w:lang w:val="en-GB"/>
        </w:rPr>
        <w:t xml:space="preserve">where </w:t>
      </w:r>
      <w:r w:rsidRPr="00CA3CAC">
        <w:rPr>
          <w:rFonts w:ascii="Consolas" w:hAnsi="Consolas" w:cs="Arial"/>
          <w:lang w:val="en-GB"/>
        </w:rPr>
        <w:t>A0</w:t>
      </w:r>
      <w:r>
        <w:rPr>
          <w:rFonts w:ascii="Arial" w:hAnsi="Arial" w:cs="Arial"/>
          <w:lang w:val="en-GB"/>
        </w:rPr>
        <w:t xml:space="preserve"> is the physical pin where the sensor is attached to.</w:t>
      </w:r>
    </w:p>
    <w:p w14:paraId="3857DFD8" w14:textId="7E968306" w:rsidR="00CA3CAC" w:rsidRDefault="00CA3CAC" w:rsidP="00CA3CAC">
      <w:pPr>
        <w:jc w:val="both"/>
        <w:rPr>
          <w:rFonts w:ascii="Arial" w:hAnsi="Arial" w:cs="Arial"/>
          <w:lang w:val="en-GB"/>
        </w:rPr>
      </w:pPr>
      <w:r>
        <w:rPr>
          <w:rFonts w:ascii="Arial" w:hAnsi="Arial" w:cs="Arial"/>
          <w:lang w:val="en-GB"/>
        </w:rPr>
        <w:t xml:space="preserve">To read the value assigned to a specific pin use the Arduino function </w:t>
      </w:r>
      <w:proofErr w:type="spellStart"/>
      <w:proofErr w:type="gramStart"/>
      <w:r>
        <w:rPr>
          <w:rFonts w:ascii="Consolas" w:hAnsi="Consolas" w:cs="Arial"/>
          <w:lang w:val="en-GB"/>
        </w:rPr>
        <w:t>analogRead</w:t>
      </w:r>
      <w:proofErr w:type="spellEnd"/>
      <w:r>
        <w:rPr>
          <w:rFonts w:ascii="Consolas" w:hAnsi="Consolas" w:cs="Arial"/>
          <w:lang w:val="en-GB"/>
        </w:rPr>
        <w:t>(</w:t>
      </w:r>
      <w:proofErr w:type="gramEnd"/>
      <w:r>
        <w:rPr>
          <w:rFonts w:ascii="Consolas" w:hAnsi="Consolas" w:cs="Arial"/>
          <w:lang w:val="en-GB"/>
        </w:rPr>
        <w:t>PIN)</w:t>
      </w:r>
      <w:r>
        <w:rPr>
          <w:rFonts w:ascii="Arial" w:hAnsi="Arial" w:cs="Arial"/>
          <w:lang w:val="en-GB"/>
        </w:rPr>
        <w:t>, as follows:</w:t>
      </w:r>
    </w:p>
    <w:p w14:paraId="3EC86F01" w14:textId="219008A7" w:rsidR="00CA3CAC" w:rsidRDefault="00CA3CAC" w:rsidP="00CA3CAC">
      <w:pPr>
        <w:jc w:val="center"/>
        <w:rPr>
          <w:rFonts w:ascii="Consolas" w:hAnsi="Consolas" w:cs="Arial"/>
          <w:lang w:val="en-GB"/>
        </w:rPr>
      </w:pPr>
      <w:r>
        <w:rPr>
          <w:rFonts w:ascii="Consolas" w:hAnsi="Consolas" w:cs="Arial"/>
          <w:lang w:val="en-GB"/>
        </w:rPr>
        <w:t xml:space="preserve">int </w:t>
      </w:r>
      <w:proofErr w:type="spellStart"/>
      <w:r>
        <w:rPr>
          <w:rFonts w:ascii="Consolas" w:hAnsi="Consolas" w:cs="Arial"/>
          <w:lang w:val="en-GB"/>
        </w:rPr>
        <w:t>temperatureValue</w:t>
      </w:r>
      <w:proofErr w:type="spellEnd"/>
      <w:r>
        <w:rPr>
          <w:rFonts w:ascii="Consolas" w:hAnsi="Consolas" w:cs="Arial"/>
          <w:lang w:val="en-GB"/>
        </w:rPr>
        <w:t xml:space="preserve"> = </w:t>
      </w:r>
      <w:proofErr w:type="spellStart"/>
      <w:r>
        <w:rPr>
          <w:rFonts w:ascii="Consolas" w:hAnsi="Consolas" w:cs="Arial"/>
          <w:lang w:val="en-GB"/>
        </w:rPr>
        <w:t>analogRead</w:t>
      </w:r>
      <w:proofErr w:type="spellEnd"/>
      <w:r>
        <w:rPr>
          <w:rFonts w:ascii="Consolas" w:hAnsi="Consolas" w:cs="Arial"/>
          <w:lang w:val="en-GB"/>
        </w:rPr>
        <w:t>(</w:t>
      </w:r>
      <w:proofErr w:type="spellStart"/>
      <w:r>
        <w:rPr>
          <w:rFonts w:ascii="Consolas" w:hAnsi="Consolas" w:cs="Arial"/>
          <w:lang w:val="en-GB"/>
        </w:rPr>
        <w:t>tempSensor</w:t>
      </w:r>
      <w:proofErr w:type="spellEnd"/>
      <w:proofErr w:type="gramStart"/>
      <w:r>
        <w:rPr>
          <w:rFonts w:ascii="Consolas" w:hAnsi="Consolas" w:cs="Arial"/>
          <w:lang w:val="en-GB"/>
        </w:rPr>
        <w:t>);</w:t>
      </w:r>
      <w:proofErr w:type="gramEnd"/>
    </w:p>
    <w:p w14:paraId="3B21A2F0" w14:textId="77777777" w:rsidR="00CA3CAC" w:rsidRPr="00CA3CAC" w:rsidRDefault="00CA3CAC" w:rsidP="00CA3CAC">
      <w:pPr>
        <w:jc w:val="both"/>
        <w:rPr>
          <w:rFonts w:ascii="Arial" w:hAnsi="Arial" w:cs="Arial"/>
          <w:lang w:val="en-GB"/>
        </w:rPr>
      </w:pPr>
    </w:p>
    <w:p w14:paraId="3A99031B" w14:textId="69658E04" w:rsidR="00034997" w:rsidRDefault="00034997" w:rsidP="001913C5">
      <w:pPr>
        <w:jc w:val="both"/>
        <w:rPr>
          <w:rFonts w:ascii="Arial" w:hAnsi="Arial" w:cs="Arial"/>
          <w:sz w:val="32"/>
          <w:szCs w:val="32"/>
          <w:lang w:val="en-GB"/>
        </w:rPr>
      </w:pPr>
      <w:r>
        <w:rPr>
          <w:rFonts w:ascii="Arial" w:hAnsi="Arial" w:cs="Arial"/>
          <w:sz w:val="32"/>
          <w:szCs w:val="32"/>
          <w:lang w:val="en-GB"/>
        </w:rPr>
        <w:t>Debug:</w:t>
      </w:r>
    </w:p>
    <w:p w14:paraId="2D4FC798" w14:textId="0F6E0091" w:rsidR="00CA3CAC" w:rsidRDefault="00CA3CAC" w:rsidP="001913C5">
      <w:pPr>
        <w:jc w:val="both"/>
        <w:rPr>
          <w:rFonts w:ascii="Arial" w:hAnsi="Arial" w:cs="Arial"/>
          <w:lang w:val="en-GB"/>
        </w:rPr>
      </w:pPr>
      <w:proofErr w:type="gramStart"/>
      <w:r>
        <w:rPr>
          <w:rFonts w:ascii="Arial" w:hAnsi="Arial" w:cs="Arial"/>
          <w:lang w:val="en-GB"/>
        </w:rPr>
        <w:t>In order to</w:t>
      </w:r>
      <w:proofErr w:type="gramEnd"/>
      <w:r>
        <w:rPr>
          <w:rFonts w:ascii="Arial" w:hAnsi="Arial" w:cs="Arial"/>
          <w:lang w:val="en-GB"/>
        </w:rPr>
        <w:t xml:space="preserve"> control some variables and </w:t>
      </w:r>
      <w:r>
        <w:rPr>
          <w:rFonts w:ascii="Arial" w:hAnsi="Arial" w:cs="Arial"/>
          <w:i/>
          <w:iCs/>
          <w:lang w:val="en-GB"/>
        </w:rPr>
        <w:t>debug</w:t>
      </w:r>
      <w:r>
        <w:rPr>
          <w:rFonts w:ascii="Arial" w:hAnsi="Arial" w:cs="Arial"/>
          <w:lang w:val="en-GB"/>
        </w:rPr>
        <w:t xml:space="preserve"> your program it is possible to print them to the Serial Monitor available in the Arduino IDE. This kind of tool is useful, for example, to keep track of the temperature variation or to help the calibration of the system. To use this feature, first start a serial communication with the PC:</w:t>
      </w:r>
    </w:p>
    <w:p w14:paraId="69405D91" w14:textId="75656B55" w:rsidR="00CA3CAC" w:rsidRDefault="00CA3CAC" w:rsidP="00CA3CAC">
      <w:pPr>
        <w:jc w:val="center"/>
        <w:rPr>
          <w:rFonts w:ascii="Consolas" w:hAnsi="Consolas" w:cs="Arial"/>
          <w:lang w:val="en-GB"/>
        </w:rPr>
      </w:pPr>
      <w:r>
        <w:rPr>
          <w:rFonts w:ascii="Consolas" w:hAnsi="Consolas" w:cs="Arial"/>
          <w:lang w:val="en-GB"/>
        </w:rPr>
        <w:t xml:space="preserve">void </w:t>
      </w:r>
      <w:proofErr w:type="gramStart"/>
      <w:r>
        <w:rPr>
          <w:rFonts w:ascii="Consolas" w:hAnsi="Consolas" w:cs="Arial"/>
          <w:lang w:val="en-GB"/>
        </w:rPr>
        <w:t>setup(</w:t>
      </w:r>
      <w:proofErr w:type="gramEnd"/>
      <w:r>
        <w:rPr>
          <w:rFonts w:ascii="Consolas" w:hAnsi="Consolas" w:cs="Arial"/>
          <w:lang w:val="en-GB"/>
        </w:rPr>
        <w:t xml:space="preserve">) {…; </w:t>
      </w:r>
      <w:proofErr w:type="spellStart"/>
      <w:r>
        <w:rPr>
          <w:rFonts w:ascii="Consolas" w:hAnsi="Consolas" w:cs="Arial"/>
          <w:lang w:val="en-GB"/>
        </w:rPr>
        <w:t>Serial.begin</w:t>
      </w:r>
      <w:proofErr w:type="spellEnd"/>
      <w:r>
        <w:rPr>
          <w:rFonts w:ascii="Consolas" w:hAnsi="Consolas" w:cs="Arial"/>
          <w:lang w:val="en-GB"/>
        </w:rPr>
        <w:t>(9600); …;}</w:t>
      </w:r>
    </w:p>
    <w:p w14:paraId="25711650" w14:textId="39D76C2C" w:rsidR="00CA3CAC" w:rsidRDefault="00CA3CAC" w:rsidP="00CA3CAC">
      <w:pPr>
        <w:jc w:val="both"/>
        <w:rPr>
          <w:rFonts w:ascii="Arial" w:hAnsi="Arial" w:cs="Arial"/>
          <w:lang w:val="en-GB"/>
        </w:rPr>
      </w:pPr>
      <w:r>
        <w:rPr>
          <w:rFonts w:ascii="Arial" w:hAnsi="Arial" w:cs="Arial"/>
          <w:lang w:val="en-GB"/>
        </w:rPr>
        <w:t xml:space="preserve">Then, just </w:t>
      </w:r>
      <w:proofErr w:type="spellStart"/>
      <w:r w:rsidRPr="00CA3CAC">
        <w:rPr>
          <w:rFonts w:ascii="Consolas" w:hAnsi="Consolas" w:cs="Arial"/>
          <w:lang w:val="en-GB"/>
        </w:rPr>
        <w:t>Serial.print</w:t>
      </w:r>
      <w:proofErr w:type="spellEnd"/>
      <w:r w:rsidRPr="00CA3CAC">
        <w:rPr>
          <w:rFonts w:ascii="Arial" w:hAnsi="Arial" w:cs="Arial"/>
          <w:lang w:val="en-GB"/>
        </w:rPr>
        <w:t xml:space="preserve"> </w:t>
      </w:r>
      <w:r>
        <w:rPr>
          <w:rFonts w:ascii="Arial" w:hAnsi="Arial" w:cs="Arial"/>
          <w:lang w:val="en-GB"/>
        </w:rPr>
        <w:t>your variables and/or strings:</w:t>
      </w:r>
    </w:p>
    <w:p w14:paraId="5B38DC77" w14:textId="084C1B82" w:rsidR="00CA3CAC" w:rsidRDefault="00CA3CAC" w:rsidP="00CA3CAC">
      <w:pPr>
        <w:jc w:val="center"/>
        <w:rPr>
          <w:rFonts w:ascii="Consolas" w:hAnsi="Consolas" w:cs="Arial"/>
          <w:lang w:val="en-GB"/>
        </w:rPr>
      </w:pPr>
      <w:proofErr w:type="spellStart"/>
      <w:r>
        <w:rPr>
          <w:rFonts w:ascii="Consolas" w:hAnsi="Consolas" w:cs="Arial"/>
          <w:lang w:val="en-GB"/>
        </w:rPr>
        <w:t>Serial.println</w:t>
      </w:r>
      <w:proofErr w:type="spellEnd"/>
      <w:r>
        <w:rPr>
          <w:rFonts w:ascii="Consolas" w:hAnsi="Consolas" w:cs="Arial"/>
          <w:lang w:val="en-GB"/>
        </w:rPr>
        <w:t>(</w:t>
      </w:r>
      <w:proofErr w:type="spellStart"/>
      <w:r>
        <w:rPr>
          <w:rFonts w:ascii="Consolas" w:hAnsi="Consolas" w:cs="Arial"/>
          <w:lang w:val="en-GB"/>
        </w:rPr>
        <w:t>temperatureValue</w:t>
      </w:r>
      <w:proofErr w:type="spellEnd"/>
      <w:proofErr w:type="gramStart"/>
      <w:r>
        <w:rPr>
          <w:rFonts w:ascii="Consolas" w:hAnsi="Consolas" w:cs="Arial"/>
          <w:lang w:val="en-GB"/>
        </w:rPr>
        <w:t>);</w:t>
      </w:r>
      <w:proofErr w:type="gramEnd"/>
    </w:p>
    <w:p w14:paraId="2F057736" w14:textId="77777777" w:rsidR="00CA3CAC" w:rsidRDefault="00CA3CAC" w:rsidP="001913C5">
      <w:pPr>
        <w:jc w:val="both"/>
        <w:rPr>
          <w:rFonts w:ascii="Arial" w:hAnsi="Arial" w:cs="Arial"/>
          <w:sz w:val="32"/>
          <w:szCs w:val="32"/>
          <w:lang w:val="en-GB"/>
        </w:rPr>
      </w:pPr>
    </w:p>
    <w:p w14:paraId="0F135997" w14:textId="77777777" w:rsidR="00034997" w:rsidRDefault="00034997" w:rsidP="00034997">
      <w:pPr>
        <w:jc w:val="both"/>
        <w:rPr>
          <w:rFonts w:ascii="Arial" w:hAnsi="Arial" w:cs="Arial"/>
          <w:sz w:val="32"/>
          <w:szCs w:val="32"/>
          <w:lang w:val="en-GB"/>
        </w:rPr>
      </w:pPr>
      <w:r>
        <w:rPr>
          <w:rFonts w:ascii="Arial" w:hAnsi="Arial" w:cs="Arial"/>
          <w:sz w:val="32"/>
          <w:szCs w:val="32"/>
          <w:lang w:val="en-GB"/>
        </w:rPr>
        <w:t>Program the application:</w:t>
      </w:r>
    </w:p>
    <w:p w14:paraId="7460AFC6" w14:textId="51038B3A" w:rsidR="00034997" w:rsidRDefault="00034997" w:rsidP="00034997">
      <w:pPr>
        <w:jc w:val="both"/>
        <w:rPr>
          <w:rFonts w:ascii="Arial" w:hAnsi="Arial" w:cs="Arial"/>
          <w:lang w:val="en-GB"/>
        </w:rPr>
      </w:pPr>
      <w:r>
        <w:rPr>
          <w:rFonts w:ascii="Arial" w:hAnsi="Arial" w:cs="Arial"/>
          <w:lang w:val="en-GB"/>
        </w:rPr>
        <w:t xml:space="preserve">Add your program listing (adequately structured and commented). Organise your program in </w:t>
      </w:r>
      <w:r>
        <w:rPr>
          <w:rFonts w:ascii="Arial" w:hAnsi="Arial" w:cs="Arial"/>
          <w:lang w:val="en-GB"/>
        </w:rPr>
        <w:t xml:space="preserve">separate code blocks (basic blocks), one for each function to be implemented (e.g.: read temperature sensor, control temperature alarm), even if you feel such a program overstructured. In the second part of the </w:t>
      </w:r>
      <w:r w:rsidR="001412A0">
        <w:rPr>
          <w:rFonts w:ascii="Arial" w:hAnsi="Arial" w:cs="Arial"/>
          <w:lang w:val="en-GB"/>
        </w:rPr>
        <w:t>work,</w:t>
      </w:r>
      <w:r>
        <w:rPr>
          <w:rFonts w:ascii="Arial" w:hAnsi="Arial" w:cs="Arial"/>
          <w:lang w:val="en-GB"/>
        </w:rPr>
        <w:t xml:space="preserve"> you will have to quickly redistribute several functions across different Arduino controllers.</w:t>
      </w:r>
    </w:p>
    <w:p w14:paraId="2351AAD4" w14:textId="553E3047" w:rsidR="00034997" w:rsidRDefault="00034997" w:rsidP="001913C5">
      <w:pPr>
        <w:jc w:val="both"/>
        <w:rPr>
          <w:rFonts w:ascii="Arial" w:hAnsi="Arial" w:cs="Arial"/>
          <w:lang w:val="en-GB"/>
        </w:rPr>
      </w:pPr>
      <w:r>
        <w:rPr>
          <w:rFonts w:ascii="Arial" w:hAnsi="Arial" w:cs="Arial"/>
          <w:lang w:val="en-GB"/>
        </w:rPr>
        <w:t>Avoid, or use very carefully, the delay function</w:t>
      </w:r>
      <w:r w:rsidR="001412A0">
        <w:rPr>
          <w:rFonts w:ascii="Arial" w:hAnsi="Arial" w:cs="Arial"/>
          <w:lang w:val="en-GB"/>
        </w:rPr>
        <w:t xml:space="preserve"> provided in the Arduino IDE since it just stops the execution flow during the specified time interval.</w:t>
      </w:r>
    </w:p>
    <w:p w14:paraId="15515F1B" w14:textId="77777777" w:rsidR="001412A0" w:rsidRDefault="001412A0" w:rsidP="001913C5">
      <w:pPr>
        <w:jc w:val="both"/>
        <w:rPr>
          <w:rFonts w:ascii="Arial" w:hAnsi="Arial" w:cs="Arial"/>
          <w:sz w:val="32"/>
          <w:szCs w:val="32"/>
          <w:lang w:val="en-GB"/>
        </w:rPr>
      </w:pPr>
    </w:p>
    <w:p w14:paraId="0B5A9530" w14:textId="4570675D" w:rsidR="001913C5" w:rsidRDefault="00034997" w:rsidP="001913C5">
      <w:pPr>
        <w:jc w:val="both"/>
        <w:rPr>
          <w:rFonts w:ascii="Arial" w:hAnsi="Arial" w:cs="Arial"/>
          <w:sz w:val="32"/>
          <w:szCs w:val="32"/>
          <w:lang w:val="en-GB"/>
        </w:rPr>
      </w:pPr>
      <w:r>
        <w:rPr>
          <w:rFonts w:ascii="Arial" w:hAnsi="Arial" w:cs="Arial"/>
          <w:sz w:val="32"/>
          <w:szCs w:val="32"/>
          <w:lang w:val="en-GB"/>
        </w:rPr>
        <w:t>Results</w:t>
      </w:r>
      <w:r w:rsidR="001913C5" w:rsidRPr="00CF31AF">
        <w:rPr>
          <w:rFonts w:ascii="Arial" w:hAnsi="Arial" w:cs="Arial"/>
          <w:sz w:val="32"/>
          <w:szCs w:val="32"/>
          <w:lang w:val="en-GB"/>
        </w:rPr>
        <w:t>:</w:t>
      </w:r>
    </w:p>
    <w:p w14:paraId="65F5CB43" w14:textId="221C0256" w:rsidR="00034997" w:rsidRDefault="00034997" w:rsidP="001412A0">
      <w:pPr>
        <w:spacing w:line="276" w:lineRule="auto"/>
        <w:jc w:val="both"/>
        <w:rPr>
          <w:rFonts w:ascii="Arial" w:hAnsi="Arial" w:cs="Arial"/>
          <w:lang w:val="en-GB"/>
        </w:rPr>
      </w:pPr>
      <w:r>
        <w:rPr>
          <w:rFonts w:ascii="Arial" w:hAnsi="Arial" w:cs="Arial"/>
          <w:lang w:val="en-GB"/>
        </w:rPr>
        <w:t xml:space="preserve">1. </w:t>
      </w:r>
      <w:r w:rsidR="001412A0">
        <w:rPr>
          <w:rFonts w:ascii="Arial" w:hAnsi="Arial" w:cs="Arial"/>
          <w:lang w:val="en-GB"/>
        </w:rPr>
        <w:t>Describe the structure of the programs developed for both controllers.</w:t>
      </w:r>
    </w:p>
    <w:p w14:paraId="2C6EAC1A" w14:textId="1154BEBA" w:rsidR="001412A0" w:rsidRDefault="001412A0" w:rsidP="001412A0">
      <w:pPr>
        <w:spacing w:line="276" w:lineRule="auto"/>
        <w:jc w:val="both"/>
        <w:rPr>
          <w:rFonts w:ascii="Arial" w:hAnsi="Arial" w:cs="Arial"/>
          <w:lang w:val="en-GB"/>
        </w:rPr>
      </w:pPr>
      <w:r>
        <w:rPr>
          <w:rFonts w:ascii="Arial" w:hAnsi="Arial" w:cs="Arial"/>
          <w:lang w:val="en-GB"/>
        </w:rPr>
        <w:tab/>
        <w:t>a. Describe the design pattern (such as tasks/modules/basic blocks in the round-robin loop).</w:t>
      </w:r>
    </w:p>
    <w:p w14:paraId="0C1FA6D7" w14:textId="52F1624B" w:rsidR="001412A0" w:rsidRDefault="001412A0" w:rsidP="001412A0">
      <w:pPr>
        <w:spacing w:line="276" w:lineRule="auto"/>
        <w:jc w:val="both"/>
        <w:rPr>
          <w:rFonts w:ascii="Arial" w:hAnsi="Arial" w:cs="Arial"/>
          <w:lang w:val="en-GB"/>
        </w:rPr>
      </w:pPr>
      <w:r>
        <w:rPr>
          <w:rFonts w:ascii="Arial" w:hAnsi="Arial" w:cs="Arial"/>
          <w:lang w:val="en-GB"/>
        </w:rPr>
        <w:lastRenderedPageBreak/>
        <w:tab/>
        <w:t>b. Describe the implementation issues (such as implementation of tasks) you consider relevant for the overall app.</w:t>
      </w:r>
    </w:p>
    <w:p w14:paraId="03106716" w14:textId="4A239AAB" w:rsidR="001412A0" w:rsidRDefault="001412A0" w:rsidP="001412A0">
      <w:pPr>
        <w:spacing w:line="276" w:lineRule="auto"/>
        <w:jc w:val="both"/>
        <w:rPr>
          <w:rFonts w:ascii="Arial" w:hAnsi="Arial" w:cs="Arial"/>
          <w:lang w:val="en-GB"/>
        </w:rPr>
      </w:pPr>
      <w:r>
        <w:rPr>
          <w:rFonts w:ascii="Arial" w:hAnsi="Arial" w:cs="Arial"/>
          <w:lang w:val="en-GB"/>
        </w:rPr>
        <w:t>2. The code of the 1</w:t>
      </w:r>
      <w:r w:rsidRPr="001412A0">
        <w:rPr>
          <w:rFonts w:ascii="Arial" w:hAnsi="Arial" w:cs="Arial"/>
          <w:vertAlign w:val="superscript"/>
          <w:lang w:val="en-GB"/>
        </w:rPr>
        <w:t>st</w:t>
      </w:r>
      <w:r>
        <w:rPr>
          <w:rFonts w:ascii="Arial" w:hAnsi="Arial" w:cs="Arial"/>
          <w:lang w:val="en-GB"/>
        </w:rPr>
        <w:t xml:space="preserve"> controller (master).</w:t>
      </w:r>
    </w:p>
    <w:p w14:paraId="097C5AC9" w14:textId="1086EC58" w:rsidR="00A764E8" w:rsidRDefault="001412A0" w:rsidP="001412A0">
      <w:pPr>
        <w:spacing w:line="276" w:lineRule="auto"/>
        <w:jc w:val="both"/>
        <w:rPr>
          <w:rFonts w:ascii="Arial" w:hAnsi="Arial" w:cs="Arial"/>
          <w:lang w:val="en-GB"/>
        </w:rPr>
      </w:pPr>
      <w:r>
        <w:rPr>
          <w:rFonts w:ascii="Arial" w:hAnsi="Arial" w:cs="Arial"/>
          <w:lang w:val="en-GB"/>
        </w:rPr>
        <w:t>3. The code of the 2</w:t>
      </w:r>
      <w:r w:rsidRPr="001412A0">
        <w:rPr>
          <w:rFonts w:ascii="Arial" w:hAnsi="Arial" w:cs="Arial"/>
          <w:vertAlign w:val="superscript"/>
          <w:lang w:val="en-GB"/>
        </w:rPr>
        <w:t>nd</w:t>
      </w:r>
      <w:r>
        <w:rPr>
          <w:rFonts w:ascii="Arial" w:hAnsi="Arial" w:cs="Arial"/>
          <w:lang w:val="en-GB"/>
        </w:rPr>
        <w:t xml:space="preserve"> controller (slave).</w:t>
      </w:r>
    </w:p>
    <w:p w14:paraId="558B322B" w14:textId="61DB641A" w:rsidR="001412A0" w:rsidRDefault="001412A0" w:rsidP="00034997">
      <w:pPr>
        <w:jc w:val="both"/>
        <w:rPr>
          <w:rFonts w:ascii="Arial" w:hAnsi="Arial" w:cs="Arial"/>
          <w:lang w:val="en-GB"/>
        </w:rPr>
      </w:pPr>
      <w:r>
        <w:rPr>
          <w:rFonts w:ascii="Arial" w:hAnsi="Arial" w:cs="Arial"/>
          <w:lang w:val="en-GB"/>
        </w:rPr>
        <w:t>4. For each of the three pair sensor-actuator describe:</w:t>
      </w:r>
    </w:p>
    <w:p w14:paraId="572999DB" w14:textId="4EEFEB26" w:rsidR="001412A0" w:rsidRDefault="001412A0" w:rsidP="00034997">
      <w:pPr>
        <w:jc w:val="both"/>
        <w:rPr>
          <w:rFonts w:ascii="Arial" w:hAnsi="Arial" w:cs="Arial"/>
          <w:lang w:val="en-GB"/>
        </w:rPr>
      </w:pPr>
      <w:r>
        <w:rPr>
          <w:rFonts w:ascii="Arial" w:hAnsi="Arial" w:cs="Arial"/>
          <w:lang w:val="en-GB"/>
        </w:rPr>
        <w:tab/>
        <w:t>a. the mapping process implemented.</w:t>
      </w:r>
    </w:p>
    <w:p w14:paraId="0824C68E" w14:textId="651CF2E2" w:rsidR="001412A0" w:rsidRDefault="001412A0" w:rsidP="00034997">
      <w:pPr>
        <w:jc w:val="both"/>
        <w:rPr>
          <w:rFonts w:ascii="Arial" w:hAnsi="Arial" w:cs="Arial"/>
          <w:lang w:val="en-GB"/>
        </w:rPr>
      </w:pPr>
      <w:r>
        <w:rPr>
          <w:rFonts w:ascii="Arial" w:hAnsi="Arial" w:cs="Arial"/>
          <w:lang w:val="en-GB"/>
        </w:rPr>
        <w:tab/>
        <w:t>b. the calibration setup.</w:t>
      </w:r>
    </w:p>
    <w:p w14:paraId="3F211966" w14:textId="4238F1DC" w:rsidR="001412A0" w:rsidRDefault="001412A0" w:rsidP="00034997">
      <w:pPr>
        <w:jc w:val="both"/>
        <w:rPr>
          <w:rFonts w:ascii="Arial" w:hAnsi="Arial" w:cs="Arial"/>
          <w:lang w:val="en-GB"/>
        </w:rPr>
      </w:pPr>
      <w:r>
        <w:rPr>
          <w:rFonts w:ascii="Arial" w:hAnsi="Arial" w:cs="Arial"/>
          <w:lang w:val="en-GB"/>
        </w:rPr>
        <w:tab/>
        <w:t>c. the process, or technique, used to modulate the behaviour of the actuator.</w:t>
      </w:r>
    </w:p>
    <w:p w14:paraId="693ED9DC" w14:textId="7B259320" w:rsidR="001412A0" w:rsidRDefault="001412A0" w:rsidP="00034997">
      <w:pPr>
        <w:jc w:val="both"/>
        <w:rPr>
          <w:rFonts w:ascii="Arial" w:hAnsi="Arial" w:cs="Arial"/>
          <w:lang w:val="en-GB"/>
        </w:rPr>
      </w:pPr>
      <w:r>
        <w:rPr>
          <w:rFonts w:ascii="Arial" w:hAnsi="Arial" w:cs="Arial"/>
          <w:lang w:val="en-GB"/>
        </w:rPr>
        <w:tab/>
        <w:t>d. the setup prepared to demonstrate the functionality of the system.</w:t>
      </w:r>
    </w:p>
    <w:p w14:paraId="637B5CB3" w14:textId="6531C30C" w:rsidR="001412A0" w:rsidRDefault="001412A0" w:rsidP="00034997">
      <w:pPr>
        <w:jc w:val="both"/>
        <w:rPr>
          <w:rFonts w:ascii="Arial" w:hAnsi="Arial" w:cs="Arial"/>
          <w:lang w:val="en-GB"/>
        </w:rPr>
      </w:pPr>
      <w:r>
        <w:rPr>
          <w:rFonts w:ascii="Arial" w:hAnsi="Arial" w:cs="Arial"/>
          <w:lang w:val="en-GB"/>
        </w:rPr>
        <w:t>5. What are the timing constraints of the system.</w:t>
      </w:r>
    </w:p>
    <w:p w14:paraId="2C90E602" w14:textId="5FD5F8A1" w:rsidR="001412A0" w:rsidRDefault="001412A0" w:rsidP="00034997">
      <w:pPr>
        <w:jc w:val="both"/>
        <w:rPr>
          <w:rFonts w:ascii="Arial" w:hAnsi="Arial" w:cs="Arial"/>
          <w:lang w:val="en-GB"/>
        </w:rPr>
      </w:pPr>
      <w:r>
        <w:rPr>
          <w:rFonts w:ascii="Arial" w:hAnsi="Arial" w:cs="Arial"/>
          <w:lang w:val="en-GB"/>
        </w:rPr>
        <w:t>6. Evaluate the performance of the ESB in your system (data rate, latency).</w:t>
      </w:r>
    </w:p>
    <w:p w14:paraId="5F3F40CC" w14:textId="5CB4EFC1" w:rsidR="001412A0" w:rsidRDefault="001412A0" w:rsidP="00034997">
      <w:pPr>
        <w:jc w:val="both"/>
        <w:rPr>
          <w:rFonts w:ascii="Arial" w:hAnsi="Arial" w:cs="Arial"/>
          <w:lang w:val="en-GB"/>
        </w:rPr>
      </w:pPr>
      <w:r>
        <w:rPr>
          <w:rFonts w:ascii="Arial" w:hAnsi="Arial" w:cs="Arial"/>
          <w:lang w:val="en-GB"/>
        </w:rPr>
        <w:t>7. Mount the light sensor and the corresponding LED face to face so that the sensor detects the light emitted by its LED. To reduce the influence of other light sources you can place the sensor and the LED on both extremes of a paper tube, face to face. Do you see any changes in the behaviour of the LED? If so, explain them and if not explain why.</w:t>
      </w:r>
    </w:p>
    <w:p w14:paraId="4ED6A85D" w14:textId="472E691A" w:rsidR="001412A0" w:rsidRPr="00034997" w:rsidRDefault="001412A0" w:rsidP="00034997">
      <w:pPr>
        <w:jc w:val="both"/>
        <w:rPr>
          <w:rFonts w:ascii="Arial" w:hAnsi="Arial" w:cs="Arial"/>
          <w:lang w:val="en-GB"/>
        </w:rPr>
      </w:pPr>
      <w:r>
        <w:rPr>
          <w:rFonts w:ascii="Arial" w:hAnsi="Arial" w:cs="Arial"/>
          <w:lang w:val="en-GB"/>
        </w:rPr>
        <w:t>8. To demonstrate the modularity of your programs setup and run the following configuration</w:t>
      </w:r>
      <w:r w:rsidR="00D0751E">
        <w:rPr>
          <w:rFonts w:ascii="Arial" w:hAnsi="Arial" w:cs="Arial"/>
          <w:lang w:val="en-GB"/>
        </w:rPr>
        <w:t xml:space="preserve"> (to be specified by the teacher at the demo): the original master is now the slave, i.e., it now controls the LEDs; the original slave is now the master, i.e., it now controls the sensors. </w:t>
      </w:r>
    </w:p>
    <w:sectPr w:rsidR="001412A0" w:rsidRPr="00034997" w:rsidSect="00191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78CF"/>
    <w:multiLevelType w:val="hybridMultilevel"/>
    <w:tmpl w:val="01F45F8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63135DE"/>
    <w:multiLevelType w:val="hybridMultilevel"/>
    <w:tmpl w:val="9ED8359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31171CE"/>
    <w:multiLevelType w:val="hybridMultilevel"/>
    <w:tmpl w:val="468CD4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21F5928"/>
    <w:multiLevelType w:val="hybridMultilevel"/>
    <w:tmpl w:val="468CD4C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5EA82941"/>
    <w:multiLevelType w:val="hybridMultilevel"/>
    <w:tmpl w:val="C0306F6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FE9454A"/>
    <w:multiLevelType w:val="hybridMultilevel"/>
    <w:tmpl w:val="E4228A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421682108">
    <w:abstractNumId w:val="1"/>
  </w:num>
  <w:num w:numId="2" w16cid:durableId="1598520474">
    <w:abstractNumId w:val="3"/>
  </w:num>
  <w:num w:numId="3" w16cid:durableId="983924182">
    <w:abstractNumId w:val="2"/>
  </w:num>
  <w:num w:numId="4" w16cid:durableId="669990902">
    <w:abstractNumId w:val="0"/>
  </w:num>
  <w:num w:numId="5" w16cid:durableId="851530292">
    <w:abstractNumId w:val="4"/>
  </w:num>
  <w:num w:numId="6" w16cid:durableId="6511787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C5"/>
    <w:rsid w:val="00020E53"/>
    <w:rsid w:val="00034997"/>
    <w:rsid w:val="00092157"/>
    <w:rsid w:val="00124957"/>
    <w:rsid w:val="001412A0"/>
    <w:rsid w:val="00176FEE"/>
    <w:rsid w:val="001913C5"/>
    <w:rsid w:val="00380256"/>
    <w:rsid w:val="00587D9A"/>
    <w:rsid w:val="00590970"/>
    <w:rsid w:val="0073315B"/>
    <w:rsid w:val="007927BB"/>
    <w:rsid w:val="00A764E8"/>
    <w:rsid w:val="00AA5E49"/>
    <w:rsid w:val="00B24112"/>
    <w:rsid w:val="00BE7756"/>
    <w:rsid w:val="00CA3CAC"/>
    <w:rsid w:val="00D0751E"/>
    <w:rsid w:val="00DA0CAD"/>
    <w:rsid w:val="00E85955"/>
    <w:rsid w:val="00EF2A6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245A"/>
  <w15:chartTrackingRefBased/>
  <w15:docId w15:val="{E0CB830E-D0E2-421D-A6BC-2CCD46C7D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3C5"/>
  </w:style>
  <w:style w:type="paragraph" w:styleId="Ttulo1">
    <w:name w:val="heading 1"/>
    <w:basedOn w:val="Normal"/>
    <w:next w:val="Normal"/>
    <w:link w:val="Ttulo1Carter"/>
    <w:uiPriority w:val="9"/>
    <w:qFormat/>
    <w:rsid w:val="001913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1913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1913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1913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1913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1913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1913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1913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1913C5"/>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913C5"/>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1913C5"/>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1913C5"/>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1913C5"/>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1913C5"/>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1913C5"/>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1913C5"/>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1913C5"/>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1913C5"/>
    <w:rPr>
      <w:rFonts w:eastAsiaTheme="majorEastAsia" w:cstheme="majorBidi"/>
      <w:color w:val="272727" w:themeColor="text1" w:themeTint="D8"/>
    </w:rPr>
  </w:style>
  <w:style w:type="paragraph" w:styleId="Ttulo">
    <w:name w:val="Title"/>
    <w:basedOn w:val="Normal"/>
    <w:next w:val="Normal"/>
    <w:link w:val="TtuloCarter"/>
    <w:uiPriority w:val="10"/>
    <w:qFormat/>
    <w:rsid w:val="001913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913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1913C5"/>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1913C5"/>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1913C5"/>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1913C5"/>
    <w:rPr>
      <w:i/>
      <w:iCs/>
      <w:color w:val="404040" w:themeColor="text1" w:themeTint="BF"/>
    </w:rPr>
  </w:style>
  <w:style w:type="paragraph" w:styleId="PargrafodaLista">
    <w:name w:val="List Paragraph"/>
    <w:basedOn w:val="Normal"/>
    <w:uiPriority w:val="34"/>
    <w:qFormat/>
    <w:rsid w:val="001913C5"/>
    <w:pPr>
      <w:ind w:left="720"/>
      <w:contextualSpacing/>
    </w:pPr>
  </w:style>
  <w:style w:type="character" w:styleId="nfaseIntensa">
    <w:name w:val="Intense Emphasis"/>
    <w:basedOn w:val="Tipodeletrapredefinidodopargrafo"/>
    <w:uiPriority w:val="21"/>
    <w:qFormat/>
    <w:rsid w:val="001913C5"/>
    <w:rPr>
      <w:i/>
      <w:iCs/>
      <w:color w:val="0F4761" w:themeColor="accent1" w:themeShade="BF"/>
    </w:rPr>
  </w:style>
  <w:style w:type="paragraph" w:styleId="CitaoIntensa">
    <w:name w:val="Intense Quote"/>
    <w:basedOn w:val="Normal"/>
    <w:next w:val="Normal"/>
    <w:link w:val="CitaoIntensaCarter"/>
    <w:uiPriority w:val="30"/>
    <w:qFormat/>
    <w:rsid w:val="001913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1913C5"/>
    <w:rPr>
      <w:i/>
      <w:iCs/>
      <w:color w:val="0F4761" w:themeColor="accent1" w:themeShade="BF"/>
    </w:rPr>
  </w:style>
  <w:style w:type="character" w:styleId="RefernciaIntensa">
    <w:name w:val="Intense Reference"/>
    <w:basedOn w:val="Tipodeletrapredefinidodopargrafo"/>
    <w:uiPriority w:val="32"/>
    <w:qFormat/>
    <w:rsid w:val="001913C5"/>
    <w:rPr>
      <w:b/>
      <w:bCs/>
      <w:smallCaps/>
      <w:color w:val="0F4761" w:themeColor="accent1" w:themeShade="BF"/>
      <w:spacing w:val="5"/>
    </w:rPr>
  </w:style>
  <w:style w:type="table" w:styleId="TabelacomGrelha">
    <w:name w:val="Table Grid"/>
    <w:basedOn w:val="Tabelanormal"/>
    <w:uiPriority w:val="39"/>
    <w:rsid w:val="00191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1913C5"/>
    <w:rPr>
      <w:color w:val="467886" w:themeColor="hyperlink"/>
      <w:u w:val="single"/>
    </w:rPr>
  </w:style>
  <w:style w:type="paragraph" w:styleId="NormalWeb">
    <w:name w:val="Normal (Web)"/>
    <w:basedOn w:val="Normal"/>
    <w:uiPriority w:val="99"/>
    <w:unhideWhenUsed/>
    <w:rsid w:val="001913C5"/>
    <w:pPr>
      <w:spacing w:before="100" w:beforeAutospacing="1" w:after="100" w:afterAutospacing="1" w:line="240" w:lineRule="auto"/>
    </w:pPr>
    <w:rPr>
      <w:rFonts w:ascii="Times New Roman" w:eastAsia="Times New Roman" w:hAnsi="Times New Roman" w:cs="Times New Roman"/>
      <w:kern w:val="0"/>
      <w:lang w:eastAsia="pt-PT"/>
      <w14:ligatures w14:val="none"/>
    </w:rPr>
  </w:style>
  <w:style w:type="character" w:styleId="MenoNoResolvida">
    <w:name w:val="Unresolved Mention"/>
    <w:basedOn w:val="Tipodeletrapredefinidodopargrafo"/>
    <w:uiPriority w:val="99"/>
    <w:semiHidden/>
    <w:unhideWhenUsed/>
    <w:rsid w:val="0073315B"/>
    <w:rPr>
      <w:color w:val="605E5C"/>
      <w:shd w:val="clear" w:color="auto" w:fill="E1DFDD"/>
    </w:rPr>
  </w:style>
  <w:style w:type="character" w:styleId="Hiperligaovisitada">
    <w:name w:val="FollowedHyperlink"/>
    <w:basedOn w:val="Tipodeletrapredefinidodopargrafo"/>
    <w:uiPriority w:val="99"/>
    <w:semiHidden/>
    <w:unhideWhenUsed/>
    <w:rsid w:val="0073315B"/>
    <w:rPr>
      <w:color w:val="96607D" w:themeColor="followedHyperlink"/>
      <w:u w:val="single"/>
    </w:rPr>
  </w:style>
  <w:style w:type="character" w:styleId="TextodoMarcadordePosio">
    <w:name w:val="Placeholder Text"/>
    <w:basedOn w:val="Tipodeletrapredefinidodopargrafo"/>
    <w:uiPriority w:val="99"/>
    <w:semiHidden/>
    <w:rsid w:val="00587D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95233">
      <w:bodyDiv w:val="1"/>
      <w:marLeft w:val="0"/>
      <w:marRight w:val="0"/>
      <w:marTop w:val="0"/>
      <w:marBottom w:val="0"/>
      <w:divBdr>
        <w:top w:val="none" w:sz="0" w:space="0" w:color="auto"/>
        <w:left w:val="none" w:sz="0" w:space="0" w:color="auto"/>
        <w:bottom w:val="none" w:sz="0" w:space="0" w:color="auto"/>
        <w:right w:val="none" w:sz="0" w:space="0" w:color="auto"/>
      </w:divBdr>
      <w:divsChild>
        <w:div w:id="637147465">
          <w:marLeft w:val="0"/>
          <w:marRight w:val="0"/>
          <w:marTop w:val="0"/>
          <w:marBottom w:val="0"/>
          <w:divBdr>
            <w:top w:val="none" w:sz="0" w:space="0" w:color="auto"/>
            <w:left w:val="none" w:sz="0" w:space="0" w:color="auto"/>
            <w:bottom w:val="none" w:sz="0" w:space="0" w:color="auto"/>
            <w:right w:val="none" w:sz="0" w:space="0" w:color="auto"/>
          </w:divBdr>
          <w:divsChild>
            <w:div w:id="8907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743">
      <w:bodyDiv w:val="1"/>
      <w:marLeft w:val="0"/>
      <w:marRight w:val="0"/>
      <w:marTop w:val="0"/>
      <w:marBottom w:val="0"/>
      <w:divBdr>
        <w:top w:val="none" w:sz="0" w:space="0" w:color="auto"/>
        <w:left w:val="none" w:sz="0" w:space="0" w:color="auto"/>
        <w:bottom w:val="none" w:sz="0" w:space="0" w:color="auto"/>
        <w:right w:val="none" w:sz="0" w:space="0" w:color="auto"/>
      </w:divBdr>
    </w:div>
    <w:div w:id="832916005">
      <w:bodyDiv w:val="1"/>
      <w:marLeft w:val="0"/>
      <w:marRight w:val="0"/>
      <w:marTop w:val="0"/>
      <w:marBottom w:val="0"/>
      <w:divBdr>
        <w:top w:val="none" w:sz="0" w:space="0" w:color="auto"/>
        <w:left w:val="none" w:sz="0" w:space="0" w:color="auto"/>
        <w:bottom w:val="none" w:sz="0" w:space="0" w:color="auto"/>
        <w:right w:val="none" w:sz="0" w:space="0" w:color="auto"/>
      </w:divBdr>
      <w:divsChild>
        <w:div w:id="1369717955">
          <w:marLeft w:val="0"/>
          <w:marRight w:val="0"/>
          <w:marTop w:val="0"/>
          <w:marBottom w:val="0"/>
          <w:divBdr>
            <w:top w:val="none" w:sz="0" w:space="0" w:color="auto"/>
            <w:left w:val="none" w:sz="0" w:space="0" w:color="auto"/>
            <w:bottom w:val="none" w:sz="0" w:space="0" w:color="auto"/>
            <w:right w:val="none" w:sz="0" w:space="0" w:color="auto"/>
          </w:divBdr>
          <w:divsChild>
            <w:div w:id="2114131220">
              <w:marLeft w:val="0"/>
              <w:marRight w:val="0"/>
              <w:marTop w:val="0"/>
              <w:marBottom w:val="0"/>
              <w:divBdr>
                <w:top w:val="none" w:sz="0" w:space="0" w:color="auto"/>
                <w:left w:val="none" w:sz="0" w:space="0" w:color="auto"/>
                <w:bottom w:val="none" w:sz="0" w:space="0" w:color="auto"/>
                <w:right w:val="none" w:sz="0" w:space="0" w:color="auto"/>
              </w:divBdr>
            </w:div>
            <w:div w:id="536158084">
              <w:marLeft w:val="0"/>
              <w:marRight w:val="0"/>
              <w:marTop w:val="0"/>
              <w:marBottom w:val="0"/>
              <w:divBdr>
                <w:top w:val="none" w:sz="0" w:space="0" w:color="auto"/>
                <w:left w:val="none" w:sz="0" w:space="0" w:color="auto"/>
                <w:bottom w:val="none" w:sz="0" w:space="0" w:color="auto"/>
                <w:right w:val="none" w:sz="0" w:space="0" w:color="auto"/>
              </w:divBdr>
            </w:div>
            <w:div w:id="324475276">
              <w:marLeft w:val="0"/>
              <w:marRight w:val="0"/>
              <w:marTop w:val="0"/>
              <w:marBottom w:val="0"/>
              <w:divBdr>
                <w:top w:val="none" w:sz="0" w:space="0" w:color="auto"/>
                <w:left w:val="none" w:sz="0" w:space="0" w:color="auto"/>
                <w:bottom w:val="none" w:sz="0" w:space="0" w:color="auto"/>
                <w:right w:val="none" w:sz="0" w:space="0" w:color="auto"/>
              </w:divBdr>
            </w:div>
            <w:div w:id="747922044">
              <w:marLeft w:val="0"/>
              <w:marRight w:val="0"/>
              <w:marTop w:val="0"/>
              <w:marBottom w:val="0"/>
              <w:divBdr>
                <w:top w:val="none" w:sz="0" w:space="0" w:color="auto"/>
                <w:left w:val="none" w:sz="0" w:space="0" w:color="auto"/>
                <w:bottom w:val="none" w:sz="0" w:space="0" w:color="auto"/>
                <w:right w:val="none" w:sz="0" w:space="0" w:color="auto"/>
              </w:divBdr>
            </w:div>
            <w:div w:id="1422096252">
              <w:marLeft w:val="0"/>
              <w:marRight w:val="0"/>
              <w:marTop w:val="0"/>
              <w:marBottom w:val="0"/>
              <w:divBdr>
                <w:top w:val="none" w:sz="0" w:space="0" w:color="auto"/>
                <w:left w:val="none" w:sz="0" w:space="0" w:color="auto"/>
                <w:bottom w:val="none" w:sz="0" w:space="0" w:color="auto"/>
                <w:right w:val="none" w:sz="0" w:space="0" w:color="auto"/>
              </w:divBdr>
            </w:div>
            <w:div w:id="1780176438">
              <w:marLeft w:val="0"/>
              <w:marRight w:val="0"/>
              <w:marTop w:val="0"/>
              <w:marBottom w:val="0"/>
              <w:divBdr>
                <w:top w:val="none" w:sz="0" w:space="0" w:color="auto"/>
                <w:left w:val="none" w:sz="0" w:space="0" w:color="auto"/>
                <w:bottom w:val="none" w:sz="0" w:space="0" w:color="auto"/>
                <w:right w:val="none" w:sz="0" w:space="0" w:color="auto"/>
              </w:divBdr>
            </w:div>
            <w:div w:id="48774958">
              <w:marLeft w:val="0"/>
              <w:marRight w:val="0"/>
              <w:marTop w:val="0"/>
              <w:marBottom w:val="0"/>
              <w:divBdr>
                <w:top w:val="none" w:sz="0" w:space="0" w:color="auto"/>
                <w:left w:val="none" w:sz="0" w:space="0" w:color="auto"/>
                <w:bottom w:val="none" w:sz="0" w:space="0" w:color="auto"/>
                <w:right w:val="none" w:sz="0" w:space="0" w:color="auto"/>
              </w:divBdr>
            </w:div>
            <w:div w:id="1568688496">
              <w:marLeft w:val="0"/>
              <w:marRight w:val="0"/>
              <w:marTop w:val="0"/>
              <w:marBottom w:val="0"/>
              <w:divBdr>
                <w:top w:val="none" w:sz="0" w:space="0" w:color="auto"/>
                <w:left w:val="none" w:sz="0" w:space="0" w:color="auto"/>
                <w:bottom w:val="none" w:sz="0" w:space="0" w:color="auto"/>
                <w:right w:val="none" w:sz="0" w:space="0" w:color="auto"/>
              </w:divBdr>
            </w:div>
            <w:div w:id="2094357068">
              <w:marLeft w:val="0"/>
              <w:marRight w:val="0"/>
              <w:marTop w:val="0"/>
              <w:marBottom w:val="0"/>
              <w:divBdr>
                <w:top w:val="none" w:sz="0" w:space="0" w:color="auto"/>
                <w:left w:val="none" w:sz="0" w:space="0" w:color="auto"/>
                <w:bottom w:val="none" w:sz="0" w:space="0" w:color="auto"/>
                <w:right w:val="none" w:sz="0" w:space="0" w:color="auto"/>
              </w:divBdr>
            </w:div>
            <w:div w:id="886910489">
              <w:marLeft w:val="0"/>
              <w:marRight w:val="0"/>
              <w:marTop w:val="0"/>
              <w:marBottom w:val="0"/>
              <w:divBdr>
                <w:top w:val="none" w:sz="0" w:space="0" w:color="auto"/>
                <w:left w:val="none" w:sz="0" w:space="0" w:color="auto"/>
                <w:bottom w:val="none" w:sz="0" w:space="0" w:color="auto"/>
                <w:right w:val="none" w:sz="0" w:space="0" w:color="auto"/>
              </w:divBdr>
            </w:div>
            <w:div w:id="69738994">
              <w:marLeft w:val="0"/>
              <w:marRight w:val="0"/>
              <w:marTop w:val="0"/>
              <w:marBottom w:val="0"/>
              <w:divBdr>
                <w:top w:val="none" w:sz="0" w:space="0" w:color="auto"/>
                <w:left w:val="none" w:sz="0" w:space="0" w:color="auto"/>
                <w:bottom w:val="none" w:sz="0" w:space="0" w:color="auto"/>
                <w:right w:val="none" w:sz="0" w:space="0" w:color="auto"/>
              </w:divBdr>
            </w:div>
            <w:div w:id="1123504712">
              <w:marLeft w:val="0"/>
              <w:marRight w:val="0"/>
              <w:marTop w:val="0"/>
              <w:marBottom w:val="0"/>
              <w:divBdr>
                <w:top w:val="none" w:sz="0" w:space="0" w:color="auto"/>
                <w:left w:val="none" w:sz="0" w:space="0" w:color="auto"/>
                <w:bottom w:val="none" w:sz="0" w:space="0" w:color="auto"/>
                <w:right w:val="none" w:sz="0" w:space="0" w:color="auto"/>
              </w:divBdr>
            </w:div>
            <w:div w:id="724959809">
              <w:marLeft w:val="0"/>
              <w:marRight w:val="0"/>
              <w:marTop w:val="0"/>
              <w:marBottom w:val="0"/>
              <w:divBdr>
                <w:top w:val="none" w:sz="0" w:space="0" w:color="auto"/>
                <w:left w:val="none" w:sz="0" w:space="0" w:color="auto"/>
                <w:bottom w:val="none" w:sz="0" w:space="0" w:color="auto"/>
                <w:right w:val="none" w:sz="0" w:space="0" w:color="auto"/>
              </w:divBdr>
            </w:div>
            <w:div w:id="2055232169">
              <w:marLeft w:val="0"/>
              <w:marRight w:val="0"/>
              <w:marTop w:val="0"/>
              <w:marBottom w:val="0"/>
              <w:divBdr>
                <w:top w:val="none" w:sz="0" w:space="0" w:color="auto"/>
                <w:left w:val="none" w:sz="0" w:space="0" w:color="auto"/>
                <w:bottom w:val="none" w:sz="0" w:space="0" w:color="auto"/>
                <w:right w:val="none" w:sz="0" w:space="0" w:color="auto"/>
              </w:divBdr>
            </w:div>
            <w:div w:id="403141577">
              <w:marLeft w:val="0"/>
              <w:marRight w:val="0"/>
              <w:marTop w:val="0"/>
              <w:marBottom w:val="0"/>
              <w:divBdr>
                <w:top w:val="none" w:sz="0" w:space="0" w:color="auto"/>
                <w:left w:val="none" w:sz="0" w:space="0" w:color="auto"/>
                <w:bottom w:val="none" w:sz="0" w:space="0" w:color="auto"/>
                <w:right w:val="none" w:sz="0" w:space="0" w:color="auto"/>
              </w:divBdr>
            </w:div>
            <w:div w:id="323171004">
              <w:marLeft w:val="0"/>
              <w:marRight w:val="0"/>
              <w:marTop w:val="0"/>
              <w:marBottom w:val="0"/>
              <w:divBdr>
                <w:top w:val="none" w:sz="0" w:space="0" w:color="auto"/>
                <w:left w:val="none" w:sz="0" w:space="0" w:color="auto"/>
                <w:bottom w:val="none" w:sz="0" w:space="0" w:color="auto"/>
                <w:right w:val="none" w:sz="0" w:space="0" w:color="auto"/>
              </w:divBdr>
            </w:div>
            <w:div w:id="1855217687">
              <w:marLeft w:val="0"/>
              <w:marRight w:val="0"/>
              <w:marTop w:val="0"/>
              <w:marBottom w:val="0"/>
              <w:divBdr>
                <w:top w:val="none" w:sz="0" w:space="0" w:color="auto"/>
                <w:left w:val="none" w:sz="0" w:space="0" w:color="auto"/>
                <w:bottom w:val="none" w:sz="0" w:space="0" w:color="auto"/>
                <w:right w:val="none" w:sz="0" w:space="0" w:color="auto"/>
              </w:divBdr>
            </w:div>
            <w:div w:id="1817212424">
              <w:marLeft w:val="0"/>
              <w:marRight w:val="0"/>
              <w:marTop w:val="0"/>
              <w:marBottom w:val="0"/>
              <w:divBdr>
                <w:top w:val="none" w:sz="0" w:space="0" w:color="auto"/>
                <w:left w:val="none" w:sz="0" w:space="0" w:color="auto"/>
                <w:bottom w:val="none" w:sz="0" w:space="0" w:color="auto"/>
                <w:right w:val="none" w:sz="0" w:space="0" w:color="auto"/>
              </w:divBdr>
            </w:div>
            <w:div w:id="811796038">
              <w:marLeft w:val="0"/>
              <w:marRight w:val="0"/>
              <w:marTop w:val="0"/>
              <w:marBottom w:val="0"/>
              <w:divBdr>
                <w:top w:val="none" w:sz="0" w:space="0" w:color="auto"/>
                <w:left w:val="none" w:sz="0" w:space="0" w:color="auto"/>
                <w:bottom w:val="none" w:sz="0" w:space="0" w:color="auto"/>
                <w:right w:val="none" w:sz="0" w:space="0" w:color="auto"/>
              </w:divBdr>
            </w:div>
            <w:div w:id="640767202">
              <w:marLeft w:val="0"/>
              <w:marRight w:val="0"/>
              <w:marTop w:val="0"/>
              <w:marBottom w:val="0"/>
              <w:divBdr>
                <w:top w:val="none" w:sz="0" w:space="0" w:color="auto"/>
                <w:left w:val="none" w:sz="0" w:space="0" w:color="auto"/>
                <w:bottom w:val="none" w:sz="0" w:space="0" w:color="auto"/>
                <w:right w:val="none" w:sz="0" w:space="0" w:color="auto"/>
              </w:divBdr>
            </w:div>
            <w:div w:id="218594600">
              <w:marLeft w:val="0"/>
              <w:marRight w:val="0"/>
              <w:marTop w:val="0"/>
              <w:marBottom w:val="0"/>
              <w:divBdr>
                <w:top w:val="none" w:sz="0" w:space="0" w:color="auto"/>
                <w:left w:val="none" w:sz="0" w:space="0" w:color="auto"/>
                <w:bottom w:val="none" w:sz="0" w:space="0" w:color="auto"/>
                <w:right w:val="none" w:sz="0" w:space="0" w:color="auto"/>
              </w:divBdr>
            </w:div>
            <w:div w:id="209264717">
              <w:marLeft w:val="0"/>
              <w:marRight w:val="0"/>
              <w:marTop w:val="0"/>
              <w:marBottom w:val="0"/>
              <w:divBdr>
                <w:top w:val="none" w:sz="0" w:space="0" w:color="auto"/>
                <w:left w:val="none" w:sz="0" w:space="0" w:color="auto"/>
                <w:bottom w:val="none" w:sz="0" w:space="0" w:color="auto"/>
                <w:right w:val="none" w:sz="0" w:space="0" w:color="auto"/>
              </w:divBdr>
            </w:div>
            <w:div w:id="1280408355">
              <w:marLeft w:val="0"/>
              <w:marRight w:val="0"/>
              <w:marTop w:val="0"/>
              <w:marBottom w:val="0"/>
              <w:divBdr>
                <w:top w:val="none" w:sz="0" w:space="0" w:color="auto"/>
                <w:left w:val="none" w:sz="0" w:space="0" w:color="auto"/>
                <w:bottom w:val="none" w:sz="0" w:space="0" w:color="auto"/>
                <w:right w:val="none" w:sz="0" w:space="0" w:color="auto"/>
              </w:divBdr>
            </w:div>
            <w:div w:id="362753052">
              <w:marLeft w:val="0"/>
              <w:marRight w:val="0"/>
              <w:marTop w:val="0"/>
              <w:marBottom w:val="0"/>
              <w:divBdr>
                <w:top w:val="none" w:sz="0" w:space="0" w:color="auto"/>
                <w:left w:val="none" w:sz="0" w:space="0" w:color="auto"/>
                <w:bottom w:val="none" w:sz="0" w:space="0" w:color="auto"/>
                <w:right w:val="none" w:sz="0" w:space="0" w:color="auto"/>
              </w:divBdr>
            </w:div>
            <w:div w:id="883638976">
              <w:marLeft w:val="0"/>
              <w:marRight w:val="0"/>
              <w:marTop w:val="0"/>
              <w:marBottom w:val="0"/>
              <w:divBdr>
                <w:top w:val="none" w:sz="0" w:space="0" w:color="auto"/>
                <w:left w:val="none" w:sz="0" w:space="0" w:color="auto"/>
                <w:bottom w:val="none" w:sz="0" w:space="0" w:color="auto"/>
                <w:right w:val="none" w:sz="0" w:space="0" w:color="auto"/>
              </w:divBdr>
            </w:div>
            <w:div w:id="1732188903">
              <w:marLeft w:val="0"/>
              <w:marRight w:val="0"/>
              <w:marTop w:val="0"/>
              <w:marBottom w:val="0"/>
              <w:divBdr>
                <w:top w:val="none" w:sz="0" w:space="0" w:color="auto"/>
                <w:left w:val="none" w:sz="0" w:space="0" w:color="auto"/>
                <w:bottom w:val="none" w:sz="0" w:space="0" w:color="auto"/>
                <w:right w:val="none" w:sz="0" w:space="0" w:color="auto"/>
              </w:divBdr>
            </w:div>
            <w:div w:id="623538092">
              <w:marLeft w:val="0"/>
              <w:marRight w:val="0"/>
              <w:marTop w:val="0"/>
              <w:marBottom w:val="0"/>
              <w:divBdr>
                <w:top w:val="none" w:sz="0" w:space="0" w:color="auto"/>
                <w:left w:val="none" w:sz="0" w:space="0" w:color="auto"/>
                <w:bottom w:val="none" w:sz="0" w:space="0" w:color="auto"/>
                <w:right w:val="none" w:sz="0" w:space="0" w:color="auto"/>
              </w:divBdr>
            </w:div>
            <w:div w:id="862524200">
              <w:marLeft w:val="0"/>
              <w:marRight w:val="0"/>
              <w:marTop w:val="0"/>
              <w:marBottom w:val="0"/>
              <w:divBdr>
                <w:top w:val="none" w:sz="0" w:space="0" w:color="auto"/>
                <w:left w:val="none" w:sz="0" w:space="0" w:color="auto"/>
                <w:bottom w:val="none" w:sz="0" w:space="0" w:color="auto"/>
                <w:right w:val="none" w:sz="0" w:space="0" w:color="auto"/>
              </w:divBdr>
            </w:div>
            <w:div w:id="1958832270">
              <w:marLeft w:val="0"/>
              <w:marRight w:val="0"/>
              <w:marTop w:val="0"/>
              <w:marBottom w:val="0"/>
              <w:divBdr>
                <w:top w:val="none" w:sz="0" w:space="0" w:color="auto"/>
                <w:left w:val="none" w:sz="0" w:space="0" w:color="auto"/>
                <w:bottom w:val="none" w:sz="0" w:space="0" w:color="auto"/>
                <w:right w:val="none" w:sz="0" w:space="0" w:color="auto"/>
              </w:divBdr>
            </w:div>
            <w:div w:id="901714754">
              <w:marLeft w:val="0"/>
              <w:marRight w:val="0"/>
              <w:marTop w:val="0"/>
              <w:marBottom w:val="0"/>
              <w:divBdr>
                <w:top w:val="none" w:sz="0" w:space="0" w:color="auto"/>
                <w:left w:val="none" w:sz="0" w:space="0" w:color="auto"/>
                <w:bottom w:val="none" w:sz="0" w:space="0" w:color="auto"/>
                <w:right w:val="none" w:sz="0" w:space="0" w:color="auto"/>
              </w:divBdr>
            </w:div>
            <w:div w:id="1428817337">
              <w:marLeft w:val="0"/>
              <w:marRight w:val="0"/>
              <w:marTop w:val="0"/>
              <w:marBottom w:val="0"/>
              <w:divBdr>
                <w:top w:val="none" w:sz="0" w:space="0" w:color="auto"/>
                <w:left w:val="none" w:sz="0" w:space="0" w:color="auto"/>
                <w:bottom w:val="none" w:sz="0" w:space="0" w:color="auto"/>
                <w:right w:val="none" w:sz="0" w:space="0" w:color="auto"/>
              </w:divBdr>
            </w:div>
            <w:div w:id="256063000">
              <w:marLeft w:val="0"/>
              <w:marRight w:val="0"/>
              <w:marTop w:val="0"/>
              <w:marBottom w:val="0"/>
              <w:divBdr>
                <w:top w:val="none" w:sz="0" w:space="0" w:color="auto"/>
                <w:left w:val="none" w:sz="0" w:space="0" w:color="auto"/>
                <w:bottom w:val="none" w:sz="0" w:space="0" w:color="auto"/>
                <w:right w:val="none" w:sz="0" w:space="0" w:color="auto"/>
              </w:divBdr>
            </w:div>
            <w:div w:id="1118372677">
              <w:marLeft w:val="0"/>
              <w:marRight w:val="0"/>
              <w:marTop w:val="0"/>
              <w:marBottom w:val="0"/>
              <w:divBdr>
                <w:top w:val="none" w:sz="0" w:space="0" w:color="auto"/>
                <w:left w:val="none" w:sz="0" w:space="0" w:color="auto"/>
                <w:bottom w:val="none" w:sz="0" w:space="0" w:color="auto"/>
                <w:right w:val="none" w:sz="0" w:space="0" w:color="auto"/>
              </w:divBdr>
            </w:div>
            <w:div w:id="2014605179">
              <w:marLeft w:val="0"/>
              <w:marRight w:val="0"/>
              <w:marTop w:val="0"/>
              <w:marBottom w:val="0"/>
              <w:divBdr>
                <w:top w:val="none" w:sz="0" w:space="0" w:color="auto"/>
                <w:left w:val="none" w:sz="0" w:space="0" w:color="auto"/>
                <w:bottom w:val="none" w:sz="0" w:space="0" w:color="auto"/>
                <w:right w:val="none" w:sz="0" w:space="0" w:color="auto"/>
              </w:divBdr>
            </w:div>
            <w:div w:id="1814835742">
              <w:marLeft w:val="0"/>
              <w:marRight w:val="0"/>
              <w:marTop w:val="0"/>
              <w:marBottom w:val="0"/>
              <w:divBdr>
                <w:top w:val="none" w:sz="0" w:space="0" w:color="auto"/>
                <w:left w:val="none" w:sz="0" w:space="0" w:color="auto"/>
                <w:bottom w:val="none" w:sz="0" w:space="0" w:color="auto"/>
                <w:right w:val="none" w:sz="0" w:space="0" w:color="auto"/>
              </w:divBdr>
            </w:div>
            <w:div w:id="793519562">
              <w:marLeft w:val="0"/>
              <w:marRight w:val="0"/>
              <w:marTop w:val="0"/>
              <w:marBottom w:val="0"/>
              <w:divBdr>
                <w:top w:val="none" w:sz="0" w:space="0" w:color="auto"/>
                <w:left w:val="none" w:sz="0" w:space="0" w:color="auto"/>
                <w:bottom w:val="none" w:sz="0" w:space="0" w:color="auto"/>
                <w:right w:val="none" w:sz="0" w:space="0" w:color="auto"/>
              </w:divBdr>
            </w:div>
            <w:div w:id="1394813758">
              <w:marLeft w:val="0"/>
              <w:marRight w:val="0"/>
              <w:marTop w:val="0"/>
              <w:marBottom w:val="0"/>
              <w:divBdr>
                <w:top w:val="none" w:sz="0" w:space="0" w:color="auto"/>
                <w:left w:val="none" w:sz="0" w:space="0" w:color="auto"/>
                <w:bottom w:val="none" w:sz="0" w:space="0" w:color="auto"/>
                <w:right w:val="none" w:sz="0" w:space="0" w:color="auto"/>
              </w:divBdr>
            </w:div>
            <w:div w:id="23871609">
              <w:marLeft w:val="0"/>
              <w:marRight w:val="0"/>
              <w:marTop w:val="0"/>
              <w:marBottom w:val="0"/>
              <w:divBdr>
                <w:top w:val="none" w:sz="0" w:space="0" w:color="auto"/>
                <w:left w:val="none" w:sz="0" w:space="0" w:color="auto"/>
                <w:bottom w:val="none" w:sz="0" w:space="0" w:color="auto"/>
                <w:right w:val="none" w:sz="0" w:space="0" w:color="auto"/>
              </w:divBdr>
            </w:div>
            <w:div w:id="2005744383">
              <w:marLeft w:val="0"/>
              <w:marRight w:val="0"/>
              <w:marTop w:val="0"/>
              <w:marBottom w:val="0"/>
              <w:divBdr>
                <w:top w:val="none" w:sz="0" w:space="0" w:color="auto"/>
                <w:left w:val="none" w:sz="0" w:space="0" w:color="auto"/>
                <w:bottom w:val="none" w:sz="0" w:space="0" w:color="auto"/>
                <w:right w:val="none" w:sz="0" w:space="0" w:color="auto"/>
              </w:divBdr>
            </w:div>
            <w:div w:id="1721442993">
              <w:marLeft w:val="0"/>
              <w:marRight w:val="0"/>
              <w:marTop w:val="0"/>
              <w:marBottom w:val="0"/>
              <w:divBdr>
                <w:top w:val="none" w:sz="0" w:space="0" w:color="auto"/>
                <w:left w:val="none" w:sz="0" w:space="0" w:color="auto"/>
                <w:bottom w:val="none" w:sz="0" w:space="0" w:color="auto"/>
                <w:right w:val="none" w:sz="0" w:space="0" w:color="auto"/>
              </w:divBdr>
            </w:div>
            <w:div w:id="1873151505">
              <w:marLeft w:val="0"/>
              <w:marRight w:val="0"/>
              <w:marTop w:val="0"/>
              <w:marBottom w:val="0"/>
              <w:divBdr>
                <w:top w:val="none" w:sz="0" w:space="0" w:color="auto"/>
                <w:left w:val="none" w:sz="0" w:space="0" w:color="auto"/>
                <w:bottom w:val="none" w:sz="0" w:space="0" w:color="auto"/>
                <w:right w:val="none" w:sz="0" w:space="0" w:color="auto"/>
              </w:divBdr>
            </w:div>
            <w:div w:id="907568311">
              <w:marLeft w:val="0"/>
              <w:marRight w:val="0"/>
              <w:marTop w:val="0"/>
              <w:marBottom w:val="0"/>
              <w:divBdr>
                <w:top w:val="none" w:sz="0" w:space="0" w:color="auto"/>
                <w:left w:val="none" w:sz="0" w:space="0" w:color="auto"/>
                <w:bottom w:val="none" w:sz="0" w:space="0" w:color="auto"/>
                <w:right w:val="none" w:sz="0" w:space="0" w:color="auto"/>
              </w:divBdr>
            </w:div>
            <w:div w:id="1820800118">
              <w:marLeft w:val="0"/>
              <w:marRight w:val="0"/>
              <w:marTop w:val="0"/>
              <w:marBottom w:val="0"/>
              <w:divBdr>
                <w:top w:val="none" w:sz="0" w:space="0" w:color="auto"/>
                <w:left w:val="none" w:sz="0" w:space="0" w:color="auto"/>
                <w:bottom w:val="none" w:sz="0" w:space="0" w:color="auto"/>
                <w:right w:val="none" w:sz="0" w:space="0" w:color="auto"/>
              </w:divBdr>
            </w:div>
            <w:div w:id="455685699">
              <w:marLeft w:val="0"/>
              <w:marRight w:val="0"/>
              <w:marTop w:val="0"/>
              <w:marBottom w:val="0"/>
              <w:divBdr>
                <w:top w:val="none" w:sz="0" w:space="0" w:color="auto"/>
                <w:left w:val="none" w:sz="0" w:space="0" w:color="auto"/>
                <w:bottom w:val="none" w:sz="0" w:space="0" w:color="auto"/>
                <w:right w:val="none" w:sz="0" w:space="0" w:color="auto"/>
              </w:divBdr>
            </w:div>
            <w:div w:id="1177886579">
              <w:marLeft w:val="0"/>
              <w:marRight w:val="0"/>
              <w:marTop w:val="0"/>
              <w:marBottom w:val="0"/>
              <w:divBdr>
                <w:top w:val="none" w:sz="0" w:space="0" w:color="auto"/>
                <w:left w:val="none" w:sz="0" w:space="0" w:color="auto"/>
                <w:bottom w:val="none" w:sz="0" w:space="0" w:color="auto"/>
                <w:right w:val="none" w:sz="0" w:space="0" w:color="auto"/>
              </w:divBdr>
            </w:div>
            <w:div w:id="2097481908">
              <w:marLeft w:val="0"/>
              <w:marRight w:val="0"/>
              <w:marTop w:val="0"/>
              <w:marBottom w:val="0"/>
              <w:divBdr>
                <w:top w:val="none" w:sz="0" w:space="0" w:color="auto"/>
                <w:left w:val="none" w:sz="0" w:space="0" w:color="auto"/>
                <w:bottom w:val="none" w:sz="0" w:space="0" w:color="auto"/>
                <w:right w:val="none" w:sz="0" w:space="0" w:color="auto"/>
              </w:divBdr>
            </w:div>
            <w:div w:id="1593052706">
              <w:marLeft w:val="0"/>
              <w:marRight w:val="0"/>
              <w:marTop w:val="0"/>
              <w:marBottom w:val="0"/>
              <w:divBdr>
                <w:top w:val="none" w:sz="0" w:space="0" w:color="auto"/>
                <w:left w:val="none" w:sz="0" w:space="0" w:color="auto"/>
                <w:bottom w:val="none" w:sz="0" w:space="0" w:color="auto"/>
                <w:right w:val="none" w:sz="0" w:space="0" w:color="auto"/>
              </w:divBdr>
            </w:div>
            <w:div w:id="8660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Tutorial/Calibration"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rduino.cc/en/Reference/Serial"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www.arduino.cc/en/Reference/AnalogRead" TargetMode="External"/><Relationship Id="rId11" Type="http://schemas.openxmlformats.org/officeDocument/2006/relationships/hyperlink" Target="https://www.arduino.cc/reference/en/language/functions/time/millis/" TargetMode="External"/><Relationship Id="rId5" Type="http://schemas.openxmlformats.org/officeDocument/2006/relationships/hyperlink" Target="https://www.arduino.cc/en/Reference/digitalWrite" TargetMode="External"/><Relationship Id="rId15" Type="http://schemas.openxmlformats.org/officeDocument/2006/relationships/image" Target="media/image4.png"/><Relationship Id="rId10" Type="http://schemas.openxmlformats.org/officeDocument/2006/relationships/hyperlink" Target="https://www.arduino.cc/en/Reference/Delay" TargetMode="External"/><Relationship Id="rId4" Type="http://schemas.openxmlformats.org/officeDocument/2006/relationships/webSettings" Target="webSettings.xml"/><Relationship Id="rId9" Type="http://schemas.openxmlformats.org/officeDocument/2006/relationships/hyperlink" Target="https://www.arduino.cc/en/Tutorial/PWM" TargetMode="External"/><Relationship Id="rId14" Type="http://schemas.openxmlformats.org/officeDocument/2006/relationships/image" Target="media/image3.sv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2697</TotalTime>
  <Pages>8</Pages>
  <Words>1523</Words>
  <Characters>8228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Santos</dc:creator>
  <cp:keywords/>
  <dc:description/>
  <cp:lastModifiedBy>Bernardo Santos</cp:lastModifiedBy>
  <cp:revision>3</cp:revision>
  <dcterms:created xsi:type="dcterms:W3CDTF">2024-05-25T17:46:00Z</dcterms:created>
  <dcterms:modified xsi:type="dcterms:W3CDTF">2024-05-27T14:44:00Z</dcterms:modified>
</cp:coreProperties>
</file>