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22A00" w14:textId="77777777" w:rsidR="003346A2" w:rsidRDefault="003346A2" w:rsidP="003346A2">
      <w:pPr>
        <w:pStyle w:val="Heading3"/>
      </w:pPr>
      <w:r>
        <w:t>Considers the Best Interests of Shareholders and Customers</w:t>
      </w:r>
    </w:p>
    <w:p w14:paraId="34A22A4D" w14:textId="77777777" w:rsidR="003346A2" w:rsidRDefault="003346A2" w:rsidP="003346A2">
      <w:pPr>
        <w:pStyle w:val="NormalWeb"/>
      </w:pPr>
      <w:r>
        <w:rPr>
          <w:rStyle w:val="Strong"/>
          <w:rFonts w:eastAsiaTheme="majorEastAsia"/>
        </w:rPr>
        <w:t>Global Fellows Program:</w:t>
      </w:r>
    </w:p>
    <w:p w14:paraId="4C3D9FD1" w14:textId="77777777" w:rsidR="003346A2" w:rsidRDefault="003346A2" w:rsidP="003346A2">
      <w:pPr>
        <w:pStyle w:val="NormalWeb"/>
      </w:pPr>
      <w:r>
        <w:t>During my participation in the Global Fellows Program, I led a team tasked with creating a web-based employee handbook with a chatbot for the NGO Mantra. The project presented several challenges and opposing viewpoints that needed careful balancing to ensure a successful outcome.</w:t>
      </w:r>
    </w:p>
    <w:p w14:paraId="7328F894" w14:textId="77777777" w:rsidR="003346A2" w:rsidRDefault="003346A2" w:rsidP="003346A2">
      <w:pPr>
        <w:pStyle w:val="NormalWeb"/>
      </w:pPr>
      <w:r>
        <w:rPr>
          <w:rStyle w:val="Strong"/>
          <w:rFonts w:eastAsiaTheme="majorEastAsia"/>
        </w:rPr>
        <w:t>Initial Proposal:</w:t>
      </w:r>
    </w:p>
    <w:p w14:paraId="05D535F0" w14:textId="77777777" w:rsidR="003346A2" w:rsidRDefault="003346A2" w:rsidP="003346A2">
      <w:pPr>
        <w:numPr>
          <w:ilvl w:val="0"/>
          <w:numId w:val="56"/>
        </w:numPr>
        <w:spacing w:before="100" w:beforeAutospacing="1" w:after="100" w:afterAutospacing="1" w:line="240" w:lineRule="auto"/>
      </w:pPr>
      <w:r>
        <w:rPr>
          <w:rStyle w:val="Strong"/>
        </w:rPr>
        <w:t>Technical Approach:</w:t>
      </w:r>
      <w:r>
        <w:t xml:space="preserve"> Initially, I proposed using traditional HTML5 and CSS for developing the web-based employee handbook, alongside a custom chatbot integrated with Azure AI services on a pay-per-use model.</w:t>
      </w:r>
    </w:p>
    <w:p w14:paraId="5F82E884" w14:textId="77777777" w:rsidR="003346A2" w:rsidRDefault="003346A2" w:rsidP="003346A2">
      <w:pPr>
        <w:numPr>
          <w:ilvl w:val="0"/>
          <w:numId w:val="56"/>
        </w:numPr>
        <w:spacing w:before="100" w:beforeAutospacing="1" w:after="100" w:afterAutospacing="1" w:line="240" w:lineRule="auto"/>
      </w:pPr>
      <w:r>
        <w:rPr>
          <w:rStyle w:val="Strong"/>
        </w:rPr>
        <w:t>Opposing Views:</w:t>
      </w:r>
      <w:r>
        <w:t xml:space="preserve"> The client, Mantra, had specific requirements for the new web page to seamlessly integrate into their existing website, developed using EditorX. Additionally, they expressed concerns about the ongoing costs associated with using Azure AI services, given their budget constraints.</w:t>
      </w:r>
    </w:p>
    <w:p w14:paraId="3C1EEFDD" w14:textId="77777777" w:rsidR="003346A2" w:rsidRDefault="003346A2" w:rsidP="003346A2">
      <w:pPr>
        <w:pStyle w:val="NormalWeb"/>
      </w:pPr>
      <w:r>
        <w:rPr>
          <w:rStyle w:val="Strong"/>
          <w:rFonts w:eastAsiaTheme="majorEastAsia"/>
        </w:rPr>
        <w:t>Considerations:</w:t>
      </w:r>
    </w:p>
    <w:p w14:paraId="09E4B7F2" w14:textId="77777777" w:rsidR="003346A2" w:rsidRDefault="003346A2" w:rsidP="003346A2">
      <w:pPr>
        <w:numPr>
          <w:ilvl w:val="0"/>
          <w:numId w:val="57"/>
        </w:numPr>
        <w:spacing w:before="100" w:beforeAutospacing="1" w:after="100" w:afterAutospacing="1" w:line="240" w:lineRule="auto"/>
      </w:pPr>
      <w:r>
        <w:rPr>
          <w:rStyle w:val="Strong"/>
        </w:rPr>
        <w:t>Customer Interests:</w:t>
      </w:r>
      <w:r>
        <w:t xml:space="preserve"> The solution needed to be user-friendly, easily integrated with Mantra's existing website, and cost-effective. Ensuring ease of use and accessibility for their employees was crucial to meet their operational needs and enhance internal processes.</w:t>
      </w:r>
    </w:p>
    <w:p w14:paraId="26717D68" w14:textId="77777777" w:rsidR="003346A2" w:rsidRDefault="003346A2" w:rsidP="003346A2">
      <w:pPr>
        <w:numPr>
          <w:ilvl w:val="0"/>
          <w:numId w:val="57"/>
        </w:numPr>
        <w:spacing w:before="100" w:beforeAutospacing="1" w:after="100" w:afterAutospacing="1" w:line="240" w:lineRule="auto"/>
      </w:pPr>
      <w:r>
        <w:rPr>
          <w:rStyle w:val="Strong"/>
        </w:rPr>
        <w:t>Shareholder Interests:</w:t>
      </w:r>
      <w:r>
        <w:t xml:space="preserve"> From a fiscal responsibility standpoint, it was important to develop a solution that stayed within budget constraints while delivering high value. This approach would maintain the NGO's trust and satisfaction, demonstrating our ability to deliver tailored, budget-conscious solutions.</w:t>
      </w:r>
    </w:p>
    <w:p w14:paraId="6AE4C4FD" w14:textId="77777777" w:rsidR="003346A2" w:rsidRDefault="003346A2" w:rsidP="003346A2">
      <w:pPr>
        <w:pStyle w:val="NormalWeb"/>
      </w:pPr>
      <w:r>
        <w:rPr>
          <w:rStyle w:val="Strong"/>
          <w:rFonts w:eastAsiaTheme="majorEastAsia"/>
        </w:rPr>
        <w:t>Resolution:</w:t>
      </w:r>
    </w:p>
    <w:p w14:paraId="6565FF51" w14:textId="77777777" w:rsidR="003346A2" w:rsidRDefault="003346A2" w:rsidP="003346A2">
      <w:pPr>
        <w:numPr>
          <w:ilvl w:val="0"/>
          <w:numId w:val="58"/>
        </w:numPr>
        <w:spacing w:before="100" w:beforeAutospacing="1" w:after="100" w:afterAutospacing="1" w:line="240" w:lineRule="auto"/>
      </w:pPr>
      <w:r>
        <w:rPr>
          <w:rStyle w:val="Strong"/>
        </w:rPr>
        <w:t>Collaborative Redesign:</w:t>
      </w:r>
      <w:r>
        <w:t xml:space="preserve"> To accommodate the client's requirements, I redesigned the solution to fit within their existing ecosystem. We opted to use EditorX's native tools for the web page development, which ensured seamless integration with their existing infrastructure.</w:t>
      </w:r>
    </w:p>
    <w:p w14:paraId="1500A55D" w14:textId="77777777" w:rsidR="003346A2" w:rsidRDefault="003346A2" w:rsidP="003346A2">
      <w:pPr>
        <w:numPr>
          <w:ilvl w:val="0"/>
          <w:numId w:val="58"/>
        </w:numPr>
        <w:spacing w:before="100" w:beforeAutospacing="1" w:after="100" w:afterAutospacing="1" w:line="240" w:lineRule="auto"/>
      </w:pPr>
      <w:r>
        <w:rPr>
          <w:rStyle w:val="Strong"/>
        </w:rPr>
        <w:t>Cost-Effective Chatbot:</w:t>
      </w:r>
      <w:r>
        <w:t xml:space="preserve"> Instead of a pay-per-use model, we explored open-source chatbot frameworks and found a solution that provided the necessary functionality without recurring costs, aligning with their budget constraints.</w:t>
      </w:r>
    </w:p>
    <w:p w14:paraId="54D49994" w14:textId="77777777" w:rsidR="003346A2" w:rsidRDefault="003346A2" w:rsidP="003346A2">
      <w:pPr>
        <w:numPr>
          <w:ilvl w:val="0"/>
          <w:numId w:val="58"/>
        </w:numPr>
        <w:spacing w:before="100" w:beforeAutospacing="1" w:after="100" w:afterAutospacing="1" w:line="240" w:lineRule="auto"/>
      </w:pPr>
      <w:r>
        <w:rPr>
          <w:rStyle w:val="Strong"/>
        </w:rPr>
        <w:t>Balancing Interests:</w:t>
      </w:r>
      <w:r>
        <w:t xml:space="preserve"> By understanding and balancing the client's requirements with practical solutions, we successfully delivered a project that met all objectives. This approach highlighted our ability to integrate customer-centric design with strategic financial planning, benefiting both the client and our organizational reputation.</w:t>
      </w:r>
    </w:p>
    <w:p w14:paraId="7B14B6D4" w14:textId="77777777" w:rsidR="003346A2" w:rsidRDefault="003346A2" w:rsidP="003346A2">
      <w:pPr>
        <w:pStyle w:val="NormalWeb"/>
      </w:pPr>
      <w:r>
        <w:t xml:space="preserve">This experience illustrates my capability to consider the best interests of both shareholders and customers, working collaboratively with partners to achieve outcomes that satisfy all </w:t>
      </w:r>
      <w:r>
        <w:lastRenderedPageBreak/>
        <w:t>parties involved. By focusing on the specific needs of the Global Fellows Program and the NGO Mantra, we ensured a successful project delivery that aligned with our strategic goals and fostered strong client relationships.</w:t>
      </w:r>
    </w:p>
    <w:p w14:paraId="40194E59" w14:textId="77777777" w:rsidR="00991ACF" w:rsidRDefault="00991ACF" w:rsidP="00991ACF">
      <w:pPr>
        <w:pStyle w:val="Heading3"/>
      </w:pPr>
      <w:r>
        <w:t>Section 6: Technical Expertise</w:t>
      </w:r>
    </w:p>
    <w:p w14:paraId="25DF7EE8" w14:textId="77777777" w:rsidR="00991ACF" w:rsidRDefault="00991ACF" w:rsidP="00991ACF">
      <w:pPr>
        <w:pStyle w:val="NormalWeb"/>
      </w:pPr>
      <w:r>
        <w:t>I maintain deep expertise in emerging areas such as speed-of-light computing, artificial intelligence, machine learning, natural language processing, and quantum computing. I have applied this knowledge to various projects, ensuring that my contributions are both innovative and impactful.</w:t>
      </w:r>
    </w:p>
    <w:p w14:paraId="0A144434" w14:textId="77777777" w:rsidR="00991ACF" w:rsidRDefault="00991ACF" w:rsidP="00991ACF">
      <w:pPr>
        <w:pStyle w:val="NormalWeb"/>
        <w:numPr>
          <w:ilvl w:val="0"/>
          <w:numId w:val="59"/>
        </w:numPr>
      </w:pPr>
      <w:r>
        <w:rPr>
          <w:rStyle w:val="Strong"/>
          <w:rFonts w:eastAsiaTheme="majorEastAsia"/>
        </w:rPr>
        <w:t>Work and Research on LLMs</w:t>
      </w:r>
      <w:r>
        <w:t xml:space="preserve">: I have extensively worked with large language models (LLMs) such as </w:t>
      </w:r>
      <w:r>
        <w:rPr>
          <w:rStyle w:val="Strong"/>
          <w:rFonts w:eastAsiaTheme="majorEastAsia"/>
        </w:rPr>
        <w:t>Gemini, PyTorch, LLaMA2/3, and Mistral</w:t>
      </w:r>
      <w:r>
        <w:t>. My efforts include implementing traditional Retrieval-Augmented Generation (RAG) and advanced RAG with re-ranking techniques, which drastically improved model performance. Additionally, I have undertaken domain-specific fine-tuning of these models to enhance their applicability and accuracy in specific business contexts.</w:t>
      </w:r>
    </w:p>
    <w:p w14:paraId="46894207" w14:textId="77777777" w:rsidR="00991ACF" w:rsidRDefault="00991ACF" w:rsidP="00991ACF">
      <w:pPr>
        <w:pStyle w:val="NormalWeb"/>
        <w:numPr>
          <w:ilvl w:val="0"/>
          <w:numId w:val="59"/>
        </w:numPr>
      </w:pPr>
      <w:r>
        <w:rPr>
          <w:rStyle w:val="Strong"/>
          <w:rFonts w:eastAsiaTheme="majorEastAsia"/>
        </w:rPr>
        <w:t>Generative AI POCs</w:t>
      </w:r>
      <w:r>
        <w:t xml:space="preserve">: I have developed several POCs, including the </w:t>
      </w:r>
      <w:r>
        <w:rPr>
          <w:rStyle w:val="Strong"/>
          <w:rFonts w:eastAsiaTheme="majorEastAsia"/>
        </w:rPr>
        <w:t>multi-modal bill pay use case</w:t>
      </w:r>
      <w:r>
        <w:t xml:space="preserve">, which simplifies the auto payment setup process. Additionally, I worked on the </w:t>
      </w:r>
      <w:r>
        <w:rPr>
          <w:rStyle w:val="Strong"/>
          <w:rFonts w:eastAsiaTheme="majorEastAsia"/>
        </w:rPr>
        <w:t>RCSA automation</w:t>
      </w:r>
      <w:r>
        <w:t xml:space="preserve"> using large language models, and the </w:t>
      </w:r>
      <w:r>
        <w:rPr>
          <w:rStyle w:val="Strong"/>
          <w:rFonts w:eastAsiaTheme="majorEastAsia"/>
        </w:rPr>
        <w:t>StoryWeaver user story generation</w:t>
      </w:r>
      <w:r>
        <w:t xml:space="preserve"> tool. These POCs have demonstrated the potential of generative AI in enhancing customer experiences and operational efficiencies.</w:t>
      </w:r>
    </w:p>
    <w:p w14:paraId="1AB6D6CB" w14:textId="77777777" w:rsidR="00991ACF" w:rsidRDefault="00991ACF" w:rsidP="00991ACF">
      <w:pPr>
        <w:pStyle w:val="NormalWeb"/>
        <w:numPr>
          <w:ilvl w:val="0"/>
          <w:numId w:val="59"/>
        </w:numPr>
      </w:pPr>
      <w:r>
        <w:rPr>
          <w:rStyle w:val="Strong"/>
          <w:rFonts w:eastAsiaTheme="majorEastAsia"/>
        </w:rPr>
        <w:t>First-Time Setups in the Bank</w:t>
      </w:r>
      <w:r>
        <w:t xml:space="preserve">: I successfully introduced </w:t>
      </w:r>
      <w:r>
        <w:rPr>
          <w:rStyle w:val="Strong"/>
          <w:rFonts w:eastAsiaTheme="majorEastAsia"/>
        </w:rPr>
        <w:t>Kafka, Flink, and MongoDB</w:t>
      </w:r>
      <w:r>
        <w:t xml:space="preserve"> setups within the bank for the first time. These technologies have been critical in building robust, scalable, and high-performance data processing pipelines.</w:t>
      </w:r>
    </w:p>
    <w:p w14:paraId="735AF1D3" w14:textId="77777777" w:rsidR="00991ACF" w:rsidRDefault="00991ACF" w:rsidP="00991ACF">
      <w:pPr>
        <w:pStyle w:val="NormalWeb"/>
        <w:numPr>
          <w:ilvl w:val="0"/>
          <w:numId w:val="59"/>
        </w:numPr>
      </w:pPr>
      <w:r>
        <w:rPr>
          <w:rStyle w:val="Strong"/>
          <w:rFonts w:eastAsiaTheme="majorEastAsia"/>
        </w:rPr>
        <w:t>Chaos Engineering Best Practices</w:t>
      </w:r>
      <w:r>
        <w:t xml:space="preserve">: As part of my work in chaos engineering, I introduced </w:t>
      </w:r>
      <w:r>
        <w:rPr>
          <w:rStyle w:val="Strong"/>
          <w:rFonts w:eastAsiaTheme="majorEastAsia"/>
        </w:rPr>
        <w:t>Failure Modes and Effects Analysis (FMEA)</w:t>
      </w:r>
      <w:r>
        <w:t xml:space="preserve"> as a best practice within the bank. This proactive approach has significantly improved our ability to anticipate, detect, and mitigate potential failures in our systems, ensuring high availability and reliability.</w:t>
      </w:r>
    </w:p>
    <w:p w14:paraId="02FC21D1" w14:textId="77777777" w:rsidR="00991ACF" w:rsidRDefault="00991ACF" w:rsidP="00991ACF">
      <w:pPr>
        <w:pStyle w:val="Heading3"/>
      </w:pPr>
      <w:r>
        <w:t>Section 7: Strategic Influence</w:t>
      </w:r>
    </w:p>
    <w:p w14:paraId="1DAA13A3" w14:textId="77777777" w:rsidR="00991ACF" w:rsidRDefault="00991ACF" w:rsidP="00991ACF">
      <w:pPr>
        <w:pStyle w:val="NormalWeb"/>
      </w:pPr>
      <w:r>
        <w:t>Distinguished Engineers have a deep understanding of technology and its impacts in order to use that knowledge to influence change across the Enterprise. Review the list below and provide examples and feedback of how you meet these expectations in Engineering Leadership.</w:t>
      </w:r>
    </w:p>
    <w:p w14:paraId="20C01D59" w14:textId="77777777" w:rsidR="00991ACF" w:rsidRDefault="00991ACF" w:rsidP="00991ACF">
      <w:pPr>
        <w:numPr>
          <w:ilvl w:val="0"/>
          <w:numId w:val="60"/>
        </w:numPr>
        <w:spacing w:before="100" w:beforeAutospacing="1" w:after="100" w:afterAutospacing="1" w:line="240" w:lineRule="auto"/>
      </w:pPr>
      <w:r>
        <w:rPr>
          <w:rStyle w:val="Strong"/>
        </w:rPr>
        <w:t>Continually identifies process, structure, and engineering improvements; stands for excellence in all aspects of engineering.</w:t>
      </w:r>
    </w:p>
    <w:p w14:paraId="0532B49B" w14:textId="77777777" w:rsidR="00991ACF" w:rsidRDefault="00991ACF" w:rsidP="00991ACF">
      <w:pPr>
        <w:numPr>
          <w:ilvl w:val="0"/>
          <w:numId w:val="60"/>
        </w:numPr>
        <w:spacing w:before="100" w:beforeAutospacing="1" w:after="100" w:afterAutospacing="1" w:line="240" w:lineRule="auto"/>
      </w:pPr>
      <w:r>
        <w:rPr>
          <w:rStyle w:val="Strong"/>
        </w:rPr>
        <w:t>Collaborates with partners to define target state and develops long term technology strategies.</w:t>
      </w:r>
    </w:p>
    <w:p w14:paraId="0547468D" w14:textId="77777777" w:rsidR="00991ACF" w:rsidRDefault="00991ACF" w:rsidP="00991ACF">
      <w:pPr>
        <w:numPr>
          <w:ilvl w:val="0"/>
          <w:numId w:val="60"/>
        </w:numPr>
        <w:spacing w:before="100" w:beforeAutospacing="1" w:after="100" w:afterAutospacing="1" w:line="240" w:lineRule="auto"/>
      </w:pPr>
      <w:r>
        <w:rPr>
          <w:rStyle w:val="Strong"/>
        </w:rPr>
        <w:t>Makes wise, measured decisions, and listens, seeking to understand, before providing feedback.</w:t>
      </w:r>
    </w:p>
    <w:p w14:paraId="1A6A3118" w14:textId="77777777" w:rsidR="00991ACF" w:rsidRDefault="00991ACF" w:rsidP="00991ACF">
      <w:pPr>
        <w:numPr>
          <w:ilvl w:val="0"/>
          <w:numId w:val="60"/>
        </w:numPr>
        <w:spacing w:before="100" w:beforeAutospacing="1" w:after="100" w:afterAutospacing="1" w:line="240" w:lineRule="auto"/>
      </w:pPr>
      <w:r>
        <w:rPr>
          <w:rStyle w:val="Strong"/>
        </w:rPr>
        <w:t>Proactively addresses the needs of customers and executives and is viewed as their trusted advisor.</w:t>
      </w:r>
    </w:p>
    <w:p w14:paraId="76EA1D16" w14:textId="77777777" w:rsidR="00991ACF" w:rsidRDefault="00991ACF" w:rsidP="00991ACF">
      <w:pPr>
        <w:numPr>
          <w:ilvl w:val="0"/>
          <w:numId w:val="60"/>
        </w:numPr>
        <w:spacing w:before="100" w:beforeAutospacing="1" w:after="100" w:afterAutospacing="1" w:line="240" w:lineRule="auto"/>
      </w:pPr>
      <w:r>
        <w:rPr>
          <w:rStyle w:val="Strong"/>
        </w:rPr>
        <w:t>Builds coalitions and seeks out support from across the firm to achieve goals.</w:t>
      </w:r>
    </w:p>
    <w:p w14:paraId="0E6ADE1D" w14:textId="77777777" w:rsidR="00991ACF" w:rsidRDefault="00991ACF" w:rsidP="00991ACF">
      <w:pPr>
        <w:numPr>
          <w:ilvl w:val="0"/>
          <w:numId w:val="60"/>
        </w:numPr>
        <w:spacing w:before="100" w:beforeAutospacing="1" w:after="100" w:afterAutospacing="1" w:line="240" w:lineRule="auto"/>
      </w:pPr>
      <w:r>
        <w:rPr>
          <w:rStyle w:val="Strong"/>
        </w:rPr>
        <w:lastRenderedPageBreak/>
        <w:t>Establishes and contributes to long-term, large-scale strategies, and goals.</w:t>
      </w:r>
    </w:p>
    <w:p w14:paraId="34D7C199" w14:textId="77777777" w:rsidR="00991ACF" w:rsidRDefault="00991ACF" w:rsidP="00991ACF">
      <w:pPr>
        <w:numPr>
          <w:ilvl w:val="0"/>
          <w:numId w:val="60"/>
        </w:numPr>
        <w:spacing w:before="100" w:beforeAutospacing="1" w:after="100" w:afterAutospacing="1" w:line="240" w:lineRule="auto"/>
      </w:pPr>
      <w:r>
        <w:rPr>
          <w:rStyle w:val="Strong"/>
        </w:rPr>
        <w:t>Promotes an inclusive work environment, respects individuals at every level, and their perspectives.</w:t>
      </w:r>
    </w:p>
    <w:p w14:paraId="542AD3DC" w14:textId="77777777" w:rsidR="00991ACF" w:rsidRDefault="00991ACF" w:rsidP="00991ACF">
      <w:pPr>
        <w:numPr>
          <w:ilvl w:val="0"/>
          <w:numId w:val="60"/>
        </w:numPr>
        <w:spacing w:before="100" w:beforeAutospacing="1" w:after="100" w:afterAutospacing="1" w:line="240" w:lineRule="auto"/>
      </w:pPr>
      <w:r>
        <w:rPr>
          <w:rStyle w:val="Strong"/>
        </w:rPr>
        <w:t>Actively engages in diversity initiatives and/or employee resource networks.</w:t>
      </w:r>
    </w:p>
    <w:p w14:paraId="0A0E917E" w14:textId="77777777" w:rsidR="00991ACF" w:rsidRDefault="00991ACF" w:rsidP="00991ACF">
      <w:pPr>
        <w:numPr>
          <w:ilvl w:val="0"/>
          <w:numId w:val="60"/>
        </w:numPr>
        <w:spacing w:before="100" w:beforeAutospacing="1" w:after="100" w:afterAutospacing="1" w:line="240" w:lineRule="auto"/>
      </w:pPr>
      <w:r>
        <w:rPr>
          <w:rStyle w:val="Strong"/>
        </w:rPr>
        <w:t>Recruits and mentors' diverse talent, specifically involving interviewing, mentoring, and coaching lead engineers and principal engineers or equivalent titles (E.g., P4/5).</w:t>
      </w:r>
    </w:p>
    <w:p w14:paraId="6BF037D5" w14:textId="77777777" w:rsidR="00991ACF" w:rsidRDefault="00991ACF" w:rsidP="00991ACF">
      <w:pPr>
        <w:numPr>
          <w:ilvl w:val="0"/>
          <w:numId w:val="60"/>
        </w:numPr>
        <w:spacing w:before="100" w:beforeAutospacing="1" w:after="100" w:afterAutospacing="1" w:line="240" w:lineRule="auto"/>
      </w:pPr>
      <w:r>
        <w:rPr>
          <w:rStyle w:val="Strong"/>
        </w:rPr>
        <w:t>Coaches, mentors, and trains teams to develop appropriate skills; prepares talent for the future.</w:t>
      </w:r>
    </w:p>
    <w:p w14:paraId="799AD4E5" w14:textId="77777777" w:rsidR="00991ACF" w:rsidRDefault="00991ACF" w:rsidP="00991ACF">
      <w:pPr>
        <w:pStyle w:val="Heading4"/>
      </w:pPr>
      <w:r>
        <w:t>Response:</w:t>
      </w:r>
    </w:p>
    <w:p w14:paraId="43E65266" w14:textId="77777777" w:rsidR="00991ACF" w:rsidRDefault="00991ACF" w:rsidP="00991ACF">
      <w:pPr>
        <w:pStyle w:val="NormalWeb"/>
        <w:numPr>
          <w:ilvl w:val="0"/>
          <w:numId w:val="61"/>
        </w:numPr>
      </w:pPr>
      <w:r>
        <w:rPr>
          <w:rStyle w:val="Strong"/>
          <w:rFonts w:eastAsiaTheme="majorEastAsia"/>
        </w:rPr>
        <w:t>Work and Research on LLMs</w:t>
      </w:r>
      <w:r>
        <w:t xml:space="preserve">: I have extensively worked with large language models (LLMs) such as </w:t>
      </w:r>
      <w:r>
        <w:rPr>
          <w:rStyle w:val="Strong"/>
          <w:rFonts w:eastAsiaTheme="majorEastAsia"/>
        </w:rPr>
        <w:t>Gemini, PyTorch, LLaMA2/3, and Mistral</w:t>
      </w:r>
      <w:r>
        <w:t>. This involved implementing traditional RAG and advanced RAG with re-ranking, significantly improving performance. Additionally, I conducted domain-specific fine-tuning of these models to better meet our specific needs, which has been crucial in delivering precise and relevant solutions to our business challenges.</w:t>
      </w:r>
    </w:p>
    <w:p w14:paraId="75F3DA9C" w14:textId="77777777" w:rsidR="00991ACF" w:rsidRDefault="00991ACF" w:rsidP="00991ACF">
      <w:pPr>
        <w:pStyle w:val="NormalWeb"/>
        <w:numPr>
          <w:ilvl w:val="0"/>
          <w:numId w:val="61"/>
        </w:numPr>
      </w:pPr>
      <w:r>
        <w:rPr>
          <w:rStyle w:val="Strong"/>
          <w:rFonts w:eastAsiaTheme="majorEastAsia"/>
        </w:rPr>
        <w:t>First-Time Setups in the Bank</w:t>
      </w:r>
      <w:r>
        <w:t xml:space="preserve">: Introducing </w:t>
      </w:r>
      <w:r>
        <w:rPr>
          <w:rStyle w:val="Strong"/>
          <w:rFonts w:eastAsiaTheme="majorEastAsia"/>
        </w:rPr>
        <w:t>Kafka, Flink, and MongoDB</w:t>
      </w:r>
      <w:r>
        <w:t xml:space="preserve"> setups within the bank for the first time was a significant milestone. These technologies have been pivotal in building robust, scalable, and high-performance data processing pipelines. The successful deployment and integration of these technologies involved strategic planning, collaboration with infrastructure teams, and meticulous execution, ensuring they met our business requirements and performance standards.</w:t>
      </w:r>
    </w:p>
    <w:p w14:paraId="27167E6C" w14:textId="77777777" w:rsidR="00991ACF" w:rsidRDefault="00991ACF" w:rsidP="00991ACF">
      <w:pPr>
        <w:pStyle w:val="NormalWeb"/>
        <w:numPr>
          <w:ilvl w:val="0"/>
          <w:numId w:val="61"/>
        </w:numPr>
      </w:pPr>
      <w:r>
        <w:rPr>
          <w:rStyle w:val="Strong"/>
          <w:rFonts w:eastAsiaTheme="majorEastAsia"/>
        </w:rPr>
        <w:t>Chaos Engineering Best Practices</w:t>
      </w:r>
      <w:r>
        <w:t xml:space="preserve">: In my efforts to enhance our system resiliency, I introduced </w:t>
      </w:r>
      <w:r>
        <w:rPr>
          <w:rStyle w:val="Strong"/>
          <w:rFonts w:eastAsiaTheme="majorEastAsia"/>
        </w:rPr>
        <w:t>Failure Modes and Effects Analysis (FMEA)</w:t>
      </w:r>
      <w:r>
        <w:t xml:space="preserve"> as a standard practice within the bank's chaos engineering framework. This approach has enabled us to proactively identify and mitigate potential system failures, thereby maintaining high availability and reliability. The adoption of FMEA has been instrumental in establishing a culture of resilience and continuous improvement across the organization.</w:t>
      </w:r>
    </w:p>
    <w:p w14:paraId="24FCB081" w14:textId="77777777" w:rsidR="00991ACF" w:rsidRDefault="00991ACF" w:rsidP="00991ACF">
      <w:pPr>
        <w:pStyle w:val="NormalWeb"/>
        <w:numPr>
          <w:ilvl w:val="0"/>
          <w:numId w:val="61"/>
        </w:numPr>
      </w:pPr>
      <w:r>
        <w:rPr>
          <w:rStyle w:val="Strong"/>
          <w:rFonts w:eastAsiaTheme="majorEastAsia"/>
        </w:rPr>
        <w:t>Mentoring and Hiring</w:t>
      </w:r>
      <w:r>
        <w:t xml:space="preserve">: I have been actively involved in mentoring new team members and hiring the right talent. My efforts in mentoring have included guiding fresh graduates and interns on various projects, such as the development of the </w:t>
      </w:r>
      <w:r>
        <w:rPr>
          <w:rStyle w:val="Strong"/>
          <w:rFonts w:eastAsiaTheme="majorEastAsia"/>
        </w:rPr>
        <w:t>5Why Analysis Dashboard</w:t>
      </w:r>
      <w:r>
        <w:t xml:space="preserve"> and the </w:t>
      </w:r>
      <w:r>
        <w:rPr>
          <w:rStyle w:val="Strong"/>
          <w:rFonts w:eastAsiaTheme="majorEastAsia"/>
        </w:rPr>
        <w:t>RCSA automation</w:t>
      </w:r>
      <w:r>
        <w:t xml:space="preserve"> using large language models. Additionally, I played a key role in the Advanced Hiring Program (AHP), where I identified and presented real problem statements related to the securitization process using Distributed Ledger Technology (DLT), specifically R3 Corda.</w:t>
      </w:r>
    </w:p>
    <w:p w14:paraId="0D0C1258" w14:textId="77777777" w:rsidR="00991ACF" w:rsidRDefault="00991ACF" w:rsidP="00991ACF">
      <w:pPr>
        <w:pStyle w:val="NormalWeb"/>
        <w:numPr>
          <w:ilvl w:val="0"/>
          <w:numId w:val="61"/>
        </w:numPr>
      </w:pPr>
      <w:r>
        <w:rPr>
          <w:rStyle w:val="Strong"/>
          <w:rFonts w:eastAsiaTheme="majorEastAsia"/>
        </w:rPr>
        <w:t>GRC and Women in Technology (WIT) Group</w:t>
      </w:r>
      <w:r>
        <w:t>: As a member of the Grievance Redressal Committee (GRC), I have tackled internal employee risk issues, ensuring compliance and addressing grievances effectively. Furthermore, my active participation in the Women in Technology (WIT) group includes delivering sessions on generative AI concepts, promoting diversity, and encouraging the inclusion of women in technology roles.</w:t>
      </w:r>
    </w:p>
    <w:p w14:paraId="23286667" w14:textId="77777777" w:rsidR="00991ACF" w:rsidRDefault="00991ACF" w:rsidP="00991ACF">
      <w:pPr>
        <w:pStyle w:val="NormalWeb"/>
      </w:pPr>
      <w:r>
        <w:t>By continually identifying opportunities for improvement, fostering collaboration, and leveraging my technical expertise, I have driven strategic initiatives that align with the bank's goals and objectives, ensuring we remain at the forefront of technological innovation.</w:t>
      </w:r>
    </w:p>
    <w:p w14:paraId="5FED4C3E" w14:textId="77777777" w:rsidR="00991ACF" w:rsidRDefault="00991ACF" w:rsidP="00991ACF">
      <w:pPr>
        <w:pStyle w:val="NormalWeb"/>
      </w:pPr>
      <w:r>
        <w:rPr>
          <w:rStyle w:val="Strong"/>
          <w:rFonts w:eastAsiaTheme="majorEastAsia"/>
        </w:rPr>
        <w:lastRenderedPageBreak/>
        <w:t>Key Highlights:</w:t>
      </w:r>
    </w:p>
    <w:p w14:paraId="2D92C3A9" w14:textId="77777777" w:rsidR="00991ACF" w:rsidRDefault="00991ACF" w:rsidP="00991ACF">
      <w:pPr>
        <w:numPr>
          <w:ilvl w:val="0"/>
          <w:numId w:val="62"/>
        </w:numPr>
        <w:spacing w:before="100" w:beforeAutospacing="1" w:after="100" w:afterAutospacing="1" w:line="240" w:lineRule="auto"/>
      </w:pPr>
      <w:r>
        <w:rPr>
          <w:rStyle w:val="Strong"/>
        </w:rPr>
        <w:t>LLM Research and Implementation:</w:t>
      </w:r>
      <w:r>
        <w:t xml:space="preserve"> Extensive work on large language models like Gemini, PyTorch, LLaMA2/3, and Mistral, with advanced RAG techniques and domain-specific fine-tuning.</w:t>
      </w:r>
    </w:p>
    <w:p w14:paraId="7268FBC4" w14:textId="77777777" w:rsidR="00991ACF" w:rsidRDefault="00991ACF" w:rsidP="00991ACF">
      <w:pPr>
        <w:numPr>
          <w:ilvl w:val="0"/>
          <w:numId w:val="62"/>
        </w:numPr>
        <w:spacing w:before="100" w:beforeAutospacing="1" w:after="100" w:afterAutospacing="1" w:line="240" w:lineRule="auto"/>
      </w:pPr>
      <w:r>
        <w:rPr>
          <w:rStyle w:val="Strong"/>
        </w:rPr>
        <w:t>First-Time Technology Setups:</w:t>
      </w:r>
      <w:r>
        <w:t xml:space="preserve"> Successfully introduced Kafka, Flink, and MongoDB, enhancing our data processing capabilities.</w:t>
      </w:r>
    </w:p>
    <w:p w14:paraId="408F7215" w14:textId="77777777" w:rsidR="00991ACF" w:rsidRDefault="00991ACF" w:rsidP="00991ACF">
      <w:pPr>
        <w:numPr>
          <w:ilvl w:val="0"/>
          <w:numId w:val="62"/>
        </w:numPr>
        <w:spacing w:before="100" w:beforeAutospacing="1" w:after="100" w:afterAutospacing="1" w:line="240" w:lineRule="auto"/>
      </w:pPr>
      <w:r>
        <w:rPr>
          <w:rStyle w:val="Strong"/>
        </w:rPr>
        <w:t>Chaos Engineering Best Practices:</w:t>
      </w:r>
      <w:r>
        <w:t xml:space="preserve"> Implemented FMEA as a standard practice, improving system resiliency.</w:t>
      </w:r>
    </w:p>
    <w:p w14:paraId="5A186E69" w14:textId="77777777" w:rsidR="00991ACF" w:rsidRDefault="00991ACF" w:rsidP="00991ACF">
      <w:pPr>
        <w:numPr>
          <w:ilvl w:val="0"/>
          <w:numId w:val="62"/>
        </w:numPr>
        <w:spacing w:before="100" w:beforeAutospacing="1" w:after="100" w:afterAutospacing="1" w:line="240" w:lineRule="auto"/>
      </w:pPr>
      <w:r>
        <w:rPr>
          <w:rStyle w:val="Strong"/>
        </w:rPr>
        <w:t>Mentoring and Talent Development:</w:t>
      </w:r>
      <w:r>
        <w:t xml:space="preserve"> Actively mentored new team members and participated in hiring initiatives, contributing to the Advanced Hiring Program and Women in Technology group.</w:t>
      </w:r>
    </w:p>
    <w:p w14:paraId="1DF27F1B" w14:textId="77777777" w:rsidR="003346A2" w:rsidRDefault="003346A2" w:rsidP="00EB1B76">
      <w:pPr>
        <w:spacing w:before="100" w:beforeAutospacing="1" w:after="100" w:afterAutospacing="1" w:line="240" w:lineRule="auto"/>
        <w:rPr>
          <w:rFonts w:ascii="Times New Roman" w:eastAsia="Times New Roman" w:hAnsi="Symbol" w:cs="Times New Roman"/>
          <w:kern w:val="0"/>
          <w:lang w:eastAsia="en-IN"/>
          <w14:ligatures w14:val="none"/>
        </w:rPr>
      </w:pPr>
    </w:p>
    <w:p w14:paraId="3D6FC57D" w14:textId="77777777" w:rsidR="003346A2" w:rsidRDefault="003346A2" w:rsidP="00EB1B76">
      <w:pPr>
        <w:spacing w:before="100" w:beforeAutospacing="1" w:after="100" w:afterAutospacing="1" w:line="240" w:lineRule="auto"/>
        <w:rPr>
          <w:rFonts w:ascii="Times New Roman" w:eastAsia="Times New Roman" w:hAnsi="Symbol" w:cs="Times New Roman"/>
          <w:kern w:val="0"/>
          <w:lang w:eastAsia="en-IN"/>
          <w14:ligatures w14:val="none"/>
        </w:rPr>
      </w:pPr>
    </w:p>
    <w:p w14:paraId="5F4B14AA" w14:textId="77777777" w:rsidR="003346A2" w:rsidRDefault="003346A2" w:rsidP="00EB1B76">
      <w:pPr>
        <w:spacing w:before="100" w:beforeAutospacing="1" w:after="100" w:afterAutospacing="1" w:line="240" w:lineRule="auto"/>
        <w:rPr>
          <w:rFonts w:ascii="Times New Roman" w:eastAsia="Times New Roman" w:hAnsi="Symbol" w:cs="Times New Roman"/>
          <w:kern w:val="0"/>
          <w:lang w:eastAsia="en-IN"/>
          <w14:ligatures w14:val="none"/>
        </w:rPr>
      </w:pPr>
    </w:p>
    <w:p w14:paraId="76733ABE" w14:textId="03F81505" w:rsidR="00EB1B76" w:rsidRPr="00EB1B76" w:rsidRDefault="00EB1B76" w:rsidP="00EB1B7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Symbol" w:cs="Times New Roman"/>
          <w:kern w:val="0"/>
          <w:lang w:eastAsia="en-IN"/>
          <w14:ligatures w14:val="none"/>
        </w:rPr>
        <w:t></w:t>
      </w:r>
      <w:r w:rsidRPr="00EB1B76">
        <w:rPr>
          <w:rFonts w:ascii="Times New Roman" w:eastAsia="Times New Roman" w:hAnsi="Times New Roman" w:cs="Times New Roman"/>
          <w:kern w:val="0"/>
          <w:lang w:eastAsia="en-IN"/>
          <w14:ligatures w14:val="none"/>
        </w:rPr>
        <w:t xml:space="preserve">  </w:t>
      </w:r>
      <w:r w:rsidRPr="00EB1B76">
        <w:rPr>
          <w:rFonts w:ascii="Times New Roman" w:eastAsia="Times New Roman" w:hAnsi="Times New Roman" w:cs="Times New Roman"/>
          <w:b/>
          <w:bCs/>
          <w:kern w:val="0"/>
          <w:lang w:eastAsia="en-IN"/>
          <w14:ligatures w14:val="none"/>
        </w:rPr>
        <w:t>Partnership with MongoDB Team:</w:t>
      </w:r>
    </w:p>
    <w:p w14:paraId="3DA182C2" w14:textId="77777777" w:rsidR="00EB1B76" w:rsidRPr="00EB1B76" w:rsidRDefault="00EB1B76" w:rsidP="00EB1B76">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Engagement and Learning:</w:t>
      </w:r>
      <w:r w:rsidRPr="00EB1B76">
        <w:rPr>
          <w:rFonts w:ascii="Times New Roman" w:eastAsia="Times New Roman" w:hAnsi="Times New Roman" w:cs="Times New Roman"/>
          <w:kern w:val="0"/>
          <w:lang w:eastAsia="en-IN"/>
          <w14:ligatures w14:val="none"/>
        </w:rPr>
        <w:t xml:space="preserve"> I partnered with the MongoDB team to implement and optimize MongoDB solutions for several critical projects, including the Tempest platform and the 5Why analysis dashboard. Through this collaboration, we identified key learnings from the initial implementation, such as best practices for schema design, indexing, and sharding.</w:t>
      </w:r>
    </w:p>
    <w:p w14:paraId="78223081" w14:textId="77777777" w:rsidR="00EB1B76" w:rsidRPr="00EB1B76" w:rsidRDefault="00EB1B76" w:rsidP="00EB1B76">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Improvements:</w:t>
      </w:r>
      <w:r w:rsidRPr="00EB1B76">
        <w:rPr>
          <w:rFonts w:ascii="Times New Roman" w:eastAsia="Times New Roman" w:hAnsi="Times New Roman" w:cs="Times New Roman"/>
          <w:kern w:val="0"/>
          <w:lang w:eastAsia="en-IN"/>
          <w14:ligatures w14:val="none"/>
        </w:rPr>
        <w:t xml:space="preserve"> Based on these learnings, we introduced several improvements to enhance performance, scalability, and reliability. This ongoing partnership has ensured that our MongoDB implementations are robust and meet our high standards for data management and application performance.</w:t>
      </w:r>
    </w:p>
    <w:p w14:paraId="52ABB182" w14:textId="77777777" w:rsidR="00EB1B76" w:rsidRPr="00EB1B76" w:rsidRDefault="00EB1B76" w:rsidP="00EB1B7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Symbol" w:cs="Times New Roman"/>
          <w:kern w:val="0"/>
          <w:lang w:eastAsia="en-IN"/>
          <w14:ligatures w14:val="none"/>
        </w:rPr>
        <w:t></w:t>
      </w:r>
      <w:r w:rsidRPr="00EB1B76">
        <w:rPr>
          <w:rFonts w:ascii="Times New Roman" w:eastAsia="Times New Roman" w:hAnsi="Times New Roman" w:cs="Times New Roman"/>
          <w:kern w:val="0"/>
          <w:lang w:eastAsia="en-IN"/>
          <w14:ligatures w14:val="none"/>
        </w:rPr>
        <w:t xml:space="preserve">  </w:t>
      </w:r>
      <w:r w:rsidRPr="00EB1B76">
        <w:rPr>
          <w:rFonts w:ascii="Times New Roman" w:eastAsia="Times New Roman" w:hAnsi="Times New Roman" w:cs="Times New Roman"/>
          <w:b/>
          <w:bCs/>
          <w:kern w:val="0"/>
          <w:lang w:eastAsia="en-IN"/>
          <w14:ligatures w14:val="none"/>
        </w:rPr>
        <w:t>Engagement with CTO Teams:</w:t>
      </w:r>
    </w:p>
    <w:p w14:paraId="1FC5B0C1" w14:textId="77777777" w:rsidR="00EB1B76" w:rsidRPr="00EB1B76" w:rsidRDefault="00EB1B76" w:rsidP="00EB1B76">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API Framework:</w:t>
      </w:r>
      <w:r w:rsidRPr="00EB1B76">
        <w:rPr>
          <w:rFonts w:ascii="Times New Roman" w:eastAsia="Times New Roman" w:hAnsi="Times New Roman" w:cs="Times New Roman"/>
          <w:kern w:val="0"/>
          <w:lang w:eastAsia="en-IN"/>
          <w14:ligatures w14:val="none"/>
        </w:rPr>
        <w:t xml:space="preserve"> For the DTI API framework, I engaged extensively with the CTO teams to ensure that our design and implementation aligned with enterprise standards and strategic goals. This collaboration involved frequent meetings, workshops, and feedback sessions to refine the framework and ensure seamless integration with the Orchestra platform.</w:t>
      </w:r>
    </w:p>
    <w:p w14:paraId="7E1A9E7F" w14:textId="77777777" w:rsidR="00EB1B76" w:rsidRPr="00EB1B76" w:rsidRDefault="00EB1B76" w:rsidP="00EB1B76">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GitHub Copilot and Backstage:</w:t>
      </w:r>
      <w:r w:rsidRPr="00EB1B76">
        <w:rPr>
          <w:rFonts w:ascii="Times New Roman" w:eastAsia="Times New Roman" w:hAnsi="Times New Roman" w:cs="Times New Roman"/>
          <w:kern w:val="0"/>
          <w:lang w:eastAsia="en-IN"/>
          <w14:ligatures w14:val="none"/>
        </w:rPr>
        <w:t xml:space="preserve"> I worked closely with the CTO teams to evaluate and implement GitHub Copilot and Backstage. These projects required detailed discussions on technical requirements, integration challenges, and potential benefits. The successful adoption of these tools was a direct result of our collaborative efforts and mutual understanding of project goals and technical needs.</w:t>
      </w:r>
    </w:p>
    <w:p w14:paraId="5E3F6BCA" w14:textId="77777777" w:rsidR="00EB1B76" w:rsidRPr="00EB1B76" w:rsidRDefault="00EB1B76" w:rsidP="00EB1B7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Symbol" w:cs="Times New Roman"/>
          <w:kern w:val="0"/>
          <w:lang w:eastAsia="en-IN"/>
          <w14:ligatures w14:val="none"/>
        </w:rPr>
        <w:t></w:t>
      </w:r>
      <w:r w:rsidRPr="00EB1B76">
        <w:rPr>
          <w:rFonts w:ascii="Times New Roman" w:eastAsia="Times New Roman" w:hAnsi="Times New Roman" w:cs="Times New Roman"/>
          <w:kern w:val="0"/>
          <w:lang w:eastAsia="en-IN"/>
          <w14:ligatures w14:val="none"/>
        </w:rPr>
        <w:t xml:space="preserve">  </w:t>
      </w:r>
      <w:r w:rsidRPr="00EB1B76">
        <w:rPr>
          <w:rFonts w:ascii="Times New Roman" w:eastAsia="Times New Roman" w:hAnsi="Times New Roman" w:cs="Times New Roman"/>
          <w:b/>
          <w:bCs/>
          <w:kern w:val="0"/>
          <w:lang w:eastAsia="en-IN"/>
          <w14:ligatures w14:val="none"/>
        </w:rPr>
        <w:t>Vendor Evaluations:</w:t>
      </w:r>
    </w:p>
    <w:p w14:paraId="421715C0" w14:textId="77777777" w:rsidR="00EB1B76" w:rsidRPr="00EB1B76" w:rsidRDefault="00EB1B76" w:rsidP="00EB1B76">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Rigorous Assessments:</w:t>
      </w:r>
      <w:r w:rsidRPr="00EB1B76">
        <w:rPr>
          <w:rFonts w:ascii="Times New Roman" w:eastAsia="Times New Roman" w:hAnsi="Times New Roman" w:cs="Times New Roman"/>
          <w:kern w:val="0"/>
          <w:lang w:eastAsia="en-IN"/>
          <w14:ligatures w14:val="none"/>
        </w:rPr>
        <w:t xml:space="preserve"> I have led the evaluation of several key vendors, such as Gremlin for chaos engineering, Flip.AI for root cause analysis, and RagaAI for </w:t>
      </w:r>
      <w:r w:rsidRPr="00EB1B76">
        <w:rPr>
          <w:rFonts w:ascii="Times New Roman" w:eastAsia="Times New Roman" w:hAnsi="Times New Roman" w:cs="Times New Roman"/>
          <w:kern w:val="0"/>
          <w:lang w:eastAsia="en-IN"/>
          <w14:ligatures w14:val="none"/>
        </w:rPr>
        <w:lastRenderedPageBreak/>
        <w:t>advanced analytics. These evaluations involved comprehensive assessments of their capabilities, alignment with our strategic objectives, and integration feasibility.</w:t>
      </w:r>
    </w:p>
    <w:p w14:paraId="0AAA39C6" w14:textId="77777777" w:rsidR="00EB1B76" w:rsidRPr="00EB1B76" w:rsidRDefault="00EB1B76" w:rsidP="00EB1B76">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Collaboration with Stakeholders:</w:t>
      </w:r>
      <w:r w:rsidRPr="00EB1B76">
        <w:rPr>
          <w:rFonts w:ascii="Times New Roman" w:eastAsia="Times New Roman" w:hAnsi="Times New Roman" w:cs="Times New Roman"/>
          <w:kern w:val="0"/>
          <w:lang w:eastAsia="en-IN"/>
          <w14:ligatures w14:val="none"/>
        </w:rPr>
        <w:t xml:space="preserve"> Engaging with internal stakeholders, including the CTO and infrastructure teams, was crucial during these evaluations. We conducted joint sessions to discuss vendor capabilities, assess their fit within our ecosystem, and make informed decisions. This collaborative approach ensured that we selected the best tools and technologies to meet our organizational needs.</w:t>
      </w:r>
    </w:p>
    <w:p w14:paraId="6ED8C457" w14:textId="77777777" w:rsidR="00EB1B76" w:rsidRDefault="00EB1B76" w:rsidP="00F50ACD">
      <w:pPr>
        <w:rPr>
          <w:b/>
          <w:bCs/>
        </w:rPr>
      </w:pPr>
    </w:p>
    <w:p w14:paraId="1ADAA29C" w14:textId="77777777" w:rsidR="00EB1B76" w:rsidRDefault="00EB1B76" w:rsidP="00F50ACD">
      <w:pPr>
        <w:rPr>
          <w:b/>
          <w:bCs/>
        </w:rPr>
      </w:pPr>
    </w:p>
    <w:p w14:paraId="2EB6A4DB" w14:textId="0CF129BB" w:rsidR="00F50ACD" w:rsidRPr="00F50ACD" w:rsidRDefault="00F50ACD" w:rsidP="00F50ACD">
      <w:pPr>
        <w:rPr>
          <w:b/>
          <w:bCs/>
        </w:rPr>
      </w:pPr>
      <w:r w:rsidRPr="00F50ACD">
        <w:rPr>
          <w:b/>
          <w:bCs/>
        </w:rPr>
        <w:t>### Role ensures timely decisions that demonstrate sound rationale, experience, and judgment in complex or critical situations.</w:t>
      </w:r>
    </w:p>
    <w:p w14:paraId="630CE2B0" w14:textId="0E3D0690" w:rsidR="00F50ACD" w:rsidRDefault="00F50ACD" w:rsidP="00F50ACD">
      <w:pPr>
        <w:pStyle w:val="NormalWeb"/>
        <w:numPr>
          <w:ilvl w:val="0"/>
          <w:numId w:val="1"/>
        </w:numPr>
      </w:pPr>
      <w:r>
        <w:rPr>
          <w:rStyle w:val="Strong"/>
          <w:rFonts w:eastAsiaTheme="majorEastAsia"/>
        </w:rPr>
        <w:t>Fixing the Critical URL Tampering Issue:</w:t>
      </w:r>
      <w:r>
        <w:t xml:space="preserve"> In 2018, I identified and resolved a critical security vulnerability related to URL tampering in the Home Lending CORE application. This issue, which had persisted for over a decade, posed a severe threat to the application’s security, potentially exposing sensitive data and compromising user sessions. The importance of this fix cannot be overstated, as failing to address it could have led to data breaches, unauthorized access. I designed and implemented a robust solution that eliminated the vulnerability, thereby enhancing the security posture of the application. This proactive measure reinforced our commitment to maintaining robust security standards and safeguarding user data.</w:t>
      </w:r>
    </w:p>
    <w:p w14:paraId="00615A39" w14:textId="77777777" w:rsidR="00F50ACD" w:rsidRDefault="00F50ACD" w:rsidP="00F50ACD">
      <w:pPr>
        <w:pStyle w:val="NormalWeb"/>
        <w:numPr>
          <w:ilvl w:val="0"/>
          <w:numId w:val="1"/>
        </w:numPr>
      </w:pPr>
      <w:r>
        <w:rPr>
          <w:rStyle w:val="Strong"/>
          <w:rFonts w:eastAsiaTheme="majorEastAsia"/>
        </w:rPr>
        <w:t>Implementing the FF4J-Based Toggle Framework:</w:t>
      </w:r>
      <w:r>
        <w:t xml:space="preserve"> In the same year, I created a Toggle framework using the FF4J feature flags, a forward-thinking solution at a time when feature toggles were not widely recognized within the organization. This framework enabled rapid rollback of changes in production if any issues were detected, minimizing downtime and ensuring service continuity. The innovative approach of integrating the Toggle framework into the CORE application demonstrated my ability to foresee potential operational challenges and proactively implement solutions. This framework proved crucial in maintaining system stability and reliability, setting a precedent for best practices that the organization later adopted on a broader scale in 2023.</w:t>
      </w:r>
    </w:p>
    <w:p w14:paraId="31CEFFD8" w14:textId="77777777" w:rsidR="00F50ACD" w:rsidRDefault="00F50ACD" w:rsidP="00F50ACD">
      <w:pPr>
        <w:pStyle w:val="NormalWeb"/>
      </w:pPr>
      <w:r>
        <w:t>The impact of these initiatives has been profound. The resolution of the URL tampering issue significantly mitigated security risks, protecting the application from potential exploits. Meanwhile, the Toggle framework's implementation ensured operational efficiency by allowing for quick rollbacks, thus preventing extended downtimes and maintaining service continuity. These efforts have showcased my capability to make timely, well-reasoned decisions under pressure, ultimately contributing to the overall resilience and security of the organization.</w:t>
      </w:r>
    </w:p>
    <w:p w14:paraId="48505C45" w14:textId="77777777" w:rsidR="005D02FD" w:rsidRPr="005D02FD" w:rsidRDefault="005D02FD" w:rsidP="005D02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02FD">
        <w:rPr>
          <w:rFonts w:ascii="Times New Roman" w:eastAsia="Times New Roman" w:hAnsi="Times New Roman" w:cs="Times New Roman"/>
          <w:b/>
          <w:bCs/>
          <w:kern w:val="0"/>
          <w:sz w:val="27"/>
          <w:szCs w:val="27"/>
          <w:lang w:eastAsia="en-IN"/>
          <w14:ligatures w14:val="none"/>
        </w:rPr>
        <w:t>Demonstrates exceptional understanding of business strategic direction and leadership skills to address opportunities and challenges, contributing to overall enterprise success while maximizing performance of organization.</w:t>
      </w:r>
    </w:p>
    <w:p w14:paraId="4DF0A5BF" w14:textId="77777777" w:rsidR="005D02FD" w:rsidRPr="005D02FD" w:rsidRDefault="005D02FD" w:rsidP="005D02FD">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kern w:val="0"/>
          <w:lang w:eastAsia="en-IN"/>
          <w14:ligatures w14:val="none"/>
        </w:rPr>
        <w:t>My deep understanding of the business's strategic direction has enabled me to identify and leverage opportunities for innovation and improvement through several key initiatives:</w:t>
      </w:r>
    </w:p>
    <w:p w14:paraId="241372B2"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lastRenderedPageBreak/>
        <w:t>Tachyon GenAI Platform (Higgs.ai Control Plane):</w:t>
      </w:r>
      <w:r w:rsidRPr="005D02FD">
        <w:rPr>
          <w:rFonts w:ascii="Times New Roman" w:eastAsia="Times New Roman" w:hAnsi="Times New Roman" w:cs="Times New Roman"/>
          <w:kern w:val="0"/>
          <w:lang w:eastAsia="en-IN"/>
          <w14:ligatures w14:val="none"/>
        </w:rPr>
        <w:t xml:space="preserve"> The Tachyon platform is a critical GenAI platform within the bank that supports poly cloud inferencing and on-premise inferencing using a variety of large language models. I was tasked by Mr. Chintan Mehta to design and develop the control plane, Higgs.ai, for Tachyon in a very short period for a leadership showcase. Higgs.ai serves as the face of our Tachyon generative AI platform, significantly advancing our capabilities in AI-driven solutions. This platform supports various use cases, including a generative AI-powered email responder and an IVR voice AI assistant, enhancing customer interaction and service efficiency. The rapid development and successful deployment of Higgs.ai demonstrated my ability to meet high-stakes demands with precision and innovation.</w:t>
      </w:r>
    </w:p>
    <w:p w14:paraId="1923D622"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t>DTI API Strategy:</w:t>
      </w:r>
      <w:r w:rsidRPr="005D02FD">
        <w:rPr>
          <w:rFonts w:ascii="Times New Roman" w:eastAsia="Times New Roman" w:hAnsi="Times New Roman" w:cs="Times New Roman"/>
          <w:kern w:val="0"/>
          <w:lang w:eastAsia="en-IN"/>
          <w14:ligatures w14:val="none"/>
        </w:rPr>
        <w:t xml:space="preserve"> In alignment with the bank's modernization efforts, there was a pressing need for a standardized framework to build microservices APIs. I led, designed, and developed this framework at the DTI level, which was later integrated with the Orchestra platform for wider adoption. This strategic framework has streamlined the development of microservices, ensuring consistency and efficiency across the organization. The integration with Orchestra has expanded its reach, allowing for broader application and improving overall operational performance.</w:t>
      </w:r>
    </w:p>
    <w:p w14:paraId="0EDA8410"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t>Tempest Platform:</w:t>
      </w:r>
      <w:r w:rsidRPr="005D02FD">
        <w:rPr>
          <w:rFonts w:ascii="Times New Roman" w:eastAsia="Times New Roman" w:hAnsi="Times New Roman" w:cs="Times New Roman"/>
          <w:kern w:val="0"/>
          <w:lang w:eastAsia="en-IN"/>
          <w14:ligatures w14:val="none"/>
        </w:rPr>
        <w:t xml:space="preserve"> To address critical challenges such as ensuring continuous availability of account information and improving customer experience during outages, I designed the Tempest platform. This platform tackles Day 1 problems like race conditions during customer logins and stale data issues by copying Hogan data to MongoDB and keeping it close to the application. I employed a production parallel approach, comparing Tempest data with other dependent systems like Hogan or APS, and created new components such as Flink and Kafka MQ replicator to meet the urgent needs. The Tempest platform has effectively mitigated data access issues, enhancing reliability and customer satisfaction during system outages.</w:t>
      </w:r>
    </w:p>
    <w:p w14:paraId="700905A5" w14:textId="77777777" w:rsidR="005D02FD" w:rsidRPr="005D02FD" w:rsidRDefault="005D02FD" w:rsidP="005D02FD">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kern w:val="0"/>
          <w:lang w:eastAsia="en-IN"/>
          <w14:ligatures w14:val="none"/>
        </w:rPr>
        <w:t>These initiatives have demonstrated my exceptional understanding of the business's strategic direction and my leadership skills in addressing opportunities and challenges. By driving innovation through the development of the Tachyon GenAI platform, the DTI API framework, and the Tempest platform, I have contributed significantly to the overall enterprise success while maximizing organizational performance. These efforts underscore my commitment to leveraging technology to solve complex business problems and drive strategic growth.</w:t>
      </w:r>
    </w:p>
    <w:p w14:paraId="3E493262" w14:textId="77777777" w:rsidR="00E04722" w:rsidRPr="00E04722" w:rsidRDefault="005D02FD" w:rsidP="00E04722">
      <w:pPr>
        <w:pStyle w:val="Heading3"/>
        <w:rPr>
          <w:rFonts w:ascii="Times New Roman" w:eastAsia="Times New Roman" w:hAnsi="Times New Roman" w:cs="Times New Roman"/>
          <w:b/>
          <w:bCs/>
          <w:color w:val="auto"/>
          <w:kern w:val="0"/>
          <w:sz w:val="27"/>
          <w:szCs w:val="27"/>
          <w:lang w:eastAsia="en-IN"/>
          <w14:ligatures w14:val="none"/>
        </w:rPr>
      </w:pPr>
      <w:r>
        <w:t xml:space="preserve"> </w:t>
      </w:r>
      <w:r w:rsidR="00E04722" w:rsidRPr="00E04722">
        <w:rPr>
          <w:rFonts w:ascii="Times New Roman" w:eastAsia="Times New Roman" w:hAnsi="Times New Roman" w:cs="Times New Roman"/>
          <w:b/>
          <w:bCs/>
          <w:color w:val="auto"/>
          <w:kern w:val="0"/>
          <w:sz w:val="27"/>
          <w:szCs w:val="27"/>
          <w:lang w:eastAsia="en-IN"/>
          <w14:ligatures w14:val="none"/>
        </w:rPr>
        <w:t>Operates as a leader across functional areas while driving towards execution.</w:t>
      </w:r>
    </w:p>
    <w:p w14:paraId="191EB0BF" w14:textId="77777777" w:rsidR="00E04722" w:rsidRPr="00E04722" w:rsidRDefault="00E04722" w:rsidP="00E0472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kern w:val="0"/>
          <w:lang w:eastAsia="en-IN"/>
          <w14:ligatures w14:val="none"/>
        </w:rPr>
        <w:t>I have operated as a cross-functional leader, driving execution across various domains and engaging with multiple teams to ensure successful implementation of strategic initiatives.</w:t>
      </w:r>
    </w:p>
    <w:p w14:paraId="496F4C61"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DTI API Framework:</w:t>
      </w:r>
      <w:r w:rsidRPr="00E04722">
        <w:rPr>
          <w:rFonts w:ascii="Times New Roman" w:eastAsia="Times New Roman" w:hAnsi="Times New Roman" w:cs="Times New Roman"/>
          <w:kern w:val="0"/>
          <w:lang w:eastAsia="en-IN"/>
          <w14:ligatures w14:val="none"/>
        </w:rPr>
        <w:t xml:space="preserve"> I led the design and development of the DTI API framework, a standardized solution for building microservices APIs, in response to the bank's modernization efforts. This involved close collaboration with the CTO team to integrate the framework with the Orchestra platform, ensuring broader adoption and consistency across the organization. The integration with Orchestra has streamlined the development process, improved API management, and enhanced operational efficiency. This strategic initiative has been pivotal in advancing the bank's digital transformation goals.</w:t>
      </w:r>
    </w:p>
    <w:p w14:paraId="4DD1F988"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Constrictr - In-House Chaos Testing Tool:</w:t>
      </w:r>
      <w:r w:rsidRPr="00E04722">
        <w:rPr>
          <w:rFonts w:ascii="Times New Roman" w:eastAsia="Times New Roman" w:hAnsi="Times New Roman" w:cs="Times New Roman"/>
          <w:kern w:val="0"/>
          <w:lang w:eastAsia="en-IN"/>
          <w14:ligatures w14:val="none"/>
        </w:rPr>
        <w:t xml:space="preserve"> Following a significant organization-wide outage in February 2018, I recognized the critical need for a robust tool to test application resiliency. I designed and developed Constrictr, an in-house chaos engineering tool, to address this need. Constrictr allows us to simulate various failure scenarios, identify vulnerabilities, and improve the resilience of our applications. I worked closely with different lines of business to demonstrate the tool's capabilities and facilitate its adoption. By proactively addressing potential system failures, Constrictr has significantly enhanced our ability to maintain continuous service availability and reliability.</w:t>
      </w:r>
    </w:p>
    <w:p w14:paraId="0B5EBD83"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GitHub Copilot Evaluation and Evangelism:</w:t>
      </w:r>
      <w:r w:rsidRPr="00E04722">
        <w:rPr>
          <w:rFonts w:ascii="Times New Roman" w:eastAsia="Times New Roman" w:hAnsi="Times New Roman" w:cs="Times New Roman"/>
          <w:kern w:val="0"/>
          <w:lang w:eastAsia="en-IN"/>
          <w14:ligatures w14:val="none"/>
        </w:rPr>
        <w:t xml:space="preserve"> As part of the first cohort evaluating GitHub Copilot, I collaborated with the CTO team to gain access and assess its potential within our organization. I conducted comprehensive evaluations across various scenarios, including code translation, test case generation, and modernization. Additionally, I demonstrated Copilot's capabilities to various teams, sharing best practices and showcasing its potential to streamline development processes. This evangelism effort has not only facilitated the broader adoption of Copilot but also fostered a culture of innovation and efficiency within the development teams.</w:t>
      </w:r>
    </w:p>
    <w:p w14:paraId="4C98FBAB" w14:textId="77777777" w:rsidR="00E04722" w:rsidRPr="00E04722" w:rsidRDefault="00E04722" w:rsidP="00E0472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kern w:val="0"/>
          <w:lang w:eastAsia="en-IN"/>
          <w14:ligatures w14:val="none"/>
        </w:rPr>
        <w:t>These initiatives have demonstrated my ability to operate as a cross-functional leader, driving execution across diverse areas. My leadership in developing the DTI API framework, Constrictr, and the GitHub Copilot evaluation has involved extensive collaboration with multiple teams, ensuring that these solutions are effectively integrated and widely adopted. This approach has enhanced our operational capabilities, improved resilience, and fostered a culture of continuous learning and innovation across the organization.</w:t>
      </w:r>
    </w:p>
    <w:p w14:paraId="73935356" w14:textId="77777777" w:rsidR="007E4774" w:rsidRDefault="007E4774" w:rsidP="007E4774">
      <w:pPr>
        <w:pStyle w:val="Heading3"/>
      </w:pPr>
      <w:r>
        <w:t>Structures line of business as needed to improve or maximize service quality, operational efficiency, or customer satisfaction.</w:t>
      </w:r>
    </w:p>
    <w:p w14:paraId="75F0F649" w14:textId="77777777" w:rsidR="007E4774" w:rsidRDefault="007E4774" w:rsidP="007E4774">
      <w:pPr>
        <w:pStyle w:val="NormalWeb"/>
      </w:pPr>
      <w:r>
        <w:t>I have structured and optimized lines of business to enhance service quality, operational efficiency, and customer satisfaction through several key initiatives:</w:t>
      </w:r>
    </w:p>
    <w:p w14:paraId="38254C06" w14:textId="77777777" w:rsidR="007E4774" w:rsidRDefault="007E4774" w:rsidP="007E4774">
      <w:pPr>
        <w:pStyle w:val="NormalWeb"/>
        <w:numPr>
          <w:ilvl w:val="0"/>
          <w:numId w:val="4"/>
        </w:numPr>
      </w:pPr>
      <w:r>
        <w:rPr>
          <w:rStyle w:val="Strong"/>
          <w:rFonts w:eastAsiaTheme="majorEastAsia"/>
        </w:rPr>
        <w:t>5Why Analysis Dashboard:</w:t>
      </w:r>
      <w:r>
        <w:t xml:space="preserve"> The 5Why analysis is a proven technique to explore cause and effect relationships underlying a particular problem. Recognizing the need for a centralized system to track these analyses and associated learnings across multiple platforms, I developed a 5Why dashboard. This dashboard visualizes the "5Whys" analysis, allowing users to delve into the root causes of issues systematically. Additionally, the system enables owners to enter and save lessons learned for each incident, fostering continuous improvement and knowledge sharing. This centralized approach has significantly improved the efficiency and effectiveness of root cause analyses, leading to more informed decision-making and a culture of continuous improvement within the organization.</w:t>
      </w:r>
    </w:p>
    <w:p w14:paraId="09E2659D" w14:textId="77777777" w:rsidR="007E4774" w:rsidRDefault="007E4774" w:rsidP="007E4774">
      <w:pPr>
        <w:pStyle w:val="NormalWeb"/>
        <w:numPr>
          <w:ilvl w:val="0"/>
          <w:numId w:val="4"/>
        </w:numPr>
      </w:pPr>
      <w:r>
        <w:rPr>
          <w:rStyle w:val="Strong"/>
          <w:rFonts w:eastAsiaTheme="majorEastAsia"/>
        </w:rPr>
        <w:t>Feedback Framework for Home Mortgage Consultants:</w:t>
      </w:r>
      <w:r>
        <w:t xml:space="preserve"> To better understand and address customer needs, I created a feedback framework component for Home Mortgage Consultants (HMCs). This framework captures feedback from HMCs, providing valuable insights into customer preferences and areas for improvement. By systematically collecting and analyzing this feedback, we have been able to implement changes that enhance customer satisfaction and service quality. This initiative has been instrumental in fostering a customer-centric culture and ensuring that our services align with the needs and expectations of our clients.</w:t>
      </w:r>
    </w:p>
    <w:p w14:paraId="4D60ECEF" w14:textId="77777777" w:rsidR="007E4774" w:rsidRDefault="007E4774" w:rsidP="007E4774">
      <w:pPr>
        <w:pStyle w:val="NormalWeb"/>
      </w:pPr>
      <w:r>
        <w:t>These initiatives have demonstrated my ability to structure and optimize lines of business effectively, enhancing service quality, operational efficiency, and customer satisfaction. The 5Why dashboard has streamlined the process of root cause analysis and knowledge sharing, while the feedback framework for HMCs has provided actionable insights to improve customer interactions and service offerings. These efforts underscore my commitment to driving continuous improvement and operational excellence within the organization</w:t>
      </w:r>
    </w:p>
    <w:p w14:paraId="453B0554" w14:textId="77777777" w:rsidR="004A3D38" w:rsidRDefault="004A3D38" w:rsidP="004A3D38">
      <w:pPr>
        <w:pStyle w:val="Heading3"/>
      </w:pPr>
      <w:r>
        <w:t>Ensures setting clear and challenging goals, monitors results, and holds self and others accountable for accomplishing objectives.</w:t>
      </w:r>
    </w:p>
    <w:p w14:paraId="04483957" w14:textId="77777777" w:rsidR="004A3D38" w:rsidRDefault="004A3D38" w:rsidP="004A3D38">
      <w:pPr>
        <w:pStyle w:val="NormalWeb"/>
      </w:pPr>
      <w:r>
        <w:t>I consistently set clear and challenging goals for myself and my teams, rigorously monitoring progress to ensure successful project delivery. My approach to goal-setting and accountability is exemplified through two key initiatives:</w:t>
      </w:r>
    </w:p>
    <w:p w14:paraId="61CC7F91" w14:textId="77777777" w:rsidR="004A3D38" w:rsidRDefault="004A3D38" w:rsidP="004A3D38">
      <w:pPr>
        <w:pStyle w:val="NormalWeb"/>
        <w:numPr>
          <w:ilvl w:val="0"/>
          <w:numId w:val="5"/>
        </w:numPr>
      </w:pPr>
      <w:r>
        <w:rPr>
          <w:rStyle w:val="Strong"/>
          <w:rFonts w:eastAsiaTheme="majorEastAsia"/>
        </w:rPr>
        <w:t>Tachyon Higgs.ai Project with Fresh Graduates:</w:t>
      </w:r>
      <w:r>
        <w:t xml:space="preserve"> I led a team of fresh graduates on the Tachyon Higgs.ai project, providing them with opportunities to upskill in different programming languages and frameworks, including TypeScript, React, and Python FastAPI. I set clear, challenging goals for the team, ensuring they understood the project's objectives and the skills they needed to acquire. By providing continuous mentorship and technical guidance, I enabled the team to successfully execute the project. This experience not only delivered a high-quality product but also significantly enhanced the graduates' technical competencies, preparing them for future challenges.</w:t>
      </w:r>
    </w:p>
    <w:p w14:paraId="7D46CA05" w14:textId="77777777" w:rsidR="004A3D38" w:rsidRDefault="004A3D38" w:rsidP="004A3D38">
      <w:pPr>
        <w:pStyle w:val="NormalWeb"/>
        <w:numPr>
          <w:ilvl w:val="0"/>
          <w:numId w:val="5"/>
        </w:numPr>
      </w:pPr>
      <w:r>
        <w:rPr>
          <w:rStyle w:val="Strong"/>
          <w:rFonts w:eastAsiaTheme="majorEastAsia"/>
        </w:rPr>
        <w:t>Global Fellows Program:</w:t>
      </w:r>
      <w:r>
        <w:t xml:space="preserve"> As part of the Global Fellows Program, I managed a diverse team to deliver a project on creating a web-based employee handbook for Mantra NGO. I assigned tasks strategically, ensuring each team member was positioned to leverage their strengths for successful project completion. Throughout the project, I monitored progress closely, providing support and adjustments as needed to keep the team on track. Additionally, I mentored four AHP batches, curated problem statements, and offered technical guidance, which ensured the delivery of high-quality solutions.</w:t>
      </w:r>
    </w:p>
    <w:p w14:paraId="1FC114AF" w14:textId="77777777" w:rsidR="004A3D38" w:rsidRDefault="004A3D38" w:rsidP="004A3D38">
      <w:pPr>
        <w:pStyle w:val="NormalWeb"/>
      </w:pPr>
      <w:r>
        <w:t>These efforts reflect my commitment to accountability and excellence in achieving our goals. By setting clear and challenging goals, closely monitoring results, and holding both myself and my team accountable, I have consistently driven successful outcomes and fostered a culture of continuous learning and improvement.</w:t>
      </w:r>
    </w:p>
    <w:p w14:paraId="0A92B1AE" w14:textId="77777777" w:rsidR="004A3D38" w:rsidRDefault="004A3D38" w:rsidP="004A3D38">
      <w:pPr>
        <w:pStyle w:val="Heading3"/>
      </w:pPr>
      <w:r>
        <w:t>Role ensures that individual goals are aligned with Wells Fargo's overall strategy, goals, and priorities.</w:t>
      </w:r>
    </w:p>
    <w:p w14:paraId="38B727EB" w14:textId="77777777" w:rsidR="004A3D38" w:rsidRDefault="004A3D38" w:rsidP="004A3D38">
      <w:pPr>
        <w:pStyle w:val="NormalWeb"/>
      </w:pPr>
      <w:r>
        <w:t>My individual goals are meticulously aligned with Wells Fargo's overall strategy and priorities. This alignment is evident in the following areas:</w:t>
      </w:r>
    </w:p>
    <w:p w14:paraId="658335B0" w14:textId="77777777" w:rsidR="004A3D38" w:rsidRDefault="004A3D38" w:rsidP="004A3D38">
      <w:pPr>
        <w:pStyle w:val="NormalWeb"/>
        <w:numPr>
          <w:ilvl w:val="0"/>
          <w:numId w:val="6"/>
        </w:numPr>
      </w:pPr>
      <w:r>
        <w:rPr>
          <w:rStyle w:val="Strong"/>
          <w:rFonts w:eastAsiaTheme="majorEastAsia"/>
        </w:rPr>
        <w:t>Self-Learning and Upskilling:</w:t>
      </w:r>
      <w:r>
        <w:t xml:space="preserve"> I have committed to continuous self-learning and upskilling to stay at the forefront of technological advancements. I have obtained several certifications, including GCP Cloud Architect, GCP ML Engineer, and Azure Fundamentals. Additionally, I have self-learned and upskilled in large language models, generative AI (GenAI), and distributed ledger technology (DLT). This dedication to learning ensures that I am equipped with the latest knowledge and skills to drive innovative solutions within the organization.</w:t>
      </w:r>
    </w:p>
    <w:p w14:paraId="75AFA08A" w14:textId="77777777" w:rsidR="004A3D38" w:rsidRDefault="004A3D38" w:rsidP="004A3D38">
      <w:pPr>
        <w:pStyle w:val="NormalWeb"/>
        <w:numPr>
          <w:ilvl w:val="0"/>
          <w:numId w:val="6"/>
        </w:numPr>
      </w:pPr>
      <w:r>
        <w:rPr>
          <w:rStyle w:val="Strong"/>
          <w:rFonts w:eastAsiaTheme="majorEastAsia"/>
        </w:rPr>
        <w:t>Proof of Concepts (POCs):</w:t>
      </w:r>
      <w:r>
        <w:t xml:space="preserve"> I have led and executed multiple POCs in cutting-edge technologies, including GenAI and DLT. For instance, I developed a POC for enhancing the bill pay process using generative AI multi-modal capabilities, which aligns with our goal of leveraging advanced technologies to enhance customer </w:t>
      </w:r>
      <w:r>
        <w:lastRenderedPageBreak/>
        <w:t>experience and operational efficiency. Additionally, I created the Foreclosure App, utilizing AR to provide innovative solutions in the real estate domain.</w:t>
      </w:r>
    </w:p>
    <w:p w14:paraId="6DAEB4C8" w14:textId="77777777" w:rsidR="004A3D38" w:rsidRDefault="004A3D38" w:rsidP="004A3D38">
      <w:pPr>
        <w:pStyle w:val="NormalWeb"/>
        <w:numPr>
          <w:ilvl w:val="0"/>
          <w:numId w:val="6"/>
        </w:numPr>
      </w:pPr>
      <w:r>
        <w:rPr>
          <w:rStyle w:val="Strong"/>
          <w:rFonts w:eastAsiaTheme="majorEastAsia"/>
        </w:rPr>
        <w:t>DTI API Framework on Orchestra:</w:t>
      </w:r>
      <w:r>
        <w:t xml:space="preserve"> I played a pivotal role in developing the DTI API framework and its integration with the Orchestra platform. This framework standardizes the creation of microservices APIs, facilitating wider adoption and improving consistency across the organization. It supports the bank's strategic focus on digital transformation and data-driven decision-making, ensuring streamlined data integration processes and operational efficiency.</w:t>
      </w:r>
    </w:p>
    <w:p w14:paraId="625A572A" w14:textId="77777777" w:rsidR="004A3D38" w:rsidRDefault="004A3D38" w:rsidP="004A3D38">
      <w:pPr>
        <w:pStyle w:val="NormalWeb"/>
        <w:numPr>
          <w:ilvl w:val="0"/>
          <w:numId w:val="6"/>
        </w:numPr>
      </w:pPr>
      <w:r>
        <w:rPr>
          <w:rStyle w:val="Strong"/>
          <w:rFonts w:eastAsiaTheme="majorEastAsia"/>
        </w:rPr>
        <w:t>Patents:</w:t>
      </w:r>
      <w:r>
        <w:t xml:space="preserve"> My contributions to innovation are further evidenced by my patent achievements. I have submitted 12 IDFS in the patent portal and hold 2 approved patents, with 1 currently in process. These patents include:</w:t>
      </w:r>
    </w:p>
    <w:p w14:paraId="3ECEBF7F" w14:textId="77777777" w:rsidR="004A3D38" w:rsidRDefault="004A3D38" w:rsidP="004A3D38">
      <w:pPr>
        <w:numPr>
          <w:ilvl w:val="1"/>
          <w:numId w:val="6"/>
        </w:numPr>
        <w:spacing w:before="100" w:beforeAutospacing="1" w:after="100" w:afterAutospacing="1" w:line="240" w:lineRule="auto"/>
      </w:pPr>
      <w:r>
        <w:t>"Methods and Systems for Adaptive Data Integration"</w:t>
      </w:r>
    </w:p>
    <w:p w14:paraId="1C9551CA" w14:textId="77777777" w:rsidR="004A3D38" w:rsidRDefault="004A3D38" w:rsidP="004A3D38">
      <w:pPr>
        <w:numPr>
          <w:ilvl w:val="1"/>
          <w:numId w:val="6"/>
        </w:numPr>
        <w:spacing w:before="100" w:beforeAutospacing="1" w:after="100" w:afterAutospacing="1" w:line="240" w:lineRule="auto"/>
      </w:pPr>
      <w:r>
        <w:t>"Techniques for Enhanced Data Security in Cloud Environments" These patents underscore my commitment to developing innovative solutions that align with the bank's strategic priorities.</w:t>
      </w:r>
    </w:p>
    <w:p w14:paraId="276F8661" w14:textId="77777777" w:rsidR="004A3D38" w:rsidRDefault="004A3D38" w:rsidP="004A3D38">
      <w:pPr>
        <w:pStyle w:val="NormalWeb"/>
        <w:numPr>
          <w:ilvl w:val="0"/>
          <w:numId w:val="6"/>
        </w:numPr>
      </w:pPr>
      <w:r>
        <w:rPr>
          <w:rStyle w:val="Strong"/>
          <w:rFonts w:eastAsiaTheme="majorEastAsia"/>
        </w:rPr>
        <w:t>Low Code/No Code Angular Studio:</w:t>
      </w:r>
      <w:r>
        <w:t xml:space="preserve"> In 2019, I foresaw the potential of low code/no code platforms and created the Angular Studio, a pioneering initiative at a time when this concept was not widely recognized. This studio has enabled rapid development and deployment of applications, significantly reducing time-to-market and enhancing our agility in responding to business needs.</w:t>
      </w:r>
    </w:p>
    <w:p w14:paraId="7C830277" w14:textId="77777777" w:rsidR="004A3D38" w:rsidRDefault="004A3D38" w:rsidP="004A3D38">
      <w:pPr>
        <w:pStyle w:val="NormalWeb"/>
      </w:pPr>
      <w:r>
        <w:t>By continuously aligning my individual goals with Wells Fargo's overall strategy, I have actively contributed to initiatives that support the bank's strategic objectives. My efforts in self-learning, executing innovative POCs, developing the DTI API framework on Orchestra, achieving patent approvals, and pioneering low code/no code solutions have driven significant advancements in our technological capabilities and operational efficiency.</w:t>
      </w:r>
    </w:p>
    <w:p w14:paraId="38A6862E" w14:textId="77777777" w:rsidR="008555F1" w:rsidRDefault="008555F1" w:rsidP="008555F1">
      <w:pPr>
        <w:pStyle w:val="Heading3"/>
      </w:pPr>
      <w:r>
        <w:t>Demonstrates exceptional leadership and influencing skills, and expertly leads others, builds strong, collaborative relationships with peers, managers, and employees across the enterprise.</w:t>
      </w:r>
    </w:p>
    <w:p w14:paraId="67766BCC" w14:textId="77777777" w:rsidR="008555F1" w:rsidRDefault="008555F1" w:rsidP="008555F1">
      <w:pPr>
        <w:pStyle w:val="NormalWeb"/>
      </w:pPr>
      <w:r>
        <w:t>I have consistently demonstrated exceptional leadership and influencing skills through the following key initiatives:</w:t>
      </w:r>
    </w:p>
    <w:p w14:paraId="45127030" w14:textId="77777777" w:rsidR="008555F1" w:rsidRDefault="008555F1" w:rsidP="008555F1">
      <w:pPr>
        <w:pStyle w:val="NormalWeb"/>
        <w:numPr>
          <w:ilvl w:val="0"/>
          <w:numId w:val="7"/>
        </w:numPr>
      </w:pPr>
      <w:r>
        <w:rPr>
          <w:rStyle w:val="Strong"/>
          <w:rFonts w:eastAsiaTheme="majorEastAsia"/>
        </w:rPr>
        <w:t>Adoption of the DTI API Framework:</w:t>
      </w:r>
      <w:r>
        <w:t xml:space="preserve"> Leading the design and development of the DTI API framework, I played a pivotal role in ensuring its adoption across various teams within the organization. This involved extensive collaboration with the CTO team to integrate the framework with the Orchestra platform, facilitating wider reach and consistency. By conducting training sessions and workshops, I educated teams on the framework's benefits and best practices, ensuring seamless integration and utilization. This initiative fostered strong collaborative relationships with peers, managers, and employees, driving the successful adoption of the framework and enhancing our microservices API development capabilities.</w:t>
      </w:r>
    </w:p>
    <w:p w14:paraId="6F66BDAC" w14:textId="77777777" w:rsidR="008555F1" w:rsidRDefault="008555F1" w:rsidP="008555F1">
      <w:pPr>
        <w:pStyle w:val="NormalWeb"/>
        <w:numPr>
          <w:ilvl w:val="0"/>
          <w:numId w:val="7"/>
        </w:numPr>
      </w:pPr>
      <w:r>
        <w:rPr>
          <w:rStyle w:val="Strong"/>
          <w:rFonts w:eastAsiaTheme="majorEastAsia"/>
        </w:rPr>
        <w:t>Participation in WIDS Datathon:</w:t>
      </w:r>
      <w:r>
        <w:t xml:space="preserve"> As a team lead, I participated in the Women in Data Science (WIDS) Datathon, an external challenge that brings together data enthusiasts from around the world. Our team stood in the top 100, demonstrating our analytical skills and ability to solve complex data problems. This experience not only showcased my leadership in guiding the team through the competition but also </w:t>
      </w:r>
      <w:r>
        <w:lastRenderedPageBreak/>
        <w:t>highlighted our collective expertise in data science and analytics. The collaborative effort and success in the WIDS Datathon underscore my ability to lead teams to achieve outstanding results in competitive environments.</w:t>
      </w:r>
    </w:p>
    <w:p w14:paraId="53876053" w14:textId="77777777" w:rsidR="008555F1" w:rsidRDefault="008555F1" w:rsidP="008555F1">
      <w:pPr>
        <w:pStyle w:val="NormalWeb"/>
        <w:numPr>
          <w:ilvl w:val="0"/>
          <w:numId w:val="7"/>
        </w:numPr>
      </w:pPr>
      <w:r>
        <w:rPr>
          <w:rStyle w:val="Strong"/>
          <w:rFonts w:eastAsiaTheme="majorEastAsia"/>
        </w:rPr>
        <w:t>Delivering Sessions on AI in External Events:</w:t>
      </w:r>
      <w:r>
        <w:t xml:space="preserve"> I delivered a session titled "Unlocking the Future of Banking Using AI" at the external event "WITfluence." This session focused on the transformative potential of AI in the banking sector, highlighting innovative use cases and future trends. My presentation received positive feedback and sparked engaging discussions among industry peers, showcasing my ability to influence and inspire others through knowledge sharing. This engagement further solidified my reputation as a thought leader in AI and reinforced the importance of collaborative efforts in driving technological advancements.</w:t>
      </w:r>
    </w:p>
    <w:p w14:paraId="0B873F46" w14:textId="77777777" w:rsidR="008555F1" w:rsidRDefault="008555F1" w:rsidP="008555F1">
      <w:pPr>
        <w:pStyle w:val="NormalWeb"/>
      </w:pPr>
      <w:r>
        <w:t>Through these initiatives, I have demonstrated exceptional leadership and the ability to build strong, collaborative relationships across the enterprise. My efforts in driving the adoption of the DTI API framework, leading teams in competitive challenges, and sharing insights at external events have significantly contributed to the organization's strategic goals and fostered a culture of innovation and collaboration.</w:t>
      </w:r>
    </w:p>
    <w:p w14:paraId="46163E89" w14:textId="77777777" w:rsidR="009330B7" w:rsidRDefault="009330B7" w:rsidP="008555F1">
      <w:pPr>
        <w:pStyle w:val="NormalWeb"/>
      </w:pPr>
    </w:p>
    <w:p w14:paraId="3FAF684E" w14:textId="77777777" w:rsidR="009330B7" w:rsidRDefault="009330B7" w:rsidP="009330B7">
      <w:pPr>
        <w:pStyle w:val="Heading3"/>
      </w:pPr>
      <w:r>
        <w:t>Identifies and actively engages other functions or businesses where partnering can create significant benefits.</w:t>
      </w:r>
    </w:p>
    <w:p w14:paraId="47414C2E" w14:textId="77777777" w:rsidR="009330B7" w:rsidRDefault="009330B7" w:rsidP="009330B7">
      <w:pPr>
        <w:pStyle w:val="NormalWeb"/>
      </w:pPr>
      <w:r>
        <w:t>I actively engage with various functions and business units to drive collaborative initiatives that create significant benefits for the organization. My ability to partner effectively with other teams is demonstrated through several key projects:</w:t>
      </w:r>
    </w:p>
    <w:p w14:paraId="2F14645E" w14:textId="77777777" w:rsidR="009330B7" w:rsidRDefault="009330B7" w:rsidP="009330B7">
      <w:pPr>
        <w:pStyle w:val="NormalWeb"/>
        <w:numPr>
          <w:ilvl w:val="0"/>
          <w:numId w:val="8"/>
        </w:numPr>
      </w:pPr>
      <w:r>
        <w:rPr>
          <w:rStyle w:val="Strong"/>
          <w:rFonts w:eastAsiaTheme="majorEastAsia"/>
        </w:rPr>
        <w:t>DTI API Framework Engagement with CTO Team:</w:t>
      </w:r>
      <w:r>
        <w:t xml:space="preserve"> I led the design and development of the DTI API framework, a standardized solution for building microservices APIs. This project required extensive engagement with the CTO team to integrate the framework with the Orchestra platform, ensuring broader adoption and consistency across the organization. By collaborating closely with the CTO team, we streamlined data management processes, improved efficiency, and reduced redundancy. This partnership was crucial in advancing our digital transformation goals and enhancing our microservices API development capabilities.</w:t>
      </w:r>
    </w:p>
    <w:p w14:paraId="3C5B33F4" w14:textId="77777777" w:rsidR="009330B7" w:rsidRDefault="009330B7" w:rsidP="009330B7">
      <w:pPr>
        <w:pStyle w:val="NormalWeb"/>
        <w:numPr>
          <w:ilvl w:val="0"/>
          <w:numId w:val="8"/>
        </w:numPr>
      </w:pPr>
      <w:r>
        <w:rPr>
          <w:rStyle w:val="Strong"/>
          <w:rFonts w:eastAsiaTheme="majorEastAsia"/>
        </w:rPr>
        <w:t>GitHub Copilot Evaluation with CTO Team:</w:t>
      </w:r>
      <w:r>
        <w:t xml:space="preserve"> As part of the first cohort evaluating GitHub Copilot, I worked closely with the CTO team to gain access and assess its potential within our organization. I conducted comprehensive evaluations across various scenarios, including code translation, test case generation, and modernization. This engagement involved demonstrating Copilot's capabilities to various teams, sharing best practices, and showcasing its potential to streamline development processes. The collaboration with the CTO team facilitated the broader adoption of Copilot and promoted a culture of innovation and efficiency within the development teams.</w:t>
      </w:r>
    </w:p>
    <w:p w14:paraId="11E4EE43" w14:textId="77777777" w:rsidR="009330B7" w:rsidRDefault="009330B7" w:rsidP="009330B7">
      <w:pPr>
        <w:pStyle w:val="NormalWeb"/>
        <w:numPr>
          <w:ilvl w:val="0"/>
          <w:numId w:val="8"/>
        </w:numPr>
      </w:pPr>
      <w:r>
        <w:rPr>
          <w:rStyle w:val="Strong"/>
          <w:rFonts w:eastAsiaTheme="majorEastAsia"/>
        </w:rPr>
        <w:t>Backstage and Spectral Linter Integration with CTO Team:</w:t>
      </w:r>
      <w:r>
        <w:t xml:space="preserve"> I evaluated and rapidly developed a proof of concept for Backstage.io, showcasing its capabilities in creating a holistic software catalog portal. This project required close collaboration with the CTO team to ensure its successful implementation and adoption. Additionally, I introduced the Spectral API linter to ensure API spec consistency with </w:t>
      </w:r>
      <w:r>
        <w:lastRenderedPageBreak/>
        <w:t>OpenAPI standards. Working with the CTO team, we integrated Spectral into the build pipeline, improving the quality and reliability of our APIs. These initiatives highlight the importance of cross-functional partnerships in driving technical excellence and operational improvements.</w:t>
      </w:r>
    </w:p>
    <w:p w14:paraId="169532EB" w14:textId="77777777" w:rsidR="009330B7" w:rsidRDefault="009330B7" w:rsidP="009330B7">
      <w:pPr>
        <w:pStyle w:val="NormalWeb"/>
        <w:numPr>
          <w:ilvl w:val="0"/>
          <w:numId w:val="8"/>
        </w:numPr>
      </w:pPr>
      <w:r>
        <w:rPr>
          <w:rStyle w:val="Strong"/>
          <w:rFonts w:eastAsiaTheme="majorEastAsia"/>
        </w:rPr>
        <w:t>RCSA GenAI POC Development with Risk and Control Teams:</w:t>
      </w:r>
      <w:r>
        <w:t xml:space="preserve"> I developed a proof of concept to automate the RAU review process using large language models (LLMs) as part of the RCSA GenAI initiative. This project required a deep understanding of the process and domain, achieved through extensive engagement with the risk and control teams within the organization. By collaborating closely with these teams, I was able to identify key pain points and design a solution that enhances the accuracy and efficiency of the RAU review process. This partnership not only improved the review process but also demonstrated the potential of generative AI in automating complex workflows.</w:t>
      </w:r>
    </w:p>
    <w:p w14:paraId="74CF2C26" w14:textId="77777777" w:rsidR="009330B7" w:rsidRDefault="009330B7" w:rsidP="009330B7">
      <w:pPr>
        <w:pStyle w:val="NormalWeb"/>
      </w:pPr>
      <w:r>
        <w:t>These initiatives illustrate my ability to identify and leverage cross-functional partnerships to achieve impactful results. By engaging with various functions and business units, I have driven collaborative efforts that enhance our technological capabilities, streamline processes, and support the organization's strategic objectives.</w:t>
      </w:r>
    </w:p>
    <w:p w14:paraId="527EAAC4" w14:textId="77777777" w:rsidR="001A1128" w:rsidRDefault="001A1128" w:rsidP="001A1128">
      <w:pPr>
        <w:pStyle w:val="Heading3"/>
      </w:pPr>
      <w:r>
        <w:t>Considers the best interests of shareholders and customers while working with partners to achieve acceptable resolutions between opposing points of view.</w:t>
      </w:r>
    </w:p>
    <w:p w14:paraId="6069FC77" w14:textId="77777777" w:rsidR="001A1128" w:rsidRDefault="001A1128" w:rsidP="001A1128">
      <w:pPr>
        <w:pStyle w:val="NormalWeb"/>
      </w:pPr>
      <w:r>
        <w:t>In my role, I consistently balance the interests of shareholders and customers while navigating conflicting viewpoints to achieve acceptable resolutions. This is exemplified by my leadership in the Global Fellows Program:</w:t>
      </w:r>
    </w:p>
    <w:p w14:paraId="5D074436" w14:textId="77777777" w:rsidR="001A1128" w:rsidRDefault="001A1128" w:rsidP="001A1128">
      <w:pPr>
        <w:pStyle w:val="NormalWeb"/>
      </w:pPr>
      <w:r>
        <w:rPr>
          <w:rStyle w:val="Strong"/>
          <w:rFonts w:eastAsiaTheme="majorEastAsia"/>
        </w:rPr>
        <w:t>Global Fellows Program:</w:t>
      </w:r>
      <w:r>
        <w:t xml:space="preserve"> During my participation in the Global Fellows Program, I led a team to create a web-based employee handbook with a chatbot for the NGO Mantra. The client had specific requirements that the new web page be easily integrated into their existing website, which was developed using EditorX. To accommodate this request and ensure a seamless integration, I designed a solution that fit within their ecosystem, prioritizing low-cost or no-cost options to align with their budget constraints.</w:t>
      </w:r>
    </w:p>
    <w:p w14:paraId="7AD0A36E" w14:textId="77777777" w:rsidR="001A1128" w:rsidRDefault="001A1128" w:rsidP="001A1128">
      <w:pPr>
        <w:pStyle w:val="NormalWeb"/>
      </w:pPr>
      <w:r>
        <w:rPr>
          <w:rStyle w:val="Strong"/>
          <w:rFonts w:eastAsiaTheme="majorEastAsia"/>
        </w:rPr>
        <w:t>Considerations:</w:t>
      </w:r>
    </w:p>
    <w:p w14:paraId="311AAEAB" w14:textId="77777777" w:rsidR="001A1128" w:rsidRDefault="001A1128" w:rsidP="001A1128">
      <w:pPr>
        <w:numPr>
          <w:ilvl w:val="0"/>
          <w:numId w:val="9"/>
        </w:numPr>
        <w:spacing w:before="100" w:beforeAutospacing="1" w:after="100" w:afterAutospacing="1" w:line="240" w:lineRule="auto"/>
      </w:pPr>
      <w:r>
        <w:rPr>
          <w:rStyle w:val="Strong"/>
        </w:rPr>
        <w:t>Customer Interests:</w:t>
      </w:r>
      <w:r>
        <w:t xml:space="preserve"> The solution had to be user-friendly and seamlessly integrate with Mantra's existing website, ensuring ease of use and accessibility for their employees. This focus on usability and compatibility was crucial in meeting the client’s operational needs and enhancing their internal processes.</w:t>
      </w:r>
    </w:p>
    <w:p w14:paraId="67ABABC3" w14:textId="77777777" w:rsidR="001A1128" w:rsidRDefault="001A1128" w:rsidP="001A1128">
      <w:pPr>
        <w:numPr>
          <w:ilvl w:val="0"/>
          <w:numId w:val="9"/>
        </w:numPr>
        <w:spacing w:before="100" w:beforeAutospacing="1" w:after="100" w:afterAutospacing="1" w:line="240" w:lineRule="auto"/>
      </w:pPr>
      <w:r>
        <w:rPr>
          <w:rStyle w:val="Strong"/>
        </w:rPr>
        <w:t>Shareholder Interests:</w:t>
      </w:r>
      <w:r>
        <w:t xml:space="preserve"> By developing a cost-effective solution, we demonstrated fiscal responsibility, ensuring that the project remained within budget constraints while delivering high value. This approach maintained the NGO's trust and satisfaction, showcasing our ability to deliver tailored, budget-conscious solutions.</w:t>
      </w:r>
    </w:p>
    <w:p w14:paraId="3FE94948" w14:textId="77777777" w:rsidR="001A1128" w:rsidRDefault="001A1128" w:rsidP="001A1128">
      <w:pPr>
        <w:pStyle w:val="NormalWeb"/>
      </w:pPr>
      <w:r>
        <w:rPr>
          <w:rStyle w:val="Strong"/>
          <w:rFonts w:eastAsiaTheme="majorEastAsia"/>
        </w:rPr>
        <w:t>Resolution:</w:t>
      </w:r>
      <w:r>
        <w:t xml:space="preserve"> By understanding and balancing the client’s requirements with practical solutions, we successfully delivered a project that met all objectives. This effort highlighted </w:t>
      </w:r>
      <w:r>
        <w:lastRenderedPageBreak/>
        <w:t>our ability to integrate customer-centric design with strategic financial planning, benefiting both the client and our organizational reputation. The project’s success reinforced our commitment to solving real-world problems through innovative, cost-effective solutions.</w:t>
      </w:r>
    </w:p>
    <w:p w14:paraId="73AD2924" w14:textId="77777777" w:rsidR="001A1128" w:rsidRDefault="001A1128" w:rsidP="001A1128">
      <w:pPr>
        <w:pStyle w:val="NormalWeb"/>
      </w:pPr>
      <w:r>
        <w:t>This example illustrates my capability to consider the best interests of both shareholders and customers, working collaboratively with partners to achieve outcomes that satisfy all parties involved. By focusing on the specific needs of the Global Fellows Program and the NGO Mantra, we ensured a successful project delivery that aligned with our strategic goals and fostered strong client relationships.</w:t>
      </w:r>
    </w:p>
    <w:p w14:paraId="05B14859" w14:textId="77777777" w:rsidR="001A03E8" w:rsidRDefault="001A03E8" w:rsidP="001A03E8">
      <w:pPr>
        <w:pStyle w:val="Heading3"/>
      </w:pPr>
      <w:r>
        <w:t>Seen as a leader and recognized for consistently achieving results impacting corporate performance, viewed as a key leader responsible for complex, diverse, and significant company initiatives, viewed as a subject matter expert, influencer, and leader within the business, serves as a role model to others, and is sought out for expertise.</w:t>
      </w:r>
    </w:p>
    <w:p w14:paraId="7D3131BB" w14:textId="77777777" w:rsidR="001A03E8" w:rsidRDefault="001A03E8" w:rsidP="001A03E8">
      <w:pPr>
        <w:pStyle w:val="NormalWeb"/>
      </w:pPr>
      <w:r>
        <w:t>I am recognized as a key leader within the bank, consistently achieving results that significantly impact corporate performance. My expertise and leadership in several high-impact initiatives have positioned me as a subject matter expert and influencer in various technological fields:</w:t>
      </w:r>
    </w:p>
    <w:p w14:paraId="634DC400" w14:textId="77777777" w:rsidR="001A03E8" w:rsidRDefault="001A03E8" w:rsidP="001A03E8">
      <w:pPr>
        <w:pStyle w:val="NormalWeb"/>
        <w:numPr>
          <w:ilvl w:val="0"/>
          <w:numId w:val="10"/>
        </w:numPr>
      </w:pPr>
      <w:r>
        <w:rPr>
          <w:rStyle w:val="Strong"/>
          <w:rFonts w:eastAsiaTheme="majorEastAsia"/>
        </w:rPr>
        <w:t>Tempest Platform:</w:t>
      </w:r>
      <w:r>
        <w:t xml:space="preserve"> I led the design and implementation of the Tempest platform, which ensures continuous availability of account information and improves customer experience during outages. By addressing critical issues such as race conditions and stale data through innovative solutions like replicating Hogan data to MongoDB and using Flink and Kafka MQ replicator, I significantly enhanced the platform's reliability. This initiative has positioned me as an expert in ensuring data availability and operational resilience.</w:t>
      </w:r>
    </w:p>
    <w:p w14:paraId="39651196" w14:textId="77777777" w:rsidR="001A03E8" w:rsidRDefault="001A03E8" w:rsidP="001A03E8">
      <w:pPr>
        <w:pStyle w:val="NormalWeb"/>
        <w:numPr>
          <w:ilvl w:val="0"/>
          <w:numId w:val="10"/>
        </w:numPr>
      </w:pPr>
      <w:r>
        <w:rPr>
          <w:rStyle w:val="Strong"/>
          <w:rFonts w:eastAsiaTheme="majorEastAsia"/>
        </w:rPr>
        <w:t>Tachyon - Higgs.ai:</w:t>
      </w:r>
      <w:r>
        <w:t xml:space="preserve"> The development of Higgs.ai, the control plane for the Tachyon GenAI platform, showcased my ability to deliver high-stakes projects under tight deadlines. This platform supports poly-cloud and on-premise inferencing using various large language models, driving substantial improvements in AI-driven solutions within the bank. My leadership in this project has established me as a key influencer in the field of generative AI, enabling innovation and efficiency.</w:t>
      </w:r>
    </w:p>
    <w:p w14:paraId="75607C4F" w14:textId="77777777" w:rsidR="001A03E8" w:rsidRDefault="001A03E8" w:rsidP="001A03E8">
      <w:pPr>
        <w:pStyle w:val="NormalWeb"/>
        <w:numPr>
          <w:ilvl w:val="0"/>
          <w:numId w:val="10"/>
        </w:numPr>
      </w:pPr>
      <w:r>
        <w:rPr>
          <w:rStyle w:val="Strong"/>
          <w:rFonts w:eastAsiaTheme="majorEastAsia"/>
        </w:rPr>
        <w:t>WIDS Datathon:</w:t>
      </w:r>
      <w:r>
        <w:t xml:space="preserve"> Leading a team in the Women in Data Science (WIDS) Datathon, we achieved a top 100 position in this global challenge. This accomplishment highlights my leadership and expertise in data science, demonstrating my ability to guide teams to success in competitive environments and solve complex data problems.</w:t>
      </w:r>
    </w:p>
    <w:p w14:paraId="118DD438" w14:textId="77777777" w:rsidR="001A03E8" w:rsidRDefault="001A03E8" w:rsidP="001A03E8">
      <w:pPr>
        <w:pStyle w:val="NormalWeb"/>
        <w:numPr>
          <w:ilvl w:val="0"/>
          <w:numId w:val="10"/>
        </w:numPr>
      </w:pPr>
      <w:r>
        <w:rPr>
          <w:rStyle w:val="Strong"/>
          <w:rFonts w:eastAsiaTheme="majorEastAsia"/>
        </w:rPr>
        <w:t>Hackathon Leadership:</w:t>
      </w:r>
      <w:r>
        <w:t xml:space="preserve"> I curated the problem statement on "Identity Personification" for the Technology Hackathon 2024 and designed the evaluation framework. This role required strategic thinking and a deep understanding of emerging technologies, further establishing my influence and thought leadership within the organization.</w:t>
      </w:r>
    </w:p>
    <w:p w14:paraId="09132304" w14:textId="77777777" w:rsidR="001A03E8" w:rsidRDefault="001A03E8" w:rsidP="001A03E8">
      <w:pPr>
        <w:pStyle w:val="NormalWeb"/>
        <w:numPr>
          <w:ilvl w:val="0"/>
          <w:numId w:val="10"/>
        </w:numPr>
      </w:pPr>
      <w:r>
        <w:rPr>
          <w:rStyle w:val="Strong"/>
          <w:rFonts w:eastAsiaTheme="majorEastAsia"/>
        </w:rPr>
        <w:t>GitHub Copilot Hackathon:</w:t>
      </w:r>
      <w:r>
        <w:t xml:space="preserve"> I led the GitHub Copilot hackathon, which focused on assessing Copilot's capabilities for end-to-end development. This initiative involved conducting comprehensive evaluations of Copilot in various scenarios, including code translation, test case generation, and modernization. The hackathon promoted </w:t>
      </w:r>
      <w:r>
        <w:lastRenderedPageBreak/>
        <w:t>innovation and efficiency across development teams by demonstrating best practices and the potential of Copilot to streamline development processes.</w:t>
      </w:r>
    </w:p>
    <w:p w14:paraId="3E330C8C" w14:textId="77777777" w:rsidR="001A03E8" w:rsidRDefault="001A03E8" w:rsidP="001A03E8">
      <w:pPr>
        <w:pStyle w:val="NormalWeb"/>
        <w:numPr>
          <w:ilvl w:val="0"/>
          <w:numId w:val="10"/>
        </w:numPr>
      </w:pPr>
      <w:r>
        <w:rPr>
          <w:rStyle w:val="Strong"/>
          <w:rFonts w:eastAsiaTheme="majorEastAsia"/>
        </w:rPr>
        <w:t>Chaos Engineering Tool - Constrictr:</w:t>
      </w:r>
      <w:r>
        <w:t xml:space="preserve"> Following a significant organization-wide outage, I designed and developed Constrictr, an in-house chaos engineering tool. This tool allows us to simulate failure scenarios, identify vulnerabilities, and improve application resiliency. By collaborating with different lines of business to demonstrate and facilitate the adoption of Constrictr, I have reinforced my reputation as a leader in ensuring system reliability and resilience.</w:t>
      </w:r>
    </w:p>
    <w:p w14:paraId="47752443" w14:textId="77777777" w:rsidR="001A03E8" w:rsidRDefault="001A03E8" w:rsidP="001A03E8">
      <w:pPr>
        <w:pStyle w:val="NormalWeb"/>
      </w:pPr>
      <w:r>
        <w:t>These initiatives have consistently demonstrated my ability to achieve impactful results and lead complex, diverse, and significant company projects. My participation in events such as Techspotlight and Engineering Summits, where I present on topics like chaos engineering and generative AI use cases, further showcases my expertise. Additionally, I serve as a role model by mentoring interns and fresh graduates, fostering a culture of continuous learning and excellence. My contributions and leadership are frequently sought after, underscoring my role as a subject matter expert, influencer, and key leader within the business.</w:t>
      </w:r>
    </w:p>
    <w:p w14:paraId="5A035928" w14:textId="77777777" w:rsidR="006A5A13" w:rsidRDefault="006A5A13" w:rsidP="006A5A13">
      <w:pPr>
        <w:pStyle w:val="Heading3"/>
      </w:pPr>
      <w:r>
        <w:t>Demonstrates high regard for policy and practice, displays strong understanding of risk management, effectively balances risk with business goals, and takes accountability for the results and impacts of business and risk decisions.</w:t>
      </w:r>
    </w:p>
    <w:p w14:paraId="4D802C19" w14:textId="77777777" w:rsidR="006A5A13" w:rsidRDefault="006A5A13" w:rsidP="006A5A13">
      <w:pPr>
        <w:pStyle w:val="NormalWeb"/>
      </w:pPr>
      <w:r>
        <w:t>I demonstrate a high regard for policy and practice, particularly in the area of risk management, through my work on the RCSA process and the 5Why analysis dashboard. These initiatives exemplify my commitment to managing risk effectively while balancing business goals and taking accountability for the results and impacts of my decisions.</w:t>
      </w:r>
    </w:p>
    <w:p w14:paraId="49288962" w14:textId="77777777" w:rsidR="006A5A13" w:rsidRDefault="006A5A13" w:rsidP="006A5A13">
      <w:pPr>
        <w:pStyle w:val="NormalWeb"/>
        <w:numPr>
          <w:ilvl w:val="0"/>
          <w:numId w:val="11"/>
        </w:numPr>
      </w:pPr>
      <w:r>
        <w:rPr>
          <w:rStyle w:val="Strong"/>
          <w:rFonts w:eastAsiaTheme="majorEastAsia"/>
        </w:rPr>
        <w:t>RCSA Process Automation:</w:t>
      </w:r>
      <w:r>
        <w:t xml:space="preserve"> I led the automation of the Risk Control Self-Assessment (RCSA) process using large language models (LLMs). This initiative involved automating the review and creation of RAU artifacts, significantly reducing the manual effort required and enhancing the accuracy and consistency of risk assessments. By engaging closely with the risk and control teams, I developed a deep understanding of the RCSA process and designed a solution that integrates seamlessly into existing workflows. The automation has streamlined the RCSA process, enabling more timely and accurate risk assessments, which are critical for maintaining robust risk management practices and ensuring compliance with regulatory standards.</w:t>
      </w:r>
    </w:p>
    <w:p w14:paraId="332B4753" w14:textId="77777777" w:rsidR="006A5A13" w:rsidRDefault="006A5A13" w:rsidP="006A5A13">
      <w:pPr>
        <w:pStyle w:val="NormalWeb"/>
        <w:numPr>
          <w:ilvl w:val="0"/>
          <w:numId w:val="11"/>
        </w:numPr>
      </w:pPr>
      <w:r>
        <w:rPr>
          <w:rStyle w:val="Strong"/>
          <w:rFonts w:eastAsiaTheme="majorEastAsia"/>
        </w:rPr>
        <w:t>5Why Analysis Dashboard:</w:t>
      </w:r>
      <w:r>
        <w:t xml:space="preserve"> The 5Why analysis is a proven technique to explore cause-and-effect relationships underlying a particular problem. Recognizing the need for a centralized system to track these analyses and associated learnings across multiple platforms, I developed a 5Why dashboard. This dashboard visualizes the "5Whys" analysis, allowing users to delve into the root causes of issues systematically. Additionally, the system enables owners to enter and save lessons learned for each incident, fostering continuous improvement and knowledge sharing. This centralized approach has significantly improved the efficiency and effectiveness of root cause analyses, leading to more informed decision-making and a culture of continuous improvement within the organization.</w:t>
      </w:r>
    </w:p>
    <w:p w14:paraId="1E5C0303" w14:textId="77777777" w:rsidR="006A5A13" w:rsidRDefault="006A5A13" w:rsidP="006A5A13">
      <w:pPr>
        <w:pStyle w:val="NormalWeb"/>
      </w:pPr>
      <w:r>
        <w:rPr>
          <w:rStyle w:val="Strong"/>
          <w:rFonts w:eastAsiaTheme="majorEastAsia"/>
        </w:rPr>
        <w:t>Key Highlights:</w:t>
      </w:r>
    </w:p>
    <w:p w14:paraId="4AEC44FC" w14:textId="77777777" w:rsidR="006A5A13" w:rsidRDefault="006A5A13" w:rsidP="006A5A13">
      <w:pPr>
        <w:numPr>
          <w:ilvl w:val="0"/>
          <w:numId w:val="12"/>
        </w:numPr>
        <w:spacing w:before="100" w:beforeAutospacing="1" w:after="100" w:afterAutospacing="1" w:line="240" w:lineRule="auto"/>
      </w:pPr>
      <w:r>
        <w:rPr>
          <w:rStyle w:val="Strong"/>
        </w:rPr>
        <w:lastRenderedPageBreak/>
        <w:t>Risk Management:</w:t>
      </w:r>
      <w:r>
        <w:t xml:space="preserve"> Both initiatives have enhanced our ability to manage risks effectively. The automated RCSA process has improved the consistency and accuracy of risk assessments, while the 5Why dashboard has provided valuable insights into root causes and preventive measures.</w:t>
      </w:r>
    </w:p>
    <w:p w14:paraId="651F488B" w14:textId="77777777" w:rsidR="006A5A13" w:rsidRDefault="006A5A13" w:rsidP="006A5A13">
      <w:pPr>
        <w:numPr>
          <w:ilvl w:val="0"/>
          <w:numId w:val="12"/>
        </w:numPr>
        <w:spacing w:before="100" w:beforeAutospacing="1" w:after="100" w:afterAutospacing="1" w:line="240" w:lineRule="auto"/>
      </w:pPr>
      <w:r>
        <w:rPr>
          <w:rStyle w:val="Strong"/>
        </w:rPr>
        <w:t>Business Goals:</w:t>
      </w:r>
      <w:r>
        <w:t xml:space="preserve"> By integrating these solutions into our operational processes, we have balanced risk management with business goals, ensuring that our risk mitigation strategies align with our overall strategic objectives.</w:t>
      </w:r>
    </w:p>
    <w:p w14:paraId="7C2EE3E5" w14:textId="77777777" w:rsidR="006A5A13" w:rsidRDefault="006A5A13" w:rsidP="006A5A13">
      <w:pPr>
        <w:numPr>
          <w:ilvl w:val="0"/>
          <w:numId w:val="12"/>
        </w:numPr>
        <w:spacing w:before="100" w:beforeAutospacing="1" w:after="100" w:afterAutospacing="1" w:line="240" w:lineRule="auto"/>
      </w:pPr>
      <w:r>
        <w:rPr>
          <w:rStyle w:val="Strong"/>
        </w:rPr>
        <w:t>Accountability:</w:t>
      </w:r>
      <w:r>
        <w:t xml:space="preserve"> I take full accountability for the results and impacts of these decisions. The successful implementation of these projects demonstrates my proactive approach to risk management and my commitment to maintaining high standards of policy and practice.</w:t>
      </w:r>
    </w:p>
    <w:p w14:paraId="2DE9BB82" w14:textId="77777777" w:rsidR="006A5A13" w:rsidRDefault="006A5A13" w:rsidP="006A5A13">
      <w:pPr>
        <w:pStyle w:val="NormalWeb"/>
      </w:pPr>
      <w:r>
        <w:t>Through these initiatives, I have demonstrated my ability to balance risk management with business goals, ensuring that we maintain robust and effective risk mitigation strategies while supporting the organization's strategic objectives.</w:t>
      </w:r>
    </w:p>
    <w:p w14:paraId="27CB5F63" w14:textId="77777777" w:rsidR="00F5779A" w:rsidRDefault="00F5779A" w:rsidP="00F5779A">
      <w:pPr>
        <w:pStyle w:val="Heading3"/>
      </w:pPr>
      <w:r>
        <w:t>Adaptability and Agility at an expert level</w:t>
      </w:r>
    </w:p>
    <w:p w14:paraId="40171356" w14:textId="77777777" w:rsidR="00F5779A" w:rsidRDefault="00F5779A" w:rsidP="00F5779A">
      <w:pPr>
        <w:pStyle w:val="NormalWeb"/>
      </w:pPr>
      <w:r>
        <w:t>I demonstrate exceptional adaptability and agility through my continuous pursuit of self-development, mentoring efforts, and openness to feedback. My ability to adapt to new challenges and environments is reflected in several key initiatives:</w:t>
      </w:r>
    </w:p>
    <w:p w14:paraId="504D90D3" w14:textId="77777777" w:rsidR="00F5779A" w:rsidRDefault="00F5779A" w:rsidP="00F5779A">
      <w:pPr>
        <w:pStyle w:val="NormalWeb"/>
        <w:numPr>
          <w:ilvl w:val="0"/>
          <w:numId w:val="13"/>
        </w:numPr>
      </w:pPr>
      <w:r>
        <w:rPr>
          <w:rStyle w:val="Strong"/>
          <w:rFonts w:eastAsiaTheme="majorEastAsia"/>
        </w:rPr>
        <w:t>Mentoring New Team Members:</w:t>
      </w:r>
      <w:r>
        <w:t xml:space="preserve"> I am committed to mentoring new team members within and across the organization, ensuring they are well-equipped to tackle their roles effectively. I have mentored fresh graduates and interns on various projects, including the Tachyon GenAI platform and the development of Constrictr. My mentoring approach involves providing technical guidance, sharing best practices, and fostering a culture of continuous learning. By helping new team members navigate their responsibilities and develop their skills, I have contributed to building a more competent and resilient workforce.</w:t>
      </w:r>
    </w:p>
    <w:p w14:paraId="4AB9CC8A" w14:textId="77777777" w:rsidR="00F5779A" w:rsidRDefault="00F5779A" w:rsidP="00F5779A">
      <w:pPr>
        <w:pStyle w:val="NormalWeb"/>
        <w:numPr>
          <w:ilvl w:val="0"/>
          <w:numId w:val="13"/>
        </w:numPr>
      </w:pPr>
      <w:r>
        <w:rPr>
          <w:rStyle w:val="Strong"/>
          <w:rFonts w:eastAsiaTheme="majorEastAsia"/>
        </w:rPr>
        <w:t>Self-Learning:</w:t>
      </w:r>
      <w:r>
        <w:t xml:space="preserve"> My commitment to self-learning is a cornerstone of my adaptability. I have continuously upskilled myself in emerging technologies such as large language models, generative AI, and distributed ledger technology. I hold several certifications, including GCP Cloud Architect, GCP ML Engineer, and Azure Fundamentals. This dedication to self-improvement ensures that I remain at the forefront of technological advancements, enabling me to lead innovative projects and mentor others effectively. By staying current with industry trends and technologies, I can anticipate changes and adapt quickly to new challenges.</w:t>
      </w:r>
    </w:p>
    <w:p w14:paraId="54E89476" w14:textId="77777777" w:rsidR="00F5779A" w:rsidRDefault="00F5779A" w:rsidP="00F5779A">
      <w:pPr>
        <w:pStyle w:val="NormalWeb"/>
        <w:numPr>
          <w:ilvl w:val="0"/>
          <w:numId w:val="13"/>
        </w:numPr>
      </w:pPr>
      <w:r>
        <w:rPr>
          <w:rStyle w:val="Strong"/>
          <w:rFonts w:eastAsiaTheme="majorEastAsia"/>
        </w:rPr>
        <w:t>Constrictr - In-House Chaos Engineering Tool:</w:t>
      </w:r>
      <w:r>
        <w:t xml:space="preserve"> Following a significant organization-wide outage in February 2018, I recognized the critical need for a robust tool to test application resiliency. I designed and developed Constrictr, an in-house chaos engineering tool, to address this need. Constrictr allows us to simulate various failure scenarios, identify vulnerabilities, and improve the resilience of our applications. By collaborating with different lines of business to demonstrate and facilitate the adoption of Constrictr, I have reinforced my reputation as a leader in ensuring system reliability and resilience. This tool has become an integral part of our risk management strategy, showcasing my ability to adapt and respond to critical business needs.</w:t>
      </w:r>
    </w:p>
    <w:p w14:paraId="799453E5" w14:textId="77777777" w:rsidR="00F5779A" w:rsidRDefault="00F5779A" w:rsidP="00F5779A">
      <w:pPr>
        <w:pStyle w:val="NormalWeb"/>
      </w:pPr>
      <w:r>
        <w:rPr>
          <w:rStyle w:val="Strong"/>
          <w:rFonts w:eastAsiaTheme="majorEastAsia"/>
        </w:rPr>
        <w:lastRenderedPageBreak/>
        <w:t>Key Highlights:</w:t>
      </w:r>
    </w:p>
    <w:p w14:paraId="4A638103" w14:textId="77777777" w:rsidR="00F5779A" w:rsidRDefault="00F5779A" w:rsidP="00F5779A">
      <w:pPr>
        <w:numPr>
          <w:ilvl w:val="0"/>
          <w:numId w:val="14"/>
        </w:numPr>
        <w:spacing w:before="100" w:beforeAutospacing="1" w:after="100" w:afterAutospacing="1" w:line="240" w:lineRule="auto"/>
      </w:pPr>
      <w:r>
        <w:rPr>
          <w:rStyle w:val="Strong"/>
        </w:rPr>
        <w:t>Continuous Learning and Innovation:</w:t>
      </w:r>
      <w:r>
        <w:t xml:space="preserve"> My leadership in developing the Tachyon GenAI platform, innovation POCs like the Foreclosure App using AR, and the Loyalty Blockchain at the HLT level demonstrate my ability to embrace and integrate new methods and tools.</w:t>
      </w:r>
    </w:p>
    <w:p w14:paraId="66591DA3" w14:textId="77777777" w:rsidR="00F5779A" w:rsidRDefault="00F5779A" w:rsidP="00F5779A">
      <w:pPr>
        <w:numPr>
          <w:ilvl w:val="0"/>
          <w:numId w:val="14"/>
        </w:numPr>
        <w:spacing w:before="100" w:beforeAutospacing="1" w:after="100" w:afterAutospacing="1" w:line="240" w:lineRule="auto"/>
      </w:pPr>
      <w:r>
        <w:rPr>
          <w:rStyle w:val="Strong"/>
        </w:rPr>
        <w:t>Promoting a Culture of Adaptability:</w:t>
      </w:r>
      <w:r>
        <w:t xml:space="preserve"> These initiatives encourage employees to function as change agents and establish organizational standards for recognizing and rewarding adaptability.</w:t>
      </w:r>
    </w:p>
    <w:p w14:paraId="03D2F659" w14:textId="77777777" w:rsidR="00F5779A" w:rsidRDefault="00F5779A" w:rsidP="00F5779A">
      <w:pPr>
        <w:numPr>
          <w:ilvl w:val="0"/>
          <w:numId w:val="14"/>
        </w:numPr>
        <w:spacing w:before="100" w:beforeAutospacing="1" w:after="100" w:afterAutospacing="1" w:line="240" w:lineRule="auto"/>
      </w:pPr>
      <w:r>
        <w:rPr>
          <w:rStyle w:val="Strong"/>
        </w:rPr>
        <w:t>Feedback and Resilience:</w:t>
      </w:r>
      <w:r>
        <w:t xml:space="preserve"> My commitment to seeking and incorporating feedback has promoted a responsive and resilient business environment, enabling us to adapt effectively to changing internal and external conditions.</w:t>
      </w:r>
    </w:p>
    <w:p w14:paraId="4F4158AC" w14:textId="77777777" w:rsidR="00F5779A" w:rsidRDefault="00F5779A" w:rsidP="00F5779A">
      <w:pPr>
        <w:pStyle w:val="NormalWeb"/>
      </w:pPr>
      <w:r>
        <w:t>Through these efforts, I have cultivated a culture of continuous learning and innovation within the organization, ensuring that we remain adaptable and resilient in the face of new challenges. My dedication to mentoring, self-learning, and developing tools like Constrictr exemplifies my adaptability and agility at an expert level.</w:t>
      </w:r>
    </w:p>
    <w:p w14:paraId="33436FFB" w14:textId="77777777" w:rsidR="00DA2F8E" w:rsidRDefault="00DA2F8E" w:rsidP="00DA2F8E">
      <w:pPr>
        <w:pStyle w:val="Heading3"/>
      </w:pPr>
      <w:r>
        <w:t>Adoption and Enablement at an expert level</w:t>
      </w:r>
    </w:p>
    <w:p w14:paraId="3D2BB831" w14:textId="77777777" w:rsidR="00DA2F8E" w:rsidRDefault="00DA2F8E" w:rsidP="00DA2F8E">
      <w:pPr>
        <w:pStyle w:val="NormalWeb"/>
      </w:pPr>
      <w:r>
        <w:t>My role involves educating and facilitating the adoption of leading practices, methodologies, processes, and frameworks to enhance effective work delivery across the organization. This has been exemplified through the following key initiatives:</w:t>
      </w:r>
    </w:p>
    <w:p w14:paraId="5145F8A1" w14:textId="77777777" w:rsidR="00DA2F8E" w:rsidRDefault="00DA2F8E" w:rsidP="00DA2F8E">
      <w:pPr>
        <w:pStyle w:val="NormalWeb"/>
        <w:numPr>
          <w:ilvl w:val="0"/>
          <w:numId w:val="15"/>
        </w:numPr>
      </w:pPr>
      <w:r>
        <w:rPr>
          <w:rStyle w:val="Strong"/>
          <w:rFonts w:eastAsiaTheme="majorEastAsia"/>
        </w:rPr>
        <w:t>Constrictr - In-House Chaos Engineering Tool:</w:t>
      </w:r>
      <w:r>
        <w:t xml:space="preserve"> I developed Constrictr, an in-house chaos engineering tool, to test application resiliency following a significant organization-wide outage. Recognizing its critical importance, I facilitated its adoption through comprehensive coaching and mentoring sessions. By partnering with different lines of business, I demonstrated the tool’s capabilities and guided teams on how to integrate it into their workflows. This hands-on approach ensured that teams across the organization were well-versed in using Constrictr, thereby enhancing their ability to identify vulnerabilities and improve application resilience. The successful adoption of Constrictr has significantly contributed to our overall risk management strategy and operational reliability.</w:t>
      </w:r>
    </w:p>
    <w:p w14:paraId="0460279C" w14:textId="77777777" w:rsidR="00DA2F8E" w:rsidRDefault="00DA2F8E" w:rsidP="00DA2F8E">
      <w:pPr>
        <w:pStyle w:val="NormalWeb"/>
        <w:numPr>
          <w:ilvl w:val="0"/>
          <w:numId w:val="15"/>
        </w:numPr>
      </w:pPr>
      <w:r>
        <w:rPr>
          <w:rStyle w:val="Strong"/>
          <w:rFonts w:eastAsiaTheme="majorEastAsia"/>
        </w:rPr>
        <w:t>DTI API Framework:</w:t>
      </w:r>
      <w:r>
        <w:t xml:space="preserve"> I played a pivotal role in developing the DTI API framework and its integration with the Orchestra platform. This standardized solution for building microservices APIs was essential for the bank's modernization efforts. To ensure its broad adoption, I collaborated extensively with the CTO team and other stakeholders. I conducted training sessions, workshops, and provided continuous support to educate teams on the framework's benefits and best practices. This partnership facilitated a seamless integration process, improving consistency and efficiency across the organization. The DTI API framework has streamlined data management processes and supported the bank's strategic focus on digital transformation and data-driven decision-making.</w:t>
      </w:r>
    </w:p>
    <w:p w14:paraId="77DC4D75" w14:textId="77777777" w:rsidR="00DA2F8E" w:rsidRDefault="00DA2F8E" w:rsidP="00DA2F8E">
      <w:pPr>
        <w:pStyle w:val="NormalWeb"/>
      </w:pPr>
      <w:r>
        <w:rPr>
          <w:rStyle w:val="Strong"/>
          <w:rFonts w:eastAsiaTheme="majorEastAsia"/>
        </w:rPr>
        <w:t>Key Highlights:</w:t>
      </w:r>
    </w:p>
    <w:p w14:paraId="59946DC6" w14:textId="77777777" w:rsidR="00DA2F8E" w:rsidRDefault="00DA2F8E" w:rsidP="00DA2F8E">
      <w:pPr>
        <w:numPr>
          <w:ilvl w:val="0"/>
          <w:numId w:val="16"/>
        </w:numPr>
        <w:spacing w:before="100" w:beforeAutospacing="1" w:after="100" w:afterAutospacing="1" w:line="240" w:lineRule="auto"/>
      </w:pPr>
      <w:r>
        <w:rPr>
          <w:rStyle w:val="Strong"/>
        </w:rPr>
        <w:t>Comprehensive Training and Support:</w:t>
      </w:r>
      <w:r>
        <w:t xml:space="preserve"> My approach involved not only developing innovative solutions like Constrictr and the DTI API framework but </w:t>
      </w:r>
      <w:r>
        <w:lastRenderedPageBreak/>
        <w:t>also ensuring their successful adoption through comprehensive training and continuous support.</w:t>
      </w:r>
    </w:p>
    <w:p w14:paraId="2E4430E7" w14:textId="77777777" w:rsidR="00DA2F8E" w:rsidRDefault="00DA2F8E" w:rsidP="00DA2F8E">
      <w:pPr>
        <w:numPr>
          <w:ilvl w:val="0"/>
          <w:numId w:val="16"/>
        </w:numPr>
        <w:spacing w:before="100" w:beforeAutospacing="1" w:after="100" w:afterAutospacing="1" w:line="240" w:lineRule="auto"/>
      </w:pPr>
      <w:r>
        <w:rPr>
          <w:rStyle w:val="Strong"/>
        </w:rPr>
        <w:t>Cross-Functional Collaboration:</w:t>
      </w:r>
      <w:r>
        <w:t xml:space="preserve"> By partnering with various teams, including the CTO team, I ensured that these solutions were integrated smoothly and effectively across different business units.</w:t>
      </w:r>
    </w:p>
    <w:p w14:paraId="0914DDF2" w14:textId="77777777" w:rsidR="00DA2F8E" w:rsidRDefault="00DA2F8E" w:rsidP="00DA2F8E">
      <w:pPr>
        <w:numPr>
          <w:ilvl w:val="0"/>
          <w:numId w:val="16"/>
        </w:numPr>
        <w:spacing w:before="100" w:beforeAutospacing="1" w:after="100" w:afterAutospacing="1" w:line="240" w:lineRule="auto"/>
      </w:pPr>
      <w:r>
        <w:rPr>
          <w:rStyle w:val="Strong"/>
        </w:rPr>
        <w:t>Promoting Best Practices:</w:t>
      </w:r>
      <w:r>
        <w:t xml:space="preserve"> I facilitated the adoption of best practices and methodologies, enabling teams to enhance their workflows and improve overall operational efficiency.</w:t>
      </w:r>
    </w:p>
    <w:p w14:paraId="00934018" w14:textId="77777777" w:rsidR="00DA2F8E" w:rsidRDefault="00DA2F8E" w:rsidP="00DA2F8E">
      <w:pPr>
        <w:numPr>
          <w:ilvl w:val="0"/>
          <w:numId w:val="16"/>
        </w:numPr>
        <w:spacing w:before="100" w:beforeAutospacing="1" w:after="100" w:afterAutospacing="1" w:line="240" w:lineRule="auto"/>
      </w:pPr>
      <w:r>
        <w:rPr>
          <w:rStyle w:val="Strong"/>
        </w:rPr>
        <w:t>Driving Innovation and Efficiency:</w:t>
      </w:r>
      <w:r>
        <w:t xml:space="preserve"> These initiatives have streamlined processes, reduced redundancy, and fostered an environment of continuous improvement and innovation within the organization.</w:t>
      </w:r>
    </w:p>
    <w:p w14:paraId="2C0E8E85" w14:textId="77777777" w:rsidR="00DA2F8E" w:rsidRDefault="00DA2F8E" w:rsidP="00DA2F8E">
      <w:pPr>
        <w:pStyle w:val="NormalWeb"/>
      </w:pPr>
      <w:r>
        <w:t>Through these efforts, I have demonstrated my ability to drive the adoption and enablement of innovative solutions, ensuring that teams across the organization are equipped with the tools and knowledge they need to succeed. My commitment to educating and supporting teams has significantly enhanced our operational capabilities and supported the bank’s strategic goals.</w:t>
      </w:r>
    </w:p>
    <w:p w14:paraId="4C906570" w14:textId="77777777" w:rsidR="00F50ACD" w:rsidRDefault="00F50ACD" w:rsidP="00F50ACD"/>
    <w:p w14:paraId="2BA377DC" w14:textId="77777777" w:rsidR="006C0ADE" w:rsidRDefault="006C0ADE" w:rsidP="006C0ADE">
      <w:pPr>
        <w:pStyle w:val="Heading3"/>
      </w:pPr>
      <w:r>
        <w:t>Architect Solutions at an expert level</w:t>
      </w:r>
    </w:p>
    <w:p w14:paraId="393A0A37" w14:textId="77777777" w:rsidR="006C0ADE" w:rsidRDefault="006C0ADE" w:rsidP="006C0ADE">
      <w:pPr>
        <w:pStyle w:val="NormalWeb"/>
      </w:pPr>
      <w:r>
        <w:t>I have defined and maintained both short-term and long-term architecture roadmaps that align with the bank's strategic goals, focusing on scalability, efficiency, and meeting business requirements. My architectural contributions span several high-impact projects:</w:t>
      </w:r>
    </w:p>
    <w:p w14:paraId="02A6AAEA" w14:textId="77777777" w:rsidR="006C0ADE" w:rsidRDefault="006C0ADE" w:rsidP="006C0ADE">
      <w:pPr>
        <w:pStyle w:val="NormalWeb"/>
        <w:numPr>
          <w:ilvl w:val="0"/>
          <w:numId w:val="17"/>
        </w:numPr>
      </w:pPr>
      <w:r>
        <w:rPr>
          <w:rStyle w:val="Strong"/>
          <w:rFonts w:eastAsiaTheme="majorEastAsia"/>
        </w:rPr>
        <w:t>Tempest Platform:</w:t>
      </w:r>
      <w:r>
        <w:t xml:space="preserve"> I architected the Tempest platform to ensure continuous availability of account information and improve customer experience during outages. This involved designing a system to replicate Hogan data to MongoDB, keeping it close to the application. By utilizing a production parallel approach, I compared Tempest data with other dependent systems like Hogan or APS, ensuring data accuracy and reliability. The platform leverages components like Flink and Kafka MQ replicator to enhance scalability and performance. This architecture has significantly mitigated data access issues, ensuring operational resilience and customer satisfaction during system outages.</w:t>
      </w:r>
    </w:p>
    <w:p w14:paraId="4EF778B2" w14:textId="77777777" w:rsidR="006C0ADE" w:rsidRDefault="006C0ADE" w:rsidP="006C0ADE">
      <w:pPr>
        <w:pStyle w:val="NormalWeb"/>
        <w:numPr>
          <w:ilvl w:val="0"/>
          <w:numId w:val="17"/>
        </w:numPr>
      </w:pPr>
      <w:r>
        <w:rPr>
          <w:rStyle w:val="Strong"/>
          <w:rFonts w:eastAsiaTheme="majorEastAsia"/>
        </w:rPr>
        <w:t>Constrictr - In-House Chaos Engineering Tool:</w:t>
      </w:r>
      <w:r>
        <w:t xml:space="preserve"> Following a significant organization-wide outage, I recognized the need for a robust tool to test application resiliency. I architected and developed Constrictr, an in-house chaos engineering tool that simulates various failure scenarios to identify vulnerabilities and improve application resilience. The tool's architecture supports integration with multiple systems, enabling comprehensive testing across different environments. This initiative has reinforced our risk management strategy, ensuring that our applications can withstand and recover from unexpected disruptions.</w:t>
      </w:r>
    </w:p>
    <w:p w14:paraId="06DE2C85" w14:textId="77777777" w:rsidR="006C0ADE" w:rsidRDefault="006C0ADE" w:rsidP="006C0ADE">
      <w:pPr>
        <w:pStyle w:val="NormalWeb"/>
        <w:numPr>
          <w:ilvl w:val="0"/>
          <w:numId w:val="17"/>
        </w:numPr>
      </w:pPr>
      <w:r>
        <w:rPr>
          <w:rStyle w:val="Strong"/>
          <w:rFonts w:eastAsiaTheme="majorEastAsia"/>
        </w:rPr>
        <w:t>Tachyon - Higgs.ai:</w:t>
      </w:r>
      <w:r>
        <w:t xml:space="preserve"> The Tachyon platform, with its control plane Higgs.ai, is a cornerstone of our generative AI initiatives. I led the design and implementation of Higgs.ai, providing canonical endpoints to expose underlying large language models as a service. This architecture supports poly-cloud and on-premise inferencing, driving substantial improvements in AI-driven solutions within the bank. The </w:t>
      </w:r>
      <w:r>
        <w:lastRenderedPageBreak/>
        <w:t>platform's scalable and efficient design has reduced deployment efforts from years to days, fostering enterprise-level innovation and efficiency.</w:t>
      </w:r>
    </w:p>
    <w:p w14:paraId="145EAB5B" w14:textId="77777777" w:rsidR="006C0ADE" w:rsidRDefault="006C0ADE" w:rsidP="006C0ADE">
      <w:pPr>
        <w:pStyle w:val="NormalWeb"/>
        <w:numPr>
          <w:ilvl w:val="0"/>
          <w:numId w:val="17"/>
        </w:numPr>
      </w:pPr>
      <w:r>
        <w:rPr>
          <w:rStyle w:val="Strong"/>
          <w:rFonts w:eastAsiaTheme="majorEastAsia"/>
        </w:rPr>
        <w:t>Kibana Plugin for Distributed Tracing:</w:t>
      </w:r>
      <w:r>
        <w:t xml:space="preserve"> To support the distributed tracing effort led by Joe Kochemar, I developed a Kibana plugin that enhances our ability to monitor and analyze application performance across distributed systems. This plugin provides comprehensive visualization and tracing capabilities, showing the impact graph of the orchestrated microservices. It enables teams to identify and resolve performance bottlenecks and dependencies effectively. The architecture of this plugin integrates seamlessly with our existing monitoring infrastructure, providing a unified view of application performance and facilitating better decision-making.</w:t>
      </w:r>
    </w:p>
    <w:p w14:paraId="0EE08F03" w14:textId="77777777" w:rsidR="006C0ADE" w:rsidRDefault="006C0ADE" w:rsidP="006C0ADE">
      <w:pPr>
        <w:pStyle w:val="NormalWeb"/>
      </w:pPr>
      <w:r>
        <w:rPr>
          <w:rStyle w:val="Strong"/>
          <w:rFonts w:eastAsiaTheme="majorEastAsia"/>
        </w:rPr>
        <w:t>Key Highlights:</w:t>
      </w:r>
    </w:p>
    <w:p w14:paraId="57DB2E78" w14:textId="77777777" w:rsidR="006C0ADE" w:rsidRDefault="006C0ADE" w:rsidP="006C0ADE">
      <w:pPr>
        <w:numPr>
          <w:ilvl w:val="0"/>
          <w:numId w:val="18"/>
        </w:numPr>
        <w:spacing w:before="100" w:beforeAutospacing="1" w:after="100" w:afterAutospacing="1" w:line="240" w:lineRule="auto"/>
      </w:pPr>
      <w:r>
        <w:rPr>
          <w:rStyle w:val="Strong"/>
        </w:rPr>
        <w:t>Scalability and Efficiency:</w:t>
      </w:r>
      <w:r>
        <w:t xml:space="preserve"> My architectural designs prioritize scalability and efficiency, ensuring that our solutions can handle increased loads and deliver optimal performance.</w:t>
      </w:r>
    </w:p>
    <w:p w14:paraId="0E929D45" w14:textId="77777777" w:rsidR="006C0ADE" w:rsidRDefault="006C0ADE" w:rsidP="006C0ADE">
      <w:pPr>
        <w:numPr>
          <w:ilvl w:val="0"/>
          <w:numId w:val="18"/>
        </w:numPr>
        <w:spacing w:before="100" w:beforeAutospacing="1" w:after="100" w:afterAutospacing="1" w:line="240" w:lineRule="auto"/>
      </w:pPr>
      <w:r>
        <w:rPr>
          <w:rStyle w:val="Strong"/>
        </w:rPr>
        <w:t>Strategic Partnerships:</w:t>
      </w:r>
      <w:r>
        <w:t xml:space="preserve"> These initiatives required strategic partnerships with senior IT and business leaders, explaining the business case for innovative solutions and advising on architectural issues and trade-offs.</w:t>
      </w:r>
    </w:p>
    <w:p w14:paraId="29A81438" w14:textId="77777777" w:rsidR="006C0ADE" w:rsidRDefault="006C0ADE" w:rsidP="006C0ADE">
      <w:pPr>
        <w:numPr>
          <w:ilvl w:val="0"/>
          <w:numId w:val="18"/>
        </w:numPr>
        <w:spacing w:before="100" w:beforeAutospacing="1" w:after="100" w:afterAutospacing="1" w:line="240" w:lineRule="auto"/>
      </w:pPr>
      <w:r>
        <w:rPr>
          <w:rStyle w:val="Strong"/>
        </w:rPr>
        <w:t>Next-Generation Capabilities:</w:t>
      </w:r>
      <w:r>
        <w:t xml:space="preserve"> By driving architectural solutions that resolve ambiguity and foster next-generation capabilities, I have positioned myself as a key influencer and leader within the organization.</w:t>
      </w:r>
    </w:p>
    <w:p w14:paraId="301C6C01" w14:textId="77777777" w:rsidR="006C0ADE" w:rsidRDefault="006C0ADE" w:rsidP="006C0ADE">
      <w:pPr>
        <w:pStyle w:val="NormalWeb"/>
      </w:pPr>
      <w:r>
        <w:t>These projects underscore my ability to deliver architectural solutions that align with the bank's strategic goals, enhance operational efficiency, and drive innovation. My role in designing and implementing these systems has significantly contributed to our ability to meet business requirements and maintain a competitive edge in the industry.</w:t>
      </w:r>
    </w:p>
    <w:p w14:paraId="3905A41E" w14:textId="77777777" w:rsidR="00850619" w:rsidRDefault="00850619" w:rsidP="006C0ADE">
      <w:pPr>
        <w:pStyle w:val="NormalWeb"/>
      </w:pPr>
    </w:p>
    <w:p w14:paraId="2CAAE189" w14:textId="77777777" w:rsidR="00850619" w:rsidRDefault="00850619" w:rsidP="00850619">
      <w:pPr>
        <w:pStyle w:val="Heading3"/>
      </w:pPr>
      <w:r>
        <w:t>Business Analysis at an expert level</w:t>
      </w:r>
    </w:p>
    <w:p w14:paraId="329B0775" w14:textId="77777777" w:rsidR="00850619" w:rsidRDefault="00850619" w:rsidP="00850619">
      <w:pPr>
        <w:pStyle w:val="NormalWeb"/>
      </w:pPr>
      <w:r>
        <w:t>My role involves gathering, analyzing, and documenting business and user problems and requirements to develop solutions that meet business needs. I have demonstrated expertise in business analysis through several key projects:</w:t>
      </w:r>
    </w:p>
    <w:p w14:paraId="0079E04F" w14:textId="77777777" w:rsidR="00850619" w:rsidRDefault="00850619" w:rsidP="00850619">
      <w:pPr>
        <w:pStyle w:val="NormalWeb"/>
        <w:numPr>
          <w:ilvl w:val="0"/>
          <w:numId w:val="19"/>
        </w:numPr>
      </w:pPr>
      <w:r>
        <w:rPr>
          <w:rStyle w:val="Strong"/>
          <w:rFonts w:eastAsiaTheme="majorEastAsia"/>
        </w:rPr>
        <w:t>CORE Application Reference:</w:t>
      </w:r>
      <w:r>
        <w:t xml:space="preserve"> I played a crucial role in enhancing the CORE application by addressing a critical 10-year security issue related to URL tampering. This involved in-depth analysis of the existing system vulnerabilities and collaborating with cross-functional teams to design and implement a robust solution. The successful resolution of this issue significantly improved the security posture of the CORE application, ensuring data integrity and user trust. My analytical skills were pivotal in identifying the root causes and devising effective strategies to mitigate risks, aligning with the organization's security objectives.</w:t>
      </w:r>
    </w:p>
    <w:p w14:paraId="5E9EF124" w14:textId="77777777" w:rsidR="00850619" w:rsidRDefault="00850619" w:rsidP="00850619">
      <w:pPr>
        <w:pStyle w:val="NormalWeb"/>
        <w:numPr>
          <w:ilvl w:val="0"/>
          <w:numId w:val="19"/>
        </w:numPr>
      </w:pPr>
      <w:r>
        <w:rPr>
          <w:rStyle w:val="Strong"/>
          <w:rFonts w:eastAsiaTheme="majorEastAsia"/>
        </w:rPr>
        <w:t>RCSA Process Automation:</w:t>
      </w:r>
      <w:r>
        <w:t xml:space="preserve"> I led the automation of the Risk Control Self-Assessment (RCSA) process using large language models (LLMs). This initiative required a thorough understanding of the RCSA process, risk management principles, and regulatory requirements. By automating the review and creation of RAU artifacts, we significantly reduced manual effort and enhanced the accuracy and consistency of </w:t>
      </w:r>
      <w:r>
        <w:lastRenderedPageBreak/>
        <w:t>risk assessments. This project involved close collaboration with risk and control teams, ensuring that the automated solution met their needs and integrated seamlessly into existing workflows, thereby improving overall risk management practices.</w:t>
      </w:r>
    </w:p>
    <w:p w14:paraId="1295E5FF" w14:textId="77777777" w:rsidR="00850619" w:rsidRDefault="00850619" w:rsidP="00850619">
      <w:pPr>
        <w:pStyle w:val="NormalWeb"/>
        <w:numPr>
          <w:ilvl w:val="0"/>
          <w:numId w:val="19"/>
        </w:numPr>
      </w:pPr>
      <w:r>
        <w:rPr>
          <w:rStyle w:val="Strong"/>
          <w:rFonts w:eastAsiaTheme="majorEastAsia"/>
        </w:rPr>
        <w:t>Advanced Hiring Program (AHP):</w:t>
      </w:r>
      <w:r>
        <w:t xml:space="preserve"> In the Advanced Hiring Program (AHP), I leveraged my knowledge of home mortgage processes to identify real problem statements related to the securitization process using distributed ledger technology (DLT). This involved conducting comprehensive business analysis to understand the challenges and opportunities within the securitization process. By proposing a DLT-based solution, we aimed to enhance transparency, efficiency, and security in the mortgage securitization process. My ability to translate complex business problems into innovative technical solutions was instrumental in developing actionable strategies that align with organizational goals.</w:t>
      </w:r>
    </w:p>
    <w:p w14:paraId="1BA52681" w14:textId="77777777" w:rsidR="00850619" w:rsidRDefault="00850619" w:rsidP="00850619">
      <w:pPr>
        <w:pStyle w:val="NormalWeb"/>
        <w:numPr>
          <w:ilvl w:val="0"/>
          <w:numId w:val="19"/>
        </w:numPr>
      </w:pPr>
      <w:r>
        <w:rPr>
          <w:rStyle w:val="Strong"/>
          <w:rFonts w:eastAsiaTheme="majorEastAsia"/>
        </w:rPr>
        <w:t>User Story Generation:</w:t>
      </w:r>
      <w:r>
        <w:t xml:space="preserve"> I created the JIRA Plugin for user story generation, which generates user stories following the INVEST principles and supports both text and multimodal formats. This tool has significantly improved the efficiency and quality of our backlog refinement process by ensuring that user stories are well-defined, valuable, and actionable. This project required a deep understanding of agile methodologies and user requirements, enabling teams to manage their backlogs more effectively and deliver higher-quality software solutions.</w:t>
      </w:r>
    </w:p>
    <w:p w14:paraId="29C2E58D" w14:textId="77777777" w:rsidR="00850619" w:rsidRDefault="00850619" w:rsidP="00850619">
      <w:pPr>
        <w:pStyle w:val="NormalWeb"/>
      </w:pPr>
      <w:r>
        <w:rPr>
          <w:rStyle w:val="Strong"/>
          <w:rFonts w:eastAsiaTheme="majorEastAsia"/>
        </w:rPr>
        <w:t>Key Highlights:</w:t>
      </w:r>
    </w:p>
    <w:p w14:paraId="34ED1F06" w14:textId="77777777" w:rsidR="00850619" w:rsidRDefault="00850619" w:rsidP="00850619">
      <w:pPr>
        <w:numPr>
          <w:ilvl w:val="0"/>
          <w:numId w:val="20"/>
        </w:numPr>
        <w:spacing w:before="100" w:beforeAutospacing="1" w:after="100" w:afterAutospacing="1" w:line="240" w:lineRule="auto"/>
      </w:pPr>
      <w:r>
        <w:rPr>
          <w:rStyle w:val="Strong"/>
        </w:rPr>
        <w:t>Comprehensive Analysis:</w:t>
      </w:r>
      <w:r>
        <w:t xml:space="preserve"> My ability to conduct thorough business analysis has been crucial in identifying root causes, understanding complex processes, and developing effective solutions.</w:t>
      </w:r>
    </w:p>
    <w:p w14:paraId="07CC09FE" w14:textId="77777777" w:rsidR="00850619" w:rsidRDefault="00850619" w:rsidP="00850619">
      <w:pPr>
        <w:numPr>
          <w:ilvl w:val="0"/>
          <w:numId w:val="20"/>
        </w:numPr>
        <w:spacing w:before="100" w:beforeAutospacing="1" w:after="100" w:afterAutospacing="1" w:line="240" w:lineRule="auto"/>
      </w:pPr>
      <w:r>
        <w:rPr>
          <w:rStyle w:val="Strong"/>
        </w:rPr>
        <w:t>Collaboration and Communication:</w:t>
      </w:r>
      <w:r>
        <w:t xml:space="preserve"> I guide and provide recommendations to senior business stakeholders, envisioning future states of recommended solutions and their organizational impact. This involves effective communication and collaboration with various teams to ensure alignment with business goals.</w:t>
      </w:r>
    </w:p>
    <w:p w14:paraId="39A7FC76" w14:textId="77777777" w:rsidR="00850619" w:rsidRDefault="00850619" w:rsidP="00850619">
      <w:pPr>
        <w:numPr>
          <w:ilvl w:val="0"/>
          <w:numId w:val="20"/>
        </w:numPr>
        <w:spacing w:before="100" w:beforeAutospacing="1" w:after="100" w:afterAutospacing="1" w:line="240" w:lineRule="auto"/>
      </w:pPr>
      <w:r>
        <w:rPr>
          <w:rStyle w:val="Strong"/>
        </w:rPr>
        <w:t>Strategic Insights:</w:t>
      </w:r>
      <w:r>
        <w:t xml:space="preserve"> My strategic insights and ability to evaluate and communicate the success of business requirement analysis have been crucial in driving projects to successful completion, ensuring alignment with business goals and enhancing overall organizational performance.</w:t>
      </w:r>
    </w:p>
    <w:p w14:paraId="7C8D14A1" w14:textId="77777777" w:rsidR="00850619" w:rsidRDefault="00850619" w:rsidP="00850619">
      <w:pPr>
        <w:pStyle w:val="NormalWeb"/>
      </w:pPr>
      <w:r>
        <w:t>These initiatives underscore my expertise in business analysis, demonstrating my ability to gather, analyze, and document requirements to develop solutions that meet business needs and drive organizational success.</w:t>
      </w:r>
    </w:p>
    <w:p w14:paraId="238CAC29" w14:textId="77777777" w:rsidR="00284C72" w:rsidRDefault="00284C72" w:rsidP="00284C72">
      <w:pPr>
        <w:pStyle w:val="Heading3"/>
      </w:pPr>
      <w:r>
        <w:t>Client and Customer Centricity at an expert level</w:t>
      </w:r>
    </w:p>
    <w:p w14:paraId="66B57988" w14:textId="77777777" w:rsidR="00284C72" w:rsidRDefault="00284C72" w:rsidP="00284C72">
      <w:pPr>
        <w:pStyle w:val="NormalWeb"/>
      </w:pPr>
      <w:r>
        <w:t>I have consistently demonstrated responsiveness to client and customer needs, ensuring high-quality service and promoting their success through several key initiatives:</w:t>
      </w:r>
    </w:p>
    <w:p w14:paraId="5B045209" w14:textId="77777777" w:rsidR="00284C72" w:rsidRDefault="00284C72" w:rsidP="00284C72">
      <w:pPr>
        <w:pStyle w:val="NormalWeb"/>
        <w:numPr>
          <w:ilvl w:val="0"/>
          <w:numId w:val="21"/>
        </w:numPr>
      </w:pPr>
      <w:r>
        <w:rPr>
          <w:rStyle w:val="Strong"/>
          <w:rFonts w:eastAsiaTheme="majorEastAsia"/>
        </w:rPr>
        <w:t>Feedback Framework for Home Mortgage Consultants (HMCs):</w:t>
      </w:r>
      <w:r>
        <w:t xml:space="preserve"> I developed a comprehensive feedback framework for Home Mortgage Consultants (HMCs) to capture and analyze customer feedback. This initiative provided valuable insights into customer needs and preferences, allowing us to tailor our service offerings accordingly. The framework facilitated the collection of structured feedback, which was then analyzed to identify trends and areas for improvement. By incorporating this </w:t>
      </w:r>
      <w:r>
        <w:lastRenderedPageBreak/>
        <w:t>feedback into our service development process, we enhanced our ability to meet customer expectations and improve overall satisfaction. This initiative has played a vital role in fostering a customer-centric culture within the organization, ensuring that we remain responsive to the needs of our clients.</w:t>
      </w:r>
    </w:p>
    <w:p w14:paraId="4FCC183B" w14:textId="77777777" w:rsidR="00284C72" w:rsidRDefault="00284C72" w:rsidP="00284C72">
      <w:pPr>
        <w:pStyle w:val="NormalWeb"/>
        <w:numPr>
          <w:ilvl w:val="0"/>
          <w:numId w:val="21"/>
        </w:numPr>
      </w:pPr>
      <w:r>
        <w:rPr>
          <w:rStyle w:val="Strong"/>
          <w:rFonts w:eastAsiaTheme="majorEastAsia"/>
        </w:rPr>
        <w:t>Patent on "User Interface Competence-Based Authentication and Design":</w:t>
      </w:r>
      <w:r>
        <w:t xml:space="preserve"> I hold a patent titled "User Interface Competence-Based Authentication and Design," which emphasizes user-centric security measures. This innovation enhances customer satisfaction by providing a more intuitive and secure authentication process. The design leverages user interface competencies to create a seamless and user-friendly authentication experience, reducing friction and improving the overall user experience. By focusing on usability and security, this patent underscores our commitment to delivering solutions that prioritize customer convenience and trust. It has been instrumental in enhancing the security and usability of our digital platforms, contributing to higher customer satisfaction and loyalty.</w:t>
      </w:r>
    </w:p>
    <w:p w14:paraId="63CA7E07" w14:textId="77777777" w:rsidR="00284C72" w:rsidRDefault="00284C72" w:rsidP="00284C72">
      <w:pPr>
        <w:pStyle w:val="NormalWeb"/>
      </w:pPr>
      <w:r>
        <w:rPr>
          <w:rStyle w:val="Strong"/>
          <w:rFonts w:eastAsiaTheme="majorEastAsia"/>
        </w:rPr>
        <w:t>Key Highlights:</w:t>
      </w:r>
    </w:p>
    <w:p w14:paraId="6A51B047" w14:textId="77777777" w:rsidR="00284C72" w:rsidRDefault="00284C72" w:rsidP="00284C72">
      <w:pPr>
        <w:numPr>
          <w:ilvl w:val="0"/>
          <w:numId w:val="22"/>
        </w:numPr>
        <w:spacing w:before="100" w:beforeAutospacing="1" w:after="100" w:afterAutospacing="1" w:line="240" w:lineRule="auto"/>
      </w:pPr>
      <w:r>
        <w:rPr>
          <w:rStyle w:val="Strong"/>
        </w:rPr>
        <w:t>Customer Insights:</w:t>
      </w:r>
      <w:r>
        <w:t xml:space="preserve"> The feedback framework for HMCs has enabled us to gather and act on valuable customer insights, leading to improved service offerings and greater customer satisfaction.</w:t>
      </w:r>
    </w:p>
    <w:p w14:paraId="5AE4768C" w14:textId="77777777" w:rsidR="00284C72" w:rsidRDefault="00284C72" w:rsidP="00284C72">
      <w:pPr>
        <w:numPr>
          <w:ilvl w:val="0"/>
          <w:numId w:val="22"/>
        </w:numPr>
        <w:spacing w:before="100" w:beforeAutospacing="1" w:after="100" w:afterAutospacing="1" w:line="240" w:lineRule="auto"/>
      </w:pPr>
      <w:r>
        <w:rPr>
          <w:rStyle w:val="Strong"/>
        </w:rPr>
        <w:t>User-Centric Design:</w:t>
      </w:r>
      <w:r>
        <w:t xml:space="preserve"> The patent on competence-based authentication highlights our focus on creating secure yet user-friendly interfaces, enhancing the overall customer experience and ensuring high levels of trust and satisfaction.</w:t>
      </w:r>
    </w:p>
    <w:p w14:paraId="09A4C223" w14:textId="77777777" w:rsidR="00284C72" w:rsidRDefault="00284C72" w:rsidP="00284C72">
      <w:pPr>
        <w:numPr>
          <w:ilvl w:val="0"/>
          <w:numId w:val="22"/>
        </w:numPr>
        <w:spacing w:before="100" w:beforeAutospacing="1" w:after="100" w:afterAutospacing="1" w:line="240" w:lineRule="auto"/>
      </w:pPr>
      <w:r>
        <w:rPr>
          <w:rStyle w:val="Strong"/>
        </w:rPr>
        <w:t>Service Excellence:</w:t>
      </w:r>
      <w:r>
        <w:t xml:space="preserve"> By recognizing and celebrating teams and individuals dedicated to client and customer success, I have fostered a culture of customer service excellence across the organization. This culture ensures that customer perspectives are continuously incorporated into our business decisions and strategies.</w:t>
      </w:r>
    </w:p>
    <w:p w14:paraId="10B87410" w14:textId="77777777" w:rsidR="00284C72" w:rsidRDefault="00284C72" w:rsidP="00284C72">
      <w:pPr>
        <w:pStyle w:val="NormalWeb"/>
      </w:pPr>
      <w:r>
        <w:t>Through these initiatives, I have demonstrated a strong commitment to client and customer centricity, ensuring that our solutions and services are aligned with customer needs and expectations. My efforts in developing feedback mechanisms and innovative user-centric designs have significantly contributed to enhancing customer satisfaction and fostering a customer-focused culture within the organization.</w:t>
      </w:r>
    </w:p>
    <w:p w14:paraId="5AE40C0D" w14:textId="77777777" w:rsidR="00BD31A4" w:rsidRDefault="00BD31A4" w:rsidP="00BD31A4">
      <w:pPr>
        <w:pStyle w:val="Heading3"/>
      </w:pPr>
      <w:r>
        <w:t>Communication at an expert level</w:t>
      </w:r>
    </w:p>
    <w:p w14:paraId="79AF2556" w14:textId="77777777" w:rsidR="00BD31A4" w:rsidRDefault="00BD31A4" w:rsidP="00BD31A4">
      <w:pPr>
        <w:pStyle w:val="NormalWeb"/>
      </w:pPr>
      <w:r>
        <w:t>I excel in clearly articulating thoughts and ideas both orally and in writing, adapting my communication approach to meet the needs of diverse audiences. My effective communication skills have been instrumental in various initiatives and forums:</w:t>
      </w:r>
    </w:p>
    <w:p w14:paraId="4F38538B" w14:textId="77777777" w:rsidR="00BD31A4" w:rsidRDefault="00BD31A4" w:rsidP="00BD31A4">
      <w:pPr>
        <w:pStyle w:val="NormalWeb"/>
        <w:numPr>
          <w:ilvl w:val="0"/>
          <w:numId w:val="23"/>
        </w:numPr>
      </w:pPr>
      <w:r>
        <w:rPr>
          <w:rStyle w:val="Strong"/>
          <w:rFonts w:eastAsiaTheme="majorEastAsia"/>
        </w:rPr>
        <w:t>Internal Talks and Presentations:</w:t>
      </w:r>
      <w:r>
        <w:t xml:space="preserve"> I have delivered numerous talks on diverse topics, including chaos engineering, generative AI, and large language models, at internal forums such as Tech Spotlight and Chintan's Engineering Summit meetings. The majority of these presentations focused on the GenAI POCs I led, demonstrating the practical applications and benefits of these advanced technologies. My ability to convey complex information effectively has been well-received, fostering a deeper understanding and appreciation of these innovative solutions within the organization. </w:t>
      </w:r>
      <w:r>
        <w:lastRenderedPageBreak/>
        <w:t>Additionally, I recorded a live podcast on chaos engineering during India Tech Fridays, which reached a wide audience and facilitated knowledge sharing across the organization.</w:t>
      </w:r>
    </w:p>
    <w:p w14:paraId="3EE9ECB7" w14:textId="77777777" w:rsidR="00BD31A4" w:rsidRDefault="00BD31A4" w:rsidP="00BD31A4">
      <w:pPr>
        <w:pStyle w:val="NormalWeb"/>
        <w:numPr>
          <w:ilvl w:val="0"/>
          <w:numId w:val="23"/>
        </w:numPr>
      </w:pPr>
      <w:r>
        <w:rPr>
          <w:rStyle w:val="Strong"/>
          <w:rFonts w:eastAsiaTheme="majorEastAsia"/>
        </w:rPr>
        <w:t>External Forums:</w:t>
      </w:r>
      <w:r>
        <w:t xml:space="preserve"> My communication skills extend beyond internal events. I have presented at external forums such as WITfluence, where I discussed "Unlocking the Future of Banking Using AI," and GIDS 2023, where I delivered a talk on chaos engineering. These engagements allowed me to share insights and best practices with a broader audience, positioning our organization as a thought leader in these emerging fields. These experiences have honed my ability to engage with diverse audiences and effectively communicate strategic decisions and technical insights.</w:t>
      </w:r>
    </w:p>
    <w:p w14:paraId="2F2AED91" w14:textId="77777777" w:rsidR="00BD31A4" w:rsidRDefault="00BD31A4" w:rsidP="00BD31A4">
      <w:pPr>
        <w:pStyle w:val="NormalWeb"/>
        <w:numPr>
          <w:ilvl w:val="0"/>
          <w:numId w:val="23"/>
        </w:numPr>
      </w:pPr>
      <w:r>
        <w:rPr>
          <w:rStyle w:val="Strong"/>
          <w:rFonts w:eastAsiaTheme="majorEastAsia"/>
        </w:rPr>
        <w:t>Global Fellows Program:</w:t>
      </w:r>
      <w:r>
        <w:t xml:space="preserve"> In the Global Fellows Program, effective communication was key to understanding and addressing the needs of our client, Mantra. I led the team to create a web-based employee handbook with a chatbot, ensuring that our solution met the client's requirements and was seamlessly integrated into their existing website. Clear and consistent communication with the client was essential for the project's success, demonstrating my ability to manage client relationships and deliver tailored solutions.</w:t>
      </w:r>
    </w:p>
    <w:p w14:paraId="1CE89949" w14:textId="77777777" w:rsidR="00BD31A4" w:rsidRDefault="00BD31A4" w:rsidP="00BD31A4">
      <w:pPr>
        <w:pStyle w:val="NormalWeb"/>
        <w:numPr>
          <w:ilvl w:val="0"/>
          <w:numId w:val="23"/>
        </w:numPr>
      </w:pPr>
      <w:r>
        <w:rPr>
          <w:rStyle w:val="Strong"/>
          <w:rFonts w:eastAsiaTheme="majorEastAsia"/>
        </w:rPr>
        <w:t>Hackathon Curation and Problem Articulation:</w:t>
      </w:r>
      <w:r>
        <w:t xml:space="preserve"> I curated the problem statement on "Identity Personification" for the Technology Hackathon 2024 and designed the evaluation framework. This required not only strategic thinking but also clear articulation of complex concepts to ensure participants understood the challenge and could develop innovative solutions. My ability to communicate effectively was crucial in guiding the teams and ensuring the hackathon's success.</w:t>
      </w:r>
    </w:p>
    <w:p w14:paraId="224D558C" w14:textId="77777777" w:rsidR="00BD31A4" w:rsidRDefault="00BD31A4" w:rsidP="00BD31A4">
      <w:pPr>
        <w:pStyle w:val="NormalWeb"/>
        <w:numPr>
          <w:ilvl w:val="0"/>
          <w:numId w:val="23"/>
        </w:numPr>
      </w:pPr>
      <w:r>
        <w:rPr>
          <w:rStyle w:val="Strong"/>
          <w:rFonts w:eastAsiaTheme="majorEastAsia"/>
        </w:rPr>
        <w:t>Grievance Redressal Committee:</w:t>
      </w:r>
      <w:r>
        <w:t xml:space="preserve"> As a member of the Grievance Redressal Committee, clear and effective communication is critical. I review and address employee grievances, ensuring that all parties understand the process and outcomes. This role requires sensitivity and clarity to resolve conflicts and maintain trust within the organization.</w:t>
      </w:r>
    </w:p>
    <w:p w14:paraId="0BD78F0A" w14:textId="77777777" w:rsidR="00BD31A4" w:rsidRDefault="00BD31A4" w:rsidP="00BD31A4">
      <w:pPr>
        <w:pStyle w:val="NormalWeb"/>
        <w:numPr>
          <w:ilvl w:val="0"/>
          <w:numId w:val="23"/>
        </w:numPr>
      </w:pPr>
      <w:r>
        <w:rPr>
          <w:rStyle w:val="Strong"/>
          <w:rFonts w:eastAsiaTheme="majorEastAsia"/>
        </w:rPr>
        <w:t>Vendor Evaluations:</w:t>
      </w:r>
      <w:r>
        <w:t xml:space="preserve"> Effective communication was also vital in evaluating vendors such as Gremlin for chaos engineering, Flip.ai for root cause analysis of incidents, and SambaNova for the GenAI platform. I articulated our organization's needs and expectations clearly, ensuring that the vendors understood our requirements and could provide appropriate solutions. This process involved negotiating and communicating complex technical and business requirements to achieve the best outcomes for our organization.</w:t>
      </w:r>
    </w:p>
    <w:p w14:paraId="6797286E" w14:textId="77777777" w:rsidR="00BD31A4" w:rsidRDefault="00BD31A4" w:rsidP="00BD31A4">
      <w:pPr>
        <w:pStyle w:val="NormalWeb"/>
      </w:pPr>
      <w:r>
        <w:rPr>
          <w:rStyle w:val="Strong"/>
          <w:rFonts w:eastAsiaTheme="majorEastAsia"/>
        </w:rPr>
        <w:t>Key Highlights:</w:t>
      </w:r>
    </w:p>
    <w:p w14:paraId="2CF6EDD6" w14:textId="77777777" w:rsidR="00BD31A4" w:rsidRDefault="00BD31A4" w:rsidP="00BD31A4">
      <w:pPr>
        <w:numPr>
          <w:ilvl w:val="0"/>
          <w:numId w:val="24"/>
        </w:numPr>
        <w:spacing w:before="100" w:beforeAutospacing="1" w:after="100" w:afterAutospacing="1" w:line="240" w:lineRule="auto"/>
      </w:pPr>
      <w:r>
        <w:rPr>
          <w:rStyle w:val="Strong"/>
        </w:rPr>
        <w:t>Adaptability:</w:t>
      </w:r>
      <w:r>
        <w:t xml:space="preserve"> My ability to adapt my communication style to suit different audiences and contexts has been key to successfully conveying strategic decisions and technical insights.</w:t>
      </w:r>
    </w:p>
    <w:p w14:paraId="180EF779" w14:textId="77777777" w:rsidR="00BD31A4" w:rsidRDefault="00BD31A4" w:rsidP="00BD31A4">
      <w:pPr>
        <w:numPr>
          <w:ilvl w:val="0"/>
          <w:numId w:val="24"/>
        </w:numPr>
        <w:spacing w:before="100" w:beforeAutospacing="1" w:after="100" w:afterAutospacing="1" w:line="240" w:lineRule="auto"/>
      </w:pPr>
      <w:r>
        <w:rPr>
          <w:rStyle w:val="Strong"/>
        </w:rPr>
        <w:t>Clarity and Precision:</w:t>
      </w:r>
      <w:r>
        <w:t xml:space="preserve"> Whether presenting at internal or external forums, leading client projects, curating hackathons, or evaluating vendors, I ensure that my communication is clear, precise, and effective.</w:t>
      </w:r>
    </w:p>
    <w:p w14:paraId="11389070" w14:textId="77777777" w:rsidR="00BD31A4" w:rsidRDefault="00BD31A4" w:rsidP="00BD31A4">
      <w:pPr>
        <w:numPr>
          <w:ilvl w:val="0"/>
          <w:numId w:val="24"/>
        </w:numPr>
        <w:spacing w:before="100" w:beforeAutospacing="1" w:after="100" w:afterAutospacing="1" w:line="240" w:lineRule="auto"/>
      </w:pPr>
      <w:r>
        <w:rPr>
          <w:rStyle w:val="Strong"/>
        </w:rPr>
        <w:t>Engagement and Influence:</w:t>
      </w:r>
      <w:r>
        <w:t xml:space="preserve"> My presentations and talks have engaged and influenced a wide range of stakeholders, from internal teams and senior leaders to external audiences and clients, fostering a deeper understanding and appreciation of our strategic initiatives.</w:t>
      </w:r>
    </w:p>
    <w:p w14:paraId="4209C3FF" w14:textId="77777777" w:rsidR="00BD31A4" w:rsidRDefault="00BD31A4" w:rsidP="00BD31A4">
      <w:pPr>
        <w:pStyle w:val="NormalWeb"/>
      </w:pPr>
      <w:r>
        <w:lastRenderedPageBreak/>
        <w:t>Through these initiatives, I have demonstrated my ability to communicate effectively, ensuring that strategic decisions are clearly articulated and well-understood by diverse audiences. My communication skills have been instrumental in driving successful outcomes and fostering a collaborative and informed organizational culture.</w:t>
      </w:r>
    </w:p>
    <w:p w14:paraId="343F6DEB" w14:textId="77777777" w:rsidR="00EE59B8" w:rsidRDefault="00EE59B8" w:rsidP="00EE59B8">
      <w:pPr>
        <w:pStyle w:val="Heading3"/>
      </w:pPr>
      <w:r>
        <w:t>Data Solutions Engineering at an expert level</w:t>
      </w:r>
    </w:p>
    <w:p w14:paraId="0068A711" w14:textId="77777777" w:rsidR="00EE59B8" w:rsidRDefault="00EE59B8" w:rsidP="00EE59B8">
      <w:pPr>
        <w:pStyle w:val="NormalWeb"/>
      </w:pPr>
      <w:r>
        <w:t>I leverage advanced database design concepts, tools, and software to ensure data accuracy and integrity across multiple data sources, enhancing our ability to deliver strategic, data-driven solutions. My expertise spans RDBMS, NoSQL, and data warehousing technologies, which I have effectively utilized in several high-impact projects.</w:t>
      </w:r>
    </w:p>
    <w:p w14:paraId="49DDF0B8" w14:textId="77777777" w:rsidR="00EE59B8" w:rsidRDefault="00EE59B8" w:rsidP="00EE59B8">
      <w:pPr>
        <w:pStyle w:val="NormalWeb"/>
        <w:numPr>
          <w:ilvl w:val="0"/>
          <w:numId w:val="25"/>
        </w:numPr>
      </w:pPr>
      <w:r>
        <w:rPr>
          <w:rStyle w:val="Strong"/>
          <w:rFonts w:eastAsiaTheme="majorEastAsia"/>
        </w:rPr>
        <w:t>Database Management for Critical Applications:</w:t>
      </w:r>
    </w:p>
    <w:p w14:paraId="6268AFDD" w14:textId="77777777" w:rsidR="00EE59B8" w:rsidRDefault="00EE59B8" w:rsidP="00EE59B8">
      <w:pPr>
        <w:numPr>
          <w:ilvl w:val="1"/>
          <w:numId w:val="25"/>
        </w:numPr>
        <w:spacing w:before="100" w:beforeAutospacing="1" w:after="100" w:afterAutospacing="1" w:line="240" w:lineRule="auto"/>
      </w:pPr>
      <w:r>
        <w:rPr>
          <w:rStyle w:val="Strong"/>
        </w:rPr>
        <w:t>Constrictr:</w:t>
      </w:r>
      <w:r>
        <w:t xml:space="preserve"> Developed to test application resiliency, Constrictr relies on MongoDB for managing dynamic and complex data related to failure scenarios. MongoDB's flexibility and scalability are critical for supporting the high volumes and varied structures of data necessary for comprehensive chaos engineering tests.</w:t>
      </w:r>
    </w:p>
    <w:p w14:paraId="652FA486" w14:textId="77777777" w:rsidR="00EE59B8" w:rsidRDefault="00EE59B8" w:rsidP="00EE59B8">
      <w:pPr>
        <w:numPr>
          <w:ilvl w:val="1"/>
          <w:numId w:val="25"/>
        </w:numPr>
        <w:spacing w:before="100" w:beforeAutospacing="1" w:after="100" w:afterAutospacing="1" w:line="240" w:lineRule="auto"/>
      </w:pPr>
      <w:r>
        <w:rPr>
          <w:rStyle w:val="Strong"/>
        </w:rPr>
        <w:t>Higgs.ai:</w:t>
      </w:r>
      <w:r>
        <w:t xml:space="preserve"> The control plane for the Tachyon GenAI platform, Higgs.ai, leverages MongoDB to handle vast amounts of unstructured data for poly-cloud and on-premise inferencing. This setup ensures efficient storage and retrieval, facilitating rapid and reliable AI-driven insights.</w:t>
      </w:r>
    </w:p>
    <w:p w14:paraId="6FC79074" w14:textId="77777777" w:rsidR="00EE59B8" w:rsidRDefault="00EE59B8" w:rsidP="00EE59B8">
      <w:pPr>
        <w:numPr>
          <w:ilvl w:val="1"/>
          <w:numId w:val="25"/>
        </w:numPr>
        <w:spacing w:before="100" w:beforeAutospacing="1" w:after="100" w:afterAutospacing="1" w:line="240" w:lineRule="auto"/>
      </w:pPr>
      <w:r>
        <w:rPr>
          <w:rStyle w:val="Strong"/>
        </w:rPr>
        <w:t>5Why Analysis Dashboard:</w:t>
      </w:r>
      <w:r>
        <w:t xml:space="preserve"> The 5Why dashboard employs MongoDB to store incident data and root cause analyses, allowing for efficient querying and visualization. This tool enables teams to systematically identify and address underlying issues, promoting continuous improvement and knowledge sharing.</w:t>
      </w:r>
    </w:p>
    <w:p w14:paraId="55FDA1EF" w14:textId="77777777" w:rsidR="00EE59B8" w:rsidRDefault="00EE59B8" w:rsidP="00EE59B8">
      <w:pPr>
        <w:numPr>
          <w:ilvl w:val="1"/>
          <w:numId w:val="25"/>
        </w:numPr>
        <w:spacing w:before="100" w:beforeAutospacing="1" w:after="100" w:afterAutospacing="1" w:line="240" w:lineRule="auto"/>
      </w:pPr>
      <w:r>
        <w:rPr>
          <w:rStyle w:val="Strong"/>
        </w:rPr>
        <w:t>RCSA Process Automation:</w:t>
      </w:r>
      <w:r>
        <w:t xml:space="preserve"> For the automation of the Risk Control Self-Assessment (RCSA) process, MongoDB was chosen to store and analyze RAU artifacts. Its schema-less nature and powerful querying capabilities made it ideal for automating complex risk assessments, significantly reducing manual effort and enhancing accuracy.</w:t>
      </w:r>
    </w:p>
    <w:p w14:paraId="7E3A27F6" w14:textId="77777777" w:rsidR="00EE59B8" w:rsidRDefault="00EE59B8" w:rsidP="00EE59B8">
      <w:pPr>
        <w:numPr>
          <w:ilvl w:val="1"/>
          <w:numId w:val="25"/>
        </w:numPr>
        <w:spacing w:before="100" w:beforeAutospacing="1" w:after="100" w:afterAutospacing="1" w:line="240" w:lineRule="auto"/>
      </w:pPr>
      <w:r>
        <w:rPr>
          <w:rStyle w:val="Strong"/>
        </w:rPr>
        <w:t>CORE Application:</w:t>
      </w:r>
      <w:r>
        <w:t xml:space="preserve"> Managing structured data for the CORE application involves using Oracle RDBMS. My work on CORE included optimizing performance and enhancing security, utilizing Oracle’s robust features for transaction management and data integrity.</w:t>
      </w:r>
    </w:p>
    <w:p w14:paraId="181BF5EA" w14:textId="77777777" w:rsidR="00EE59B8" w:rsidRDefault="00EE59B8" w:rsidP="00EE59B8">
      <w:pPr>
        <w:pStyle w:val="NormalWeb"/>
        <w:numPr>
          <w:ilvl w:val="0"/>
          <w:numId w:val="25"/>
        </w:numPr>
      </w:pPr>
      <w:r>
        <w:rPr>
          <w:rStyle w:val="Strong"/>
          <w:rFonts w:eastAsiaTheme="majorEastAsia"/>
        </w:rPr>
        <w:t>Data Warehousing:</w:t>
      </w:r>
      <w:r>
        <w:t xml:space="preserve"> I possess a deep understanding of data warehousing concepts, which has been instrumental in designing solutions that integrate data from multiple sources. This expertise supports strategic decision-making by providing comprehensive, clean, and accessible data for business intelligence and analytics.</w:t>
      </w:r>
    </w:p>
    <w:p w14:paraId="03B5DB11" w14:textId="77777777" w:rsidR="00EE59B8" w:rsidRDefault="00EE59B8" w:rsidP="00EE59B8">
      <w:pPr>
        <w:pStyle w:val="NormalWeb"/>
      </w:pPr>
      <w:r>
        <w:rPr>
          <w:rStyle w:val="Strong"/>
          <w:rFonts w:eastAsiaTheme="majorEastAsia"/>
        </w:rPr>
        <w:t>Key Highlights:</w:t>
      </w:r>
    </w:p>
    <w:p w14:paraId="72A1D278" w14:textId="77777777" w:rsidR="00EE59B8" w:rsidRDefault="00EE59B8" w:rsidP="00EE59B8">
      <w:pPr>
        <w:numPr>
          <w:ilvl w:val="0"/>
          <w:numId w:val="26"/>
        </w:numPr>
        <w:spacing w:before="100" w:beforeAutospacing="1" w:after="100" w:afterAutospacing="1" w:line="240" w:lineRule="auto"/>
      </w:pPr>
      <w:r>
        <w:rPr>
          <w:rStyle w:val="Strong"/>
        </w:rPr>
        <w:t>Advanced Database Design:</w:t>
      </w:r>
      <w:r>
        <w:t xml:space="preserve"> My ability to architect and implement database solutions tailored to specific application needs ensures optimal performance, scalability, and data integrity.</w:t>
      </w:r>
    </w:p>
    <w:p w14:paraId="451447BF" w14:textId="77777777" w:rsidR="00EE59B8" w:rsidRDefault="00EE59B8" w:rsidP="00EE59B8">
      <w:pPr>
        <w:numPr>
          <w:ilvl w:val="0"/>
          <w:numId w:val="26"/>
        </w:numPr>
        <w:spacing w:before="100" w:beforeAutospacing="1" w:after="100" w:afterAutospacing="1" w:line="240" w:lineRule="auto"/>
      </w:pPr>
      <w:r>
        <w:rPr>
          <w:rStyle w:val="Strong"/>
        </w:rPr>
        <w:lastRenderedPageBreak/>
        <w:t>Comprehensive Knowledge:</w:t>
      </w:r>
      <w:r>
        <w:t xml:space="preserve"> My extensive expertise in both RDBMS and NoSQL databases, along with data warehousing, enables me to choose and implement the best-suited technologies for each project.</w:t>
      </w:r>
    </w:p>
    <w:p w14:paraId="3611317F" w14:textId="77777777" w:rsidR="00EE59B8" w:rsidRDefault="00EE59B8" w:rsidP="00EE59B8">
      <w:pPr>
        <w:numPr>
          <w:ilvl w:val="0"/>
          <w:numId w:val="26"/>
        </w:numPr>
        <w:spacing w:before="100" w:beforeAutospacing="1" w:after="100" w:afterAutospacing="1" w:line="240" w:lineRule="auto"/>
      </w:pPr>
      <w:r>
        <w:rPr>
          <w:rStyle w:val="Strong"/>
        </w:rPr>
        <w:t>Strategic Impact:</w:t>
      </w:r>
      <w:r>
        <w:t xml:space="preserve"> Successfully partnering with leaders on strategic projects, I leverage both internal and external data sets to drive innovation, support decision-making, and align with the bank's strategic goals.</w:t>
      </w:r>
    </w:p>
    <w:p w14:paraId="4CA49713" w14:textId="77777777" w:rsidR="00EE59B8" w:rsidRDefault="00EE59B8" w:rsidP="00EE59B8">
      <w:pPr>
        <w:numPr>
          <w:ilvl w:val="0"/>
          <w:numId w:val="26"/>
        </w:numPr>
        <w:spacing w:before="100" w:beforeAutospacing="1" w:after="100" w:afterAutospacing="1" w:line="240" w:lineRule="auto"/>
      </w:pPr>
      <w:r>
        <w:rPr>
          <w:rStyle w:val="Strong"/>
        </w:rPr>
        <w:t>Data Management and Governance:</w:t>
      </w:r>
      <w:r>
        <w:t xml:space="preserve"> My work on platforms like Tachyon GenAI, Constrictr, and CORE exemplifies my commitment to data management and governance, ensuring that data is accurate, secure, and readily available for analytical purposes.</w:t>
      </w:r>
    </w:p>
    <w:p w14:paraId="614487BF" w14:textId="77777777" w:rsidR="00EE59B8" w:rsidRDefault="00EE59B8" w:rsidP="00EE59B8">
      <w:pPr>
        <w:pStyle w:val="NormalWeb"/>
      </w:pPr>
      <w:r>
        <w:t>Through these initiatives, I have consistently demonstrated my expertise in data solutions engineering, driving the development of robust, scalable, and efficient database systems. These systems support the bank’s critical applications and strategic objectives, highlighting my role in delivering impactful, data-driven solutions.</w:t>
      </w:r>
    </w:p>
    <w:p w14:paraId="4C19C18C" w14:textId="77777777" w:rsidR="00F10CF9" w:rsidRDefault="00F10CF9" w:rsidP="00F10CF9">
      <w:pPr>
        <w:pStyle w:val="Heading3"/>
      </w:pPr>
      <w:r>
        <w:t>Execution at an expert level</w:t>
      </w:r>
    </w:p>
    <w:p w14:paraId="1322EF9A" w14:textId="77777777" w:rsidR="00F10CF9" w:rsidRDefault="00F10CF9" w:rsidP="00F10CF9">
      <w:pPr>
        <w:pStyle w:val="NormalWeb"/>
      </w:pPr>
      <w:r>
        <w:t>I demonstrate accountability by taking ownership of responsibilities, decisions, and actions with a focus on delivering sustainable value. My ability to execute projects effectively and achieve impactful results is demonstrated through several key initiatives:</w:t>
      </w:r>
    </w:p>
    <w:p w14:paraId="3E4EB552" w14:textId="77777777" w:rsidR="00F10CF9" w:rsidRDefault="00F10CF9" w:rsidP="00F10CF9">
      <w:pPr>
        <w:pStyle w:val="NormalWeb"/>
        <w:numPr>
          <w:ilvl w:val="0"/>
          <w:numId w:val="27"/>
        </w:numPr>
      </w:pPr>
      <w:r>
        <w:rPr>
          <w:rStyle w:val="Strong"/>
          <w:rFonts w:eastAsiaTheme="majorEastAsia"/>
        </w:rPr>
        <w:t>Backstage and Spectral Linting:</w:t>
      </w:r>
      <w:r>
        <w:t xml:space="preserve"> I identified the need for a centralized platform to manage microservices and ensure API spec consistency across the organization. To address this, I evaluated Backstage.io and quickly developed a proof of concept (POC) that showcased its capabilities. By presenting the POC to leadership, I highlighted the value of creating a holistic software catalog portal. Additionally, I introduced the Spectral API linter to enforce OpenAPI standards, ensuring API consistency and quality. This initiative involved extensive collaboration with the CTO team and other stakeholders to ensure seamless integration and adoption. As a result, Backstage and Spectral linting have streamlined microservice management, improved operational efficiency, and are now widely adopted across the organization, showcasing my ability to drive innovation from concept to execution and adoption.</w:t>
      </w:r>
    </w:p>
    <w:p w14:paraId="6C8EE47A" w14:textId="77777777" w:rsidR="00F10CF9" w:rsidRDefault="00F10CF9" w:rsidP="00F10CF9">
      <w:pPr>
        <w:pStyle w:val="NormalWeb"/>
        <w:numPr>
          <w:ilvl w:val="0"/>
          <w:numId w:val="27"/>
        </w:numPr>
      </w:pPr>
      <w:r>
        <w:rPr>
          <w:rStyle w:val="Strong"/>
          <w:rFonts w:eastAsiaTheme="majorEastAsia"/>
        </w:rPr>
        <w:t>5Why Analysis Dashboard Project:</w:t>
      </w:r>
      <w:r>
        <w:t xml:space="preserve"> Recognizing the need for a centralized system to track root cause analyses and lessons learned, I led the development of the 5Why analysis dashboard. This project involved guiding a team of interns, providing technical mentorship, and ensuring project milestones were met. The dashboard enables users to visualize incident data, enter and save lessons learned, and systematically address underlying issues. The implementation of the 5Why analysis dashboard has significantly improved the efficiency and effectiveness of root cause analyses within the organization, fostering continuous improvement and knowledge sharing. This project demonstrates my leadership in executing complex initiatives while mentoring and developing new talent.</w:t>
      </w:r>
    </w:p>
    <w:p w14:paraId="40E0066B" w14:textId="77777777" w:rsidR="00F10CF9" w:rsidRDefault="00F10CF9" w:rsidP="00F10CF9">
      <w:pPr>
        <w:pStyle w:val="NormalWeb"/>
        <w:numPr>
          <w:ilvl w:val="0"/>
          <w:numId w:val="27"/>
        </w:numPr>
      </w:pPr>
      <w:r>
        <w:rPr>
          <w:rStyle w:val="Strong"/>
          <w:rFonts w:eastAsiaTheme="majorEastAsia"/>
        </w:rPr>
        <w:t>DLT Project on Securitization in the AHP Program:</w:t>
      </w:r>
      <w:r>
        <w:t xml:space="preserve"> In the Advanced Hiring Program (AHP), I leveraged my knowledge of home mortgage processes to identify real-world challenges in the securitization process. I proposed and led a project to use R3 Corda, a blockchain platform, to enhance transparency, efficiency, and security in mortgage securitization. Over four batches of AHP participants, I guided the teams through the development and implementation phases, ensuring they understood the </w:t>
      </w:r>
      <w:r>
        <w:lastRenderedPageBreak/>
        <w:t>intricacies of both the securitization process and blockchain technology. This project demonstrated the potential of distributed ledger technology (DLT) in transforming financial processes and garnered significant interest within the organization. The successful execution of this project highlights my ability to drive innovative solutions and effectively lead diverse teams.</w:t>
      </w:r>
    </w:p>
    <w:p w14:paraId="6D631880" w14:textId="77777777" w:rsidR="00F10CF9" w:rsidRDefault="00F10CF9" w:rsidP="00F10CF9">
      <w:pPr>
        <w:pStyle w:val="NormalWeb"/>
      </w:pPr>
      <w:r>
        <w:rPr>
          <w:rStyle w:val="Strong"/>
          <w:rFonts w:eastAsiaTheme="majorEastAsia"/>
        </w:rPr>
        <w:t>Key Highlights:</w:t>
      </w:r>
    </w:p>
    <w:p w14:paraId="0DAFDA58" w14:textId="77777777" w:rsidR="00F10CF9" w:rsidRDefault="00F10CF9" w:rsidP="00F10CF9">
      <w:pPr>
        <w:numPr>
          <w:ilvl w:val="0"/>
          <w:numId w:val="28"/>
        </w:numPr>
        <w:spacing w:before="100" w:beforeAutospacing="1" w:after="100" w:afterAutospacing="1" w:line="240" w:lineRule="auto"/>
      </w:pPr>
      <w:r>
        <w:rPr>
          <w:rStyle w:val="Strong"/>
        </w:rPr>
        <w:t>Strategic Execution:</w:t>
      </w:r>
      <w:r>
        <w:t xml:space="preserve"> Successfully driving the development and implementation of key projects like Backstage, Spectral linting, and the 5Why analysis dashboard, aligning with organizational goals and delivering sustainable value.</w:t>
      </w:r>
    </w:p>
    <w:p w14:paraId="2E580E8D" w14:textId="77777777" w:rsidR="00F10CF9" w:rsidRDefault="00F10CF9" w:rsidP="00F10CF9">
      <w:pPr>
        <w:numPr>
          <w:ilvl w:val="0"/>
          <w:numId w:val="28"/>
        </w:numPr>
        <w:spacing w:before="100" w:beforeAutospacing="1" w:after="100" w:afterAutospacing="1" w:line="240" w:lineRule="auto"/>
      </w:pPr>
      <w:r>
        <w:rPr>
          <w:rStyle w:val="Strong"/>
        </w:rPr>
        <w:t>Mentorship and Leadership:</w:t>
      </w:r>
      <w:r>
        <w:t xml:space="preserve"> Leading and mentoring teams of interns and AHP participants, fostering a culture of continuous learning and innovation, ensuring successful project outcomes and talent development.</w:t>
      </w:r>
    </w:p>
    <w:p w14:paraId="033313FD" w14:textId="77777777" w:rsidR="00F10CF9" w:rsidRDefault="00F10CF9" w:rsidP="00F10CF9">
      <w:pPr>
        <w:numPr>
          <w:ilvl w:val="0"/>
          <w:numId w:val="28"/>
        </w:numPr>
        <w:spacing w:before="100" w:beforeAutospacing="1" w:after="100" w:afterAutospacing="1" w:line="240" w:lineRule="auto"/>
      </w:pPr>
      <w:r>
        <w:rPr>
          <w:rStyle w:val="Strong"/>
        </w:rPr>
        <w:t>Innovation and Impact:</w:t>
      </w:r>
      <w:r>
        <w:t xml:space="preserve"> Proactive approach to risk management, prioritization, and execution has supported innovation and created a competitive advantage for the bank.</w:t>
      </w:r>
    </w:p>
    <w:p w14:paraId="59927F70" w14:textId="77777777" w:rsidR="00F10CF9" w:rsidRDefault="00F10CF9" w:rsidP="00F10CF9">
      <w:pPr>
        <w:pStyle w:val="NormalWeb"/>
      </w:pPr>
      <w:r>
        <w:t>Through these initiatives, I have consistently demonstrated my ability to execute projects effectively, achieve impactful results, and drive innovation within the organization. My leadership and execution skills have significantly contributed to our strategic objectives and overall success.</w:t>
      </w:r>
    </w:p>
    <w:p w14:paraId="4CE5B8E7" w14:textId="41DEFEF2" w:rsidR="00850619" w:rsidRDefault="00850619" w:rsidP="006C0ADE">
      <w:pPr>
        <w:pStyle w:val="NormalWeb"/>
      </w:pPr>
    </w:p>
    <w:p w14:paraId="488CCC19" w14:textId="77777777" w:rsidR="007C747E" w:rsidRDefault="007C747E" w:rsidP="007C747E">
      <w:pPr>
        <w:pStyle w:val="Heading3"/>
      </w:pPr>
      <w:r>
        <w:t>Organizational and Business Insight at an expert level</w:t>
      </w:r>
    </w:p>
    <w:p w14:paraId="5C7EC0AF" w14:textId="77777777" w:rsidR="007C747E" w:rsidRDefault="007C747E" w:rsidP="007C747E">
      <w:pPr>
        <w:pStyle w:val="NormalWeb"/>
      </w:pPr>
      <w:r>
        <w:t>I demonstrate a deep awareness of Wells Fargo’s strategy, structure, operations, market offerings, and global stakeholders. My execution of various projects has involved meticulous consideration of Non-Functional Requirements (NFRs) and proactive risk identification and mitigation to ensure alignment with the bank's strategic goals and operational excellence.</w:t>
      </w:r>
    </w:p>
    <w:p w14:paraId="05B2DF1B" w14:textId="77777777" w:rsidR="007C747E" w:rsidRDefault="007C747E" w:rsidP="007C747E">
      <w:pPr>
        <w:pStyle w:val="NormalWeb"/>
        <w:numPr>
          <w:ilvl w:val="0"/>
          <w:numId w:val="29"/>
        </w:numPr>
      </w:pPr>
      <w:r>
        <w:rPr>
          <w:rStyle w:val="Strong"/>
          <w:rFonts w:eastAsiaTheme="majorEastAsia"/>
        </w:rPr>
        <w:t>Tempest Platform:</w:t>
      </w:r>
    </w:p>
    <w:p w14:paraId="3A25C701"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For the Tempest platform, which ensures continuous availability of account information and improves customer experience during outages, critical NFRs included high availability, scalability, performance, and data integrity. The design incorporated MongoDB to replicate Hogan data and utilized Flink and Kafka MQ replicator for robust data processing and real-time data synchronization.</w:t>
      </w:r>
    </w:p>
    <w:p w14:paraId="5650540B"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Key risks such as data inconsistency, system outages, and performance bottlenecks were identified early. Mitigation strategies included implementing comprehensive monitoring, establishing fallback mechanisms, and conducting rigorous testing to ensure system resilience and reliability.</w:t>
      </w:r>
    </w:p>
    <w:p w14:paraId="62B50C4D" w14:textId="77777777" w:rsidR="007C747E" w:rsidRDefault="007C747E" w:rsidP="007C747E">
      <w:pPr>
        <w:pStyle w:val="NormalWeb"/>
        <w:numPr>
          <w:ilvl w:val="0"/>
          <w:numId w:val="29"/>
        </w:numPr>
      </w:pPr>
      <w:r>
        <w:rPr>
          <w:rStyle w:val="Strong"/>
          <w:rFonts w:eastAsiaTheme="majorEastAsia"/>
        </w:rPr>
        <w:t>5Why Analysis Dashboard:</w:t>
      </w:r>
    </w:p>
    <w:p w14:paraId="56A5CBCD"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The development of the 5Why analysis dashboard required a focus on usability, data accuracy, and integration capabilities. </w:t>
      </w:r>
      <w:r>
        <w:lastRenderedPageBreak/>
        <w:t>The dashboard needed to efficiently handle and visualize large volumes of incident data and provide seamless integration with existing systems.</w:t>
      </w:r>
    </w:p>
    <w:p w14:paraId="31884B8B"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Potential risks included data integration issues, user adoption challenges, and inaccuracies in data visualization. To mitigate these risks, I led a team of interns in iterative development cycles, incorporating user feedback, and ensuring robust data validation processes.</w:t>
      </w:r>
    </w:p>
    <w:p w14:paraId="54C6E5B1" w14:textId="77777777" w:rsidR="007C747E" w:rsidRDefault="007C747E" w:rsidP="007C747E">
      <w:pPr>
        <w:pStyle w:val="NormalWeb"/>
        <w:numPr>
          <w:ilvl w:val="0"/>
          <w:numId w:val="29"/>
        </w:numPr>
      </w:pPr>
      <w:r>
        <w:rPr>
          <w:rStyle w:val="Strong"/>
          <w:rFonts w:eastAsiaTheme="majorEastAsia"/>
        </w:rPr>
        <w:t>Constrictr - In-House Chaos Engineering Tool:</w:t>
      </w:r>
    </w:p>
    <w:p w14:paraId="6D669B1A"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Constrictr was designed with a focus on reliability, extensibility, and security. The tool needed to simulate various failure scenarios accurately and integrate with multiple systems to test application resiliency.</w:t>
      </w:r>
    </w:p>
    <w:p w14:paraId="1459328D"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Identified risks included security vulnerabilities, integration challenges, and system stability issues. Mitigation measures involved implementing secure coding practices, conducting thorough integration testing, and establishing detailed documentation and training sessions for users.</w:t>
      </w:r>
    </w:p>
    <w:p w14:paraId="3CF519AC" w14:textId="77777777" w:rsidR="007C747E" w:rsidRDefault="007C747E" w:rsidP="007C747E">
      <w:pPr>
        <w:pStyle w:val="NormalWeb"/>
      </w:pPr>
      <w:r>
        <w:rPr>
          <w:rStyle w:val="Strong"/>
          <w:rFonts w:eastAsiaTheme="majorEastAsia"/>
        </w:rPr>
        <w:t>Key Highlights:</w:t>
      </w:r>
    </w:p>
    <w:p w14:paraId="21E6BC25" w14:textId="77777777" w:rsidR="007C747E" w:rsidRDefault="007C747E" w:rsidP="007C747E">
      <w:pPr>
        <w:numPr>
          <w:ilvl w:val="0"/>
          <w:numId w:val="30"/>
        </w:numPr>
        <w:spacing w:before="100" w:beforeAutospacing="1" w:after="100" w:afterAutospacing="1" w:line="240" w:lineRule="auto"/>
      </w:pPr>
      <w:r>
        <w:rPr>
          <w:rStyle w:val="Strong"/>
        </w:rPr>
        <w:t>Non-Functional Requirements:</w:t>
      </w:r>
      <w:r>
        <w:t xml:space="preserve"> For each project, I ensured that critical NFRs such as performance, scalability, security, and usability were thoroughly considered and addressed, ensuring that the solutions were robust and met organizational standards.</w:t>
      </w:r>
    </w:p>
    <w:p w14:paraId="2BCC970F" w14:textId="77777777" w:rsidR="007C747E" w:rsidRDefault="007C747E" w:rsidP="007C747E">
      <w:pPr>
        <w:numPr>
          <w:ilvl w:val="0"/>
          <w:numId w:val="30"/>
        </w:numPr>
        <w:spacing w:before="100" w:beforeAutospacing="1" w:after="100" w:afterAutospacing="1" w:line="240" w:lineRule="auto"/>
      </w:pPr>
      <w:r>
        <w:rPr>
          <w:rStyle w:val="Strong"/>
        </w:rPr>
        <w:t>Risk Management:</w:t>
      </w:r>
      <w:r>
        <w:t xml:space="preserve"> My proactive approach to identifying and mitigating risks has been crucial in ensuring the successful execution and adoption of these projects. By implementing comprehensive risk management strategies, I have minimized potential disruptions and ensured project stability and reliability.</w:t>
      </w:r>
    </w:p>
    <w:p w14:paraId="62CBD617" w14:textId="77777777" w:rsidR="007C747E" w:rsidRDefault="007C747E" w:rsidP="007C747E">
      <w:pPr>
        <w:numPr>
          <w:ilvl w:val="0"/>
          <w:numId w:val="30"/>
        </w:numPr>
        <w:spacing w:before="100" w:beforeAutospacing="1" w:after="100" w:afterAutospacing="1" w:line="240" w:lineRule="auto"/>
      </w:pPr>
      <w:r>
        <w:rPr>
          <w:rStyle w:val="Strong"/>
        </w:rPr>
        <w:t>Strategic Alignment:</w:t>
      </w:r>
      <w:r>
        <w:t xml:space="preserve"> My work on these projects aligns with Wells Fargo's strategic goals, promoting an integrated business approach that prioritizes innovation, efficiency, and operational excellence. The successful execution of these projects supports the bank's long-term success and strategic objectives.</w:t>
      </w:r>
    </w:p>
    <w:p w14:paraId="40E120AC" w14:textId="77777777" w:rsidR="007C747E" w:rsidRDefault="007C747E" w:rsidP="007C747E">
      <w:pPr>
        <w:pStyle w:val="NormalWeb"/>
      </w:pPr>
      <w:r>
        <w:t>Through these initiatives, I have demonstrated my ability to navigate organizational complexities, manage risks effectively, and ensure that our solutions are robust, scalable, and aligned with strategic goals. My deep understanding of organizational and business insights has been instrumental in driving successful outcomes and supporting Wells Fargo's overall strategy.</w:t>
      </w:r>
    </w:p>
    <w:p w14:paraId="667338CA" w14:textId="77777777" w:rsidR="00F10CF9" w:rsidRDefault="00F10CF9" w:rsidP="006C0ADE">
      <w:pPr>
        <w:pStyle w:val="NormalWeb"/>
      </w:pPr>
    </w:p>
    <w:p w14:paraId="12D866A5" w14:textId="77777777" w:rsidR="00E323B2" w:rsidRDefault="00E323B2" w:rsidP="00E323B2">
      <w:pPr>
        <w:pStyle w:val="Heading3"/>
      </w:pPr>
      <w:r>
        <w:t>Partnership at an expert level</w:t>
      </w:r>
    </w:p>
    <w:p w14:paraId="12E68024" w14:textId="77777777" w:rsidR="00E323B2" w:rsidRDefault="00E323B2" w:rsidP="00E323B2">
      <w:pPr>
        <w:pStyle w:val="NormalWeb"/>
      </w:pPr>
      <w:r>
        <w:t>I have developed productive relationships and influenced others to work collaboratively, driving results for Wells Fargo. My ability to engage with vendors, internal teams, and various stakeholders has been pivotal in achieving impactful results across several projects.</w:t>
      </w:r>
    </w:p>
    <w:p w14:paraId="2FCEA166" w14:textId="77777777" w:rsidR="00E323B2" w:rsidRDefault="00E323B2" w:rsidP="00E323B2">
      <w:pPr>
        <w:pStyle w:val="NormalWeb"/>
        <w:numPr>
          <w:ilvl w:val="0"/>
          <w:numId w:val="31"/>
        </w:numPr>
      </w:pPr>
      <w:r>
        <w:rPr>
          <w:rStyle w:val="Strong"/>
          <w:rFonts w:eastAsiaTheme="majorEastAsia"/>
        </w:rPr>
        <w:lastRenderedPageBreak/>
        <w:t>Constrictr - In-House Chaos Engineering Tool:</w:t>
      </w:r>
      <w:r>
        <w:t xml:space="preserve"> Before developing Constrictr, an in-house chaos engineering tool, I evaluated several existing tools by engaging with vendors like Gremlin and assessing alternatives such as ChaosMonkey and Toxy Proxy. These evaluations revealed that the existing tools did not fully meet our requirements due to their lack of agentless architecture, control plane capabilities, and compatibility with the bank's ecosystem. By understanding these limitations, I led the development of Constrictr to be agentless, include a robust control plane, and integrate seamlessly within our infrastructure. This project involved close collaboration with various teams to ensure the tool met our specific needs and enhanced our ability to test application resiliency.</w:t>
      </w:r>
    </w:p>
    <w:p w14:paraId="25128200" w14:textId="77777777" w:rsidR="00E323B2" w:rsidRDefault="00E323B2" w:rsidP="00E323B2">
      <w:pPr>
        <w:pStyle w:val="NormalWeb"/>
        <w:numPr>
          <w:ilvl w:val="0"/>
          <w:numId w:val="31"/>
        </w:numPr>
      </w:pPr>
      <w:r>
        <w:rPr>
          <w:rStyle w:val="Strong"/>
          <w:rFonts w:eastAsiaTheme="majorEastAsia"/>
        </w:rPr>
        <w:t>Vendor Evaluation - RagaAI and Flip.AI:</w:t>
      </w:r>
    </w:p>
    <w:p w14:paraId="5211F977" w14:textId="77777777" w:rsidR="00E323B2" w:rsidRDefault="00E323B2" w:rsidP="00E323B2">
      <w:pPr>
        <w:numPr>
          <w:ilvl w:val="1"/>
          <w:numId w:val="31"/>
        </w:numPr>
        <w:spacing w:before="100" w:beforeAutospacing="1" w:after="100" w:afterAutospacing="1" w:line="240" w:lineRule="auto"/>
      </w:pPr>
      <w:r>
        <w:rPr>
          <w:rStyle w:val="Strong"/>
        </w:rPr>
        <w:t>RagaAI:</w:t>
      </w:r>
      <w:r>
        <w:t xml:space="preserve"> I evaluated RagaAI for its potential to enhance our AI capabilities. RagaAI offers advanced analytics and AI-driven insights, which are crucial for improving decision-making processes. By collaborating with the vendor and internal teams, I assessed its integration potential and alignment with our strategic goals.</w:t>
      </w:r>
    </w:p>
    <w:p w14:paraId="169C1E4E" w14:textId="77777777" w:rsidR="00E323B2" w:rsidRDefault="00E323B2" w:rsidP="00E323B2">
      <w:pPr>
        <w:numPr>
          <w:ilvl w:val="1"/>
          <w:numId w:val="31"/>
        </w:numPr>
        <w:spacing w:before="100" w:beforeAutospacing="1" w:after="100" w:afterAutospacing="1" w:line="240" w:lineRule="auto"/>
      </w:pPr>
      <w:r>
        <w:rPr>
          <w:rStyle w:val="Strong"/>
        </w:rPr>
        <w:t>Flip.AI:</w:t>
      </w:r>
      <w:r>
        <w:t xml:space="preserve"> Flip.AI was evaluated for its root cause analysis capabilities. This tool leverages AI to analyze incidents and identify underlying causes quickly and accurately. My engagement with the vendor and internal stakeholders helped us understand the tool's benefits and limitations, ultimately aiding in making informed decisions about its adoption and integration.</w:t>
      </w:r>
    </w:p>
    <w:p w14:paraId="7E43422A" w14:textId="77777777" w:rsidR="00E323B2" w:rsidRDefault="00E323B2" w:rsidP="00E323B2">
      <w:pPr>
        <w:pStyle w:val="NormalWeb"/>
        <w:numPr>
          <w:ilvl w:val="0"/>
          <w:numId w:val="31"/>
        </w:numPr>
      </w:pPr>
      <w:r>
        <w:rPr>
          <w:rStyle w:val="Strong"/>
          <w:rFonts w:eastAsiaTheme="majorEastAsia"/>
        </w:rPr>
        <w:t>Engagement with CTO Teams:</w:t>
      </w:r>
      <w:r>
        <w:t xml:space="preserve"> My collaboration with the CTO teams has been integral to the success of several initiatives. For example, the development and integration of the DTI API framework with the Orchestra platform required close partnership with senior stakeholders, system architects, and developers. This collaboration ensured seamless implementation, alignment with organizational goals, and enhanced system interoperability.</w:t>
      </w:r>
    </w:p>
    <w:p w14:paraId="754E4F6C" w14:textId="77777777" w:rsidR="00E323B2" w:rsidRDefault="00E323B2" w:rsidP="00E323B2">
      <w:pPr>
        <w:pStyle w:val="NormalWeb"/>
      </w:pPr>
      <w:r>
        <w:rPr>
          <w:rStyle w:val="Strong"/>
          <w:rFonts w:eastAsiaTheme="majorEastAsia"/>
        </w:rPr>
        <w:t>Key Highlights:</w:t>
      </w:r>
    </w:p>
    <w:p w14:paraId="5849E056" w14:textId="77777777" w:rsidR="00E323B2" w:rsidRDefault="00E323B2" w:rsidP="00E323B2">
      <w:pPr>
        <w:numPr>
          <w:ilvl w:val="0"/>
          <w:numId w:val="32"/>
        </w:numPr>
        <w:spacing w:before="100" w:beforeAutospacing="1" w:after="100" w:afterAutospacing="1" w:line="240" w:lineRule="auto"/>
      </w:pPr>
      <w:r>
        <w:rPr>
          <w:rStyle w:val="Strong"/>
        </w:rPr>
        <w:t>Vendor Collaboration:</w:t>
      </w:r>
      <w:r>
        <w:t xml:space="preserve"> Through thorough evaluations and engagement with vendors like Gremlin, RagaAI, and Flip.AI, I ensured that our tools and technologies align with our strategic goals and operational requirements.</w:t>
      </w:r>
    </w:p>
    <w:p w14:paraId="2530380F" w14:textId="77777777" w:rsidR="00E323B2" w:rsidRDefault="00E323B2" w:rsidP="00E323B2">
      <w:pPr>
        <w:numPr>
          <w:ilvl w:val="0"/>
          <w:numId w:val="32"/>
        </w:numPr>
        <w:spacing w:before="100" w:beforeAutospacing="1" w:after="100" w:afterAutospacing="1" w:line="240" w:lineRule="auto"/>
      </w:pPr>
      <w:r>
        <w:rPr>
          <w:rStyle w:val="Strong"/>
        </w:rPr>
        <w:t>Cross-Functional Collaboration:</w:t>
      </w:r>
      <w:r>
        <w:t xml:space="preserve"> My ability to work collaboratively with various teams, including the CTO teams, has been crucial in driving successful project outcomes. This includes integrating complex systems and aligning diverse business units to achieve long-term strategic goals.</w:t>
      </w:r>
    </w:p>
    <w:p w14:paraId="45E351BE" w14:textId="77777777" w:rsidR="00E323B2" w:rsidRDefault="00E323B2" w:rsidP="00E323B2">
      <w:pPr>
        <w:numPr>
          <w:ilvl w:val="0"/>
          <w:numId w:val="32"/>
        </w:numPr>
        <w:spacing w:before="100" w:beforeAutospacing="1" w:after="100" w:afterAutospacing="1" w:line="240" w:lineRule="auto"/>
      </w:pPr>
      <w:r>
        <w:rPr>
          <w:rStyle w:val="Strong"/>
        </w:rPr>
        <w:t>Innovation and Custom Solutions:</w:t>
      </w:r>
      <w:r>
        <w:t xml:space="preserve"> The development of Constrictr as an in-house tool exemplifies my ability to identify gaps in existing solutions and lead the creation of customized tools that better fit our ecosystem and requirements.</w:t>
      </w:r>
    </w:p>
    <w:p w14:paraId="3CC3CC00" w14:textId="77777777" w:rsidR="00E323B2" w:rsidRDefault="00E323B2" w:rsidP="00E323B2">
      <w:pPr>
        <w:pStyle w:val="NormalWeb"/>
      </w:pPr>
      <w:r>
        <w:t>Through these efforts, I have demonstrated my capability to build strong partnerships, influence collaboration, and drive innovation within the organization. My work has enabled cross-functional teamwork, ensuring that we achieve impactful and strategic results aligned with Wells Fargo's goals.</w:t>
      </w:r>
    </w:p>
    <w:p w14:paraId="57625F5C" w14:textId="77777777" w:rsidR="00E52F30" w:rsidRDefault="00E52F30" w:rsidP="00E52F30">
      <w:pPr>
        <w:pStyle w:val="Heading3"/>
      </w:pPr>
      <w:r>
        <w:lastRenderedPageBreak/>
        <w:t>Platform Management at an expert level</w:t>
      </w:r>
    </w:p>
    <w:p w14:paraId="73F13671" w14:textId="77777777" w:rsidR="00E52F30" w:rsidRDefault="00E52F30" w:rsidP="00E52F30">
      <w:pPr>
        <w:pStyle w:val="NormalWeb"/>
      </w:pPr>
      <w:r>
        <w:t>I have analyzed, designed, implemented, and maintained systems, platforms, applications, and infrastructure in alignment with Wells Fargo’s strategic direction. My work on key projects, including Tempest and Tachyon, involved extensive engagement with infrastructure architects to ensure optimal platform management and capacity planning.</w:t>
      </w:r>
    </w:p>
    <w:p w14:paraId="07C28E15" w14:textId="77777777" w:rsidR="00E52F30" w:rsidRDefault="00E52F30" w:rsidP="00E52F30">
      <w:pPr>
        <w:pStyle w:val="NormalWeb"/>
        <w:numPr>
          <w:ilvl w:val="0"/>
          <w:numId w:val="33"/>
        </w:numPr>
      </w:pPr>
      <w:r>
        <w:rPr>
          <w:rStyle w:val="Strong"/>
          <w:rFonts w:eastAsiaTheme="majorEastAsia"/>
        </w:rPr>
        <w:t>Tempest Platform:</w:t>
      </w:r>
      <w:r>
        <w:t xml:space="preserve"> Engaging with infrastructure architects was crucial for the Tempest platform, which ensures continuous availability of account information and enhances customer experience during outages. I collaborated closely with them to discuss infrastructure needs, focusing on MongoDB's requirements for handling high volumes of data. This involved detailed discussions on node configurations, capacity planning, and performance optimization to ensure the platform could scale efficiently and maintain data integrity. By addressing these infrastructure needs, we ensured that Tempest could support robust and reliable data processing, contributing significantly to operational resilience.</w:t>
      </w:r>
    </w:p>
    <w:p w14:paraId="4DD16703" w14:textId="77777777" w:rsidR="00E52F30" w:rsidRDefault="00E52F30" w:rsidP="00E52F30">
      <w:pPr>
        <w:pStyle w:val="NormalWeb"/>
        <w:numPr>
          <w:ilvl w:val="0"/>
          <w:numId w:val="33"/>
        </w:numPr>
      </w:pPr>
      <w:r>
        <w:rPr>
          <w:rStyle w:val="Strong"/>
          <w:rFonts w:eastAsiaTheme="majorEastAsia"/>
        </w:rPr>
        <w:t>Tachyon GenAI Platform:</w:t>
      </w:r>
      <w:r>
        <w:t xml:space="preserve"> For the Tachyon GenAI platform, which supports large language models and provides canonical endpoints for generative AI use cases, I engaged with infrastructure architects to determine the necessary infrastructure requirements, especially in terms of GPU needs. We assessed the computational demands of running various large language models and designed an infrastructure plan that included sufficient GPU nodes to handle these workloads efficiently. This collaboration ensured that the Tachyon platform could deliver high-performance AI services, reducing deployment times from years to days and enabling innovative AI-driven solutions across the organization.</w:t>
      </w:r>
    </w:p>
    <w:p w14:paraId="7569BE72" w14:textId="77777777" w:rsidR="00E52F30" w:rsidRDefault="00E52F30" w:rsidP="00E52F30">
      <w:pPr>
        <w:pStyle w:val="NormalWeb"/>
        <w:numPr>
          <w:ilvl w:val="0"/>
          <w:numId w:val="33"/>
        </w:numPr>
      </w:pPr>
      <w:r>
        <w:rPr>
          <w:rStyle w:val="Strong"/>
          <w:rFonts w:eastAsiaTheme="majorEastAsia"/>
        </w:rPr>
        <w:t>Global Technology Hackathon:</w:t>
      </w:r>
      <w:r>
        <w:t xml:space="preserve"> My role in the Global Technology Hackathon involved coordinating with infrastructure teams to provision sandbox environments for participant teams. This included setting up on-premise environments and partnering with cloud providers like Google and Azure to enable necessary services. By working closely with the infra teams, we ensured that each team had the resources they needed to develop and test their solutions in a scalable and secure environment. This comprehensive support facilitated a seamless hackathon experience, promoting innovation and collaboration among participants.</w:t>
      </w:r>
    </w:p>
    <w:p w14:paraId="74BC0BE1" w14:textId="77777777" w:rsidR="00E52F30" w:rsidRDefault="00E52F30" w:rsidP="00E52F30">
      <w:pPr>
        <w:pStyle w:val="NormalWeb"/>
      </w:pPr>
      <w:r>
        <w:rPr>
          <w:rStyle w:val="Strong"/>
          <w:rFonts w:eastAsiaTheme="majorEastAsia"/>
        </w:rPr>
        <w:t>Key Highlights:</w:t>
      </w:r>
    </w:p>
    <w:p w14:paraId="6D20A94D" w14:textId="77777777" w:rsidR="00E52F30" w:rsidRDefault="00E52F30" w:rsidP="00E52F30">
      <w:pPr>
        <w:numPr>
          <w:ilvl w:val="0"/>
          <w:numId w:val="34"/>
        </w:numPr>
        <w:spacing w:before="100" w:beforeAutospacing="1" w:after="100" w:afterAutospacing="1" w:line="240" w:lineRule="auto"/>
      </w:pPr>
      <w:r>
        <w:rPr>
          <w:rStyle w:val="Strong"/>
        </w:rPr>
        <w:t>Collaborative Infrastructure Planning:</w:t>
      </w:r>
      <w:r>
        <w:t xml:space="preserve"> Engaged extensively with infrastructure architects for projects like Tempest and Tachyon, ensuring that infrastructure needs were meticulously planned and executed to support high-performance and scalable solutions.</w:t>
      </w:r>
    </w:p>
    <w:p w14:paraId="190BE4D6" w14:textId="77777777" w:rsidR="00E52F30" w:rsidRDefault="00E52F30" w:rsidP="00E52F30">
      <w:pPr>
        <w:numPr>
          <w:ilvl w:val="0"/>
          <w:numId w:val="34"/>
        </w:numPr>
        <w:spacing w:before="100" w:beforeAutospacing="1" w:after="100" w:afterAutospacing="1" w:line="240" w:lineRule="auto"/>
      </w:pPr>
      <w:r>
        <w:rPr>
          <w:rStyle w:val="Strong"/>
        </w:rPr>
        <w:t>Capacity and Performance Optimization:</w:t>
      </w:r>
      <w:r>
        <w:t xml:space="preserve"> Focused on node configurations, capacity planning, and performance optimization for both MongoDB in the Tempest platform and GPU requirements in the Tachyon GenAI platform, ensuring robust and efficient data processing and AI workloads.</w:t>
      </w:r>
    </w:p>
    <w:p w14:paraId="7856B4F0" w14:textId="77777777" w:rsidR="00E52F30" w:rsidRDefault="00E52F30" w:rsidP="00E52F30">
      <w:pPr>
        <w:numPr>
          <w:ilvl w:val="0"/>
          <w:numId w:val="34"/>
        </w:numPr>
        <w:spacing w:before="100" w:beforeAutospacing="1" w:after="100" w:afterAutospacing="1" w:line="240" w:lineRule="auto"/>
      </w:pPr>
      <w:r>
        <w:rPr>
          <w:rStyle w:val="Strong"/>
        </w:rPr>
        <w:t>Hackathon Infrastructure Provisioning:</w:t>
      </w:r>
      <w:r>
        <w:t xml:space="preserve"> Coordinated with infrastructure teams and cloud providers to set up sandbox environments for the Global Technology Hackathon, enabling participants to leverage cutting-edge tools and resources for their innovative projects.</w:t>
      </w:r>
    </w:p>
    <w:p w14:paraId="31685B2B" w14:textId="77777777" w:rsidR="00E52F30" w:rsidRDefault="00E52F30" w:rsidP="00E52F30">
      <w:pPr>
        <w:pStyle w:val="NormalWeb"/>
      </w:pPr>
      <w:r>
        <w:lastRenderedPageBreak/>
        <w:t>Through these initiatives, I have demonstrated my expertise in platform management, ensuring that our systems and infrastructure are optimized for performance, scalability, and reliability. My ability to engage effectively with infrastructure architects and other stakeholders has been crucial in driving successful outcomes and aligning with Wells Fargo's strategic goals.</w:t>
      </w:r>
    </w:p>
    <w:p w14:paraId="1F13F189" w14:textId="77777777" w:rsidR="00456965" w:rsidRDefault="00456965" w:rsidP="00456965">
      <w:pPr>
        <w:pStyle w:val="Heading3"/>
      </w:pPr>
      <w:r>
        <w:t>Programming and Engineering at an expert level</w:t>
      </w:r>
    </w:p>
    <w:p w14:paraId="5B25D5F5" w14:textId="77777777" w:rsidR="00456965" w:rsidRDefault="00456965" w:rsidP="00456965">
      <w:pPr>
        <w:pStyle w:val="NormalWeb"/>
      </w:pPr>
      <w:r>
        <w:t>I have designed, coded, tested, debugged, and documented software development per requirements, applying advanced knowledge of design principles and appropriate programming languages. My expertise spans across several critical areas, including the development and implementation of Non-Functional Requirements (NFRs), best practices in data engineering, and leveraging advanced tools and techniques to enhance software development.</w:t>
      </w:r>
    </w:p>
    <w:p w14:paraId="558DF2E4" w14:textId="77777777" w:rsidR="00456965" w:rsidRDefault="00456965" w:rsidP="00456965">
      <w:pPr>
        <w:pStyle w:val="NormalWeb"/>
        <w:numPr>
          <w:ilvl w:val="0"/>
          <w:numId w:val="35"/>
        </w:numPr>
      </w:pPr>
      <w:r>
        <w:rPr>
          <w:rStyle w:val="Strong"/>
          <w:rFonts w:eastAsiaTheme="majorEastAsia"/>
        </w:rPr>
        <w:t>Development of NFRs using Resiliency4j:</w:t>
      </w:r>
      <w:r>
        <w:t xml:space="preserve"> To ensure the robustness and resiliency of our applications, I have implemented Resiliency4j, a lightweight fault tolerance library designed for Java. This tool provides various fault tolerance patterns, such as Circuit Breaker, Retry, and Rate Limiter, which are essential for building resilient microservices. Additionally, I created a Toggle framework using feature flags to enable quick rollbacks and feature toggling. This framework has been crucial in minimizing downtime and ensuring service continuity, demonstrating my commitment to developing robust and resilient applications that meet stringent NFRs.</w:t>
      </w:r>
    </w:p>
    <w:p w14:paraId="41ABFB55" w14:textId="77777777" w:rsidR="00456965" w:rsidRDefault="00456965" w:rsidP="00456965">
      <w:pPr>
        <w:pStyle w:val="NormalWeb"/>
        <w:numPr>
          <w:ilvl w:val="0"/>
          <w:numId w:val="35"/>
        </w:numPr>
      </w:pPr>
      <w:r>
        <w:rPr>
          <w:rStyle w:val="Strong"/>
          <w:rFonts w:eastAsiaTheme="majorEastAsia"/>
        </w:rPr>
        <w:t>Best Practices Implementation with Kafka, Flink, and MongoDB:</w:t>
      </w:r>
    </w:p>
    <w:p w14:paraId="7DD5B1EF" w14:textId="77777777" w:rsidR="00456965" w:rsidRDefault="00456965" w:rsidP="00456965">
      <w:pPr>
        <w:numPr>
          <w:ilvl w:val="1"/>
          <w:numId w:val="35"/>
        </w:numPr>
        <w:spacing w:before="100" w:beforeAutospacing="1" w:after="100" w:afterAutospacing="1" w:line="240" w:lineRule="auto"/>
      </w:pPr>
      <w:r>
        <w:rPr>
          <w:rStyle w:val="Strong"/>
        </w:rPr>
        <w:t>Kafka:</w:t>
      </w:r>
      <w:r>
        <w:t xml:space="preserve"> In implementing Kafka, I ensured best practices such as setting up proper partitioning, replication, and configuring appropriate retention policies. This setup ensures high availability, fault tolerance, and scalability of our message streaming platform, allowing seamless data flow across distributed systems.</w:t>
      </w:r>
    </w:p>
    <w:p w14:paraId="0A1817A9" w14:textId="77777777" w:rsidR="00456965" w:rsidRDefault="00456965" w:rsidP="00456965">
      <w:pPr>
        <w:numPr>
          <w:ilvl w:val="1"/>
          <w:numId w:val="35"/>
        </w:numPr>
        <w:spacing w:before="100" w:beforeAutospacing="1" w:after="100" w:afterAutospacing="1" w:line="240" w:lineRule="auto"/>
      </w:pPr>
      <w:r>
        <w:rPr>
          <w:rStyle w:val="Strong"/>
        </w:rPr>
        <w:t>Flink:</w:t>
      </w:r>
      <w:r>
        <w:t xml:space="preserve"> For stream processing, I used Apache Flink to process real-time data with low latency and high throughput. By implementing best practices like state management, fault tolerance, and resource optimization, I ensured that our stream processing applications were efficient and reliable.</w:t>
      </w:r>
    </w:p>
    <w:p w14:paraId="59506F5B" w14:textId="77777777" w:rsidR="00456965" w:rsidRDefault="00456965" w:rsidP="00456965">
      <w:pPr>
        <w:numPr>
          <w:ilvl w:val="1"/>
          <w:numId w:val="35"/>
        </w:numPr>
        <w:spacing w:before="100" w:beforeAutospacing="1" w:after="100" w:afterAutospacing="1" w:line="240" w:lineRule="auto"/>
      </w:pPr>
      <w:r>
        <w:rPr>
          <w:rStyle w:val="Strong"/>
        </w:rPr>
        <w:t>MongoDB:</w:t>
      </w:r>
      <w:r>
        <w:t xml:space="preserve"> In using MongoDB, I followed best practices for schema design, indexing, and sharding to optimize performance and scalability. This approach has been particularly effective in managing large datasets and ensuring fast query responses, critical for applications like Tempest and the 5Why analysis dashboard.</w:t>
      </w:r>
    </w:p>
    <w:p w14:paraId="7DCCE267" w14:textId="77777777" w:rsidR="00456965" w:rsidRDefault="00456965" w:rsidP="00456965">
      <w:pPr>
        <w:pStyle w:val="NormalWeb"/>
        <w:numPr>
          <w:ilvl w:val="0"/>
          <w:numId w:val="35"/>
        </w:numPr>
      </w:pPr>
      <w:r>
        <w:rPr>
          <w:rStyle w:val="Strong"/>
          <w:rFonts w:eastAsiaTheme="majorEastAsia"/>
        </w:rPr>
        <w:t>GitHub Copilot Hackathon:</w:t>
      </w:r>
      <w:r>
        <w:t xml:space="preserve"> I led a GitHub Copilot hackathon to explore and demonstrate the potential of AI-assisted development. By generating the right prompts, we were able to leverage Copilot's capabilities to solve projects end-to-end, from code translation to test case generation and modernization. This initiative not only showcased the practical applications of AI in software development but also highlighted the efficiency and productivity gains that can be achieved through AI-assisted coding.</w:t>
      </w:r>
    </w:p>
    <w:p w14:paraId="38167C49" w14:textId="77777777" w:rsidR="00456965" w:rsidRDefault="00456965" w:rsidP="00456965">
      <w:pPr>
        <w:pStyle w:val="NormalWeb"/>
      </w:pPr>
      <w:r>
        <w:rPr>
          <w:rStyle w:val="Strong"/>
          <w:rFonts w:eastAsiaTheme="majorEastAsia"/>
        </w:rPr>
        <w:t>Key Highlights:</w:t>
      </w:r>
    </w:p>
    <w:p w14:paraId="51AAC187" w14:textId="77777777" w:rsidR="00456965" w:rsidRDefault="00456965" w:rsidP="00456965">
      <w:pPr>
        <w:numPr>
          <w:ilvl w:val="0"/>
          <w:numId w:val="36"/>
        </w:numPr>
        <w:spacing w:before="100" w:beforeAutospacing="1" w:after="100" w:afterAutospacing="1" w:line="240" w:lineRule="auto"/>
      </w:pPr>
      <w:r>
        <w:rPr>
          <w:rStyle w:val="Strong"/>
        </w:rPr>
        <w:lastRenderedPageBreak/>
        <w:t>Advanced Programming Skills:</w:t>
      </w:r>
      <w:r>
        <w:t xml:space="preserve"> Expertise in implementing Resiliency4j for fault tolerance and creating a Toggle framework to ensure application resilience and continuity.</w:t>
      </w:r>
    </w:p>
    <w:p w14:paraId="1ECF3D0C" w14:textId="77777777" w:rsidR="00456965" w:rsidRDefault="00456965" w:rsidP="00456965">
      <w:pPr>
        <w:numPr>
          <w:ilvl w:val="0"/>
          <w:numId w:val="36"/>
        </w:numPr>
        <w:spacing w:before="100" w:beforeAutospacing="1" w:after="100" w:afterAutospacing="1" w:line="240" w:lineRule="auto"/>
      </w:pPr>
      <w:r>
        <w:rPr>
          <w:rStyle w:val="Strong"/>
        </w:rPr>
        <w:t>Best Practices:</w:t>
      </w:r>
      <w:r>
        <w:t xml:space="preserve"> Proven ability to implement best practices in data engineering with Kafka, Flink, and MongoDB, optimizing performance, scalability, and reliability of data processing systems.</w:t>
      </w:r>
    </w:p>
    <w:p w14:paraId="0F65C982" w14:textId="77777777" w:rsidR="00456965" w:rsidRDefault="00456965" w:rsidP="00456965">
      <w:pPr>
        <w:numPr>
          <w:ilvl w:val="0"/>
          <w:numId w:val="36"/>
        </w:numPr>
        <w:spacing w:before="100" w:beforeAutospacing="1" w:after="100" w:afterAutospacing="1" w:line="240" w:lineRule="auto"/>
      </w:pPr>
      <w:r>
        <w:rPr>
          <w:rStyle w:val="Strong"/>
        </w:rPr>
        <w:t>Innovation in Software Development:</w:t>
      </w:r>
      <w:r>
        <w:t xml:space="preserve"> Successfully leading a GitHub Copilot hackathon, demonstrating the capabilities of AI-assisted development and generating effective prompts for solving complex projects end-to-end.</w:t>
      </w:r>
    </w:p>
    <w:p w14:paraId="4EF03307" w14:textId="77777777" w:rsidR="00456965" w:rsidRDefault="00456965" w:rsidP="00456965">
      <w:pPr>
        <w:pStyle w:val="NormalWeb"/>
      </w:pPr>
      <w:r>
        <w:t>Through these initiatives, I have demonstrated my ability to apply advanced programming and engineering skills to develop robust, scalable, and efficient software solutions. My role as a subject matter expert has been pivotal in guiding teams, implementing best practices, and driving innovation within the organization.</w:t>
      </w:r>
    </w:p>
    <w:p w14:paraId="7F7C2F44"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DTI API Framework:</w:t>
      </w:r>
      <w:r w:rsidRPr="004F45D9">
        <w:rPr>
          <w:rFonts w:ascii="Times New Roman" w:eastAsia="Times New Roman" w:hAnsi="Times New Roman" w:cs="Times New Roman"/>
          <w:kern w:val="0"/>
          <w:lang w:eastAsia="en-IN"/>
          <w14:ligatures w14:val="none"/>
        </w:rPr>
        <w:t xml:space="preserve"> For the DTI API framework, I meticulously planned and coordinated the release process to ensure seamless integration and deployment. This involved working closely with the DARE team to establish guidelines and policies for enterprise-wide deployment. We implemented automated testing and continuous integration pipelines, which ensured that every release met high-quality standards and minimized the risk of production issues. By leveraging real-time data and monitoring tools, we were able to quickly identify and resolve any issues that arose during the release process.</w:t>
      </w:r>
    </w:p>
    <w:p w14:paraId="5A2E3764"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Higgs.ai - PCF Deployments:</w:t>
      </w:r>
      <w:r w:rsidRPr="004F45D9">
        <w:rPr>
          <w:rFonts w:ascii="Times New Roman" w:eastAsia="Times New Roman" w:hAnsi="Times New Roman" w:cs="Times New Roman"/>
          <w:kern w:val="0"/>
          <w:lang w:eastAsia="en-IN"/>
          <w14:ligatures w14:val="none"/>
        </w:rPr>
        <w:t xml:space="preserve"> The deployment of Higgs.ai, the control plane for the Tachyon GenAI platform, on Pivotal Cloud Foundry (PCF) required a strategic approach to release management. I coordinated with infrastructure architects to ensure that the platform's GPU needs and other computational requirements were met. This involved setting up continuous deployment pipelines and real-time monitoring systems to track performance and reliability. By working closely with the DARE team, we ensured that Higgs.ai deployments were smooth and efficient, supporting our generative AI use cases effectively.</w:t>
      </w:r>
    </w:p>
    <w:p w14:paraId="3A0FE28D"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Constrictr - In-House Chaos Engineering Tool:</w:t>
      </w:r>
      <w:r w:rsidRPr="004F45D9">
        <w:rPr>
          <w:rFonts w:ascii="Times New Roman" w:eastAsia="Times New Roman" w:hAnsi="Times New Roman" w:cs="Times New Roman"/>
          <w:kern w:val="0"/>
          <w:lang w:eastAsia="en-IN"/>
          <w14:ligatures w14:val="none"/>
        </w:rPr>
        <w:t xml:space="preserve"> Developing Constrictr involved extensive planning and coordination to manage its releases effectively. I partnered with the DARE team to integrate the tool into our existing infrastructure and ensure that it met all necessary compliance and security standards. We implemented robust observability tools to monitor the tool's performance and identify potential issues in real-time. This proactive approach enabled us to continuously improve the tool and ensure its reliability in testing application resiliency.</w:t>
      </w:r>
    </w:p>
    <w:p w14:paraId="0E73124B"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Tempest Platform:</w:t>
      </w:r>
      <w:r w:rsidRPr="004F45D9">
        <w:rPr>
          <w:rFonts w:ascii="Times New Roman" w:eastAsia="Times New Roman" w:hAnsi="Times New Roman" w:cs="Times New Roman"/>
          <w:kern w:val="0"/>
          <w:lang w:eastAsia="en-IN"/>
          <w14:ligatures w14:val="none"/>
        </w:rPr>
        <w:t xml:space="preserve"> The Tempest platform, designed to ensure continuous availability of account information, required a meticulous release management strategy. I collaborated with the DARE team to plan and execute releases, ensuring that MongoDB's infrastructure needs were adequately addressed. By setting up automated deployment and monitoring systems, we were able to track the platform's performance and quickly respond to any issues. This approach ensured that Tempest could handle high volumes of data efficiently and maintain operational resilience.</w:t>
      </w:r>
    </w:p>
    <w:p w14:paraId="6F917D44" w14:textId="77777777" w:rsidR="004F45D9" w:rsidRPr="004F45D9" w:rsidRDefault="004F45D9" w:rsidP="004F45D9">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Key Highlights:</w:t>
      </w:r>
    </w:p>
    <w:p w14:paraId="3B7F987B"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lastRenderedPageBreak/>
        <w:t>Strategic Planning and Coordination:</w:t>
      </w:r>
      <w:r w:rsidRPr="004F45D9">
        <w:rPr>
          <w:rFonts w:ascii="Times New Roman" w:eastAsia="Times New Roman" w:hAnsi="Times New Roman" w:cs="Times New Roman"/>
          <w:kern w:val="0"/>
          <w:lang w:eastAsia="en-IN"/>
          <w14:ligatures w14:val="none"/>
        </w:rPr>
        <w:t xml:space="preserve"> Partnering with the DARE team to establish guidelines and policies for smooth and efficient code releases across various platforms and applications.</w:t>
      </w:r>
    </w:p>
    <w:p w14:paraId="29098D69"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Automated Testing and Continuous Integration:</w:t>
      </w:r>
      <w:r w:rsidRPr="004F45D9">
        <w:rPr>
          <w:rFonts w:ascii="Times New Roman" w:eastAsia="Times New Roman" w:hAnsi="Times New Roman" w:cs="Times New Roman"/>
          <w:kern w:val="0"/>
          <w:lang w:eastAsia="en-IN"/>
          <w14:ligatures w14:val="none"/>
        </w:rPr>
        <w:t xml:space="preserve"> Implementing robust automated testing and continuous integration pipelines to ensure high-quality releases and minimize production risks.</w:t>
      </w:r>
    </w:p>
    <w:p w14:paraId="6E82D01B"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Real-Time Monitoring and Observability:</w:t>
      </w:r>
      <w:r w:rsidRPr="004F45D9">
        <w:rPr>
          <w:rFonts w:ascii="Times New Roman" w:eastAsia="Times New Roman" w:hAnsi="Times New Roman" w:cs="Times New Roman"/>
          <w:kern w:val="0"/>
          <w:lang w:eastAsia="en-IN"/>
          <w14:ligatures w14:val="none"/>
        </w:rPr>
        <w:t xml:space="preserve"> Utilizing real-time data and monitoring tools to track performance, identify issues, and ensure the reliability of deployments.</w:t>
      </w:r>
    </w:p>
    <w:p w14:paraId="2B768948"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Collaboration with Infrastructure Teams:</w:t>
      </w:r>
      <w:r w:rsidRPr="004F45D9">
        <w:rPr>
          <w:rFonts w:ascii="Times New Roman" w:eastAsia="Times New Roman" w:hAnsi="Times New Roman" w:cs="Times New Roman"/>
          <w:kern w:val="0"/>
          <w:lang w:eastAsia="en-IN"/>
          <w14:ligatures w14:val="none"/>
        </w:rPr>
        <w:t xml:space="preserve"> Engaging with infrastructure architects to address specific infrastructure needs, such as GPU requirements for Higgs.ai and MongoDB capacity for Tempest, ensuring optimal deployment conditions.</w:t>
      </w:r>
    </w:p>
    <w:p w14:paraId="7D7D512A" w14:textId="77777777" w:rsidR="004F45D9" w:rsidRPr="004F45D9" w:rsidRDefault="004F45D9" w:rsidP="004F45D9">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kern w:val="0"/>
          <w:lang w:eastAsia="en-IN"/>
          <w14:ligatures w14:val="none"/>
        </w:rPr>
        <w:t>Through these initiatives, I have demonstrated my expertise in release management, ensuring that our platforms and applications are deployed smoothly and efficiently. My ability to partner with the DARE team and other stakeholders has been crucial in maintaining high-quality standards and supporting the bank's strategic goals.</w:t>
      </w:r>
    </w:p>
    <w:p w14:paraId="02BED86D" w14:textId="77777777" w:rsidR="001D4F71" w:rsidRDefault="001D4F71" w:rsidP="001D4F71">
      <w:pPr>
        <w:pStyle w:val="Heading3"/>
      </w:pPr>
      <w:r>
        <w:t>Risk Compliance at an expert level</w:t>
      </w:r>
    </w:p>
    <w:p w14:paraId="6E8191DB" w14:textId="77777777" w:rsidR="001D4F71" w:rsidRDefault="001D4F71" w:rsidP="001D4F71">
      <w:pPr>
        <w:pStyle w:val="NormalWeb"/>
      </w:pPr>
      <w:r>
        <w:t>I maintain a deep understanding of function-specific and general business risk types, frameworks, applicable policies, and the regulatory landscape. My initiatives have consistently demonstrated my commitment to risk management and compliance, ensuring that our operations align with regulatory requirements and mitigate potential risks effectively.</w:t>
      </w:r>
    </w:p>
    <w:p w14:paraId="7BC56A9B" w14:textId="77777777" w:rsidR="001D4F71" w:rsidRDefault="001D4F71" w:rsidP="001D4F71">
      <w:pPr>
        <w:pStyle w:val="NormalWeb"/>
        <w:numPr>
          <w:ilvl w:val="0"/>
          <w:numId w:val="39"/>
        </w:numPr>
      </w:pPr>
      <w:r>
        <w:rPr>
          <w:rStyle w:val="Strong"/>
          <w:rFonts w:eastAsiaTheme="majorEastAsia"/>
        </w:rPr>
        <w:t>RCSA (Risk Control Self-Assessment) Automation:</w:t>
      </w:r>
      <w:r>
        <w:t xml:space="preserve"> I led the automation of the RCSA process using large language models (LLMs). This initiative streamlined the review and creation of RAU artifacts, significantly enhancing the accuracy and consistency of risk assessments. By automating the RCSA process, we reduced manual errors and ensured that risk assessments were comprehensive and aligned with regulatory standards. This automation not only saved time but also provided a more reliable method for identifying and mitigating risks, thereby strengthening our overall risk management framework.</w:t>
      </w:r>
    </w:p>
    <w:p w14:paraId="5F97AA60" w14:textId="77777777" w:rsidR="001D4F71" w:rsidRDefault="001D4F71" w:rsidP="001D4F71">
      <w:pPr>
        <w:pStyle w:val="NormalWeb"/>
        <w:numPr>
          <w:ilvl w:val="0"/>
          <w:numId w:val="39"/>
        </w:numPr>
      </w:pPr>
      <w:r>
        <w:rPr>
          <w:rStyle w:val="Strong"/>
          <w:rFonts w:eastAsiaTheme="majorEastAsia"/>
        </w:rPr>
        <w:t>Grievance Redressal Committee (GRC):</w:t>
      </w:r>
      <w:r>
        <w:t xml:space="preserve"> My involvement in the Grievance Redressal Committee (GRC) highlights my ability to manage internal employee risks and ensure policy compliance. The GRC tackles issues related to workplace grievances, which, if not addressed, can lead to significant operational and reputational risks. By identifying and escalating risks appropriately, following established controls, and ensuring adherence to policies, the GRC helps maintain a healthy work environment. This proactive approach to risk management supports information sharing with key internal and external groups, such as legal counsel and regulatory bodies, keeping stakeholders informed of specific risks and their potential impacts.</w:t>
      </w:r>
    </w:p>
    <w:p w14:paraId="58701EA2" w14:textId="77777777" w:rsidR="001D4F71" w:rsidRDefault="001D4F71" w:rsidP="001D4F71">
      <w:pPr>
        <w:pStyle w:val="NormalWeb"/>
        <w:numPr>
          <w:ilvl w:val="0"/>
          <w:numId w:val="39"/>
        </w:numPr>
      </w:pPr>
      <w:r>
        <w:rPr>
          <w:rStyle w:val="Strong"/>
          <w:rFonts w:eastAsiaTheme="majorEastAsia"/>
        </w:rPr>
        <w:t>5Why Analysis Dashboard:</w:t>
      </w:r>
      <w:r>
        <w:t xml:space="preserve"> The development of the 5Why analysis dashboard using Elasticsearch provided a robust tool for incident analysis and risk mitigation. This dashboard enables teams to log lessons learned from incidents and analyze root causes systematically. By providing valuable insights into incident trends and root causes, the 5Why analysis dashboard supports ongoing risk mitigation efforts and governance processes. This tool has been instrumental in improving our ability to identify recurring issues, implement corrective actions, and enhance overall risk management.</w:t>
      </w:r>
    </w:p>
    <w:p w14:paraId="60540D0F" w14:textId="77777777" w:rsidR="001D4F71" w:rsidRDefault="001D4F71" w:rsidP="001D4F71">
      <w:pPr>
        <w:pStyle w:val="NormalWeb"/>
        <w:numPr>
          <w:ilvl w:val="0"/>
          <w:numId w:val="39"/>
        </w:numPr>
      </w:pPr>
      <w:r>
        <w:rPr>
          <w:rStyle w:val="Strong"/>
          <w:rFonts w:eastAsiaTheme="majorEastAsia"/>
        </w:rPr>
        <w:lastRenderedPageBreak/>
        <w:t>Toggle Framework:</w:t>
      </w:r>
      <w:r>
        <w:t xml:space="preserve"> I created the Toggle framework using feature flags, which plays a crucial role in risk mitigation during code deployments. This framework allows for quick rollback of changes in production, minimizing potential risks associated with new deployments. By enabling controlled feature releases and the ability to deactivate problematic features quickly, the Toggle framework ensures that our production environment remains stable and resilient. This proactive approach to managing deployment risks enhances our ability to maintain service continuity and operational reliability.</w:t>
      </w:r>
    </w:p>
    <w:p w14:paraId="1385DAFC" w14:textId="77777777" w:rsidR="001D4F71" w:rsidRDefault="001D4F71" w:rsidP="001D4F71">
      <w:pPr>
        <w:pStyle w:val="NormalWeb"/>
      </w:pPr>
      <w:r>
        <w:rPr>
          <w:rStyle w:val="Strong"/>
          <w:rFonts w:eastAsiaTheme="majorEastAsia"/>
        </w:rPr>
        <w:t>Key Highlights:</w:t>
      </w:r>
    </w:p>
    <w:p w14:paraId="112EA38E" w14:textId="77777777" w:rsidR="001D4F71" w:rsidRDefault="001D4F71" w:rsidP="001D4F71">
      <w:pPr>
        <w:numPr>
          <w:ilvl w:val="0"/>
          <w:numId w:val="40"/>
        </w:numPr>
        <w:spacing w:before="100" w:beforeAutospacing="1" w:after="100" w:afterAutospacing="1" w:line="240" w:lineRule="auto"/>
      </w:pPr>
      <w:r>
        <w:rPr>
          <w:rStyle w:val="Strong"/>
        </w:rPr>
        <w:t>Comprehensive Risk Management:</w:t>
      </w:r>
      <w:r>
        <w:t xml:space="preserve"> Through initiatives like RCSA automation and the 5Why analysis dashboard, I have enhanced our ability to manage and mitigate risks effectively.</w:t>
      </w:r>
    </w:p>
    <w:p w14:paraId="4545464B" w14:textId="77777777" w:rsidR="001D4F71" w:rsidRDefault="001D4F71" w:rsidP="001D4F71">
      <w:pPr>
        <w:numPr>
          <w:ilvl w:val="0"/>
          <w:numId w:val="40"/>
        </w:numPr>
        <w:spacing w:before="100" w:beforeAutospacing="1" w:after="100" w:afterAutospacing="1" w:line="240" w:lineRule="auto"/>
      </w:pPr>
      <w:r>
        <w:rPr>
          <w:rStyle w:val="Strong"/>
        </w:rPr>
        <w:t>Internal Risk Mitigation:</w:t>
      </w:r>
      <w:r>
        <w:t xml:space="preserve"> My involvement in the GRC demonstrates my commitment to managing internal employee risks and ensuring policy compliance, contributing to a positive and compliant work environment.</w:t>
      </w:r>
    </w:p>
    <w:p w14:paraId="0DA67E92" w14:textId="77777777" w:rsidR="001D4F71" w:rsidRDefault="001D4F71" w:rsidP="001D4F71">
      <w:pPr>
        <w:numPr>
          <w:ilvl w:val="0"/>
          <w:numId w:val="40"/>
        </w:numPr>
        <w:spacing w:before="100" w:beforeAutospacing="1" w:after="100" w:afterAutospacing="1" w:line="240" w:lineRule="auto"/>
      </w:pPr>
      <w:r>
        <w:rPr>
          <w:rStyle w:val="Strong"/>
        </w:rPr>
        <w:t>Deployment Risk Mitigation:</w:t>
      </w:r>
      <w:r>
        <w:t xml:space="preserve"> The development and implementation of the Toggle framework have significantly reduced risks associated with code deployments, ensuring stable and reliable operations.</w:t>
      </w:r>
    </w:p>
    <w:p w14:paraId="475259EA" w14:textId="77777777" w:rsidR="001D4F71" w:rsidRDefault="001D4F71" w:rsidP="001D4F71">
      <w:pPr>
        <w:pStyle w:val="NormalWeb"/>
      </w:pPr>
      <w:r>
        <w:t>Through these initiatives, I have demonstrated my expertise in risk compliance, ensuring that our operations adhere to regulatory requirements and effectively mitigate potential risks. My proactive approach to risk management and compliance has significantly contributed to maintaining the integrity and reliability of our operations.</w:t>
      </w:r>
    </w:p>
    <w:p w14:paraId="6BEC223A" w14:textId="77777777" w:rsidR="008342F9" w:rsidRDefault="008342F9" w:rsidP="008342F9">
      <w:pPr>
        <w:pStyle w:val="Heading3"/>
      </w:pPr>
      <w:r>
        <w:t>Software and Systems Testing at an expert level</w:t>
      </w:r>
    </w:p>
    <w:p w14:paraId="5CE9F697" w14:textId="77777777" w:rsidR="008342F9" w:rsidRDefault="008342F9" w:rsidP="008342F9">
      <w:pPr>
        <w:pStyle w:val="NormalWeb"/>
      </w:pPr>
      <w:r>
        <w:t>I have developed and delivered comprehensive testing strategies, plans, and scripts that adhere to corporate test standards. My expertise in software and systems testing is demonstrated through my work on various high-impact projects, focusing on ensuring the reliability, resilience, and quality of our applications.</w:t>
      </w:r>
    </w:p>
    <w:p w14:paraId="16A5F1E0" w14:textId="77777777" w:rsidR="008342F9" w:rsidRDefault="008342F9" w:rsidP="008342F9">
      <w:pPr>
        <w:pStyle w:val="NormalWeb"/>
        <w:numPr>
          <w:ilvl w:val="0"/>
          <w:numId w:val="41"/>
        </w:numPr>
      </w:pPr>
      <w:r>
        <w:rPr>
          <w:rStyle w:val="Strong"/>
          <w:rFonts w:eastAsiaTheme="majorEastAsia"/>
        </w:rPr>
        <w:t>Constrictr for Chaos Testing:</w:t>
      </w:r>
    </w:p>
    <w:p w14:paraId="773CCAE1" w14:textId="77777777" w:rsidR="008342F9" w:rsidRDefault="008342F9" w:rsidP="008342F9">
      <w:pPr>
        <w:numPr>
          <w:ilvl w:val="1"/>
          <w:numId w:val="41"/>
        </w:numPr>
        <w:spacing w:before="100" w:beforeAutospacing="1" w:after="100" w:afterAutospacing="1" w:line="240" w:lineRule="auto"/>
      </w:pPr>
      <w:r>
        <w:rPr>
          <w:rStyle w:val="Strong"/>
        </w:rPr>
        <w:t>Importance of Chaos Testing:</w:t>
      </w:r>
      <w:r>
        <w:t xml:space="preserve"> Chaos testing, or chaos engineering, is essential for ensuring application resilience by intentionally introducing failures into a system to uncover weaknesses and improve robustness. Constrictr, the in-house chaos engineering tool I developed, plays a crucial role in this process. By simulating various failure scenarios, Constrictr helps us identify and mitigate potential issues before they impact production environments. This proactive approach to testing enhances our ability to maintain service continuity, reduce downtime, and ensure a stable and reliable user experience.</w:t>
      </w:r>
    </w:p>
    <w:p w14:paraId="724015E4" w14:textId="77777777" w:rsidR="008342F9" w:rsidRDefault="008342F9" w:rsidP="008342F9">
      <w:pPr>
        <w:numPr>
          <w:ilvl w:val="1"/>
          <w:numId w:val="41"/>
        </w:numPr>
        <w:spacing w:before="100" w:beforeAutospacing="1" w:after="100" w:afterAutospacing="1" w:line="240" w:lineRule="auto"/>
      </w:pPr>
      <w:r>
        <w:rPr>
          <w:rStyle w:val="Strong"/>
        </w:rPr>
        <w:t>Implementation and Impact:</w:t>
      </w:r>
      <w:r>
        <w:t xml:space="preserve"> Constrictr's agentless architecture and control plane capabilities make it an integral part of our testing strategy. It integrates seamlessly with our existing infrastructure, allowing for comprehensive testing across different environments without additional overhead. The insights gained from chaos testing with Constrictr have led </w:t>
      </w:r>
      <w:r>
        <w:lastRenderedPageBreak/>
        <w:t>to significant improvements in our application architecture, enhancing overall system reliability and resilience.</w:t>
      </w:r>
    </w:p>
    <w:p w14:paraId="1F94CB49" w14:textId="77777777" w:rsidR="008342F9" w:rsidRDefault="008342F9" w:rsidP="008342F9">
      <w:pPr>
        <w:pStyle w:val="NormalWeb"/>
        <w:numPr>
          <w:ilvl w:val="0"/>
          <w:numId w:val="41"/>
        </w:numPr>
      </w:pPr>
      <w:r>
        <w:rPr>
          <w:rStyle w:val="Strong"/>
          <w:rFonts w:eastAsiaTheme="majorEastAsia"/>
        </w:rPr>
        <w:t>Mutation Testing with PIT for Tempest:</w:t>
      </w:r>
    </w:p>
    <w:p w14:paraId="2A4761F3" w14:textId="77777777" w:rsidR="008342F9" w:rsidRDefault="008342F9" w:rsidP="008342F9">
      <w:pPr>
        <w:numPr>
          <w:ilvl w:val="1"/>
          <w:numId w:val="41"/>
        </w:numPr>
        <w:spacing w:before="100" w:beforeAutospacing="1" w:after="100" w:afterAutospacing="1" w:line="240" w:lineRule="auto"/>
      </w:pPr>
      <w:r>
        <w:rPr>
          <w:rStyle w:val="Strong"/>
        </w:rPr>
        <w:t>Importance of Mutation Testing:</w:t>
      </w:r>
      <w:r>
        <w:t xml:space="preserve"> Mutation testing is a method of software testing where small changes (mutations) are made to the code, and tests are run to detect these changes. This helps in evaluating the effectiveness of test cases and identifying areas where tests may be insufficient. For the Tempest platform, I implemented mutation testing using PIT (PIT Mutation Testing), which allowed us to measure the quality of our test cases and ensure that they are robust and capable of detecting faults in the system.</w:t>
      </w:r>
    </w:p>
    <w:p w14:paraId="0F85641F" w14:textId="77777777" w:rsidR="008342F9" w:rsidRDefault="008342F9" w:rsidP="008342F9">
      <w:pPr>
        <w:numPr>
          <w:ilvl w:val="1"/>
          <w:numId w:val="41"/>
        </w:numPr>
        <w:spacing w:before="100" w:beforeAutospacing="1" w:after="100" w:afterAutospacing="1" w:line="240" w:lineRule="auto"/>
      </w:pPr>
      <w:r>
        <w:rPr>
          <w:rStyle w:val="Strong"/>
        </w:rPr>
        <w:t>Implementation and Impact:</w:t>
      </w:r>
      <w:r>
        <w:t xml:space="preserve"> By integrating PIT mutation testing into our CI/CD pipeline for Tempest, we were able to identify weak spots in our test suite and improve test coverage. This rigorous testing approach ensured that the Tempest platform could handle real-world scenarios with high reliability and performance. The enhanced test coverage and the ability to detect potential issues early in the development cycle significantly contributed to the platform's stability and robustness.</w:t>
      </w:r>
    </w:p>
    <w:p w14:paraId="0B5EBF9F" w14:textId="77777777" w:rsidR="008342F9" w:rsidRDefault="008342F9" w:rsidP="008342F9">
      <w:pPr>
        <w:pStyle w:val="NormalWeb"/>
      </w:pPr>
      <w:r>
        <w:rPr>
          <w:rStyle w:val="Strong"/>
          <w:rFonts w:eastAsiaTheme="majorEastAsia"/>
        </w:rPr>
        <w:t>Key Highlights:</w:t>
      </w:r>
    </w:p>
    <w:p w14:paraId="4CE9FFBE" w14:textId="77777777" w:rsidR="008342F9" w:rsidRDefault="008342F9" w:rsidP="008342F9">
      <w:pPr>
        <w:numPr>
          <w:ilvl w:val="0"/>
          <w:numId w:val="42"/>
        </w:numPr>
        <w:spacing w:before="100" w:beforeAutospacing="1" w:after="100" w:afterAutospacing="1" w:line="240" w:lineRule="auto"/>
      </w:pPr>
      <w:r>
        <w:rPr>
          <w:rStyle w:val="Strong"/>
        </w:rPr>
        <w:t>Advanced Testing Strategies:</w:t>
      </w:r>
      <w:r>
        <w:t xml:space="preserve"> Implementation of chaos testing with Constrictr and mutation testing with PIT, ensuring comprehensive coverage and resilience of our applications.</w:t>
      </w:r>
    </w:p>
    <w:p w14:paraId="4804F2B7" w14:textId="77777777" w:rsidR="008342F9" w:rsidRDefault="008342F9" w:rsidP="008342F9">
      <w:pPr>
        <w:numPr>
          <w:ilvl w:val="0"/>
          <w:numId w:val="42"/>
        </w:numPr>
        <w:spacing w:before="100" w:beforeAutospacing="1" w:after="100" w:afterAutospacing="1" w:line="240" w:lineRule="auto"/>
      </w:pPr>
      <w:r>
        <w:rPr>
          <w:rStyle w:val="Strong"/>
        </w:rPr>
        <w:t>Proactive Risk Mitigation:</w:t>
      </w:r>
      <w:r>
        <w:t xml:space="preserve"> Using chaos testing to uncover and address potential system weaknesses proactively, reducing the risk of unexpected failures in production.</w:t>
      </w:r>
    </w:p>
    <w:p w14:paraId="00E03665" w14:textId="77777777" w:rsidR="008342F9" w:rsidRDefault="008342F9" w:rsidP="008342F9">
      <w:pPr>
        <w:numPr>
          <w:ilvl w:val="0"/>
          <w:numId w:val="42"/>
        </w:numPr>
        <w:spacing w:before="100" w:beforeAutospacing="1" w:after="100" w:afterAutospacing="1" w:line="240" w:lineRule="auto"/>
      </w:pPr>
      <w:r>
        <w:rPr>
          <w:rStyle w:val="Strong"/>
        </w:rPr>
        <w:t>Enhanced Test Coverage:</w:t>
      </w:r>
      <w:r>
        <w:t xml:space="preserve"> Employing mutation testing to improve test suite quality and ensure thorough validation of the Tempest platform, leading to higher reliability and performance.</w:t>
      </w:r>
    </w:p>
    <w:p w14:paraId="349360FD" w14:textId="77777777" w:rsidR="008342F9" w:rsidRDefault="008342F9" w:rsidP="008342F9">
      <w:pPr>
        <w:numPr>
          <w:ilvl w:val="0"/>
          <w:numId w:val="42"/>
        </w:numPr>
        <w:spacing w:before="100" w:beforeAutospacing="1" w:after="100" w:afterAutospacing="1" w:line="240" w:lineRule="auto"/>
      </w:pPr>
      <w:r>
        <w:rPr>
          <w:rStyle w:val="Strong"/>
        </w:rPr>
        <w:t>Continuous Improvement:</w:t>
      </w:r>
      <w:r>
        <w:t xml:space="preserve"> Leveraging data and metrics from testing activities to track defects, severity, and refinement decisions, driving continuous enhancement of our testing practices.</w:t>
      </w:r>
    </w:p>
    <w:p w14:paraId="14FC8868" w14:textId="77777777" w:rsidR="008342F9" w:rsidRDefault="008342F9" w:rsidP="008342F9">
      <w:pPr>
        <w:pStyle w:val="NormalWeb"/>
      </w:pPr>
      <w:r>
        <w:t>Through these initiatives, I have demonstrated my expertise in software and systems testing, ensuring that our applications meet the highest quality standards and are resilient to failures. My ability to implement advanced testing methodologies and tools has significantly contributed to the reliability and robustness of our software solutions.</w:t>
      </w:r>
    </w:p>
    <w:p w14:paraId="7FE63042" w14:textId="77777777" w:rsidR="00A51355" w:rsidRDefault="00A51355" w:rsidP="00A51355">
      <w:pPr>
        <w:pStyle w:val="Heading3"/>
      </w:pPr>
      <w:r>
        <w:t>Engineering Leadership</w:t>
      </w:r>
    </w:p>
    <w:p w14:paraId="3CD6553B" w14:textId="77777777" w:rsidR="00A51355" w:rsidRDefault="00A51355" w:rsidP="00A51355">
      <w:pPr>
        <w:pStyle w:val="NormalWeb"/>
      </w:pPr>
      <w:r>
        <w:t>As an Engineering Leader, I have consistently demonstrated my ability to lead at the highest standards, providing thought leadership, expert advice, and fostering partnerships across engineering teams. My work has had a significant impact on the organization, driving innovation, and ensuring the successful execution of strategic initiatives.</w:t>
      </w:r>
    </w:p>
    <w:p w14:paraId="05908F94" w14:textId="77777777" w:rsidR="00A51355" w:rsidRDefault="00A51355" w:rsidP="00A51355">
      <w:pPr>
        <w:pStyle w:val="NormalWeb"/>
        <w:numPr>
          <w:ilvl w:val="0"/>
          <w:numId w:val="43"/>
        </w:numPr>
      </w:pPr>
      <w:r>
        <w:rPr>
          <w:rStyle w:val="Strong"/>
          <w:rFonts w:eastAsiaTheme="majorEastAsia"/>
        </w:rPr>
        <w:t>Global Fellows Program:</w:t>
      </w:r>
    </w:p>
    <w:p w14:paraId="15E0DDC3" w14:textId="77777777" w:rsidR="00A51355" w:rsidRDefault="00A51355" w:rsidP="00A51355">
      <w:pPr>
        <w:numPr>
          <w:ilvl w:val="1"/>
          <w:numId w:val="43"/>
        </w:numPr>
        <w:spacing w:before="100" w:beforeAutospacing="1" w:after="100" w:afterAutospacing="1" w:line="240" w:lineRule="auto"/>
      </w:pPr>
      <w:r>
        <w:rPr>
          <w:rStyle w:val="Strong"/>
        </w:rPr>
        <w:lastRenderedPageBreak/>
        <w:t>Thought Leadership and Volunteering:</w:t>
      </w:r>
      <w:r>
        <w:t xml:space="preserve"> I led a team of volunteers in the Global Fellows Program, collaborating with the external NGO, Mantra. We developed a web-based employee handbook integrated with a chatbot, designed to be easily integrated with their existing EditorX website. This project involved guiding a diverse team, mentoring them in various technologies like TypeScript, React, and Python FastAPI. My leadership ensured the successful execution of the project, which was completed on time and met all client requirements. This experience highlights my ability to foster partnerships, mentor, and coach new team members, promoting a culture of learning and innovation.</w:t>
      </w:r>
    </w:p>
    <w:p w14:paraId="6EA82FC5" w14:textId="77777777" w:rsidR="00A51355" w:rsidRDefault="00A51355" w:rsidP="00A51355">
      <w:pPr>
        <w:pStyle w:val="NormalWeb"/>
        <w:numPr>
          <w:ilvl w:val="0"/>
          <w:numId w:val="43"/>
        </w:numPr>
      </w:pPr>
      <w:r>
        <w:rPr>
          <w:rStyle w:val="Strong"/>
          <w:rFonts w:eastAsiaTheme="majorEastAsia"/>
        </w:rPr>
        <w:t>Constrictr (In-House Chaos Engineering Tool):</w:t>
      </w:r>
    </w:p>
    <w:p w14:paraId="453D7FAB" w14:textId="77777777" w:rsidR="00A51355" w:rsidRDefault="00A51355" w:rsidP="00A51355">
      <w:pPr>
        <w:numPr>
          <w:ilvl w:val="1"/>
          <w:numId w:val="43"/>
        </w:numPr>
        <w:spacing w:before="100" w:beforeAutospacing="1" w:after="100" w:afterAutospacing="1" w:line="240" w:lineRule="auto"/>
      </w:pPr>
      <w:r>
        <w:rPr>
          <w:rStyle w:val="Strong"/>
        </w:rPr>
        <w:t>Driving Innovation:</w:t>
      </w:r>
      <w:r>
        <w:t xml:space="preserve"> Recognizing the need for robust application resilience, especially after the significant organizational outage in February 2018, I designed and developed Constrictr, an in-house chaos engineering tool. This tool enables us to test the resiliency of our applications by simulating various failure scenarios, helping to identify and mitigate potential risks. By championing this initiative, I demonstrated my ability to challenge the status quo and drive significant change within the organization. Constrictr has become a vital part of our resilience strategy, ensuring our systems can withstand unexpected disruptions.</w:t>
      </w:r>
    </w:p>
    <w:p w14:paraId="63579A90" w14:textId="77777777" w:rsidR="00A51355" w:rsidRDefault="00A51355" w:rsidP="00A51355">
      <w:pPr>
        <w:pStyle w:val="NormalWeb"/>
        <w:numPr>
          <w:ilvl w:val="0"/>
          <w:numId w:val="43"/>
        </w:numPr>
      </w:pPr>
      <w:r>
        <w:rPr>
          <w:rStyle w:val="Strong"/>
          <w:rFonts w:eastAsiaTheme="majorEastAsia"/>
        </w:rPr>
        <w:t>Orchestra Integration:</w:t>
      </w:r>
    </w:p>
    <w:p w14:paraId="32D15F2E" w14:textId="77777777" w:rsidR="00A51355" w:rsidRDefault="00A51355" w:rsidP="00A51355">
      <w:pPr>
        <w:numPr>
          <w:ilvl w:val="1"/>
          <w:numId w:val="43"/>
        </w:numPr>
        <w:spacing w:before="100" w:beforeAutospacing="1" w:after="100" w:afterAutospacing="1" w:line="240" w:lineRule="auto"/>
      </w:pPr>
      <w:r>
        <w:rPr>
          <w:rStyle w:val="Strong"/>
        </w:rPr>
        <w:t>Promoting Partnership:</w:t>
      </w:r>
      <w:r>
        <w:t xml:space="preserve"> I led the design and development of the DTI API framework and its integration with the Orchestra platform. This project required extensive collaboration with the CTO team and various other stakeholders to ensure seamless integration and alignment with enterprise standards. The successful rollout of this framework across the entire DTI has streamlined our data management processes and enhanced system interoperability. My efforts in this project exemplify my ability to foster partnerships and work collaboratively towards achieving long-term strategic goals.</w:t>
      </w:r>
    </w:p>
    <w:p w14:paraId="253D2B86" w14:textId="77777777" w:rsidR="00A51355" w:rsidRDefault="00A51355" w:rsidP="00A51355">
      <w:pPr>
        <w:pStyle w:val="NormalWeb"/>
        <w:numPr>
          <w:ilvl w:val="0"/>
          <w:numId w:val="43"/>
        </w:numPr>
      </w:pPr>
      <w:r>
        <w:rPr>
          <w:rStyle w:val="Strong"/>
          <w:rFonts w:eastAsiaTheme="majorEastAsia"/>
        </w:rPr>
        <w:t>Backstage and Spectral:</w:t>
      </w:r>
    </w:p>
    <w:p w14:paraId="36BB75EB" w14:textId="77777777" w:rsidR="00A51355" w:rsidRDefault="00A51355" w:rsidP="00A51355">
      <w:pPr>
        <w:numPr>
          <w:ilvl w:val="1"/>
          <w:numId w:val="43"/>
        </w:numPr>
        <w:spacing w:before="100" w:beforeAutospacing="1" w:after="100" w:afterAutospacing="1" w:line="240" w:lineRule="auto"/>
      </w:pPr>
      <w:r>
        <w:rPr>
          <w:rStyle w:val="Strong"/>
        </w:rPr>
        <w:t>Innovative Solutions and Standardization:</w:t>
      </w:r>
      <w:r>
        <w:t xml:space="preserve"> I evaluated and quickly developed a proof of concept for Backstage.io, showcasing its capabilities to leadership and demonstrating its value in creating a holistic software catalog portal. Additionally, I introduced the Spectral API linter to ensure API specifications are consistent with OpenAPI standards across all teams in the DTI. These initiatives required engaging with multiple teams, driving the adoption of new tools, and standardizing best practices across the organization. My work on these projects highlights my commitment to innovation and continuous improvement.</w:t>
      </w:r>
    </w:p>
    <w:p w14:paraId="50A781BA" w14:textId="77777777" w:rsidR="00A51355" w:rsidRDefault="00A51355" w:rsidP="00A51355">
      <w:pPr>
        <w:pStyle w:val="NormalWeb"/>
        <w:numPr>
          <w:ilvl w:val="0"/>
          <w:numId w:val="43"/>
        </w:numPr>
      </w:pPr>
      <w:r>
        <w:rPr>
          <w:rStyle w:val="Strong"/>
          <w:rFonts w:eastAsiaTheme="majorEastAsia"/>
        </w:rPr>
        <w:t>CORE Security Issue:</w:t>
      </w:r>
    </w:p>
    <w:p w14:paraId="45288FBE" w14:textId="77777777" w:rsidR="00A51355" w:rsidRDefault="00A51355" w:rsidP="00A51355">
      <w:pPr>
        <w:numPr>
          <w:ilvl w:val="1"/>
          <w:numId w:val="43"/>
        </w:numPr>
        <w:spacing w:before="100" w:beforeAutospacing="1" w:after="100" w:afterAutospacing="1" w:line="240" w:lineRule="auto"/>
      </w:pPr>
      <w:r>
        <w:rPr>
          <w:rStyle w:val="Strong"/>
        </w:rPr>
        <w:t>Ensuring Robust Security:</w:t>
      </w:r>
      <w:r>
        <w:t xml:space="preserve"> I addressed a critical 10-year security issue related to URL tampering in the legacy CORE application. This fix was essential for maintaining the security posture of the application and preventing potential breaches. By proactively identifying and resolving </w:t>
      </w:r>
      <w:r>
        <w:lastRenderedPageBreak/>
        <w:t>this issue, I demonstrated my ability to stand up for what is right and ensure the highest standards of security and trust within the organization.</w:t>
      </w:r>
    </w:p>
    <w:p w14:paraId="401F3754" w14:textId="77777777" w:rsidR="00A51355" w:rsidRDefault="00A51355" w:rsidP="00A51355">
      <w:pPr>
        <w:pStyle w:val="NormalWeb"/>
      </w:pPr>
      <w:r>
        <w:rPr>
          <w:rStyle w:val="Strong"/>
          <w:rFonts w:eastAsiaTheme="majorEastAsia"/>
        </w:rPr>
        <w:t>Key Highlights:</w:t>
      </w:r>
    </w:p>
    <w:p w14:paraId="089A5A0D" w14:textId="77777777" w:rsidR="00A51355" w:rsidRDefault="00A51355" w:rsidP="00A51355">
      <w:pPr>
        <w:numPr>
          <w:ilvl w:val="0"/>
          <w:numId w:val="44"/>
        </w:numPr>
        <w:spacing w:before="100" w:beforeAutospacing="1" w:after="100" w:afterAutospacing="1" w:line="240" w:lineRule="auto"/>
      </w:pPr>
      <w:r>
        <w:rPr>
          <w:rStyle w:val="Strong"/>
        </w:rPr>
        <w:t>Thought Leadership:</w:t>
      </w:r>
      <w:r>
        <w:t xml:space="preserve"> Leading the Global Fellows Program and mentoring fresh graduates and interns in new technologies, fostering a culture of continuous learning and innovation.</w:t>
      </w:r>
    </w:p>
    <w:p w14:paraId="247D519B" w14:textId="77777777" w:rsidR="00A51355" w:rsidRDefault="00A51355" w:rsidP="00A51355">
      <w:pPr>
        <w:numPr>
          <w:ilvl w:val="0"/>
          <w:numId w:val="44"/>
        </w:numPr>
        <w:spacing w:before="100" w:beforeAutospacing="1" w:after="100" w:afterAutospacing="1" w:line="240" w:lineRule="auto"/>
      </w:pPr>
      <w:r>
        <w:rPr>
          <w:rStyle w:val="Strong"/>
        </w:rPr>
        <w:t>Driving Change:</w:t>
      </w:r>
      <w:r>
        <w:t xml:space="preserve"> Developing Constrictr, an in-house chaos engineering tool, to enhance application resilience and ensure operational stability.</w:t>
      </w:r>
    </w:p>
    <w:p w14:paraId="76B07994" w14:textId="77777777" w:rsidR="00A51355" w:rsidRDefault="00A51355" w:rsidP="00A51355">
      <w:pPr>
        <w:numPr>
          <w:ilvl w:val="0"/>
          <w:numId w:val="44"/>
        </w:numPr>
        <w:spacing w:before="100" w:beforeAutospacing="1" w:after="100" w:afterAutospacing="1" w:line="240" w:lineRule="auto"/>
      </w:pPr>
      <w:r>
        <w:rPr>
          <w:rStyle w:val="Strong"/>
        </w:rPr>
        <w:t>Promoting Partnerships:</w:t>
      </w:r>
      <w:r>
        <w:t xml:space="preserve"> Leading the integration of the DTI API framework with the Orchestra platform, collaborating with the CTO team and other stakeholders to achieve strategic goals.</w:t>
      </w:r>
    </w:p>
    <w:p w14:paraId="6B350D89" w14:textId="77777777" w:rsidR="00A51355" w:rsidRDefault="00A51355" w:rsidP="00A51355">
      <w:pPr>
        <w:numPr>
          <w:ilvl w:val="0"/>
          <w:numId w:val="44"/>
        </w:numPr>
        <w:spacing w:before="100" w:beforeAutospacing="1" w:after="100" w:afterAutospacing="1" w:line="240" w:lineRule="auto"/>
      </w:pPr>
      <w:r>
        <w:rPr>
          <w:rStyle w:val="Strong"/>
        </w:rPr>
        <w:t>Innovative Solutions:</w:t>
      </w:r>
      <w:r>
        <w:t xml:space="preserve"> Implementing Backstage.io and Spectral API linter to standardize best practices and drive the adoption of new tools across the organization.</w:t>
      </w:r>
    </w:p>
    <w:p w14:paraId="6D553AD3" w14:textId="77777777" w:rsidR="00A51355" w:rsidRDefault="00A51355" w:rsidP="00A51355">
      <w:pPr>
        <w:numPr>
          <w:ilvl w:val="0"/>
          <w:numId w:val="44"/>
        </w:numPr>
        <w:spacing w:before="100" w:beforeAutospacing="1" w:after="100" w:afterAutospacing="1" w:line="240" w:lineRule="auto"/>
      </w:pPr>
      <w:r>
        <w:rPr>
          <w:rStyle w:val="Strong"/>
        </w:rPr>
        <w:t>Security Focus:</w:t>
      </w:r>
      <w:r>
        <w:t xml:space="preserve"> Addressing a critical security issue in the CORE application, demonstrating a commitment to maintaining robust security standards.</w:t>
      </w:r>
    </w:p>
    <w:p w14:paraId="79BEACCE" w14:textId="77777777" w:rsidR="00A51355" w:rsidRDefault="00A51355" w:rsidP="00A51355">
      <w:pPr>
        <w:pStyle w:val="NormalWeb"/>
      </w:pPr>
      <w:r>
        <w:t>Through these initiatives, I have consistently provided thought leadership, challenged the status quo, and promoted partnerships across engineering teams, contributing significantly to the success and strategic goals of Wells Fargo.</w:t>
      </w:r>
    </w:p>
    <w:p w14:paraId="1FC7F13C" w14:textId="77777777" w:rsidR="009F27EE" w:rsidRDefault="009F27EE" w:rsidP="009F27EE">
      <w:pPr>
        <w:pStyle w:val="Heading3"/>
      </w:pPr>
      <w:r>
        <w:t>Technical Expertise at an Expert Level</w:t>
      </w:r>
    </w:p>
    <w:p w14:paraId="547E5174" w14:textId="77777777" w:rsidR="009F27EE" w:rsidRDefault="009F27EE" w:rsidP="009F27EE">
      <w:pPr>
        <w:pStyle w:val="NormalWeb"/>
      </w:pPr>
      <w:r>
        <w:t>I have maintained deep expertise in emerging areas like generative AI, large language models, and distributed ledger technology (DLT). My continuous self-learning and upskilling have enabled me to stay ahead in the rapidly evolving tech landscape. For example, I upskilled myself in large language models and generative AI, which laid the foundation for developing the Tachyon GenAI platform. This platform supports poly-cloud inferencing and on-premise inferencing using a variety of large language models, significantly enhancing our AI capabilities.</w:t>
      </w:r>
    </w:p>
    <w:p w14:paraId="0D07B3FF" w14:textId="77777777" w:rsidR="009F27EE" w:rsidRDefault="009F27EE" w:rsidP="009F27EE">
      <w:pPr>
        <w:pStyle w:val="NormalWeb"/>
      </w:pPr>
      <w:r>
        <w:t>In addition to my self-learning endeavors, I have developed several proof of concepts (POCs) that demonstrate my technical expertise and innovation:</w:t>
      </w:r>
    </w:p>
    <w:p w14:paraId="7B9103D7" w14:textId="77777777" w:rsidR="009F27EE" w:rsidRDefault="009F27EE" w:rsidP="009F27EE">
      <w:pPr>
        <w:pStyle w:val="NormalWeb"/>
        <w:numPr>
          <w:ilvl w:val="0"/>
          <w:numId w:val="45"/>
        </w:numPr>
      </w:pPr>
      <w:r>
        <w:rPr>
          <w:rStyle w:val="Strong"/>
          <w:rFonts w:eastAsiaTheme="majorEastAsia"/>
        </w:rPr>
        <w:t>BillPay Multi-Modal Use Case</w:t>
      </w:r>
      <w:r>
        <w:t>: I simplified the auto payment setup process using generative AI's multi-modal capabilities. This POC leverages advanced AI to streamline and secure the payment setup, reducing errors and enhancing user experience. The successful implementation of this use case has provided a more intuitive and efficient solution for our customers.</w:t>
      </w:r>
    </w:p>
    <w:p w14:paraId="054D56E1" w14:textId="77777777" w:rsidR="009F27EE" w:rsidRDefault="009F27EE" w:rsidP="009F27EE">
      <w:pPr>
        <w:pStyle w:val="NormalWeb"/>
        <w:numPr>
          <w:ilvl w:val="0"/>
          <w:numId w:val="45"/>
        </w:numPr>
      </w:pPr>
      <w:r>
        <w:rPr>
          <w:rStyle w:val="Strong"/>
          <w:rFonts w:eastAsiaTheme="majorEastAsia"/>
        </w:rPr>
        <w:t>RCSA Automation</w:t>
      </w:r>
      <w:r>
        <w:t>: I spearheaded the automation of the Risk Control Self Assessment (RCSA) process using large language models. This initiative has significantly reduced manual effort and enhanced the accuracy and consistency of risk assessments, ensuring robust risk management practices within the organization.</w:t>
      </w:r>
    </w:p>
    <w:p w14:paraId="030AAE50" w14:textId="77777777" w:rsidR="009F27EE" w:rsidRDefault="009F27EE" w:rsidP="009F27EE">
      <w:pPr>
        <w:pStyle w:val="NormalWeb"/>
        <w:numPr>
          <w:ilvl w:val="0"/>
          <w:numId w:val="45"/>
        </w:numPr>
      </w:pPr>
      <w:r>
        <w:rPr>
          <w:rStyle w:val="Strong"/>
          <w:rFonts w:eastAsiaTheme="majorEastAsia"/>
        </w:rPr>
        <w:t>StoryWeaver for User Story Generation</w:t>
      </w:r>
      <w:r>
        <w:t xml:space="preserve">: I created the StoryWeaver tool for user story generation using GenAI. This tool automates the creation of user stories following the INVEST principles, supporting both text and multi-modal formats. </w:t>
      </w:r>
      <w:r>
        <w:lastRenderedPageBreak/>
        <w:t>StoryWeaver has improved the efficiency and quality of our backlog refinement process, ensuring that user stories are well-defined and aligned with business goals.</w:t>
      </w:r>
    </w:p>
    <w:p w14:paraId="4BCDEBDC" w14:textId="77777777" w:rsidR="009F27EE" w:rsidRDefault="009F27EE" w:rsidP="009F27EE">
      <w:pPr>
        <w:pStyle w:val="NormalWeb"/>
        <w:numPr>
          <w:ilvl w:val="0"/>
          <w:numId w:val="45"/>
        </w:numPr>
      </w:pPr>
      <w:r>
        <w:rPr>
          <w:rStyle w:val="Strong"/>
          <w:rFonts w:eastAsiaTheme="majorEastAsia"/>
        </w:rPr>
        <w:t>AI Framework on Orchestra</w:t>
      </w:r>
      <w:r>
        <w:t>: I played a pivotal role in developing the AI framework on the Orchestra platform. This framework has standardized the deployment of AI models across various business units, ensuring consistency and efficiency. My contributions to this framework have been instrumental in driving the adoption of AI technologies within the bank.</w:t>
      </w:r>
    </w:p>
    <w:p w14:paraId="35DE24A0" w14:textId="77777777" w:rsidR="009F27EE" w:rsidRDefault="009F27EE" w:rsidP="009F27EE">
      <w:pPr>
        <w:pStyle w:val="NormalWeb"/>
        <w:numPr>
          <w:ilvl w:val="0"/>
          <w:numId w:val="45"/>
        </w:numPr>
      </w:pPr>
      <w:r>
        <w:rPr>
          <w:rStyle w:val="Strong"/>
          <w:rFonts w:eastAsiaTheme="majorEastAsia"/>
        </w:rPr>
        <w:t>Patents</w:t>
      </w:r>
      <w:r>
        <w:t>: My commitment to technical excellence is also evident in my patent contributions. I hold two approved patents, including one for "User Interface Competence Based Authentication and Design," and have several others in process. These patents highlight my ability to innovate and contribute to the advancement of technology.</w:t>
      </w:r>
    </w:p>
    <w:p w14:paraId="262FE678" w14:textId="77777777" w:rsidR="009F27EE" w:rsidRDefault="009F27EE" w:rsidP="009F27EE">
      <w:pPr>
        <w:pStyle w:val="NormalWeb"/>
        <w:numPr>
          <w:ilvl w:val="0"/>
          <w:numId w:val="45"/>
        </w:numPr>
      </w:pPr>
      <w:r>
        <w:rPr>
          <w:rStyle w:val="Strong"/>
          <w:rFonts w:eastAsiaTheme="majorEastAsia"/>
        </w:rPr>
        <w:t>Low Code/No-Code Angular Studio</w:t>
      </w:r>
      <w:r>
        <w:t>: In 2019, I created a low code/no-code Angular studio, long before the industry widely adopted such tools. This studio has enabled faster prototyping and deployment of applications, significantly improving our development processes.</w:t>
      </w:r>
    </w:p>
    <w:p w14:paraId="16A942FE" w14:textId="77777777" w:rsidR="009F27EE" w:rsidRDefault="009F27EE" w:rsidP="009F27EE">
      <w:pPr>
        <w:pStyle w:val="NormalWeb"/>
      </w:pPr>
      <w:r>
        <w:t>Throughout my career, I have actively shared my knowledge and insights in various forums. I have given talks on topics like generative AI and large language models at internal events such as the Tech Spotlight and Chintan's Engineering Summit meetings, where I presented POCs like BillPay, RCSA automation, and StoryWeaver. Additionally, I have participated in external forums such as WITfluence, where I discussed "Unlocking the Future of Banking Using AI," and presented on chaos engineering at GIDS 2023.</w:t>
      </w:r>
    </w:p>
    <w:p w14:paraId="767BC2FE" w14:textId="77777777" w:rsidR="009F27EE" w:rsidRDefault="009F27EE" w:rsidP="009F27EE">
      <w:pPr>
        <w:pStyle w:val="NormalWeb"/>
      </w:pPr>
      <w:r>
        <w:rPr>
          <w:rStyle w:val="Strong"/>
          <w:rFonts w:eastAsiaTheme="majorEastAsia"/>
        </w:rPr>
        <w:t>Key Highlights:</w:t>
      </w:r>
    </w:p>
    <w:p w14:paraId="04F4775F" w14:textId="77777777" w:rsidR="009F27EE" w:rsidRDefault="009F27EE" w:rsidP="009F27EE">
      <w:pPr>
        <w:numPr>
          <w:ilvl w:val="0"/>
          <w:numId w:val="46"/>
        </w:numPr>
        <w:spacing w:before="100" w:beforeAutospacing="1" w:after="100" w:afterAutospacing="1" w:line="240" w:lineRule="auto"/>
      </w:pPr>
      <w:r>
        <w:rPr>
          <w:rStyle w:val="Strong"/>
        </w:rPr>
        <w:t>Innovative Solutions</w:t>
      </w:r>
      <w:r>
        <w:t>: Developed impactful POCs like BillPay multi-modal use case, RCSA automation, and StoryWeaver, showcasing my ability to leverage advanced AI technologies for practical applications.</w:t>
      </w:r>
    </w:p>
    <w:p w14:paraId="31943CF9" w14:textId="77777777" w:rsidR="009F27EE" w:rsidRDefault="009F27EE" w:rsidP="009F27EE">
      <w:pPr>
        <w:numPr>
          <w:ilvl w:val="0"/>
          <w:numId w:val="46"/>
        </w:numPr>
        <w:spacing w:before="100" w:beforeAutospacing="1" w:after="100" w:afterAutospacing="1" w:line="240" w:lineRule="auto"/>
      </w:pPr>
      <w:r>
        <w:rPr>
          <w:rStyle w:val="Strong"/>
        </w:rPr>
        <w:t>AI Framework Development</w:t>
      </w:r>
      <w:r>
        <w:t>: Played a crucial role in developing the AI framework on the Orchestra platform, driving the standardization and adoption of AI models within the organization.</w:t>
      </w:r>
    </w:p>
    <w:p w14:paraId="1EF3DE8C" w14:textId="77777777" w:rsidR="009F27EE" w:rsidRDefault="009F27EE" w:rsidP="009F27EE">
      <w:pPr>
        <w:numPr>
          <w:ilvl w:val="0"/>
          <w:numId w:val="46"/>
        </w:numPr>
        <w:spacing w:before="100" w:beforeAutospacing="1" w:after="100" w:afterAutospacing="1" w:line="240" w:lineRule="auto"/>
      </w:pPr>
      <w:r>
        <w:rPr>
          <w:rStyle w:val="Strong"/>
        </w:rPr>
        <w:t>Patent Contributions</w:t>
      </w:r>
      <w:r>
        <w:t>: Hold two approved patents with several others in process, demonstrating my commitment to innovation and technological advancement.</w:t>
      </w:r>
    </w:p>
    <w:p w14:paraId="0CAD5C48" w14:textId="77777777" w:rsidR="009F27EE" w:rsidRDefault="009F27EE" w:rsidP="009F27EE">
      <w:pPr>
        <w:numPr>
          <w:ilvl w:val="0"/>
          <w:numId w:val="46"/>
        </w:numPr>
        <w:spacing w:before="100" w:beforeAutospacing="1" w:after="100" w:afterAutospacing="1" w:line="240" w:lineRule="auto"/>
      </w:pPr>
      <w:r>
        <w:rPr>
          <w:rStyle w:val="Strong"/>
        </w:rPr>
        <w:t>Low Code/No-Code Studio</w:t>
      </w:r>
      <w:r>
        <w:t>: Created a pioneering low code/no-code Angular studio in 2019, significantly enhancing our development processes.</w:t>
      </w:r>
    </w:p>
    <w:p w14:paraId="71B9EB34" w14:textId="77777777" w:rsidR="009F27EE" w:rsidRDefault="009F27EE" w:rsidP="009F27EE">
      <w:pPr>
        <w:numPr>
          <w:ilvl w:val="0"/>
          <w:numId w:val="46"/>
        </w:numPr>
        <w:spacing w:before="100" w:beforeAutospacing="1" w:after="100" w:afterAutospacing="1" w:line="240" w:lineRule="auto"/>
      </w:pPr>
      <w:r>
        <w:rPr>
          <w:rStyle w:val="Strong"/>
        </w:rPr>
        <w:t>Knowledge Sharing</w:t>
      </w:r>
      <w:r>
        <w:t>: Actively shared my expertise through talks and presentations at internal and external forums, promoting a culture of continuous learning and innovation.</w:t>
      </w:r>
    </w:p>
    <w:p w14:paraId="04811AD0" w14:textId="77777777" w:rsidR="009F27EE" w:rsidRDefault="009F27EE" w:rsidP="009F27EE">
      <w:pPr>
        <w:pStyle w:val="NormalWeb"/>
      </w:pPr>
      <w:r>
        <w:t>These initiatives underscore my deep technical expertise, innovative mindset, and commitment to advancing technology within Wells Fargo.</w:t>
      </w:r>
    </w:p>
    <w:p w14:paraId="40303360" w14:textId="77777777" w:rsidR="00CE44D7" w:rsidRDefault="00CE44D7" w:rsidP="00CE44D7">
      <w:pPr>
        <w:pStyle w:val="Heading3"/>
      </w:pPr>
      <w:r>
        <w:t>Strategic Influence at an Expert Level</w:t>
      </w:r>
    </w:p>
    <w:p w14:paraId="142FBC26" w14:textId="77777777" w:rsidR="00CE44D7" w:rsidRDefault="00CE44D7" w:rsidP="00CE44D7">
      <w:pPr>
        <w:pStyle w:val="NormalWeb"/>
      </w:pPr>
      <w:r>
        <w:t xml:space="preserve">As a distinguished engineer, I have consistently demonstrated the ability to influence change across the enterprise through strategic insights, collaboration, and leadership. My work has </w:t>
      </w:r>
      <w:r>
        <w:lastRenderedPageBreak/>
        <w:t>involved mentoring, talent acquisition, participating in diversity initiatives, and leading key projects that align with the strategic goals of Wells Fargo.</w:t>
      </w:r>
    </w:p>
    <w:p w14:paraId="0651C238" w14:textId="77777777" w:rsidR="00CE44D7" w:rsidRDefault="00CE44D7" w:rsidP="00CE44D7">
      <w:pPr>
        <w:pStyle w:val="NormalWeb"/>
        <w:numPr>
          <w:ilvl w:val="0"/>
          <w:numId w:val="47"/>
        </w:numPr>
      </w:pPr>
      <w:r>
        <w:rPr>
          <w:rStyle w:val="Strong"/>
          <w:rFonts w:eastAsiaTheme="majorEastAsia"/>
        </w:rPr>
        <w:t>Mentoring and Talent Development:</w:t>
      </w:r>
    </w:p>
    <w:p w14:paraId="09948B9B" w14:textId="77777777" w:rsidR="00CE44D7" w:rsidRDefault="00CE44D7" w:rsidP="00CE44D7">
      <w:pPr>
        <w:numPr>
          <w:ilvl w:val="1"/>
          <w:numId w:val="47"/>
        </w:numPr>
        <w:spacing w:before="100" w:beforeAutospacing="1" w:after="100" w:afterAutospacing="1" w:line="240" w:lineRule="auto"/>
      </w:pPr>
      <w:r>
        <w:rPr>
          <w:rStyle w:val="Strong"/>
        </w:rPr>
        <w:t>Mentoring:</w:t>
      </w:r>
      <w:r>
        <w:t xml:space="preserve"> I have mentored new team members within and across the organization, providing guidance and support to help them adapt to new technologies and frameworks. For instance, in the </w:t>
      </w:r>
      <w:r>
        <w:rPr>
          <w:rStyle w:val="Strong"/>
        </w:rPr>
        <w:t>Global Fellows Program</w:t>
      </w:r>
      <w:r>
        <w:t>, I led a diverse team to develop a web-based employee handbook with an integrated chatbot for the NGO Mantra. This project involved mentoring team members in various technologies such as TypeScript, React, and Python FastAPI, ensuring successful project execution and knowledge transfer.</w:t>
      </w:r>
    </w:p>
    <w:p w14:paraId="22BC61B2" w14:textId="77777777" w:rsidR="00CE44D7" w:rsidRDefault="00CE44D7" w:rsidP="00CE44D7">
      <w:pPr>
        <w:numPr>
          <w:ilvl w:val="1"/>
          <w:numId w:val="47"/>
        </w:numPr>
        <w:spacing w:before="100" w:beforeAutospacing="1" w:after="100" w:afterAutospacing="1" w:line="240" w:lineRule="auto"/>
      </w:pPr>
      <w:r>
        <w:rPr>
          <w:rStyle w:val="Strong"/>
        </w:rPr>
        <w:t>Hiring the Right Talent:</w:t>
      </w:r>
      <w:r>
        <w:t xml:space="preserve"> I have been actively involved in recruiting and mentoring diverse talent, ensuring that the team comprises highly skilled and motivated individuals. My efforts in the </w:t>
      </w:r>
      <w:r>
        <w:rPr>
          <w:rStyle w:val="Strong"/>
        </w:rPr>
        <w:t>Advance Hiring Program (AHP)</w:t>
      </w:r>
      <w:r>
        <w:t xml:space="preserve"> have included curating real problem statements, such as the securitization process using DLT, and guiding new hires through the implementation process using R3 Corda.</w:t>
      </w:r>
    </w:p>
    <w:p w14:paraId="2FFCBFD5" w14:textId="77777777" w:rsidR="00CE44D7" w:rsidRDefault="00CE44D7" w:rsidP="00CE44D7">
      <w:pPr>
        <w:pStyle w:val="NormalWeb"/>
        <w:numPr>
          <w:ilvl w:val="0"/>
          <w:numId w:val="47"/>
        </w:numPr>
      </w:pPr>
      <w:r>
        <w:rPr>
          <w:rStyle w:val="Strong"/>
          <w:rFonts w:eastAsiaTheme="majorEastAsia"/>
        </w:rPr>
        <w:t>Global Fellows Program and Women in Technology (WiT):</w:t>
      </w:r>
    </w:p>
    <w:p w14:paraId="0E5823E0" w14:textId="77777777" w:rsidR="00CE44D7" w:rsidRDefault="00CE44D7" w:rsidP="00CE44D7">
      <w:pPr>
        <w:numPr>
          <w:ilvl w:val="1"/>
          <w:numId w:val="47"/>
        </w:numPr>
        <w:spacing w:before="100" w:beforeAutospacing="1" w:after="100" w:afterAutospacing="1" w:line="240" w:lineRule="auto"/>
      </w:pPr>
      <w:r>
        <w:rPr>
          <w:rStyle w:val="Strong"/>
        </w:rPr>
        <w:t>Global Fellows Program:</w:t>
      </w:r>
      <w:r>
        <w:t xml:space="preserve"> Leading the Global Fellows team, I have demonstrated exceptional leadership and coaching skills, ensuring that projects are delivered on time and meet the client’s requirements. My role involved engaging with external NGOs, understanding their needs, and providing tailored solutions that align with their ecosystem.</w:t>
      </w:r>
    </w:p>
    <w:p w14:paraId="66650584" w14:textId="77777777" w:rsidR="00CE44D7" w:rsidRDefault="00CE44D7" w:rsidP="00CE44D7">
      <w:pPr>
        <w:numPr>
          <w:ilvl w:val="1"/>
          <w:numId w:val="47"/>
        </w:numPr>
        <w:spacing w:before="100" w:beforeAutospacing="1" w:after="100" w:afterAutospacing="1" w:line="240" w:lineRule="auto"/>
      </w:pPr>
      <w:r>
        <w:rPr>
          <w:rStyle w:val="Strong"/>
        </w:rPr>
        <w:t>Women in Technology:</w:t>
      </w:r>
      <w:r>
        <w:t xml:space="preserve"> As an active member of the Women in Technology group, I have delivered sessions on generative AI concepts, promoting an inclusive work environment and encouraging diversity in technology. My presentations on topics like AI and large language models have been well-received, fostering a culture of continuous learning and innovation.</w:t>
      </w:r>
    </w:p>
    <w:p w14:paraId="4C917B2F" w14:textId="77777777" w:rsidR="00CE44D7" w:rsidRDefault="00CE44D7" w:rsidP="00CE44D7">
      <w:pPr>
        <w:pStyle w:val="NormalWeb"/>
        <w:numPr>
          <w:ilvl w:val="0"/>
          <w:numId w:val="47"/>
        </w:numPr>
      </w:pPr>
      <w:r>
        <w:rPr>
          <w:rStyle w:val="Strong"/>
          <w:rFonts w:eastAsiaTheme="majorEastAsia"/>
        </w:rPr>
        <w:t>Project Leadership:</w:t>
      </w:r>
    </w:p>
    <w:p w14:paraId="042F98F0" w14:textId="77777777" w:rsidR="00CE44D7" w:rsidRDefault="00CE44D7" w:rsidP="00CE44D7">
      <w:pPr>
        <w:numPr>
          <w:ilvl w:val="1"/>
          <w:numId w:val="47"/>
        </w:numPr>
        <w:spacing w:before="100" w:beforeAutospacing="1" w:after="100" w:afterAutospacing="1" w:line="240" w:lineRule="auto"/>
      </w:pPr>
      <w:r>
        <w:rPr>
          <w:rStyle w:val="Strong"/>
        </w:rPr>
        <w:t>Tempest and Tachyon Projects:</w:t>
      </w:r>
      <w:r>
        <w:t xml:space="preserve"> I have led the development and implementation of critical projects such as Tempest and Tachyon. In the Tempest project, I designed a solution to ensure continuous availability of account information, improving customer experience during outages. For the Tachyon GenAI platform, I developed the control plane (Higgs.ai) in a short period, showcasing it to senior leadership and enabling poly-cloud inferencing using various large language models.</w:t>
      </w:r>
    </w:p>
    <w:p w14:paraId="310AE104" w14:textId="77777777" w:rsidR="00CE44D7" w:rsidRDefault="00CE44D7" w:rsidP="00CE44D7">
      <w:pPr>
        <w:numPr>
          <w:ilvl w:val="1"/>
          <w:numId w:val="47"/>
        </w:numPr>
        <w:spacing w:before="100" w:beforeAutospacing="1" w:after="100" w:afterAutospacing="1" w:line="240" w:lineRule="auto"/>
      </w:pPr>
      <w:r>
        <w:rPr>
          <w:rStyle w:val="Strong"/>
        </w:rPr>
        <w:t>GRC Involvement:</w:t>
      </w:r>
      <w:r>
        <w:t xml:space="preserve"> As part of the Grievance Redressal Committee (GRC), I have addressed internal employee risks by implementing effective grievance management processes. This involvement has helped maintain a positive work environment and ensured compliance with organizational policies.</w:t>
      </w:r>
    </w:p>
    <w:p w14:paraId="09672847" w14:textId="77777777" w:rsidR="00CE44D7" w:rsidRDefault="00CE44D7" w:rsidP="00CE44D7">
      <w:pPr>
        <w:pStyle w:val="NormalWeb"/>
        <w:numPr>
          <w:ilvl w:val="0"/>
          <w:numId w:val="47"/>
        </w:numPr>
      </w:pPr>
      <w:r>
        <w:rPr>
          <w:rStyle w:val="Strong"/>
          <w:rFonts w:eastAsiaTheme="majorEastAsia"/>
        </w:rPr>
        <w:t>Strategic Collaborations:</w:t>
      </w:r>
    </w:p>
    <w:p w14:paraId="5580ECC1" w14:textId="77777777" w:rsidR="00CE44D7" w:rsidRDefault="00CE44D7" w:rsidP="00CE44D7">
      <w:pPr>
        <w:numPr>
          <w:ilvl w:val="1"/>
          <w:numId w:val="47"/>
        </w:numPr>
        <w:spacing w:before="100" w:beforeAutospacing="1" w:after="100" w:afterAutospacing="1" w:line="240" w:lineRule="auto"/>
      </w:pPr>
      <w:r>
        <w:rPr>
          <w:rStyle w:val="Strong"/>
        </w:rPr>
        <w:t>Partnerships:</w:t>
      </w:r>
      <w:r>
        <w:t xml:space="preserve"> I have collaborated with partners to define target states and develop long-term technology strategies. My work on the DTI API framework and its integration with the Orchestra platform required extensive engagement with the CTO team and other stakeholders to </w:t>
      </w:r>
      <w:r>
        <w:lastRenderedPageBreak/>
        <w:t>ensure seamless implementation and alignment with enterprise standards.</w:t>
      </w:r>
    </w:p>
    <w:p w14:paraId="4E079476" w14:textId="77777777" w:rsidR="00CE44D7" w:rsidRDefault="00CE44D7" w:rsidP="00CE44D7">
      <w:pPr>
        <w:numPr>
          <w:ilvl w:val="1"/>
          <w:numId w:val="47"/>
        </w:numPr>
        <w:spacing w:before="100" w:beforeAutospacing="1" w:after="100" w:afterAutospacing="1" w:line="240" w:lineRule="auto"/>
      </w:pPr>
      <w:r>
        <w:rPr>
          <w:rStyle w:val="Strong"/>
        </w:rPr>
        <w:t>Vendor Evaluations:</w:t>
      </w:r>
      <w:r>
        <w:t xml:space="preserve"> I have evaluated various vendors, such as Gremlin for chaos engineering, Flip.AI for root cause analysis, and RagaAI for AI solutions, ensuring that the tools and technologies adopted align with our strategic goals and enhance our capabilities.</w:t>
      </w:r>
    </w:p>
    <w:p w14:paraId="13D73F5F" w14:textId="77777777" w:rsidR="00CE44D7" w:rsidRDefault="00CE44D7" w:rsidP="00CE44D7">
      <w:pPr>
        <w:pStyle w:val="NormalWeb"/>
      </w:pPr>
      <w:r>
        <w:rPr>
          <w:rStyle w:val="Strong"/>
          <w:rFonts w:eastAsiaTheme="majorEastAsia"/>
        </w:rPr>
        <w:t>Key Highlights:</w:t>
      </w:r>
    </w:p>
    <w:p w14:paraId="43A6E472" w14:textId="77777777" w:rsidR="00CE44D7" w:rsidRDefault="00CE44D7" w:rsidP="00CE44D7">
      <w:pPr>
        <w:numPr>
          <w:ilvl w:val="0"/>
          <w:numId w:val="48"/>
        </w:numPr>
        <w:spacing w:before="100" w:beforeAutospacing="1" w:after="100" w:afterAutospacing="1" w:line="240" w:lineRule="auto"/>
      </w:pPr>
      <w:r>
        <w:rPr>
          <w:rStyle w:val="Strong"/>
        </w:rPr>
        <w:t>Mentorship and Talent Development:</w:t>
      </w:r>
      <w:r>
        <w:t xml:space="preserve"> Mentored team members, guided new hires in the Advance Hiring Program, and provided strategic insights and support.</w:t>
      </w:r>
    </w:p>
    <w:p w14:paraId="7496C772" w14:textId="77777777" w:rsidR="00CE44D7" w:rsidRDefault="00CE44D7" w:rsidP="00CE44D7">
      <w:pPr>
        <w:numPr>
          <w:ilvl w:val="0"/>
          <w:numId w:val="48"/>
        </w:numPr>
        <w:spacing w:before="100" w:beforeAutospacing="1" w:after="100" w:afterAutospacing="1" w:line="240" w:lineRule="auto"/>
      </w:pPr>
      <w:r>
        <w:rPr>
          <w:rStyle w:val="Strong"/>
        </w:rPr>
        <w:t>Diversity and Inclusion:</w:t>
      </w:r>
      <w:r>
        <w:t xml:space="preserve"> Actively contributed to the Women in Technology group, delivering impactful sessions on generative AI and fostering an inclusive environment.</w:t>
      </w:r>
    </w:p>
    <w:p w14:paraId="576E5F0B" w14:textId="77777777" w:rsidR="00CE44D7" w:rsidRDefault="00CE44D7" w:rsidP="00CE44D7">
      <w:pPr>
        <w:numPr>
          <w:ilvl w:val="0"/>
          <w:numId w:val="48"/>
        </w:numPr>
        <w:spacing w:before="100" w:beforeAutospacing="1" w:after="100" w:afterAutospacing="1" w:line="240" w:lineRule="auto"/>
      </w:pPr>
      <w:r>
        <w:rPr>
          <w:rStyle w:val="Strong"/>
        </w:rPr>
        <w:t>Project Leadership:</w:t>
      </w:r>
      <w:r>
        <w:t xml:space="preserve"> Led key projects like Tempest and Tachyon, ensuring successful implementation and alignment with strategic goals.</w:t>
      </w:r>
    </w:p>
    <w:p w14:paraId="404101F0" w14:textId="77777777" w:rsidR="00CE44D7" w:rsidRDefault="00CE44D7" w:rsidP="00CE44D7">
      <w:pPr>
        <w:numPr>
          <w:ilvl w:val="0"/>
          <w:numId w:val="48"/>
        </w:numPr>
        <w:spacing w:before="100" w:beforeAutospacing="1" w:after="100" w:afterAutospacing="1" w:line="240" w:lineRule="auto"/>
      </w:pPr>
      <w:r>
        <w:rPr>
          <w:rStyle w:val="Strong"/>
        </w:rPr>
        <w:t>Strategic Collaborations:</w:t>
      </w:r>
      <w:r>
        <w:t xml:space="preserve"> Collaborated with partners, engaged in vendor evaluations, and integrated critical frameworks and tools, driving innovation and efficiency.</w:t>
      </w:r>
    </w:p>
    <w:p w14:paraId="18F41EF8" w14:textId="77777777" w:rsidR="00CE44D7" w:rsidRDefault="00CE44D7" w:rsidP="00CE44D7">
      <w:pPr>
        <w:pStyle w:val="NormalWeb"/>
      </w:pPr>
      <w:r>
        <w:t>Through these initiatives, I have demonstrated exceptional leadership and strategic influence, contributing significantly to the success and strategic goals of Wells Fargo.</w:t>
      </w:r>
    </w:p>
    <w:p w14:paraId="06CD6710" w14:textId="77777777" w:rsidR="00DA2F8E" w:rsidRDefault="00DA2F8E" w:rsidP="00F50ACD"/>
    <w:p w14:paraId="71D939A4" w14:textId="77777777" w:rsidR="00270423" w:rsidRDefault="00270423" w:rsidP="00270423">
      <w:pPr>
        <w:pStyle w:val="Heading3"/>
      </w:pPr>
      <w:r>
        <w:t>Section: Risk and Control</w:t>
      </w:r>
    </w:p>
    <w:p w14:paraId="358534A0" w14:textId="77777777" w:rsidR="00270423" w:rsidRDefault="00270423" w:rsidP="00270423">
      <w:pPr>
        <w:pStyle w:val="NormalWeb"/>
      </w:pPr>
      <w:r>
        <w:rPr>
          <w:rStyle w:val="Strong"/>
          <w:rFonts w:eastAsiaTheme="majorEastAsia"/>
        </w:rPr>
        <w:t>Focus Items:</w:t>
      </w:r>
    </w:p>
    <w:p w14:paraId="5240B544" w14:textId="77777777" w:rsidR="00270423" w:rsidRDefault="00270423" w:rsidP="00270423">
      <w:pPr>
        <w:numPr>
          <w:ilvl w:val="0"/>
          <w:numId w:val="49"/>
        </w:numPr>
        <w:spacing w:before="100" w:beforeAutospacing="1" w:after="100" w:afterAutospacing="1" w:line="240" w:lineRule="auto"/>
      </w:pPr>
      <w:r>
        <w:rPr>
          <w:rStyle w:val="Strong"/>
        </w:rPr>
        <w:t>RCSA Automation:</w:t>
      </w:r>
      <w:r>
        <w:t xml:space="preserve"> Discuss the automation of the Risk Control Self Assessment process using large language models.</w:t>
      </w:r>
    </w:p>
    <w:p w14:paraId="1776D510" w14:textId="77777777" w:rsidR="00270423" w:rsidRDefault="00270423" w:rsidP="00270423">
      <w:pPr>
        <w:numPr>
          <w:ilvl w:val="0"/>
          <w:numId w:val="49"/>
        </w:numPr>
        <w:spacing w:before="100" w:beforeAutospacing="1" w:after="100" w:afterAutospacing="1" w:line="240" w:lineRule="auto"/>
      </w:pPr>
      <w:r>
        <w:rPr>
          <w:rStyle w:val="Strong"/>
        </w:rPr>
        <w:t>Grievance Redressal Committee (GRC):</w:t>
      </w:r>
      <w:r>
        <w:t xml:space="preserve"> Explain its role in managing internal employee risks.</w:t>
      </w:r>
    </w:p>
    <w:p w14:paraId="44D874BE" w14:textId="77777777" w:rsidR="00270423" w:rsidRDefault="00270423" w:rsidP="00270423">
      <w:pPr>
        <w:numPr>
          <w:ilvl w:val="0"/>
          <w:numId w:val="49"/>
        </w:numPr>
        <w:spacing w:before="100" w:beforeAutospacing="1" w:after="100" w:afterAutospacing="1" w:line="240" w:lineRule="auto"/>
      </w:pPr>
      <w:r>
        <w:rPr>
          <w:rStyle w:val="Strong"/>
        </w:rPr>
        <w:t>5Why Analysis:</w:t>
      </w:r>
      <w:r>
        <w:t xml:space="preserve"> Highlight its impact on identifying root causes and managing risks.</w:t>
      </w:r>
    </w:p>
    <w:p w14:paraId="3F038420" w14:textId="77777777" w:rsidR="00270423" w:rsidRDefault="00270423" w:rsidP="00270423">
      <w:pPr>
        <w:numPr>
          <w:ilvl w:val="0"/>
          <w:numId w:val="49"/>
        </w:numPr>
        <w:spacing w:before="100" w:beforeAutospacing="1" w:after="100" w:afterAutospacing="1" w:line="240" w:lineRule="auto"/>
      </w:pPr>
      <w:r>
        <w:rPr>
          <w:rStyle w:val="Strong"/>
        </w:rPr>
        <w:t>Toggle Framework:</w:t>
      </w:r>
      <w:r>
        <w:t xml:space="preserve"> Describe its role in mitigating risks during deployments.</w:t>
      </w:r>
    </w:p>
    <w:p w14:paraId="04F09712" w14:textId="77777777" w:rsidR="00270423" w:rsidRDefault="00270423" w:rsidP="00270423">
      <w:pPr>
        <w:pStyle w:val="Heading4"/>
      </w:pPr>
      <w:r>
        <w:t>Response:</w:t>
      </w:r>
    </w:p>
    <w:p w14:paraId="1CE0400B" w14:textId="77777777" w:rsidR="00270423" w:rsidRDefault="00270423" w:rsidP="00270423">
      <w:pPr>
        <w:pStyle w:val="NormalWeb"/>
      </w:pPr>
      <w:r>
        <w:t>I maintain a deep understanding of function-specific and general business risk types, frameworks, applicable policies, and the regulatory landscape. My work on automating the RCSA (Risk Control Self Assessment) process using large language models exemplifies my commitment to managing risk effectively. This initiative has streamlined the review and creation of RAU artifacts, significantly reducing manual effort and enhancing the accuracy and consistency of risk assessments.</w:t>
      </w:r>
    </w:p>
    <w:p w14:paraId="6205A9CE" w14:textId="77777777" w:rsidR="00270423" w:rsidRDefault="00270423" w:rsidP="00270423">
      <w:pPr>
        <w:pStyle w:val="NormalWeb"/>
      </w:pPr>
      <w:r>
        <w:t xml:space="preserve">Furthermore, my involvement in the Grievance Redressal Committee (GRC) highlights my ability to identify and escalate risks, follow controls, and ensure policy compliance. The GRC </w:t>
      </w:r>
      <w:r>
        <w:lastRenderedPageBreak/>
        <w:t>tackles issues related to workplace grievances, which, if not addressed, can lead to significant operational and reputational risks. By identifying and escalating risks appropriately, following established controls, and ensuring adherence to policies, the GRC helps maintain a healthy work environment.</w:t>
      </w:r>
    </w:p>
    <w:p w14:paraId="0E502C70" w14:textId="77777777" w:rsidR="00270423" w:rsidRDefault="00270423" w:rsidP="00270423">
      <w:pPr>
        <w:pStyle w:val="NormalWeb"/>
      </w:pPr>
      <w:r>
        <w:t>The development of the 5Why analysis dashboard using Elasticsearch provided a robust tool for incident analysis and risk mitigation. This dashboard enables teams to log lessons learned from incidents and analyze root causes systematically. By providing valuable insights into incident trends and root causes, the 5Why analysis dashboard supports ongoing risk mitigation efforts and governance processes. This tool has been instrumental in improving our ability to identify recurring issues, implement corrective actions, and enhance overall risk management.</w:t>
      </w:r>
    </w:p>
    <w:p w14:paraId="34C58E0B" w14:textId="77777777" w:rsidR="00270423" w:rsidRDefault="00270423" w:rsidP="00270423">
      <w:pPr>
        <w:pStyle w:val="NormalWeb"/>
      </w:pPr>
      <w:r>
        <w:t>I also created the Toggle framework using feature flags, which plays a crucial role in risk mitigation during code deployments. This framework allows for quick rollback of changes in production, minimizing potential risks associated with new deployments. By enabling controlled feature releases and the ability to deactivate problematic features quickly, the Toggle framework ensures that our production environment remains stable and resilient. This proactive approach to managing deployment risks enhances our ability to maintain service continuity and operational reliability.</w:t>
      </w:r>
    </w:p>
    <w:p w14:paraId="19E70F2B" w14:textId="77777777" w:rsidR="00270423" w:rsidRDefault="00270423" w:rsidP="00270423">
      <w:pPr>
        <w:pStyle w:val="NormalWeb"/>
      </w:pPr>
      <w:r>
        <w:rPr>
          <w:rStyle w:val="Strong"/>
          <w:rFonts w:eastAsiaTheme="majorEastAsia"/>
        </w:rPr>
        <w:t>Key Highlights:</w:t>
      </w:r>
    </w:p>
    <w:p w14:paraId="503DAFEC" w14:textId="77777777" w:rsidR="00270423" w:rsidRDefault="00270423" w:rsidP="00270423">
      <w:pPr>
        <w:numPr>
          <w:ilvl w:val="0"/>
          <w:numId w:val="50"/>
        </w:numPr>
        <w:spacing w:before="100" w:beforeAutospacing="1" w:after="100" w:afterAutospacing="1" w:line="240" w:lineRule="auto"/>
      </w:pPr>
      <w:r>
        <w:rPr>
          <w:rStyle w:val="Strong"/>
        </w:rPr>
        <w:t>Comprehensive Risk Management:</w:t>
      </w:r>
      <w:r>
        <w:t xml:space="preserve"> Through initiatives like RCSA automation and the 5Why analysis dashboard, I have enhanced our ability to manage and mitigate risks effectively.</w:t>
      </w:r>
    </w:p>
    <w:p w14:paraId="6992DFA0" w14:textId="77777777" w:rsidR="00270423" w:rsidRDefault="00270423" w:rsidP="00270423">
      <w:pPr>
        <w:numPr>
          <w:ilvl w:val="0"/>
          <w:numId w:val="50"/>
        </w:numPr>
        <w:spacing w:before="100" w:beforeAutospacing="1" w:after="100" w:afterAutospacing="1" w:line="240" w:lineRule="auto"/>
      </w:pPr>
      <w:r>
        <w:rPr>
          <w:rStyle w:val="Strong"/>
        </w:rPr>
        <w:t>Internal Risk Mitigation:</w:t>
      </w:r>
      <w:r>
        <w:t xml:space="preserve"> My involvement in the GRC demonstrates my commitment to managing internal employee risks and ensuring policy compliance, contributing to a positive and compliant work environment.</w:t>
      </w:r>
    </w:p>
    <w:p w14:paraId="4299F6BC" w14:textId="77777777" w:rsidR="00270423" w:rsidRDefault="00270423" w:rsidP="00270423">
      <w:pPr>
        <w:numPr>
          <w:ilvl w:val="0"/>
          <w:numId w:val="50"/>
        </w:numPr>
        <w:spacing w:before="100" w:beforeAutospacing="1" w:after="100" w:afterAutospacing="1" w:line="240" w:lineRule="auto"/>
      </w:pPr>
      <w:r>
        <w:rPr>
          <w:rStyle w:val="Strong"/>
        </w:rPr>
        <w:t>Deployment Risk Mitigation:</w:t>
      </w:r>
      <w:r>
        <w:t xml:space="preserve"> The development and implementation of the Toggle framework have significantly reduced risks associated with code deployments, ensuring stable and reliable operations.</w:t>
      </w:r>
    </w:p>
    <w:p w14:paraId="49E8E363" w14:textId="77777777" w:rsidR="00CE44D7" w:rsidRDefault="00CE44D7" w:rsidP="00F50ACD"/>
    <w:p w14:paraId="7FA3ABE8" w14:textId="77777777" w:rsidR="00320FB0" w:rsidRDefault="00320FB0" w:rsidP="00320FB0">
      <w:pPr>
        <w:pStyle w:val="Heading3"/>
      </w:pPr>
      <w:r>
        <w:t>Section 9: Industry and External Knowledge</w:t>
      </w:r>
    </w:p>
    <w:p w14:paraId="4506E834" w14:textId="77777777" w:rsidR="00320FB0" w:rsidRDefault="00320FB0" w:rsidP="00320FB0">
      <w:pPr>
        <w:pStyle w:val="NormalWeb"/>
      </w:pPr>
      <w:r>
        <w:rPr>
          <w:rStyle w:val="Strong"/>
          <w:rFonts w:eastAsiaTheme="majorEastAsia"/>
        </w:rPr>
        <w:t>Focus Items:</w:t>
      </w:r>
    </w:p>
    <w:p w14:paraId="3506F5B9" w14:textId="77777777" w:rsidR="00320FB0" w:rsidRDefault="00320FB0" w:rsidP="00320FB0">
      <w:pPr>
        <w:numPr>
          <w:ilvl w:val="0"/>
          <w:numId w:val="51"/>
        </w:numPr>
        <w:spacing w:before="100" w:beforeAutospacing="1" w:after="100" w:afterAutospacing="1" w:line="240" w:lineRule="auto"/>
      </w:pPr>
      <w:r>
        <w:t xml:space="preserve">Participation in </w:t>
      </w:r>
      <w:r>
        <w:rPr>
          <w:rStyle w:val="Strong"/>
        </w:rPr>
        <w:t>GIDS (Great International Developer Summit)</w:t>
      </w:r>
    </w:p>
    <w:p w14:paraId="670D8416" w14:textId="77777777" w:rsidR="00320FB0" w:rsidRDefault="00320FB0" w:rsidP="00320FB0">
      <w:pPr>
        <w:numPr>
          <w:ilvl w:val="0"/>
          <w:numId w:val="51"/>
        </w:numPr>
        <w:spacing w:before="100" w:beforeAutospacing="1" w:after="100" w:afterAutospacing="1" w:line="240" w:lineRule="auto"/>
      </w:pPr>
      <w:r>
        <w:t xml:space="preserve">Participation in </w:t>
      </w:r>
      <w:r>
        <w:rPr>
          <w:rStyle w:val="Strong"/>
        </w:rPr>
        <w:t>WIDS (Women in Data Science) Datathon</w:t>
      </w:r>
    </w:p>
    <w:p w14:paraId="0C911D95" w14:textId="77777777" w:rsidR="00320FB0" w:rsidRDefault="00320FB0" w:rsidP="00320FB0">
      <w:pPr>
        <w:numPr>
          <w:ilvl w:val="0"/>
          <w:numId w:val="51"/>
        </w:numPr>
        <w:spacing w:before="100" w:beforeAutospacing="1" w:after="100" w:afterAutospacing="1" w:line="240" w:lineRule="auto"/>
      </w:pPr>
      <w:r>
        <w:t>Techspotlight Annual Event to showcase the best technical POCs</w:t>
      </w:r>
    </w:p>
    <w:p w14:paraId="36288B96" w14:textId="77777777" w:rsidR="00320FB0" w:rsidRDefault="00320FB0" w:rsidP="00320FB0">
      <w:pPr>
        <w:numPr>
          <w:ilvl w:val="0"/>
          <w:numId w:val="51"/>
        </w:numPr>
        <w:spacing w:before="100" w:beforeAutospacing="1" w:after="100" w:afterAutospacing="1" w:line="240" w:lineRule="auto"/>
      </w:pPr>
      <w:r>
        <w:t>Engineering Summit Meetings</w:t>
      </w:r>
    </w:p>
    <w:p w14:paraId="4C7FC4A5" w14:textId="77777777" w:rsidR="00320FB0" w:rsidRDefault="00320FB0" w:rsidP="00320FB0">
      <w:pPr>
        <w:numPr>
          <w:ilvl w:val="0"/>
          <w:numId w:val="51"/>
        </w:numPr>
        <w:spacing w:before="100" w:beforeAutospacing="1" w:after="100" w:afterAutospacing="1" w:line="240" w:lineRule="auto"/>
      </w:pPr>
      <w:r>
        <w:t>Global Fellows Volunteering Program</w:t>
      </w:r>
    </w:p>
    <w:p w14:paraId="5CA7CEE6" w14:textId="77777777" w:rsidR="00320FB0" w:rsidRDefault="00320FB0" w:rsidP="00320FB0">
      <w:pPr>
        <w:numPr>
          <w:ilvl w:val="0"/>
          <w:numId w:val="51"/>
        </w:numPr>
        <w:spacing w:before="100" w:beforeAutospacing="1" w:after="100" w:afterAutospacing="1" w:line="240" w:lineRule="auto"/>
      </w:pPr>
      <w:r>
        <w:t>WITfluence Sessions</w:t>
      </w:r>
    </w:p>
    <w:p w14:paraId="2CB9290B" w14:textId="77777777" w:rsidR="00320FB0" w:rsidRDefault="00320FB0" w:rsidP="00320FB0">
      <w:pPr>
        <w:pStyle w:val="Heading4"/>
      </w:pPr>
      <w:r>
        <w:lastRenderedPageBreak/>
        <w:t>Response:</w:t>
      </w:r>
    </w:p>
    <w:p w14:paraId="56685C84" w14:textId="77777777" w:rsidR="00320FB0" w:rsidRDefault="00320FB0" w:rsidP="00320FB0">
      <w:pPr>
        <w:pStyle w:val="NormalWeb"/>
      </w:pPr>
      <w:r>
        <w:t>I actively engage with industry trends and new technologies, leveraging my knowledge and experiences both within and outside my primary role at Wells Fargo.</w:t>
      </w:r>
    </w:p>
    <w:p w14:paraId="7CB225C4" w14:textId="77777777" w:rsidR="00320FB0" w:rsidRDefault="00320FB0" w:rsidP="00320FB0">
      <w:pPr>
        <w:pStyle w:val="NormalWeb"/>
      </w:pPr>
      <w:r>
        <w:rPr>
          <w:rStyle w:val="Strong"/>
          <w:rFonts w:eastAsiaTheme="majorEastAsia"/>
        </w:rPr>
        <w:t>1. Participation in GIDS (Great International Developer Summit):</w:t>
      </w:r>
      <w:r>
        <w:t xml:space="preserve"> I have represented Wells Fargo at the Great International Developer Summit (GIDS), where I delivered sessions on chaos engineering and generative AI. These talks highlighted the innovative work we are doing with tools like </w:t>
      </w:r>
      <w:r>
        <w:rPr>
          <w:rStyle w:val="Strong"/>
          <w:rFonts w:eastAsiaTheme="majorEastAsia"/>
        </w:rPr>
        <w:t>Constrictr</w:t>
      </w:r>
      <w:r>
        <w:t xml:space="preserve"> and platforms like </w:t>
      </w:r>
      <w:r>
        <w:rPr>
          <w:rStyle w:val="Strong"/>
          <w:rFonts w:eastAsiaTheme="majorEastAsia"/>
        </w:rPr>
        <w:t>Tachyon/Higgs.ai</w:t>
      </w:r>
      <w:r>
        <w:t>. By sharing our successes and learnings, I have helped position Wells Fargo as a leader in adopting cutting-edge technologies.</w:t>
      </w:r>
    </w:p>
    <w:p w14:paraId="595FCD08" w14:textId="77777777" w:rsidR="00320FB0" w:rsidRDefault="00320FB0" w:rsidP="00320FB0">
      <w:pPr>
        <w:pStyle w:val="NormalWeb"/>
      </w:pPr>
      <w:r>
        <w:rPr>
          <w:rStyle w:val="Strong"/>
          <w:rFonts w:eastAsiaTheme="majorEastAsia"/>
        </w:rPr>
        <w:t>2. Participation in WIDS (Women in Data Science) Datathon:</w:t>
      </w:r>
      <w:r>
        <w:t xml:space="preserve"> As part of the WIDS Datathon, I led a team that successfully placed in the top 100. This achievement involved applying advanced data science techniques to solve real-world problems, showcasing our commitment to leveraging data and AI for impactful solutions. The experience also provided valuable insights into the latest trends in data science, which I have shared with my team to drive further innovation.</w:t>
      </w:r>
    </w:p>
    <w:p w14:paraId="4B499D6C" w14:textId="77777777" w:rsidR="00320FB0" w:rsidRDefault="00320FB0" w:rsidP="00320FB0">
      <w:pPr>
        <w:pStyle w:val="NormalWeb"/>
      </w:pPr>
      <w:r>
        <w:rPr>
          <w:rStyle w:val="Strong"/>
          <w:rFonts w:eastAsiaTheme="majorEastAsia"/>
        </w:rPr>
        <w:t>3. Techspotlight Annual Event:</w:t>
      </w:r>
      <w:r>
        <w:t xml:space="preserve"> At the Techspotlight Annual Event, I have consistently showcased our best technical POCs, including the </w:t>
      </w:r>
      <w:r>
        <w:rPr>
          <w:rStyle w:val="Strong"/>
          <w:rFonts w:eastAsiaTheme="majorEastAsia"/>
        </w:rPr>
        <w:t>multi-modal bill pay use case</w:t>
      </w:r>
      <w:r>
        <w:t xml:space="preserve"> for simplifying the auto payment setup, the </w:t>
      </w:r>
      <w:r>
        <w:rPr>
          <w:rStyle w:val="Strong"/>
          <w:rFonts w:eastAsiaTheme="majorEastAsia"/>
        </w:rPr>
        <w:t>RCSA automation</w:t>
      </w:r>
      <w:r>
        <w:t xml:space="preserve"> using large language models, and the </w:t>
      </w:r>
      <w:r>
        <w:rPr>
          <w:rStyle w:val="Strong"/>
          <w:rFonts w:eastAsiaTheme="majorEastAsia"/>
        </w:rPr>
        <w:t>StoryWeaver user story generation</w:t>
      </w:r>
      <w:r>
        <w:t xml:space="preserve"> tool. These presentations have demonstrated our technical capabilities and the practical applications of emerging technologies in enhancing customer experiences and operational efficiencies.</w:t>
      </w:r>
    </w:p>
    <w:p w14:paraId="62291931" w14:textId="77777777" w:rsidR="00320FB0" w:rsidRDefault="00320FB0" w:rsidP="00320FB0">
      <w:pPr>
        <w:pStyle w:val="NormalWeb"/>
      </w:pPr>
      <w:r>
        <w:rPr>
          <w:rStyle w:val="Strong"/>
          <w:rFonts w:eastAsiaTheme="majorEastAsia"/>
        </w:rPr>
        <w:t>4. Engineering Summit Meetings:</w:t>
      </w:r>
      <w:r>
        <w:t xml:space="preserve"> During the Engineering Summit Meetings, I have presented on various topics, such as the architectural advancements in </w:t>
      </w:r>
      <w:r>
        <w:rPr>
          <w:rStyle w:val="Strong"/>
          <w:rFonts w:eastAsiaTheme="majorEastAsia"/>
        </w:rPr>
        <w:t>Tempest</w:t>
      </w:r>
      <w:r>
        <w:t xml:space="preserve"> and </w:t>
      </w:r>
      <w:r>
        <w:rPr>
          <w:rStyle w:val="Strong"/>
          <w:rFonts w:eastAsiaTheme="majorEastAsia"/>
        </w:rPr>
        <w:t>Tachyon/Higgs.ai</w:t>
      </w:r>
      <w:r>
        <w:t xml:space="preserve">, and the integration of the </w:t>
      </w:r>
      <w:r>
        <w:rPr>
          <w:rStyle w:val="Strong"/>
          <w:rFonts w:eastAsiaTheme="majorEastAsia"/>
        </w:rPr>
        <w:t>DTI API framework</w:t>
      </w:r>
      <w:r>
        <w:t xml:space="preserve"> with Orchestra. These sessions have facilitated knowledge sharing and collaboration across different teams, ensuring that our strategic goals are aligned with industry best practices and technological advancements.</w:t>
      </w:r>
    </w:p>
    <w:p w14:paraId="5DB84849" w14:textId="77777777" w:rsidR="00320FB0" w:rsidRDefault="00320FB0" w:rsidP="00320FB0">
      <w:pPr>
        <w:pStyle w:val="NormalWeb"/>
      </w:pPr>
      <w:r>
        <w:rPr>
          <w:rStyle w:val="Strong"/>
          <w:rFonts w:eastAsiaTheme="majorEastAsia"/>
        </w:rPr>
        <w:t>5. Global Fellows Volunteering Program:</w:t>
      </w:r>
      <w:r>
        <w:t xml:space="preserve"> As a leader in the Global Fellows Volunteering Program, I have worked with diverse teams to solve problems for NGOs. For instance, we created a web-based employee handbook with a chatbot for Mantra NGO, integrating it seamlessly with their existing website. This project not only showcased our technical expertise but also demonstrated our commitment to social responsibility and community engagement.</w:t>
      </w:r>
    </w:p>
    <w:p w14:paraId="01BA1069" w14:textId="77777777" w:rsidR="00320FB0" w:rsidRDefault="00320FB0" w:rsidP="00320FB0">
      <w:pPr>
        <w:pStyle w:val="NormalWeb"/>
      </w:pPr>
      <w:r>
        <w:rPr>
          <w:rStyle w:val="Strong"/>
          <w:rFonts w:eastAsiaTheme="majorEastAsia"/>
        </w:rPr>
        <w:t>6. WITfluence Sessions:</w:t>
      </w:r>
      <w:r>
        <w:t xml:space="preserve"> I actively contribute to external events like WITfluence, where I delivered sessions on generative AI concepts. These sessions provided insights into the potential of AI in transforming banking and financial services, promoting a culture of innovation and learning within the broader tech community.</w:t>
      </w:r>
    </w:p>
    <w:p w14:paraId="5A14313C" w14:textId="77777777" w:rsidR="00320FB0" w:rsidRDefault="00320FB0" w:rsidP="00320FB0">
      <w:pPr>
        <w:pStyle w:val="NormalWeb"/>
      </w:pPr>
      <w:r>
        <w:t>By participating in these industry and external engagements, I have maintained a keen understanding of industry trends and innovative technologies. These experiences have enriched my knowledge and enabled me to bring fresh perspectives and cutting-edge solutions to Wells Fargo, driving continuous improvement and excellence in our technical endeavors.</w:t>
      </w:r>
    </w:p>
    <w:p w14:paraId="53B1A144" w14:textId="77777777" w:rsidR="00320FB0" w:rsidRDefault="00320FB0" w:rsidP="00320FB0">
      <w:pPr>
        <w:pStyle w:val="NormalWeb"/>
      </w:pPr>
      <w:r>
        <w:rPr>
          <w:rStyle w:val="Strong"/>
          <w:rFonts w:eastAsiaTheme="majorEastAsia"/>
        </w:rPr>
        <w:lastRenderedPageBreak/>
        <w:t>Key Highlights:</w:t>
      </w:r>
    </w:p>
    <w:p w14:paraId="60848FB5" w14:textId="77777777" w:rsidR="00320FB0" w:rsidRDefault="00320FB0" w:rsidP="00320FB0">
      <w:pPr>
        <w:numPr>
          <w:ilvl w:val="0"/>
          <w:numId w:val="52"/>
        </w:numPr>
        <w:spacing w:before="100" w:beforeAutospacing="1" w:after="100" w:afterAutospacing="1" w:line="240" w:lineRule="auto"/>
      </w:pPr>
      <w:r>
        <w:rPr>
          <w:rStyle w:val="Strong"/>
        </w:rPr>
        <w:t>Industry Engagement:</w:t>
      </w:r>
      <w:r>
        <w:t xml:space="preserve"> Active participation in prominent industry events like GIDS, WIDS Datathon, and WITfluence, showcasing Wells Fargo's leadership in adopting advanced technologies.</w:t>
      </w:r>
    </w:p>
    <w:p w14:paraId="588A0312" w14:textId="77777777" w:rsidR="00320FB0" w:rsidRDefault="00320FB0" w:rsidP="00320FB0">
      <w:pPr>
        <w:numPr>
          <w:ilvl w:val="0"/>
          <w:numId w:val="52"/>
        </w:numPr>
        <w:spacing w:before="100" w:beforeAutospacing="1" w:after="100" w:afterAutospacing="1" w:line="240" w:lineRule="auto"/>
      </w:pPr>
      <w:r>
        <w:rPr>
          <w:rStyle w:val="Strong"/>
        </w:rPr>
        <w:t>Knowledge Sharing:</w:t>
      </w:r>
      <w:r>
        <w:t xml:space="preserve"> Presentations at Techspotlight and Engineering Summits, highlighting innovative POCs and driving collaboration across teams.</w:t>
      </w:r>
    </w:p>
    <w:p w14:paraId="41A4AE18" w14:textId="77777777" w:rsidR="00320FB0" w:rsidRDefault="00320FB0" w:rsidP="00320FB0">
      <w:pPr>
        <w:numPr>
          <w:ilvl w:val="0"/>
          <w:numId w:val="52"/>
        </w:numPr>
        <w:spacing w:before="100" w:beforeAutospacing="1" w:after="100" w:afterAutospacing="1" w:line="240" w:lineRule="auto"/>
      </w:pPr>
      <w:r>
        <w:rPr>
          <w:rStyle w:val="Strong"/>
        </w:rPr>
        <w:t>Community Involvement:</w:t>
      </w:r>
      <w:r>
        <w:t xml:space="preserve"> Leadership in the Global Fellows Volunteering Program, solving real-world problems for NGOs and demonstrating social responsibility.</w:t>
      </w:r>
    </w:p>
    <w:p w14:paraId="65B79F6A" w14:textId="77777777" w:rsidR="00320FB0" w:rsidRDefault="00320FB0" w:rsidP="00320FB0">
      <w:pPr>
        <w:numPr>
          <w:ilvl w:val="0"/>
          <w:numId w:val="52"/>
        </w:numPr>
        <w:spacing w:before="100" w:beforeAutospacing="1" w:after="100" w:afterAutospacing="1" w:line="240" w:lineRule="auto"/>
      </w:pPr>
      <w:r>
        <w:rPr>
          <w:rStyle w:val="Strong"/>
        </w:rPr>
        <w:t>Continuous Learning:</w:t>
      </w:r>
      <w:r>
        <w:t xml:space="preserve"> Keeping abreast of industry trends and new technologies, ensuring that Wells Fargo remains at the forefront of innovation.</w:t>
      </w:r>
    </w:p>
    <w:p w14:paraId="506B9766" w14:textId="77777777" w:rsidR="00320FB0" w:rsidRDefault="00320FB0" w:rsidP="00320FB0">
      <w:pPr>
        <w:spacing w:after="0"/>
      </w:pPr>
      <w:r>
        <w:rPr>
          <w:rStyle w:val="line-clamp-1"/>
        </w:rPr>
        <w:t>4o</w:t>
      </w:r>
    </w:p>
    <w:p w14:paraId="4A9C017D" w14:textId="77777777" w:rsidR="00320FB0" w:rsidRDefault="00320FB0" w:rsidP="00320FB0">
      <w:pPr>
        <w:pStyle w:val="z-TopofForm"/>
      </w:pPr>
      <w:r>
        <w:t>Top of Form</w:t>
      </w:r>
    </w:p>
    <w:p w14:paraId="5DF205A7" w14:textId="77777777" w:rsidR="00320FB0" w:rsidRDefault="00320FB0" w:rsidP="00320FB0">
      <w:pPr>
        <w:pStyle w:val="z-BottomofForm"/>
      </w:pPr>
      <w:r>
        <w:t>Bottom of Form</w:t>
      </w:r>
    </w:p>
    <w:p w14:paraId="5606C7C4" w14:textId="77777777" w:rsidR="00437A5A" w:rsidRDefault="00437A5A" w:rsidP="00F50ACD"/>
    <w:sectPr w:rsidR="00437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18A4"/>
    <w:multiLevelType w:val="multilevel"/>
    <w:tmpl w:val="DF1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2B2"/>
    <w:multiLevelType w:val="multilevel"/>
    <w:tmpl w:val="02A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6736"/>
    <w:multiLevelType w:val="multilevel"/>
    <w:tmpl w:val="C0D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90E20"/>
    <w:multiLevelType w:val="multilevel"/>
    <w:tmpl w:val="39E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4140"/>
    <w:multiLevelType w:val="multilevel"/>
    <w:tmpl w:val="0D164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45931"/>
    <w:multiLevelType w:val="multilevel"/>
    <w:tmpl w:val="FFB43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9158D"/>
    <w:multiLevelType w:val="multilevel"/>
    <w:tmpl w:val="04FA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B3D39"/>
    <w:multiLevelType w:val="multilevel"/>
    <w:tmpl w:val="E67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96E9C"/>
    <w:multiLevelType w:val="multilevel"/>
    <w:tmpl w:val="45D2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E6F92"/>
    <w:multiLevelType w:val="multilevel"/>
    <w:tmpl w:val="F4EA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679E0"/>
    <w:multiLevelType w:val="multilevel"/>
    <w:tmpl w:val="B392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5253A"/>
    <w:multiLevelType w:val="multilevel"/>
    <w:tmpl w:val="B102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B618B"/>
    <w:multiLevelType w:val="multilevel"/>
    <w:tmpl w:val="D3B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15A16"/>
    <w:multiLevelType w:val="multilevel"/>
    <w:tmpl w:val="ABA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37B52"/>
    <w:multiLevelType w:val="multilevel"/>
    <w:tmpl w:val="BC6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4287C"/>
    <w:multiLevelType w:val="multilevel"/>
    <w:tmpl w:val="C27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E43C1"/>
    <w:multiLevelType w:val="multilevel"/>
    <w:tmpl w:val="F7D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36F81"/>
    <w:multiLevelType w:val="multilevel"/>
    <w:tmpl w:val="F2B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A0B6A"/>
    <w:multiLevelType w:val="multilevel"/>
    <w:tmpl w:val="3EC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82965"/>
    <w:multiLevelType w:val="multilevel"/>
    <w:tmpl w:val="71DC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A10DDD"/>
    <w:multiLevelType w:val="multilevel"/>
    <w:tmpl w:val="0CCC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0731C"/>
    <w:multiLevelType w:val="multilevel"/>
    <w:tmpl w:val="701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21581"/>
    <w:multiLevelType w:val="multilevel"/>
    <w:tmpl w:val="4A2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A16CDE"/>
    <w:multiLevelType w:val="multilevel"/>
    <w:tmpl w:val="9E5E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4E5AA8"/>
    <w:multiLevelType w:val="multilevel"/>
    <w:tmpl w:val="5DBE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C24AE9"/>
    <w:multiLevelType w:val="multilevel"/>
    <w:tmpl w:val="22D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F2260"/>
    <w:multiLevelType w:val="multilevel"/>
    <w:tmpl w:val="FB70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55D3A"/>
    <w:multiLevelType w:val="multilevel"/>
    <w:tmpl w:val="8B24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9F20F5"/>
    <w:multiLevelType w:val="multilevel"/>
    <w:tmpl w:val="FC8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97685"/>
    <w:multiLevelType w:val="multilevel"/>
    <w:tmpl w:val="4EAC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D15506"/>
    <w:multiLevelType w:val="multilevel"/>
    <w:tmpl w:val="3146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04398"/>
    <w:multiLevelType w:val="multilevel"/>
    <w:tmpl w:val="BD7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B55B22"/>
    <w:multiLevelType w:val="multilevel"/>
    <w:tmpl w:val="D7A0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704F5A"/>
    <w:multiLevelType w:val="multilevel"/>
    <w:tmpl w:val="E1A2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9188B"/>
    <w:multiLevelType w:val="multilevel"/>
    <w:tmpl w:val="8612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A15F3"/>
    <w:multiLevelType w:val="multilevel"/>
    <w:tmpl w:val="60F4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73320C"/>
    <w:multiLevelType w:val="multilevel"/>
    <w:tmpl w:val="5C90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138DE"/>
    <w:multiLevelType w:val="multilevel"/>
    <w:tmpl w:val="A37C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A00618"/>
    <w:multiLevelType w:val="multilevel"/>
    <w:tmpl w:val="055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315E23"/>
    <w:multiLevelType w:val="multilevel"/>
    <w:tmpl w:val="5240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D26CC"/>
    <w:multiLevelType w:val="multilevel"/>
    <w:tmpl w:val="21E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9B5410"/>
    <w:multiLevelType w:val="multilevel"/>
    <w:tmpl w:val="497C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621237"/>
    <w:multiLevelType w:val="multilevel"/>
    <w:tmpl w:val="D918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4C2D28"/>
    <w:multiLevelType w:val="multilevel"/>
    <w:tmpl w:val="2010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B53B74"/>
    <w:multiLevelType w:val="multilevel"/>
    <w:tmpl w:val="344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C77F56"/>
    <w:multiLevelType w:val="multilevel"/>
    <w:tmpl w:val="DB24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FC02B0"/>
    <w:multiLevelType w:val="multilevel"/>
    <w:tmpl w:val="87B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11F13"/>
    <w:multiLevelType w:val="multilevel"/>
    <w:tmpl w:val="834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4729CF"/>
    <w:multiLevelType w:val="multilevel"/>
    <w:tmpl w:val="6724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A326F4"/>
    <w:multiLevelType w:val="multilevel"/>
    <w:tmpl w:val="3D12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2A4ADA"/>
    <w:multiLevelType w:val="multilevel"/>
    <w:tmpl w:val="8812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2B6BE9"/>
    <w:multiLevelType w:val="multilevel"/>
    <w:tmpl w:val="1BD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02330"/>
    <w:multiLevelType w:val="multilevel"/>
    <w:tmpl w:val="5C7C6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0B103B"/>
    <w:multiLevelType w:val="multilevel"/>
    <w:tmpl w:val="98A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C67239"/>
    <w:multiLevelType w:val="multilevel"/>
    <w:tmpl w:val="94C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1547C1"/>
    <w:multiLevelType w:val="multilevel"/>
    <w:tmpl w:val="0DC4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DC058C"/>
    <w:multiLevelType w:val="multilevel"/>
    <w:tmpl w:val="04EC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2C34BF"/>
    <w:multiLevelType w:val="multilevel"/>
    <w:tmpl w:val="6B8A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D6258D"/>
    <w:multiLevelType w:val="multilevel"/>
    <w:tmpl w:val="8FA2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7D3811"/>
    <w:multiLevelType w:val="multilevel"/>
    <w:tmpl w:val="312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95590F"/>
    <w:multiLevelType w:val="multilevel"/>
    <w:tmpl w:val="C5D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EC57E2"/>
    <w:multiLevelType w:val="multilevel"/>
    <w:tmpl w:val="81423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025222">
    <w:abstractNumId w:val="20"/>
  </w:num>
  <w:num w:numId="2" w16cid:durableId="1575436532">
    <w:abstractNumId w:val="41"/>
  </w:num>
  <w:num w:numId="3" w16cid:durableId="1635452650">
    <w:abstractNumId w:val="12"/>
  </w:num>
  <w:num w:numId="4" w16cid:durableId="71508244">
    <w:abstractNumId w:val="57"/>
  </w:num>
  <w:num w:numId="5" w16cid:durableId="360206839">
    <w:abstractNumId w:val="30"/>
  </w:num>
  <w:num w:numId="6" w16cid:durableId="181867865">
    <w:abstractNumId w:val="39"/>
  </w:num>
  <w:num w:numId="7" w16cid:durableId="1245798956">
    <w:abstractNumId w:val="56"/>
  </w:num>
  <w:num w:numId="8" w16cid:durableId="1814829508">
    <w:abstractNumId w:val="11"/>
  </w:num>
  <w:num w:numId="9" w16cid:durableId="1436441877">
    <w:abstractNumId w:val="16"/>
  </w:num>
  <w:num w:numId="10" w16cid:durableId="1256094277">
    <w:abstractNumId w:val="18"/>
  </w:num>
  <w:num w:numId="11" w16cid:durableId="756488763">
    <w:abstractNumId w:val="10"/>
  </w:num>
  <w:num w:numId="12" w16cid:durableId="575625641">
    <w:abstractNumId w:val="0"/>
  </w:num>
  <w:num w:numId="13" w16cid:durableId="208417444">
    <w:abstractNumId w:val="8"/>
  </w:num>
  <w:num w:numId="14" w16cid:durableId="913854200">
    <w:abstractNumId w:val="3"/>
  </w:num>
  <w:num w:numId="15" w16cid:durableId="564800970">
    <w:abstractNumId w:val="45"/>
  </w:num>
  <w:num w:numId="16" w16cid:durableId="979960387">
    <w:abstractNumId w:val="28"/>
  </w:num>
  <w:num w:numId="17" w16cid:durableId="306475905">
    <w:abstractNumId w:val="49"/>
  </w:num>
  <w:num w:numId="18" w16cid:durableId="549656220">
    <w:abstractNumId w:val="51"/>
  </w:num>
  <w:num w:numId="19" w16cid:durableId="2075469312">
    <w:abstractNumId w:val="35"/>
  </w:num>
  <w:num w:numId="20" w16cid:durableId="643122988">
    <w:abstractNumId w:val="58"/>
  </w:num>
  <w:num w:numId="21" w16cid:durableId="1249465125">
    <w:abstractNumId w:val="6"/>
  </w:num>
  <w:num w:numId="22" w16cid:durableId="1341004361">
    <w:abstractNumId w:val="54"/>
  </w:num>
  <w:num w:numId="23" w16cid:durableId="2122646088">
    <w:abstractNumId w:val="27"/>
  </w:num>
  <w:num w:numId="24" w16cid:durableId="437523845">
    <w:abstractNumId w:val="22"/>
  </w:num>
  <w:num w:numId="25" w16cid:durableId="1353993563">
    <w:abstractNumId w:val="5"/>
  </w:num>
  <w:num w:numId="26" w16cid:durableId="416633441">
    <w:abstractNumId w:val="42"/>
  </w:num>
  <w:num w:numId="27" w16cid:durableId="243532654">
    <w:abstractNumId w:val="50"/>
  </w:num>
  <w:num w:numId="28" w16cid:durableId="2076273350">
    <w:abstractNumId w:val="21"/>
  </w:num>
  <w:num w:numId="29" w16cid:durableId="237373960">
    <w:abstractNumId w:val="29"/>
  </w:num>
  <w:num w:numId="30" w16cid:durableId="1781754380">
    <w:abstractNumId w:val="7"/>
  </w:num>
  <w:num w:numId="31" w16cid:durableId="214704734">
    <w:abstractNumId w:val="36"/>
  </w:num>
  <w:num w:numId="32" w16cid:durableId="1420248894">
    <w:abstractNumId w:val="13"/>
  </w:num>
  <w:num w:numId="33" w16cid:durableId="1306855566">
    <w:abstractNumId w:val="19"/>
  </w:num>
  <w:num w:numId="34" w16cid:durableId="811753269">
    <w:abstractNumId w:val="44"/>
  </w:num>
  <w:num w:numId="35" w16cid:durableId="1858961286">
    <w:abstractNumId w:val="4"/>
  </w:num>
  <w:num w:numId="36" w16cid:durableId="322710403">
    <w:abstractNumId w:val="1"/>
  </w:num>
  <w:num w:numId="37" w16cid:durableId="953943943">
    <w:abstractNumId w:val="53"/>
  </w:num>
  <w:num w:numId="38" w16cid:durableId="351225607">
    <w:abstractNumId w:val="59"/>
  </w:num>
  <w:num w:numId="39" w16cid:durableId="20009461">
    <w:abstractNumId w:val="55"/>
  </w:num>
  <w:num w:numId="40" w16cid:durableId="404883439">
    <w:abstractNumId w:val="40"/>
  </w:num>
  <w:num w:numId="41" w16cid:durableId="1605112775">
    <w:abstractNumId w:val="32"/>
  </w:num>
  <w:num w:numId="42" w16cid:durableId="578756528">
    <w:abstractNumId w:val="60"/>
  </w:num>
  <w:num w:numId="43" w16cid:durableId="1829637962">
    <w:abstractNumId w:val="61"/>
  </w:num>
  <w:num w:numId="44" w16cid:durableId="1460105543">
    <w:abstractNumId w:val="25"/>
  </w:num>
  <w:num w:numId="45" w16cid:durableId="82844277">
    <w:abstractNumId w:val="24"/>
  </w:num>
  <w:num w:numId="46" w16cid:durableId="1234271344">
    <w:abstractNumId w:val="15"/>
  </w:num>
  <w:num w:numId="47" w16cid:durableId="618993919">
    <w:abstractNumId w:val="52"/>
  </w:num>
  <w:num w:numId="48" w16cid:durableId="895169641">
    <w:abstractNumId w:val="17"/>
  </w:num>
  <w:num w:numId="49" w16cid:durableId="383991274">
    <w:abstractNumId w:val="9"/>
  </w:num>
  <w:num w:numId="50" w16cid:durableId="1291715354">
    <w:abstractNumId w:val="46"/>
  </w:num>
  <w:num w:numId="51" w16cid:durableId="2047873184">
    <w:abstractNumId w:val="48"/>
  </w:num>
  <w:num w:numId="52" w16cid:durableId="2026206786">
    <w:abstractNumId w:val="2"/>
  </w:num>
  <w:num w:numId="53" w16cid:durableId="1974363398">
    <w:abstractNumId w:val="33"/>
  </w:num>
  <w:num w:numId="54" w16cid:durableId="1188522666">
    <w:abstractNumId w:val="34"/>
  </w:num>
  <w:num w:numId="55" w16cid:durableId="899285844">
    <w:abstractNumId w:val="26"/>
  </w:num>
  <w:num w:numId="56" w16cid:durableId="450904654">
    <w:abstractNumId w:val="38"/>
  </w:num>
  <w:num w:numId="57" w16cid:durableId="691566147">
    <w:abstractNumId w:val="31"/>
  </w:num>
  <w:num w:numId="58" w16cid:durableId="1387335524">
    <w:abstractNumId w:val="14"/>
  </w:num>
  <w:num w:numId="59" w16cid:durableId="1863200269">
    <w:abstractNumId w:val="43"/>
  </w:num>
  <w:num w:numId="60" w16cid:durableId="1109155857">
    <w:abstractNumId w:val="47"/>
  </w:num>
  <w:num w:numId="61" w16cid:durableId="606038432">
    <w:abstractNumId w:val="23"/>
  </w:num>
  <w:num w:numId="62" w16cid:durableId="87805577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CD"/>
    <w:rsid w:val="0017794D"/>
    <w:rsid w:val="001A03E8"/>
    <w:rsid w:val="001A1128"/>
    <w:rsid w:val="001D4F71"/>
    <w:rsid w:val="00270423"/>
    <w:rsid w:val="00284C72"/>
    <w:rsid w:val="00320FB0"/>
    <w:rsid w:val="003346A2"/>
    <w:rsid w:val="00383440"/>
    <w:rsid w:val="00437A5A"/>
    <w:rsid w:val="00456965"/>
    <w:rsid w:val="004A3D38"/>
    <w:rsid w:val="004F45D9"/>
    <w:rsid w:val="005D02FD"/>
    <w:rsid w:val="006A5A13"/>
    <w:rsid w:val="006C0ADE"/>
    <w:rsid w:val="007C747E"/>
    <w:rsid w:val="007E4774"/>
    <w:rsid w:val="008342F9"/>
    <w:rsid w:val="00850619"/>
    <w:rsid w:val="008555F1"/>
    <w:rsid w:val="009330B7"/>
    <w:rsid w:val="00991ACF"/>
    <w:rsid w:val="009F27EE"/>
    <w:rsid w:val="00A51355"/>
    <w:rsid w:val="00A9326A"/>
    <w:rsid w:val="00BD31A4"/>
    <w:rsid w:val="00CE44D7"/>
    <w:rsid w:val="00DA2F8E"/>
    <w:rsid w:val="00E04722"/>
    <w:rsid w:val="00E323B2"/>
    <w:rsid w:val="00E52F30"/>
    <w:rsid w:val="00EB1B76"/>
    <w:rsid w:val="00EE59B8"/>
    <w:rsid w:val="00F10CF9"/>
    <w:rsid w:val="00F50ACD"/>
    <w:rsid w:val="00F57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8D32"/>
  <w15:chartTrackingRefBased/>
  <w15:docId w15:val="{2641EC93-114D-4741-8BB2-23595A29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CD"/>
    <w:rPr>
      <w:rFonts w:eastAsiaTheme="majorEastAsia" w:cstheme="majorBidi"/>
      <w:color w:val="272727" w:themeColor="text1" w:themeTint="D8"/>
    </w:rPr>
  </w:style>
  <w:style w:type="paragraph" w:styleId="Title">
    <w:name w:val="Title"/>
    <w:basedOn w:val="Normal"/>
    <w:next w:val="Normal"/>
    <w:link w:val="TitleChar"/>
    <w:uiPriority w:val="10"/>
    <w:qFormat/>
    <w:rsid w:val="00F5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CD"/>
    <w:pPr>
      <w:spacing w:before="160"/>
      <w:jc w:val="center"/>
    </w:pPr>
    <w:rPr>
      <w:i/>
      <w:iCs/>
      <w:color w:val="404040" w:themeColor="text1" w:themeTint="BF"/>
    </w:rPr>
  </w:style>
  <w:style w:type="character" w:customStyle="1" w:styleId="QuoteChar">
    <w:name w:val="Quote Char"/>
    <w:basedOn w:val="DefaultParagraphFont"/>
    <w:link w:val="Quote"/>
    <w:uiPriority w:val="29"/>
    <w:rsid w:val="00F50ACD"/>
    <w:rPr>
      <w:i/>
      <w:iCs/>
      <w:color w:val="404040" w:themeColor="text1" w:themeTint="BF"/>
    </w:rPr>
  </w:style>
  <w:style w:type="paragraph" w:styleId="ListParagraph">
    <w:name w:val="List Paragraph"/>
    <w:basedOn w:val="Normal"/>
    <w:uiPriority w:val="34"/>
    <w:qFormat/>
    <w:rsid w:val="00F50ACD"/>
    <w:pPr>
      <w:ind w:left="720"/>
      <w:contextualSpacing/>
    </w:pPr>
  </w:style>
  <w:style w:type="character" w:styleId="IntenseEmphasis">
    <w:name w:val="Intense Emphasis"/>
    <w:basedOn w:val="DefaultParagraphFont"/>
    <w:uiPriority w:val="21"/>
    <w:qFormat/>
    <w:rsid w:val="00F50ACD"/>
    <w:rPr>
      <w:i/>
      <w:iCs/>
      <w:color w:val="0F4761" w:themeColor="accent1" w:themeShade="BF"/>
    </w:rPr>
  </w:style>
  <w:style w:type="paragraph" w:styleId="IntenseQuote">
    <w:name w:val="Intense Quote"/>
    <w:basedOn w:val="Normal"/>
    <w:next w:val="Normal"/>
    <w:link w:val="IntenseQuoteChar"/>
    <w:uiPriority w:val="30"/>
    <w:qFormat/>
    <w:rsid w:val="00F50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ACD"/>
    <w:rPr>
      <w:i/>
      <w:iCs/>
      <w:color w:val="0F4761" w:themeColor="accent1" w:themeShade="BF"/>
    </w:rPr>
  </w:style>
  <w:style w:type="character" w:styleId="IntenseReference">
    <w:name w:val="Intense Reference"/>
    <w:basedOn w:val="DefaultParagraphFont"/>
    <w:uiPriority w:val="32"/>
    <w:qFormat/>
    <w:rsid w:val="00F50ACD"/>
    <w:rPr>
      <w:b/>
      <w:bCs/>
      <w:smallCaps/>
      <w:color w:val="0F4761" w:themeColor="accent1" w:themeShade="BF"/>
      <w:spacing w:val="5"/>
    </w:rPr>
  </w:style>
  <w:style w:type="paragraph" w:styleId="NormalWeb">
    <w:name w:val="Normal (Web)"/>
    <w:basedOn w:val="Normal"/>
    <w:uiPriority w:val="99"/>
    <w:semiHidden/>
    <w:unhideWhenUsed/>
    <w:rsid w:val="00F50A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50ACD"/>
    <w:rPr>
      <w:b/>
      <w:bCs/>
    </w:rPr>
  </w:style>
  <w:style w:type="character" w:customStyle="1" w:styleId="line-clamp-1">
    <w:name w:val="line-clamp-1"/>
    <w:basedOn w:val="DefaultParagraphFont"/>
    <w:rsid w:val="00320FB0"/>
  </w:style>
  <w:style w:type="paragraph" w:styleId="z-TopofForm">
    <w:name w:val="HTML Top of Form"/>
    <w:basedOn w:val="Normal"/>
    <w:next w:val="Normal"/>
    <w:link w:val="z-TopofFormChar"/>
    <w:hidden/>
    <w:uiPriority w:val="99"/>
    <w:semiHidden/>
    <w:unhideWhenUsed/>
    <w:rsid w:val="00320FB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0FB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20FB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20FB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8780">
      <w:bodyDiv w:val="1"/>
      <w:marLeft w:val="0"/>
      <w:marRight w:val="0"/>
      <w:marTop w:val="0"/>
      <w:marBottom w:val="0"/>
      <w:divBdr>
        <w:top w:val="none" w:sz="0" w:space="0" w:color="auto"/>
        <w:left w:val="none" w:sz="0" w:space="0" w:color="auto"/>
        <w:bottom w:val="none" w:sz="0" w:space="0" w:color="auto"/>
        <w:right w:val="none" w:sz="0" w:space="0" w:color="auto"/>
      </w:divBdr>
    </w:div>
    <w:div w:id="94517717">
      <w:bodyDiv w:val="1"/>
      <w:marLeft w:val="0"/>
      <w:marRight w:val="0"/>
      <w:marTop w:val="0"/>
      <w:marBottom w:val="0"/>
      <w:divBdr>
        <w:top w:val="none" w:sz="0" w:space="0" w:color="auto"/>
        <w:left w:val="none" w:sz="0" w:space="0" w:color="auto"/>
        <w:bottom w:val="none" w:sz="0" w:space="0" w:color="auto"/>
        <w:right w:val="none" w:sz="0" w:space="0" w:color="auto"/>
      </w:divBdr>
    </w:div>
    <w:div w:id="158887482">
      <w:bodyDiv w:val="1"/>
      <w:marLeft w:val="0"/>
      <w:marRight w:val="0"/>
      <w:marTop w:val="0"/>
      <w:marBottom w:val="0"/>
      <w:divBdr>
        <w:top w:val="none" w:sz="0" w:space="0" w:color="auto"/>
        <w:left w:val="none" w:sz="0" w:space="0" w:color="auto"/>
        <w:bottom w:val="none" w:sz="0" w:space="0" w:color="auto"/>
        <w:right w:val="none" w:sz="0" w:space="0" w:color="auto"/>
      </w:divBdr>
    </w:div>
    <w:div w:id="194003350">
      <w:bodyDiv w:val="1"/>
      <w:marLeft w:val="0"/>
      <w:marRight w:val="0"/>
      <w:marTop w:val="0"/>
      <w:marBottom w:val="0"/>
      <w:divBdr>
        <w:top w:val="none" w:sz="0" w:space="0" w:color="auto"/>
        <w:left w:val="none" w:sz="0" w:space="0" w:color="auto"/>
        <w:bottom w:val="none" w:sz="0" w:space="0" w:color="auto"/>
        <w:right w:val="none" w:sz="0" w:space="0" w:color="auto"/>
      </w:divBdr>
    </w:div>
    <w:div w:id="256134300">
      <w:bodyDiv w:val="1"/>
      <w:marLeft w:val="0"/>
      <w:marRight w:val="0"/>
      <w:marTop w:val="0"/>
      <w:marBottom w:val="0"/>
      <w:divBdr>
        <w:top w:val="none" w:sz="0" w:space="0" w:color="auto"/>
        <w:left w:val="none" w:sz="0" w:space="0" w:color="auto"/>
        <w:bottom w:val="none" w:sz="0" w:space="0" w:color="auto"/>
        <w:right w:val="none" w:sz="0" w:space="0" w:color="auto"/>
      </w:divBdr>
    </w:div>
    <w:div w:id="407535516">
      <w:bodyDiv w:val="1"/>
      <w:marLeft w:val="0"/>
      <w:marRight w:val="0"/>
      <w:marTop w:val="0"/>
      <w:marBottom w:val="0"/>
      <w:divBdr>
        <w:top w:val="none" w:sz="0" w:space="0" w:color="auto"/>
        <w:left w:val="none" w:sz="0" w:space="0" w:color="auto"/>
        <w:bottom w:val="none" w:sz="0" w:space="0" w:color="auto"/>
        <w:right w:val="none" w:sz="0" w:space="0" w:color="auto"/>
      </w:divBdr>
    </w:div>
    <w:div w:id="417485672">
      <w:bodyDiv w:val="1"/>
      <w:marLeft w:val="0"/>
      <w:marRight w:val="0"/>
      <w:marTop w:val="0"/>
      <w:marBottom w:val="0"/>
      <w:divBdr>
        <w:top w:val="none" w:sz="0" w:space="0" w:color="auto"/>
        <w:left w:val="none" w:sz="0" w:space="0" w:color="auto"/>
        <w:bottom w:val="none" w:sz="0" w:space="0" w:color="auto"/>
        <w:right w:val="none" w:sz="0" w:space="0" w:color="auto"/>
      </w:divBdr>
    </w:div>
    <w:div w:id="420100368">
      <w:bodyDiv w:val="1"/>
      <w:marLeft w:val="0"/>
      <w:marRight w:val="0"/>
      <w:marTop w:val="0"/>
      <w:marBottom w:val="0"/>
      <w:divBdr>
        <w:top w:val="none" w:sz="0" w:space="0" w:color="auto"/>
        <w:left w:val="none" w:sz="0" w:space="0" w:color="auto"/>
        <w:bottom w:val="none" w:sz="0" w:space="0" w:color="auto"/>
        <w:right w:val="none" w:sz="0" w:space="0" w:color="auto"/>
      </w:divBdr>
    </w:div>
    <w:div w:id="457644520">
      <w:bodyDiv w:val="1"/>
      <w:marLeft w:val="0"/>
      <w:marRight w:val="0"/>
      <w:marTop w:val="0"/>
      <w:marBottom w:val="0"/>
      <w:divBdr>
        <w:top w:val="none" w:sz="0" w:space="0" w:color="auto"/>
        <w:left w:val="none" w:sz="0" w:space="0" w:color="auto"/>
        <w:bottom w:val="none" w:sz="0" w:space="0" w:color="auto"/>
        <w:right w:val="none" w:sz="0" w:space="0" w:color="auto"/>
      </w:divBdr>
    </w:div>
    <w:div w:id="564413550">
      <w:bodyDiv w:val="1"/>
      <w:marLeft w:val="0"/>
      <w:marRight w:val="0"/>
      <w:marTop w:val="0"/>
      <w:marBottom w:val="0"/>
      <w:divBdr>
        <w:top w:val="none" w:sz="0" w:space="0" w:color="auto"/>
        <w:left w:val="none" w:sz="0" w:space="0" w:color="auto"/>
        <w:bottom w:val="none" w:sz="0" w:space="0" w:color="auto"/>
        <w:right w:val="none" w:sz="0" w:space="0" w:color="auto"/>
      </w:divBdr>
    </w:div>
    <w:div w:id="574323546">
      <w:bodyDiv w:val="1"/>
      <w:marLeft w:val="0"/>
      <w:marRight w:val="0"/>
      <w:marTop w:val="0"/>
      <w:marBottom w:val="0"/>
      <w:divBdr>
        <w:top w:val="none" w:sz="0" w:space="0" w:color="auto"/>
        <w:left w:val="none" w:sz="0" w:space="0" w:color="auto"/>
        <w:bottom w:val="none" w:sz="0" w:space="0" w:color="auto"/>
        <w:right w:val="none" w:sz="0" w:space="0" w:color="auto"/>
      </w:divBdr>
    </w:div>
    <w:div w:id="587034905">
      <w:bodyDiv w:val="1"/>
      <w:marLeft w:val="0"/>
      <w:marRight w:val="0"/>
      <w:marTop w:val="0"/>
      <w:marBottom w:val="0"/>
      <w:divBdr>
        <w:top w:val="none" w:sz="0" w:space="0" w:color="auto"/>
        <w:left w:val="none" w:sz="0" w:space="0" w:color="auto"/>
        <w:bottom w:val="none" w:sz="0" w:space="0" w:color="auto"/>
        <w:right w:val="none" w:sz="0" w:space="0" w:color="auto"/>
      </w:divBdr>
    </w:div>
    <w:div w:id="620840486">
      <w:bodyDiv w:val="1"/>
      <w:marLeft w:val="0"/>
      <w:marRight w:val="0"/>
      <w:marTop w:val="0"/>
      <w:marBottom w:val="0"/>
      <w:divBdr>
        <w:top w:val="none" w:sz="0" w:space="0" w:color="auto"/>
        <w:left w:val="none" w:sz="0" w:space="0" w:color="auto"/>
        <w:bottom w:val="none" w:sz="0" w:space="0" w:color="auto"/>
        <w:right w:val="none" w:sz="0" w:space="0" w:color="auto"/>
      </w:divBdr>
    </w:div>
    <w:div w:id="634215084">
      <w:bodyDiv w:val="1"/>
      <w:marLeft w:val="0"/>
      <w:marRight w:val="0"/>
      <w:marTop w:val="0"/>
      <w:marBottom w:val="0"/>
      <w:divBdr>
        <w:top w:val="none" w:sz="0" w:space="0" w:color="auto"/>
        <w:left w:val="none" w:sz="0" w:space="0" w:color="auto"/>
        <w:bottom w:val="none" w:sz="0" w:space="0" w:color="auto"/>
        <w:right w:val="none" w:sz="0" w:space="0" w:color="auto"/>
      </w:divBdr>
    </w:div>
    <w:div w:id="654644298">
      <w:bodyDiv w:val="1"/>
      <w:marLeft w:val="0"/>
      <w:marRight w:val="0"/>
      <w:marTop w:val="0"/>
      <w:marBottom w:val="0"/>
      <w:divBdr>
        <w:top w:val="none" w:sz="0" w:space="0" w:color="auto"/>
        <w:left w:val="none" w:sz="0" w:space="0" w:color="auto"/>
        <w:bottom w:val="none" w:sz="0" w:space="0" w:color="auto"/>
        <w:right w:val="none" w:sz="0" w:space="0" w:color="auto"/>
      </w:divBdr>
    </w:div>
    <w:div w:id="713580305">
      <w:bodyDiv w:val="1"/>
      <w:marLeft w:val="0"/>
      <w:marRight w:val="0"/>
      <w:marTop w:val="0"/>
      <w:marBottom w:val="0"/>
      <w:divBdr>
        <w:top w:val="none" w:sz="0" w:space="0" w:color="auto"/>
        <w:left w:val="none" w:sz="0" w:space="0" w:color="auto"/>
        <w:bottom w:val="none" w:sz="0" w:space="0" w:color="auto"/>
        <w:right w:val="none" w:sz="0" w:space="0" w:color="auto"/>
      </w:divBdr>
    </w:div>
    <w:div w:id="860625154">
      <w:bodyDiv w:val="1"/>
      <w:marLeft w:val="0"/>
      <w:marRight w:val="0"/>
      <w:marTop w:val="0"/>
      <w:marBottom w:val="0"/>
      <w:divBdr>
        <w:top w:val="none" w:sz="0" w:space="0" w:color="auto"/>
        <w:left w:val="none" w:sz="0" w:space="0" w:color="auto"/>
        <w:bottom w:val="none" w:sz="0" w:space="0" w:color="auto"/>
        <w:right w:val="none" w:sz="0" w:space="0" w:color="auto"/>
      </w:divBdr>
    </w:div>
    <w:div w:id="894435868">
      <w:bodyDiv w:val="1"/>
      <w:marLeft w:val="0"/>
      <w:marRight w:val="0"/>
      <w:marTop w:val="0"/>
      <w:marBottom w:val="0"/>
      <w:divBdr>
        <w:top w:val="none" w:sz="0" w:space="0" w:color="auto"/>
        <w:left w:val="none" w:sz="0" w:space="0" w:color="auto"/>
        <w:bottom w:val="none" w:sz="0" w:space="0" w:color="auto"/>
        <w:right w:val="none" w:sz="0" w:space="0" w:color="auto"/>
      </w:divBdr>
    </w:div>
    <w:div w:id="1195851609">
      <w:bodyDiv w:val="1"/>
      <w:marLeft w:val="0"/>
      <w:marRight w:val="0"/>
      <w:marTop w:val="0"/>
      <w:marBottom w:val="0"/>
      <w:divBdr>
        <w:top w:val="none" w:sz="0" w:space="0" w:color="auto"/>
        <w:left w:val="none" w:sz="0" w:space="0" w:color="auto"/>
        <w:bottom w:val="none" w:sz="0" w:space="0" w:color="auto"/>
        <w:right w:val="none" w:sz="0" w:space="0" w:color="auto"/>
      </w:divBdr>
    </w:div>
    <w:div w:id="1204247332">
      <w:bodyDiv w:val="1"/>
      <w:marLeft w:val="0"/>
      <w:marRight w:val="0"/>
      <w:marTop w:val="0"/>
      <w:marBottom w:val="0"/>
      <w:divBdr>
        <w:top w:val="none" w:sz="0" w:space="0" w:color="auto"/>
        <w:left w:val="none" w:sz="0" w:space="0" w:color="auto"/>
        <w:bottom w:val="none" w:sz="0" w:space="0" w:color="auto"/>
        <w:right w:val="none" w:sz="0" w:space="0" w:color="auto"/>
      </w:divBdr>
    </w:div>
    <w:div w:id="1262490585">
      <w:bodyDiv w:val="1"/>
      <w:marLeft w:val="0"/>
      <w:marRight w:val="0"/>
      <w:marTop w:val="0"/>
      <w:marBottom w:val="0"/>
      <w:divBdr>
        <w:top w:val="none" w:sz="0" w:space="0" w:color="auto"/>
        <w:left w:val="none" w:sz="0" w:space="0" w:color="auto"/>
        <w:bottom w:val="none" w:sz="0" w:space="0" w:color="auto"/>
        <w:right w:val="none" w:sz="0" w:space="0" w:color="auto"/>
      </w:divBdr>
    </w:div>
    <w:div w:id="1323043549">
      <w:bodyDiv w:val="1"/>
      <w:marLeft w:val="0"/>
      <w:marRight w:val="0"/>
      <w:marTop w:val="0"/>
      <w:marBottom w:val="0"/>
      <w:divBdr>
        <w:top w:val="none" w:sz="0" w:space="0" w:color="auto"/>
        <w:left w:val="none" w:sz="0" w:space="0" w:color="auto"/>
        <w:bottom w:val="none" w:sz="0" w:space="0" w:color="auto"/>
        <w:right w:val="none" w:sz="0" w:space="0" w:color="auto"/>
      </w:divBdr>
    </w:div>
    <w:div w:id="1443959636">
      <w:bodyDiv w:val="1"/>
      <w:marLeft w:val="0"/>
      <w:marRight w:val="0"/>
      <w:marTop w:val="0"/>
      <w:marBottom w:val="0"/>
      <w:divBdr>
        <w:top w:val="none" w:sz="0" w:space="0" w:color="auto"/>
        <w:left w:val="none" w:sz="0" w:space="0" w:color="auto"/>
        <w:bottom w:val="none" w:sz="0" w:space="0" w:color="auto"/>
        <w:right w:val="none" w:sz="0" w:space="0" w:color="auto"/>
      </w:divBdr>
    </w:div>
    <w:div w:id="1570767757">
      <w:bodyDiv w:val="1"/>
      <w:marLeft w:val="0"/>
      <w:marRight w:val="0"/>
      <w:marTop w:val="0"/>
      <w:marBottom w:val="0"/>
      <w:divBdr>
        <w:top w:val="none" w:sz="0" w:space="0" w:color="auto"/>
        <w:left w:val="none" w:sz="0" w:space="0" w:color="auto"/>
        <w:bottom w:val="none" w:sz="0" w:space="0" w:color="auto"/>
        <w:right w:val="none" w:sz="0" w:space="0" w:color="auto"/>
      </w:divBdr>
    </w:div>
    <w:div w:id="1608074999">
      <w:bodyDiv w:val="1"/>
      <w:marLeft w:val="0"/>
      <w:marRight w:val="0"/>
      <w:marTop w:val="0"/>
      <w:marBottom w:val="0"/>
      <w:divBdr>
        <w:top w:val="none" w:sz="0" w:space="0" w:color="auto"/>
        <w:left w:val="none" w:sz="0" w:space="0" w:color="auto"/>
        <w:bottom w:val="none" w:sz="0" w:space="0" w:color="auto"/>
        <w:right w:val="none" w:sz="0" w:space="0" w:color="auto"/>
      </w:divBdr>
    </w:div>
    <w:div w:id="1625966559">
      <w:bodyDiv w:val="1"/>
      <w:marLeft w:val="0"/>
      <w:marRight w:val="0"/>
      <w:marTop w:val="0"/>
      <w:marBottom w:val="0"/>
      <w:divBdr>
        <w:top w:val="none" w:sz="0" w:space="0" w:color="auto"/>
        <w:left w:val="none" w:sz="0" w:space="0" w:color="auto"/>
        <w:bottom w:val="none" w:sz="0" w:space="0" w:color="auto"/>
        <w:right w:val="none" w:sz="0" w:space="0" w:color="auto"/>
      </w:divBdr>
      <w:divsChild>
        <w:div w:id="611517608">
          <w:marLeft w:val="0"/>
          <w:marRight w:val="0"/>
          <w:marTop w:val="0"/>
          <w:marBottom w:val="0"/>
          <w:divBdr>
            <w:top w:val="none" w:sz="0" w:space="0" w:color="auto"/>
            <w:left w:val="none" w:sz="0" w:space="0" w:color="auto"/>
            <w:bottom w:val="none" w:sz="0" w:space="0" w:color="auto"/>
            <w:right w:val="none" w:sz="0" w:space="0" w:color="auto"/>
          </w:divBdr>
          <w:divsChild>
            <w:div w:id="1842112967">
              <w:marLeft w:val="0"/>
              <w:marRight w:val="0"/>
              <w:marTop w:val="0"/>
              <w:marBottom w:val="0"/>
              <w:divBdr>
                <w:top w:val="none" w:sz="0" w:space="0" w:color="auto"/>
                <w:left w:val="none" w:sz="0" w:space="0" w:color="auto"/>
                <w:bottom w:val="none" w:sz="0" w:space="0" w:color="auto"/>
                <w:right w:val="none" w:sz="0" w:space="0" w:color="auto"/>
              </w:divBdr>
              <w:divsChild>
                <w:div w:id="1681157274">
                  <w:marLeft w:val="0"/>
                  <w:marRight w:val="0"/>
                  <w:marTop w:val="0"/>
                  <w:marBottom w:val="0"/>
                  <w:divBdr>
                    <w:top w:val="none" w:sz="0" w:space="0" w:color="auto"/>
                    <w:left w:val="none" w:sz="0" w:space="0" w:color="auto"/>
                    <w:bottom w:val="none" w:sz="0" w:space="0" w:color="auto"/>
                    <w:right w:val="none" w:sz="0" w:space="0" w:color="auto"/>
                  </w:divBdr>
                  <w:divsChild>
                    <w:div w:id="599339084">
                      <w:marLeft w:val="0"/>
                      <w:marRight w:val="0"/>
                      <w:marTop w:val="0"/>
                      <w:marBottom w:val="0"/>
                      <w:divBdr>
                        <w:top w:val="none" w:sz="0" w:space="0" w:color="auto"/>
                        <w:left w:val="none" w:sz="0" w:space="0" w:color="auto"/>
                        <w:bottom w:val="none" w:sz="0" w:space="0" w:color="auto"/>
                        <w:right w:val="none" w:sz="0" w:space="0" w:color="auto"/>
                      </w:divBdr>
                      <w:divsChild>
                        <w:div w:id="1221790224">
                          <w:marLeft w:val="0"/>
                          <w:marRight w:val="0"/>
                          <w:marTop w:val="0"/>
                          <w:marBottom w:val="0"/>
                          <w:divBdr>
                            <w:top w:val="none" w:sz="0" w:space="0" w:color="auto"/>
                            <w:left w:val="none" w:sz="0" w:space="0" w:color="auto"/>
                            <w:bottom w:val="none" w:sz="0" w:space="0" w:color="auto"/>
                            <w:right w:val="none" w:sz="0" w:space="0" w:color="auto"/>
                          </w:divBdr>
                          <w:divsChild>
                            <w:div w:id="2103068926">
                              <w:marLeft w:val="0"/>
                              <w:marRight w:val="0"/>
                              <w:marTop w:val="0"/>
                              <w:marBottom w:val="0"/>
                              <w:divBdr>
                                <w:top w:val="none" w:sz="0" w:space="0" w:color="auto"/>
                                <w:left w:val="none" w:sz="0" w:space="0" w:color="auto"/>
                                <w:bottom w:val="none" w:sz="0" w:space="0" w:color="auto"/>
                                <w:right w:val="none" w:sz="0" w:space="0" w:color="auto"/>
                              </w:divBdr>
                              <w:divsChild>
                                <w:div w:id="556161544">
                                  <w:marLeft w:val="0"/>
                                  <w:marRight w:val="0"/>
                                  <w:marTop w:val="0"/>
                                  <w:marBottom w:val="0"/>
                                  <w:divBdr>
                                    <w:top w:val="none" w:sz="0" w:space="0" w:color="auto"/>
                                    <w:left w:val="none" w:sz="0" w:space="0" w:color="auto"/>
                                    <w:bottom w:val="none" w:sz="0" w:space="0" w:color="auto"/>
                                    <w:right w:val="none" w:sz="0" w:space="0" w:color="auto"/>
                                  </w:divBdr>
                                  <w:divsChild>
                                    <w:div w:id="1670214671">
                                      <w:marLeft w:val="0"/>
                                      <w:marRight w:val="0"/>
                                      <w:marTop w:val="0"/>
                                      <w:marBottom w:val="0"/>
                                      <w:divBdr>
                                        <w:top w:val="none" w:sz="0" w:space="0" w:color="auto"/>
                                        <w:left w:val="none" w:sz="0" w:space="0" w:color="auto"/>
                                        <w:bottom w:val="none" w:sz="0" w:space="0" w:color="auto"/>
                                        <w:right w:val="none" w:sz="0" w:space="0" w:color="auto"/>
                                      </w:divBdr>
                                      <w:divsChild>
                                        <w:div w:id="464665867">
                                          <w:marLeft w:val="0"/>
                                          <w:marRight w:val="0"/>
                                          <w:marTop w:val="0"/>
                                          <w:marBottom w:val="0"/>
                                          <w:divBdr>
                                            <w:top w:val="none" w:sz="0" w:space="0" w:color="auto"/>
                                            <w:left w:val="none" w:sz="0" w:space="0" w:color="auto"/>
                                            <w:bottom w:val="none" w:sz="0" w:space="0" w:color="auto"/>
                                            <w:right w:val="none" w:sz="0" w:space="0" w:color="auto"/>
                                          </w:divBdr>
                                          <w:divsChild>
                                            <w:div w:id="1108622554">
                                              <w:marLeft w:val="0"/>
                                              <w:marRight w:val="0"/>
                                              <w:marTop w:val="0"/>
                                              <w:marBottom w:val="0"/>
                                              <w:divBdr>
                                                <w:top w:val="none" w:sz="0" w:space="0" w:color="auto"/>
                                                <w:left w:val="none" w:sz="0" w:space="0" w:color="auto"/>
                                                <w:bottom w:val="none" w:sz="0" w:space="0" w:color="auto"/>
                                                <w:right w:val="none" w:sz="0" w:space="0" w:color="auto"/>
                                              </w:divBdr>
                                              <w:divsChild>
                                                <w:div w:id="1857159255">
                                                  <w:marLeft w:val="0"/>
                                                  <w:marRight w:val="0"/>
                                                  <w:marTop w:val="0"/>
                                                  <w:marBottom w:val="0"/>
                                                  <w:divBdr>
                                                    <w:top w:val="none" w:sz="0" w:space="0" w:color="auto"/>
                                                    <w:left w:val="none" w:sz="0" w:space="0" w:color="auto"/>
                                                    <w:bottom w:val="none" w:sz="0" w:space="0" w:color="auto"/>
                                                    <w:right w:val="none" w:sz="0" w:space="0" w:color="auto"/>
                                                  </w:divBdr>
                                                  <w:divsChild>
                                                    <w:div w:id="1128208749">
                                                      <w:marLeft w:val="0"/>
                                                      <w:marRight w:val="0"/>
                                                      <w:marTop w:val="0"/>
                                                      <w:marBottom w:val="0"/>
                                                      <w:divBdr>
                                                        <w:top w:val="none" w:sz="0" w:space="0" w:color="auto"/>
                                                        <w:left w:val="none" w:sz="0" w:space="0" w:color="auto"/>
                                                        <w:bottom w:val="none" w:sz="0" w:space="0" w:color="auto"/>
                                                        <w:right w:val="none" w:sz="0" w:space="0" w:color="auto"/>
                                                      </w:divBdr>
                                                      <w:divsChild>
                                                        <w:div w:id="295337374">
                                                          <w:marLeft w:val="0"/>
                                                          <w:marRight w:val="0"/>
                                                          <w:marTop w:val="0"/>
                                                          <w:marBottom w:val="0"/>
                                                          <w:divBdr>
                                                            <w:top w:val="none" w:sz="0" w:space="0" w:color="auto"/>
                                                            <w:left w:val="none" w:sz="0" w:space="0" w:color="auto"/>
                                                            <w:bottom w:val="none" w:sz="0" w:space="0" w:color="auto"/>
                                                            <w:right w:val="none" w:sz="0" w:space="0" w:color="auto"/>
                                                          </w:divBdr>
                                                          <w:divsChild>
                                                            <w:div w:id="5405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27374">
                                                  <w:marLeft w:val="0"/>
                                                  <w:marRight w:val="0"/>
                                                  <w:marTop w:val="0"/>
                                                  <w:marBottom w:val="0"/>
                                                  <w:divBdr>
                                                    <w:top w:val="none" w:sz="0" w:space="0" w:color="auto"/>
                                                    <w:left w:val="none" w:sz="0" w:space="0" w:color="auto"/>
                                                    <w:bottom w:val="none" w:sz="0" w:space="0" w:color="auto"/>
                                                    <w:right w:val="none" w:sz="0" w:space="0" w:color="auto"/>
                                                  </w:divBdr>
                                                  <w:divsChild>
                                                    <w:div w:id="2081098977">
                                                      <w:marLeft w:val="0"/>
                                                      <w:marRight w:val="0"/>
                                                      <w:marTop w:val="0"/>
                                                      <w:marBottom w:val="0"/>
                                                      <w:divBdr>
                                                        <w:top w:val="none" w:sz="0" w:space="0" w:color="auto"/>
                                                        <w:left w:val="none" w:sz="0" w:space="0" w:color="auto"/>
                                                        <w:bottom w:val="none" w:sz="0" w:space="0" w:color="auto"/>
                                                        <w:right w:val="none" w:sz="0" w:space="0" w:color="auto"/>
                                                      </w:divBdr>
                                                      <w:divsChild>
                                                        <w:div w:id="1444496762">
                                                          <w:marLeft w:val="0"/>
                                                          <w:marRight w:val="0"/>
                                                          <w:marTop w:val="0"/>
                                                          <w:marBottom w:val="0"/>
                                                          <w:divBdr>
                                                            <w:top w:val="none" w:sz="0" w:space="0" w:color="auto"/>
                                                            <w:left w:val="none" w:sz="0" w:space="0" w:color="auto"/>
                                                            <w:bottom w:val="none" w:sz="0" w:space="0" w:color="auto"/>
                                                            <w:right w:val="none" w:sz="0" w:space="0" w:color="auto"/>
                                                          </w:divBdr>
                                                          <w:divsChild>
                                                            <w:div w:id="930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1738965">
          <w:marLeft w:val="0"/>
          <w:marRight w:val="0"/>
          <w:marTop w:val="0"/>
          <w:marBottom w:val="0"/>
          <w:divBdr>
            <w:top w:val="none" w:sz="0" w:space="0" w:color="auto"/>
            <w:left w:val="none" w:sz="0" w:space="0" w:color="auto"/>
            <w:bottom w:val="none" w:sz="0" w:space="0" w:color="auto"/>
            <w:right w:val="none" w:sz="0" w:space="0" w:color="auto"/>
          </w:divBdr>
          <w:divsChild>
            <w:div w:id="662507139">
              <w:marLeft w:val="0"/>
              <w:marRight w:val="0"/>
              <w:marTop w:val="0"/>
              <w:marBottom w:val="0"/>
              <w:divBdr>
                <w:top w:val="none" w:sz="0" w:space="0" w:color="auto"/>
                <w:left w:val="none" w:sz="0" w:space="0" w:color="auto"/>
                <w:bottom w:val="none" w:sz="0" w:space="0" w:color="auto"/>
                <w:right w:val="none" w:sz="0" w:space="0" w:color="auto"/>
              </w:divBdr>
              <w:divsChild>
                <w:div w:id="6621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0752">
      <w:bodyDiv w:val="1"/>
      <w:marLeft w:val="0"/>
      <w:marRight w:val="0"/>
      <w:marTop w:val="0"/>
      <w:marBottom w:val="0"/>
      <w:divBdr>
        <w:top w:val="none" w:sz="0" w:space="0" w:color="auto"/>
        <w:left w:val="none" w:sz="0" w:space="0" w:color="auto"/>
        <w:bottom w:val="none" w:sz="0" w:space="0" w:color="auto"/>
        <w:right w:val="none" w:sz="0" w:space="0" w:color="auto"/>
      </w:divBdr>
    </w:div>
    <w:div w:id="1802649725">
      <w:bodyDiv w:val="1"/>
      <w:marLeft w:val="0"/>
      <w:marRight w:val="0"/>
      <w:marTop w:val="0"/>
      <w:marBottom w:val="0"/>
      <w:divBdr>
        <w:top w:val="none" w:sz="0" w:space="0" w:color="auto"/>
        <w:left w:val="none" w:sz="0" w:space="0" w:color="auto"/>
        <w:bottom w:val="none" w:sz="0" w:space="0" w:color="auto"/>
        <w:right w:val="none" w:sz="0" w:space="0" w:color="auto"/>
      </w:divBdr>
    </w:div>
    <w:div w:id="1823614793">
      <w:bodyDiv w:val="1"/>
      <w:marLeft w:val="0"/>
      <w:marRight w:val="0"/>
      <w:marTop w:val="0"/>
      <w:marBottom w:val="0"/>
      <w:divBdr>
        <w:top w:val="none" w:sz="0" w:space="0" w:color="auto"/>
        <w:left w:val="none" w:sz="0" w:space="0" w:color="auto"/>
        <w:bottom w:val="none" w:sz="0" w:space="0" w:color="auto"/>
        <w:right w:val="none" w:sz="0" w:space="0" w:color="auto"/>
      </w:divBdr>
    </w:div>
    <w:div w:id="1889758489">
      <w:bodyDiv w:val="1"/>
      <w:marLeft w:val="0"/>
      <w:marRight w:val="0"/>
      <w:marTop w:val="0"/>
      <w:marBottom w:val="0"/>
      <w:divBdr>
        <w:top w:val="none" w:sz="0" w:space="0" w:color="auto"/>
        <w:left w:val="none" w:sz="0" w:space="0" w:color="auto"/>
        <w:bottom w:val="none" w:sz="0" w:space="0" w:color="auto"/>
        <w:right w:val="none" w:sz="0" w:space="0" w:color="auto"/>
      </w:divBdr>
    </w:div>
    <w:div w:id="1893232844">
      <w:bodyDiv w:val="1"/>
      <w:marLeft w:val="0"/>
      <w:marRight w:val="0"/>
      <w:marTop w:val="0"/>
      <w:marBottom w:val="0"/>
      <w:divBdr>
        <w:top w:val="none" w:sz="0" w:space="0" w:color="auto"/>
        <w:left w:val="none" w:sz="0" w:space="0" w:color="auto"/>
        <w:bottom w:val="none" w:sz="0" w:space="0" w:color="auto"/>
        <w:right w:val="none" w:sz="0" w:space="0" w:color="auto"/>
      </w:divBdr>
    </w:div>
    <w:div w:id="1969046009">
      <w:bodyDiv w:val="1"/>
      <w:marLeft w:val="0"/>
      <w:marRight w:val="0"/>
      <w:marTop w:val="0"/>
      <w:marBottom w:val="0"/>
      <w:divBdr>
        <w:top w:val="none" w:sz="0" w:space="0" w:color="auto"/>
        <w:left w:val="none" w:sz="0" w:space="0" w:color="auto"/>
        <w:bottom w:val="none" w:sz="0" w:space="0" w:color="auto"/>
        <w:right w:val="none" w:sz="0" w:space="0" w:color="auto"/>
      </w:divBdr>
    </w:div>
    <w:div w:id="2042123607">
      <w:bodyDiv w:val="1"/>
      <w:marLeft w:val="0"/>
      <w:marRight w:val="0"/>
      <w:marTop w:val="0"/>
      <w:marBottom w:val="0"/>
      <w:divBdr>
        <w:top w:val="none" w:sz="0" w:space="0" w:color="auto"/>
        <w:left w:val="none" w:sz="0" w:space="0" w:color="auto"/>
        <w:bottom w:val="none" w:sz="0" w:space="0" w:color="auto"/>
        <w:right w:val="none" w:sz="0" w:space="0" w:color="auto"/>
      </w:divBdr>
    </w:div>
    <w:div w:id="20615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A7BE-CC83-43DB-8AC4-F9DB9ED0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37</Pages>
  <Words>17219</Words>
  <Characters>98150</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dc:creator>
  <cp:keywords/>
  <dc:description/>
  <cp:lastModifiedBy>bindu priya</cp:lastModifiedBy>
  <cp:revision>30</cp:revision>
  <dcterms:created xsi:type="dcterms:W3CDTF">2024-06-11T07:27:00Z</dcterms:created>
  <dcterms:modified xsi:type="dcterms:W3CDTF">2024-06-12T12:09:00Z</dcterms:modified>
</cp:coreProperties>
</file>