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33ABE" w14:textId="77777777" w:rsidR="00EB1B76" w:rsidRPr="00EB1B76" w:rsidRDefault="00EB1B76" w:rsidP="00EB1B7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B1B76">
        <w:rPr>
          <w:rFonts w:ascii="Times New Roman" w:eastAsia="Times New Roman" w:hAnsi="Symbol" w:cs="Times New Roman"/>
          <w:kern w:val="0"/>
          <w:lang w:eastAsia="en-IN"/>
          <w14:ligatures w14:val="none"/>
        </w:rPr>
        <w:t></w:t>
      </w:r>
      <w:r w:rsidRPr="00EB1B76">
        <w:rPr>
          <w:rFonts w:ascii="Times New Roman" w:eastAsia="Times New Roman" w:hAnsi="Times New Roman" w:cs="Times New Roman"/>
          <w:kern w:val="0"/>
          <w:lang w:eastAsia="en-IN"/>
          <w14:ligatures w14:val="none"/>
        </w:rPr>
        <w:t xml:space="preserve">  </w:t>
      </w:r>
      <w:r w:rsidRPr="00EB1B76">
        <w:rPr>
          <w:rFonts w:ascii="Times New Roman" w:eastAsia="Times New Roman" w:hAnsi="Times New Roman" w:cs="Times New Roman"/>
          <w:b/>
          <w:bCs/>
          <w:kern w:val="0"/>
          <w:lang w:eastAsia="en-IN"/>
          <w14:ligatures w14:val="none"/>
        </w:rPr>
        <w:t>Partnership with MongoDB Team:</w:t>
      </w:r>
    </w:p>
    <w:p w14:paraId="3DA182C2" w14:textId="77777777" w:rsidR="00EB1B76" w:rsidRPr="00EB1B76" w:rsidRDefault="00EB1B76" w:rsidP="00EB1B76">
      <w:pPr>
        <w:numPr>
          <w:ilvl w:val="0"/>
          <w:numId w:val="5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B1B76">
        <w:rPr>
          <w:rFonts w:ascii="Times New Roman" w:eastAsia="Times New Roman" w:hAnsi="Times New Roman" w:cs="Times New Roman"/>
          <w:b/>
          <w:bCs/>
          <w:kern w:val="0"/>
          <w:lang w:eastAsia="en-IN"/>
          <w14:ligatures w14:val="none"/>
        </w:rPr>
        <w:t>Engagement and Learning:</w:t>
      </w:r>
      <w:r w:rsidRPr="00EB1B76">
        <w:rPr>
          <w:rFonts w:ascii="Times New Roman" w:eastAsia="Times New Roman" w:hAnsi="Times New Roman" w:cs="Times New Roman"/>
          <w:kern w:val="0"/>
          <w:lang w:eastAsia="en-IN"/>
          <w14:ligatures w14:val="none"/>
        </w:rPr>
        <w:t xml:space="preserve"> I partnered with the MongoDB team to implement and optimize MongoDB solutions for several critical projects, including the Tempest platform and the 5Why analysis dashboard. Through this collaboration, we identified key learnings from the initial implementation, such as best practices for schema design, indexing, and sharding.</w:t>
      </w:r>
    </w:p>
    <w:p w14:paraId="78223081" w14:textId="77777777" w:rsidR="00EB1B76" w:rsidRPr="00EB1B76" w:rsidRDefault="00EB1B76" w:rsidP="00EB1B76">
      <w:pPr>
        <w:numPr>
          <w:ilvl w:val="0"/>
          <w:numId w:val="5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B1B76">
        <w:rPr>
          <w:rFonts w:ascii="Times New Roman" w:eastAsia="Times New Roman" w:hAnsi="Times New Roman" w:cs="Times New Roman"/>
          <w:b/>
          <w:bCs/>
          <w:kern w:val="0"/>
          <w:lang w:eastAsia="en-IN"/>
          <w14:ligatures w14:val="none"/>
        </w:rPr>
        <w:t>Improvements:</w:t>
      </w:r>
      <w:r w:rsidRPr="00EB1B76">
        <w:rPr>
          <w:rFonts w:ascii="Times New Roman" w:eastAsia="Times New Roman" w:hAnsi="Times New Roman" w:cs="Times New Roman"/>
          <w:kern w:val="0"/>
          <w:lang w:eastAsia="en-IN"/>
          <w14:ligatures w14:val="none"/>
        </w:rPr>
        <w:t xml:space="preserve"> Based on these learnings, we introduced several improvements to enhance performance, scalability, and reliability. This ongoing partnership has ensured that our MongoDB implementations are robust and meet our high standards for data management and application performance.</w:t>
      </w:r>
    </w:p>
    <w:p w14:paraId="52ABB182" w14:textId="77777777" w:rsidR="00EB1B76" w:rsidRPr="00EB1B76" w:rsidRDefault="00EB1B76" w:rsidP="00EB1B7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B1B76">
        <w:rPr>
          <w:rFonts w:ascii="Times New Roman" w:eastAsia="Times New Roman" w:hAnsi="Symbol" w:cs="Times New Roman"/>
          <w:kern w:val="0"/>
          <w:lang w:eastAsia="en-IN"/>
          <w14:ligatures w14:val="none"/>
        </w:rPr>
        <w:t></w:t>
      </w:r>
      <w:r w:rsidRPr="00EB1B76">
        <w:rPr>
          <w:rFonts w:ascii="Times New Roman" w:eastAsia="Times New Roman" w:hAnsi="Times New Roman" w:cs="Times New Roman"/>
          <w:kern w:val="0"/>
          <w:lang w:eastAsia="en-IN"/>
          <w14:ligatures w14:val="none"/>
        </w:rPr>
        <w:t xml:space="preserve">  </w:t>
      </w:r>
      <w:r w:rsidRPr="00EB1B76">
        <w:rPr>
          <w:rFonts w:ascii="Times New Roman" w:eastAsia="Times New Roman" w:hAnsi="Times New Roman" w:cs="Times New Roman"/>
          <w:b/>
          <w:bCs/>
          <w:kern w:val="0"/>
          <w:lang w:eastAsia="en-IN"/>
          <w14:ligatures w14:val="none"/>
        </w:rPr>
        <w:t>Engagement with CTO Teams:</w:t>
      </w:r>
    </w:p>
    <w:p w14:paraId="1FC5B0C1" w14:textId="77777777" w:rsidR="00EB1B76" w:rsidRPr="00EB1B76" w:rsidRDefault="00EB1B76" w:rsidP="00EB1B76">
      <w:pPr>
        <w:numPr>
          <w:ilvl w:val="0"/>
          <w:numId w:val="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B1B76">
        <w:rPr>
          <w:rFonts w:ascii="Times New Roman" w:eastAsia="Times New Roman" w:hAnsi="Times New Roman" w:cs="Times New Roman"/>
          <w:b/>
          <w:bCs/>
          <w:kern w:val="0"/>
          <w:lang w:eastAsia="en-IN"/>
          <w14:ligatures w14:val="none"/>
        </w:rPr>
        <w:t>API Framework:</w:t>
      </w:r>
      <w:r w:rsidRPr="00EB1B76">
        <w:rPr>
          <w:rFonts w:ascii="Times New Roman" w:eastAsia="Times New Roman" w:hAnsi="Times New Roman" w:cs="Times New Roman"/>
          <w:kern w:val="0"/>
          <w:lang w:eastAsia="en-IN"/>
          <w14:ligatures w14:val="none"/>
        </w:rPr>
        <w:t xml:space="preserve"> For the DTI API framework, I engaged extensively with the CTO teams to ensure that our design and implementation aligned with enterprise standards and strategic goals. This collaboration involved frequent meetings, workshops, and feedback sessions to refine the framework and ensure seamless integration with the Orchestra platform.</w:t>
      </w:r>
    </w:p>
    <w:p w14:paraId="7E1A9E7F" w14:textId="77777777" w:rsidR="00EB1B76" w:rsidRPr="00EB1B76" w:rsidRDefault="00EB1B76" w:rsidP="00EB1B76">
      <w:pPr>
        <w:numPr>
          <w:ilvl w:val="0"/>
          <w:numId w:val="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B1B76">
        <w:rPr>
          <w:rFonts w:ascii="Times New Roman" w:eastAsia="Times New Roman" w:hAnsi="Times New Roman" w:cs="Times New Roman"/>
          <w:b/>
          <w:bCs/>
          <w:kern w:val="0"/>
          <w:lang w:eastAsia="en-IN"/>
          <w14:ligatures w14:val="none"/>
        </w:rPr>
        <w:t>GitHub Copilot and Backstage:</w:t>
      </w:r>
      <w:r w:rsidRPr="00EB1B76">
        <w:rPr>
          <w:rFonts w:ascii="Times New Roman" w:eastAsia="Times New Roman" w:hAnsi="Times New Roman" w:cs="Times New Roman"/>
          <w:kern w:val="0"/>
          <w:lang w:eastAsia="en-IN"/>
          <w14:ligatures w14:val="none"/>
        </w:rPr>
        <w:t xml:space="preserve"> I worked closely with the CTO teams to evaluate and implement GitHub Copilot and Backstage. These projects required detailed discussions on technical requirements, integration challenges, and potential benefits. The successful adoption of these tools was a direct result of our collaborative efforts and mutual understanding of project goals and technical needs.</w:t>
      </w:r>
    </w:p>
    <w:p w14:paraId="5E3F6BCA" w14:textId="77777777" w:rsidR="00EB1B76" w:rsidRPr="00EB1B76" w:rsidRDefault="00EB1B76" w:rsidP="00EB1B7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B1B76">
        <w:rPr>
          <w:rFonts w:ascii="Times New Roman" w:eastAsia="Times New Roman" w:hAnsi="Symbol" w:cs="Times New Roman"/>
          <w:kern w:val="0"/>
          <w:lang w:eastAsia="en-IN"/>
          <w14:ligatures w14:val="none"/>
        </w:rPr>
        <w:t></w:t>
      </w:r>
      <w:r w:rsidRPr="00EB1B76">
        <w:rPr>
          <w:rFonts w:ascii="Times New Roman" w:eastAsia="Times New Roman" w:hAnsi="Times New Roman" w:cs="Times New Roman"/>
          <w:kern w:val="0"/>
          <w:lang w:eastAsia="en-IN"/>
          <w14:ligatures w14:val="none"/>
        </w:rPr>
        <w:t xml:space="preserve">  </w:t>
      </w:r>
      <w:r w:rsidRPr="00EB1B76">
        <w:rPr>
          <w:rFonts w:ascii="Times New Roman" w:eastAsia="Times New Roman" w:hAnsi="Times New Roman" w:cs="Times New Roman"/>
          <w:b/>
          <w:bCs/>
          <w:kern w:val="0"/>
          <w:lang w:eastAsia="en-IN"/>
          <w14:ligatures w14:val="none"/>
        </w:rPr>
        <w:t>Vendor Evaluations:</w:t>
      </w:r>
    </w:p>
    <w:p w14:paraId="421715C0" w14:textId="77777777" w:rsidR="00EB1B76" w:rsidRPr="00EB1B76" w:rsidRDefault="00EB1B76" w:rsidP="00EB1B76">
      <w:pPr>
        <w:numPr>
          <w:ilvl w:val="0"/>
          <w:numId w:val="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B1B76">
        <w:rPr>
          <w:rFonts w:ascii="Times New Roman" w:eastAsia="Times New Roman" w:hAnsi="Times New Roman" w:cs="Times New Roman"/>
          <w:b/>
          <w:bCs/>
          <w:kern w:val="0"/>
          <w:lang w:eastAsia="en-IN"/>
          <w14:ligatures w14:val="none"/>
        </w:rPr>
        <w:t>Rigorous Assessments:</w:t>
      </w:r>
      <w:r w:rsidRPr="00EB1B76">
        <w:rPr>
          <w:rFonts w:ascii="Times New Roman" w:eastAsia="Times New Roman" w:hAnsi="Times New Roman" w:cs="Times New Roman"/>
          <w:kern w:val="0"/>
          <w:lang w:eastAsia="en-IN"/>
          <w14:ligatures w14:val="none"/>
        </w:rPr>
        <w:t xml:space="preserve"> I have led the evaluation of several key vendors, such as Gremlin for chaos engineering, Flip.AI for root cause analysis, and RagaAI for advanced analytics. These evaluations involved comprehensive assessments of their capabilities, alignment with our strategic objectives, and integration feasibility.</w:t>
      </w:r>
    </w:p>
    <w:p w14:paraId="0AAA39C6" w14:textId="77777777" w:rsidR="00EB1B76" w:rsidRPr="00EB1B76" w:rsidRDefault="00EB1B76" w:rsidP="00EB1B76">
      <w:pPr>
        <w:numPr>
          <w:ilvl w:val="0"/>
          <w:numId w:val="5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B1B76">
        <w:rPr>
          <w:rFonts w:ascii="Times New Roman" w:eastAsia="Times New Roman" w:hAnsi="Times New Roman" w:cs="Times New Roman"/>
          <w:b/>
          <w:bCs/>
          <w:kern w:val="0"/>
          <w:lang w:eastAsia="en-IN"/>
          <w14:ligatures w14:val="none"/>
        </w:rPr>
        <w:t>Collaboration with Stakeholders:</w:t>
      </w:r>
      <w:r w:rsidRPr="00EB1B76">
        <w:rPr>
          <w:rFonts w:ascii="Times New Roman" w:eastAsia="Times New Roman" w:hAnsi="Times New Roman" w:cs="Times New Roman"/>
          <w:kern w:val="0"/>
          <w:lang w:eastAsia="en-IN"/>
          <w14:ligatures w14:val="none"/>
        </w:rPr>
        <w:t xml:space="preserve"> Engaging with internal stakeholders, including the CTO and infrastructure teams, was crucial during these evaluations. We conducted joint sessions to discuss vendor capabilities, assess their fit within our ecosystem, and make informed decisions. This collaborative approach ensured that we selected the best tools and technologies to meet our organizational needs.</w:t>
      </w:r>
    </w:p>
    <w:p w14:paraId="6ED8C457" w14:textId="77777777" w:rsidR="00EB1B76" w:rsidRDefault="00EB1B76" w:rsidP="00F50ACD">
      <w:pPr>
        <w:rPr>
          <w:b/>
          <w:bCs/>
        </w:rPr>
      </w:pPr>
    </w:p>
    <w:p w14:paraId="1ADAA29C" w14:textId="77777777" w:rsidR="00EB1B76" w:rsidRDefault="00EB1B76" w:rsidP="00F50ACD">
      <w:pPr>
        <w:rPr>
          <w:b/>
          <w:bCs/>
        </w:rPr>
      </w:pPr>
    </w:p>
    <w:p w14:paraId="2EB6A4DB" w14:textId="0CF129BB" w:rsidR="00F50ACD" w:rsidRPr="00F50ACD" w:rsidRDefault="00F50ACD" w:rsidP="00F50ACD">
      <w:pPr>
        <w:rPr>
          <w:b/>
          <w:bCs/>
        </w:rPr>
      </w:pPr>
      <w:r w:rsidRPr="00F50ACD">
        <w:rPr>
          <w:b/>
          <w:bCs/>
        </w:rPr>
        <w:t>### Role ensures timely decisions that demonstrate sound rationale, experience, and judgment in complex or critical situations.</w:t>
      </w:r>
    </w:p>
    <w:p w14:paraId="630CE2B0" w14:textId="0E3D0690" w:rsidR="00F50ACD" w:rsidRDefault="00F50ACD" w:rsidP="00F50ACD">
      <w:pPr>
        <w:pStyle w:val="NormalWeb"/>
        <w:numPr>
          <w:ilvl w:val="0"/>
          <w:numId w:val="1"/>
        </w:numPr>
      </w:pPr>
      <w:r>
        <w:rPr>
          <w:rStyle w:val="Strong"/>
          <w:rFonts w:eastAsiaTheme="majorEastAsia"/>
        </w:rPr>
        <w:t>Fixing the Critical URL Tampering Issue:</w:t>
      </w:r>
      <w:r>
        <w:t xml:space="preserve"> In 2018, I identified and resolved a critical security vulnerability related to URL tampering in the Home Lending CORE application. This issue, which had persisted for over a decade, posed a severe threat to the application’s security, potentially exposing sensitive data and compromising user sessions. The importance of this fix cannot be overstated, as failing to address it could have led to data breaches, unauthorized access. I designed and implemented a robust </w:t>
      </w:r>
      <w:r>
        <w:lastRenderedPageBreak/>
        <w:t>solution that eliminated the vulnerability, thereby enhancing the security posture of the application. This proactive measure reinforced our commitment to maintaining robust security standards and safeguarding user data.</w:t>
      </w:r>
    </w:p>
    <w:p w14:paraId="00615A39" w14:textId="77777777" w:rsidR="00F50ACD" w:rsidRDefault="00F50ACD" w:rsidP="00F50ACD">
      <w:pPr>
        <w:pStyle w:val="NormalWeb"/>
        <w:numPr>
          <w:ilvl w:val="0"/>
          <w:numId w:val="1"/>
        </w:numPr>
      </w:pPr>
      <w:r>
        <w:rPr>
          <w:rStyle w:val="Strong"/>
          <w:rFonts w:eastAsiaTheme="majorEastAsia"/>
        </w:rPr>
        <w:t>Implementing the FF4J-Based Toggle Framework:</w:t>
      </w:r>
      <w:r>
        <w:t xml:space="preserve"> In the same year, I created a Toggle framework using the FF4J feature flags, a forward-thinking solution at a time when feature toggles were not widely recognized within the organization. This framework enabled rapid rollback of changes in production if any issues were detected, minimizing downtime and ensuring service continuity. The innovative approach of integrating the Toggle framework into the CORE application demonstrated my ability to foresee potential operational challenges and proactively implement solutions. This framework proved crucial in maintaining system stability and reliability, setting a precedent for best practices that the organization later adopted on a broader scale in 2023.</w:t>
      </w:r>
    </w:p>
    <w:p w14:paraId="31CEFFD8" w14:textId="77777777" w:rsidR="00F50ACD" w:rsidRDefault="00F50ACD" w:rsidP="00F50ACD">
      <w:pPr>
        <w:pStyle w:val="NormalWeb"/>
      </w:pPr>
      <w:r>
        <w:t>The impact of these initiatives has been profound. The resolution of the URL tampering issue significantly mitigated security risks, protecting the application from potential exploits. Meanwhile, the Toggle framework's implementation ensured operational efficiency by allowing for quick rollbacks, thus preventing extended downtimes and maintaining service continuity. These efforts have showcased my capability to make timely, well-reasoned decisions under pressure, ultimately contributing to the overall resilience and security of the organization.</w:t>
      </w:r>
    </w:p>
    <w:p w14:paraId="48505C45" w14:textId="77777777" w:rsidR="005D02FD" w:rsidRPr="005D02FD" w:rsidRDefault="005D02FD" w:rsidP="005D02F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02FD">
        <w:rPr>
          <w:rFonts w:ascii="Times New Roman" w:eastAsia="Times New Roman" w:hAnsi="Times New Roman" w:cs="Times New Roman"/>
          <w:b/>
          <w:bCs/>
          <w:kern w:val="0"/>
          <w:sz w:val="27"/>
          <w:szCs w:val="27"/>
          <w:lang w:eastAsia="en-IN"/>
          <w14:ligatures w14:val="none"/>
        </w:rPr>
        <w:t>Demonstrates exceptional understanding of business strategic direction and leadership skills to address opportunities and challenges, contributing to overall enterprise success while maximizing performance of organization.</w:t>
      </w:r>
    </w:p>
    <w:p w14:paraId="4DF0A5BF" w14:textId="77777777" w:rsidR="005D02FD" w:rsidRPr="005D02FD" w:rsidRDefault="005D02FD" w:rsidP="005D02FD">
      <w:pPr>
        <w:spacing w:before="100" w:beforeAutospacing="1" w:after="100" w:afterAutospacing="1" w:line="240" w:lineRule="auto"/>
        <w:rPr>
          <w:rFonts w:ascii="Times New Roman" w:eastAsia="Times New Roman" w:hAnsi="Times New Roman" w:cs="Times New Roman"/>
          <w:kern w:val="0"/>
          <w:lang w:eastAsia="en-IN"/>
          <w14:ligatures w14:val="none"/>
        </w:rPr>
      </w:pPr>
      <w:r w:rsidRPr="005D02FD">
        <w:rPr>
          <w:rFonts w:ascii="Times New Roman" w:eastAsia="Times New Roman" w:hAnsi="Times New Roman" w:cs="Times New Roman"/>
          <w:kern w:val="0"/>
          <w:lang w:eastAsia="en-IN"/>
          <w14:ligatures w14:val="none"/>
        </w:rPr>
        <w:t>My deep understanding of the business's strategic direction has enabled me to identify and leverage opportunities for innovation and improvement through several key initiatives:</w:t>
      </w:r>
    </w:p>
    <w:p w14:paraId="241372B2" w14:textId="77777777" w:rsidR="005D02FD" w:rsidRPr="005D02FD" w:rsidRDefault="005D02FD" w:rsidP="005D02FD">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02FD">
        <w:rPr>
          <w:rFonts w:ascii="Times New Roman" w:eastAsia="Times New Roman" w:hAnsi="Times New Roman" w:cs="Times New Roman"/>
          <w:b/>
          <w:bCs/>
          <w:kern w:val="0"/>
          <w:lang w:eastAsia="en-IN"/>
          <w14:ligatures w14:val="none"/>
        </w:rPr>
        <w:t>Tachyon GenAI Platform (Higgs.ai Control Plane):</w:t>
      </w:r>
      <w:r w:rsidRPr="005D02FD">
        <w:rPr>
          <w:rFonts w:ascii="Times New Roman" w:eastAsia="Times New Roman" w:hAnsi="Times New Roman" w:cs="Times New Roman"/>
          <w:kern w:val="0"/>
          <w:lang w:eastAsia="en-IN"/>
          <w14:ligatures w14:val="none"/>
        </w:rPr>
        <w:t xml:space="preserve"> The Tachyon platform is a critical GenAI platform within the bank that supports poly cloud inferencing and on-premise inferencing using a variety of large language models. I was tasked by Mr. Chintan Mehta to design and develop the control plane, Higgs.ai, for Tachyon in a very short period for a leadership showcase. Higgs.ai serves as the face of our Tachyon generative AI platform, significantly advancing our capabilities in AI-driven solutions. This platform supports various use cases, including a generative AI-powered email responder and an IVR voice AI assistant, enhancing customer interaction and service efficiency. The rapid development and successful deployment of Higgs.ai demonstrated my ability to meet high-stakes demands with precision and innovation.</w:t>
      </w:r>
    </w:p>
    <w:p w14:paraId="1923D622" w14:textId="77777777" w:rsidR="005D02FD" w:rsidRPr="005D02FD" w:rsidRDefault="005D02FD" w:rsidP="005D02FD">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02FD">
        <w:rPr>
          <w:rFonts w:ascii="Times New Roman" w:eastAsia="Times New Roman" w:hAnsi="Times New Roman" w:cs="Times New Roman"/>
          <w:b/>
          <w:bCs/>
          <w:kern w:val="0"/>
          <w:lang w:eastAsia="en-IN"/>
          <w14:ligatures w14:val="none"/>
        </w:rPr>
        <w:t>DTI API Strategy:</w:t>
      </w:r>
      <w:r w:rsidRPr="005D02FD">
        <w:rPr>
          <w:rFonts w:ascii="Times New Roman" w:eastAsia="Times New Roman" w:hAnsi="Times New Roman" w:cs="Times New Roman"/>
          <w:kern w:val="0"/>
          <w:lang w:eastAsia="en-IN"/>
          <w14:ligatures w14:val="none"/>
        </w:rPr>
        <w:t xml:space="preserve"> In alignment with the bank's modernization efforts, there was a pressing need for a standardized framework to build microservices APIs. I led, designed, and developed this framework at the DTI level, which was later integrated with the Orchestra platform for wider adoption. This strategic framework has streamlined the development of microservices, ensuring consistency and efficiency across the organization. The integration with Orchestra has expanded its reach, allowing for broader application and improving overall operational performance.</w:t>
      </w:r>
    </w:p>
    <w:p w14:paraId="0EDA8410" w14:textId="77777777" w:rsidR="005D02FD" w:rsidRPr="005D02FD" w:rsidRDefault="005D02FD" w:rsidP="005D02FD">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02FD">
        <w:rPr>
          <w:rFonts w:ascii="Times New Roman" w:eastAsia="Times New Roman" w:hAnsi="Times New Roman" w:cs="Times New Roman"/>
          <w:b/>
          <w:bCs/>
          <w:kern w:val="0"/>
          <w:lang w:eastAsia="en-IN"/>
          <w14:ligatures w14:val="none"/>
        </w:rPr>
        <w:t>Tempest Platform:</w:t>
      </w:r>
      <w:r w:rsidRPr="005D02FD">
        <w:rPr>
          <w:rFonts w:ascii="Times New Roman" w:eastAsia="Times New Roman" w:hAnsi="Times New Roman" w:cs="Times New Roman"/>
          <w:kern w:val="0"/>
          <w:lang w:eastAsia="en-IN"/>
          <w14:ligatures w14:val="none"/>
        </w:rPr>
        <w:t xml:space="preserve"> To address critical challenges such as ensuring continuous availability of account information and improving customer experience during outages, I designed the Tempest platform. This platform tackles Day 1 problems like </w:t>
      </w:r>
      <w:r w:rsidRPr="005D02FD">
        <w:rPr>
          <w:rFonts w:ascii="Times New Roman" w:eastAsia="Times New Roman" w:hAnsi="Times New Roman" w:cs="Times New Roman"/>
          <w:kern w:val="0"/>
          <w:lang w:eastAsia="en-IN"/>
          <w14:ligatures w14:val="none"/>
        </w:rPr>
        <w:lastRenderedPageBreak/>
        <w:t>race conditions during customer logins and stale data issues by copying Hogan data to MongoDB and keeping it close to the application. I employed a production parallel approach, comparing Tempest data with other dependent systems like Hogan or APS, and created new components such as Flink and Kafka MQ replicator to meet the urgent needs. The Tempest platform has effectively mitigated data access issues, enhancing reliability and customer satisfaction during system outages.</w:t>
      </w:r>
    </w:p>
    <w:p w14:paraId="700905A5" w14:textId="77777777" w:rsidR="005D02FD" w:rsidRPr="005D02FD" w:rsidRDefault="005D02FD" w:rsidP="005D02FD">
      <w:pPr>
        <w:spacing w:before="100" w:beforeAutospacing="1" w:after="100" w:afterAutospacing="1" w:line="240" w:lineRule="auto"/>
        <w:rPr>
          <w:rFonts w:ascii="Times New Roman" w:eastAsia="Times New Roman" w:hAnsi="Times New Roman" w:cs="Times New Roman"/>
          <w:kern w:val="0"/>
          <w:lang w:eastAsia="en-IN"/>
          <w14:ligatures w14:val="none"/>
        </w:rPr>
      </w:pPr>
      <w:r w:rsidRPr="005D02FD">
        <w:rPr>
          <w:rFonts w:ascii="Times New Roman" w:eastAsia="Times New Roman" w:hAnsi="Times New Roman" w:cs="Times New Roman"/>
          <w:kern w:val="0"/>
          <w:lang w:eastAsia="en-IN"/>
          <w14:ligatures w14:val="none"/>
        </w:rPr>
        <w:t>These initiatives have demonstrated my exceptional understanding of the business's strategic direction and my leadership skills in addressing opportunities and challenges. By driving innovation through the development of the Tachyon GenAI platform, the DTI API framework, and the Tempest platform, I have contributed significantly to the overall enterprise success while maximizing organizational performance. These efforts underscore my commitment to leveraging technology to solve complex business problems and drive strategic growth.</w:t>
      </w:r>
    </w:p>
    <w:p w14:paraId="3E493262" w14:textId="77777777" w:rsidR="00E04722" w:rsidRPr="00E04722" w:rsidRDefault="005D02FD" w:rsidP="00E04722">
      <w:pPr>
        <w:pStyle w:val="Heading3"/>
        <w:rPr>
          <w:rFonts w:ascii="Times New Roman" w:eastAsia="Times New Roman" w:hAnsi="Times New Roman" w:cs="Times New Roman"/>
          <w:b/>
          <w:bCs/>
          <w:color w:val="auto"/>
          <w:kern w:val="0"/>
          <w:sz w:val="27"/>
          <w:szCs w:val="27"/>
          <w:lang w:eastAsia="en-IN"/>
          <w14:ligatures w14:val="none"/>
        </w:rPr>
      </w:pPr>
      <w:r>
        <w:t xml:space="preserve"> </w:t>
      </w:r>
      <w:r w:rsidR="00E04722" w:rsidRPr="00E04722">
        <w:rPr>
          <w:rFonts w:ascii="Times New Roman" w:eastAsia="Times New Roman" w:hAnsi="Times New Roman" w:cs="Times New Roman"/>
          <w:b/>
          <w:bCs/>
          <w:color w:val="auto"/>
          <w:kern w:val="0"/>
          <w:sz w:val="27"/>
          <w:szCs w:val="27"/>
          <w:lang w:eastAsia="en-IN"/>
          <w14:ligatures w14:val="none"/>
        </w:rPr>
        <w:t>Operates as a leader across functional areas while driving towards execution.</w:t>
      </w:r>
    </w:p>
    <w:p w14:paraId="191EB0BF" w14:textId="77777777" w:rsidR="00E04722" w:rsidRPr="00E04722" w:rsidRDefault="00E04722" w:rsidP="00E04722">
      <w:pPr>
        <w:spacing w:before="100" w:beforeAutospacing="1" w:after="100" w:afterAutospacing="1" w:line="240" w:lineRule="auto"/>
        <w:rPr>
          <w:rFonts w:ascii="Times New Roman" w:eastAsia="Times New Roman" w:hAnsi="Times New Roman" w:cs="Times New Roman"/>
          <w:kern w:val="0"/>
          <w:lang w:eastAsia="en-IN"/>
          <w14:ligatures w14:val="none"/>
        </w:rPr>
      </w:pPr>
      <w:r w:rsidRPr="00E04722">
        <w:rPr>
          <w:rFonts w:ascii="Times New Roman" w:eastAsia="Times New Roman" w:hAnsi="Times New Roman" w:cs="Times New Roman"/>
          <w:kern w:val="0"/>
          <w:lang w:eastAsia="en-IN"/>
          <w14:ligatures w14:val="none"/>
        </w:rPr>
        <w:t>I have operated as a cross-functional leader, driving execution across various domains and engaging with multiple teams to ensure successful implementation of strategic initiatives.</w:t>
      </w:r>
    </w:p>
    <w:p w14:paraId="496F4C61" w14:textId="77777777" w:rsidR="00E04722" w:rsidRPr="00E04722" w:rsidRDefault="00E04722" w:rsidP="00E04722">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4722">
        <w:rPr>
          <w:rFonts w:ascii="Times New Roman" w:eastAsia="Times New Roman" w:hAnsi="Times New Roman" w:cs="Times New Roman"/>
          <w:b/>
          <w:bCs/>
          <w:kern w:val="0"/>
          <w:lang w:eastAsia="en-IN"/>
          <w14:ligatures w14:val="none"/>
        </w:rPr>
        <w:t>DTI API Framework:</w:t>
      </w:r>
      <w:r w:rsidRPr="00E04722">
        <w:rPr>
          <w:rFonts w:ascii="Times New Roman" w:eastAsia="Times New Roman" w:hAnsi="Times New Roman" w:cs="Times New Roman"/>
          <w:kern w:val="0"/>
          <w:lang w:eastAsia="en-IN"/>
          <w14:ligatures w14:val="none"/>
        </w:rPr>
        <w:t xml:space="preserve"> I led the design and development of the DTI API framework, a standardized solution for building microservices APIs, in response to the bank's modernization efforts. This involved close collaboration with the CTO team to integrate the framework with the Orchestra platform, ensuring broader adoption and consistency across the organization. The integration with Orchestra has streamlined the development process, improved API management, and enhanced operational efficiency. This strategic initiative has been pivotal in advancing the bank's digital transformation goals.</w:t>
      </w:r>
    </w:p>
    <w:p w14:paraId="4DD1F988" w14:textId="77777777" w:rsidR="00E04722" w:rsidRPr="00E04722" w:rsidRDefault="00E04722" w:rsidP="00E04722">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4722">
        <w:rPr>
          <w:rFonts w:ascii="Times New Roman" w:eastAsia="Times New Roman" w:hAnsi="Times New Roman" w:cs="Times New Roman"/>
          <w:b/>
          <w:bCs/>
          <w:kern w:val="0"/>
          <w:lang w:eastAsia="en-IN"/>
          <w14:ligatures w14:val="none"/>
        </w:rPr>
        <w:t>Constrictr - In-House Chaos Testing Tool:</w:t>
      </w:r>
      <w:r w:rsidRPr="00E04722">
        <w:rPr>
          <w:rFonts w:ascii="Times New Roman" w:eastAsia="Times New Roman" w:hAnsi="Times New Roman" w:cs="Times New Roman"/>
          <w:kern w:val="0"/>
          <w:lang w:eastAsia="en-IN"/>
          <w14:ligatures w14:val="none"/>
        </w:rPr>
        <w:t xml:space="preserve"> Following a significant organization-wide outage in February 2018, I recognized the critical need for a robust tool to test application resiliency. I designed and developed Constrictr, an in-house chaos engineering tool, to address this need. Constrictr allows us to simulate various failure scenarios, identify vulnerabilities, and improve the resilience of our applications. I worked closely with different lines of business to demonstrate the tool's capabilities and facilitate its adoption. By proactively addressing potential system failures, Constrictr has significantly enhanced our ability to maintain continuous service availability and reliability.</w:t>
      </w:r>
    </w:p>
    <w:p w14:paraId="0B5EBD83" w14:textId="77777777" w:rsidR="00E04722" w:rsidRPr="00E04722" w:rsidRDefault="00E04722" w:rsidP="00E04722">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04722">
        <w:rPr>
          <w:rFonts w:ascii="Times New Roman" w:eastAsia="Times New Roman" w:hAnsi="Times New Roman" w:cs="Times New Roman"/>
          <w:b/>
          <w:bCs/>
          <w:kern w:val="0"/>
          <w:lang w:eastAsia="en-IN"/>
          <w14:ligatures w14:val="none"/>
        </w:rPr>
        <w:t>GitHub Copilot Evaluation and Evangelism:</w:t>
      </w:r>
      <w:r w:rsidRPr="00E04722">
        <w:rPr>
          <w:rFonts w:ascii="Times New Roman" w:eastAsia="Times New Roman" w:hAnsi="Times New Roman" w:cs="Times New Roman"/>
          <w:kern w:val="0"/>
          <w:lang w:eastAsia="en-IN"/>
          <w14:ligatures w14:val="none"/>
        </w:rPr>
        <w:t xml:space="preserve"> As part of the first cohort evaluating GitHub Copilot, I collaborated with the CTO team to gain access and assess its potential within our organization. I conducted comprehensive evaluations across various scenarios, including code translation, test case generation, and modernization. Additionally, I demonstrated Copilot's capabilities to various teams, sharing best practices and showcasing its potential to streamline development processes. This evangelism effort has not only facilitated the broader adoption of Copilot but also fostered a culture of innovation and efficiency within the development teams.</w:t>
      </w:r>
    </w:p>
    <w:p w14:paraId="4C98FBAB" w14:textId="77777777" w:rsidR="00E04722" w:rsidRPr="00E04722" w:rsidRDefault="00E04722" w:rsidP="00E04722">
      <w:pPr>
        <w:spacing w:before="100" w:beforeAutospacing="1" w:after="100" w:afterAutospacing="1" w:line="240" w:lineRule="auto"/>
        <w:rPr>
          <w:rFonts w:ascii="Times New Roman" w:eastAsia="Times New Roman" w:hAnsi="Times New Roman" w:cs="Times New Roman"/>
          <w:kern w:val="0"/>
          <w:lang w:eastAsia="en-IN"/>
          <w14:ligatures w14:val="none"/>
        </w:rPr>
      </w:pPr>
      <w:r w:rsidRPr="00E04722">
        <w:rPr>
          <w:rFonts w:ascii="Times New Roman" w:eastAsia="Times New Roman" w:hAnsi="Times New Roman" w:cs="Times New Roman"/>
          <w:kern w:val="0"/>
          <w:lang w:eastAsia="en-IN"/>
          <w14:ligatures w14:val="none"/>
        </w:rPr>
        <w:t>These initiatives have demonstrated my ability to operate as a cross-functional leader, driving execution across diverse areas. My leadership in developing the DTI API framework, Constrictr, and the GitHub Copilot evaluation has involved extensive collaboration with multiple teams, ensuring that these solutions are effectively integrated and widely adopted. This approach has enhanced our operational capabilities, improved resilience, and fostered a culture of continuous learning and innovation across the organization.</w:t>
      </w:r>
    </w:p>
    <w:p w14:paraId="73935356" w14:textId="77777777" w:rsidR="007E4774" w:rsidRDefault="007E4774" w:rsidP="007E4774">
      <w:pPr>
        <w:pStyle w:val="Heading3"/>
      </w:pPr>
      <w:r>
        <w:t>Structures line of business as needed to improve or maximize service quality, operational efficiency, or customer satisfaction.</w:t>
      </w:r>
    </w:p>
    <w:p w14:paraId="75F0F649" w14:textId="77777777" w:rsidR="007E4774" w:rsidRDefault="007E4774" w:rsidP="007E4774">
      <w:pPr>
        <w:pStyle w:val="NormalWeb"/>
      </w:pPr>
      <w:r>
        <w:t>I have structured and optimized lines of business to enhance service quality, operational efficiency, and customer satisfaction through several key initiatives:</w:t>
      </w:r>
    </w:p>
    <w:p w14:paraId="38254C06" w14:textId="77777777" w:rsidR="007E4774" w:rsidRDefault="007E4774" w:rsidP="007E4774">
      <w:pPr>
        <w:pStyle w:val="NormalWeb"/>
        <w:numPr>
          <w:ilvl w:val="0"/>
          <w:numId w:val="4"/>
        </w:numPr>
      </w:pPr>
      <w:r>
        <w:rPr>
          <w:rStyle w:val="Strong"/>
          <w:rFonts w:eastAsiaTheme="majorEastAsia"/>
        </w:rPr>
        <w:t>5Why Analysis Dashboard:</w:t>
      </w:r>
      <w:r>
        <w:t xml:space="preserve"> The 5Why analysis is a proven technique to explore cause and effect relationships underlying a particular problem. Recognizing the need for a centralized system to track these analyses and associated learnings across multiple platforms, I developed a 5Why dashboard. This dashboard visualizes the "5Whys" analysis, allowing users to delve into the root causes of issues systematically. Additionally, the system enables owners to enter and save lessons learned for each incident, fostering continuous improvement and knowledge sharing. This centralized approach has significantly improved the efficiency and effectiveness of root cause analyses, leading to more informed decision-making and a culture of continuous improvement within the organization.</w:t>
      </w:r>
    </w:p>
    <w:p w14:paraId="09E2659D" w14:textId="77777777" w:rsidR="007E4774" w:rsidRDefault="007E4774" w:rsidP="007E4774">
      <w:pPr>
        <w:pStyle w:val="NormalWeb"/>
        <w:numPr>
          <w:ilvl w:val="0"/>
          <w:numId w:val="4"/>
        </w:numPr>
      </w:pPr>
      <w:r>
        <w:rPr>
          <w:rStyle w:val="Strong"/>
          <w:rFonts w:eastAsiaTheme="majorEastAsia"/>
        </w:rPr>
        <w:t>Feedback Framework for Home Mortgage Consultants:</w:t>
      </w:r>
      <w:r>
        <w:t xml:space="preserve"> To better understand and address customer needs, I created a feedback framework component for Home Mortgage Consultants (HMCs). This framework captures feedback from HMCs, providing valuable insights into customer preferences and areas for improvement. By systematically collecting and analyzing this feedback, we have been able to implement changes that enhance customer satisfaction and service quality. This initiative has been instrumental in fostering a customer-centric culture and ensuring that our services align with the needs and expectations of our clients.</w:t>
      </w:r>
    </w:p>
    <w:p w14:paraId="4D60ECEF" w14:textId="77777777" w:rsidR="007E4774" w:rsidRDefault="007E4774" w:rsidP="007E4774">
      <w:pPr>
        <w:pStyle w:val="NormalWeb"/>
      </w:pPr>
      <w:r>
        <w:t>These initiatives have demonstrated my ability to structure and optimize lines of business effectively, enhancing service quality, operational efficiency, and customer satisfaction. The 5Why dashboard has streamlined the process of root cause analysis and knowledge sharing, while the feedback framework for HMCs has provided actionable insights to improve customer interactions and service offerings. These efforts underscore my commitment to driving continuous improvement and operational excellence within the organization</w:t>
      </w:r>
    </w:p>
    <w:p w14:paraId="453B0554" w14:textId="77777777" w:rsidR="004A3D38" w:rsidRDefault="004A3D38" w:rsidP="004A3D38">
      <w:pPr>
        <w:pStyle w:val="Heading3"/>
      </w:pPr>
      <w:r>
        <w:lastRenderedPageBreak/>
        <w:t>Ensures setting clear and challenging goals, monitors results, and holds self and others accountable for accomplishing objectives.</w:t>
      </w:r>
    </w:p>
    <w:p w14:paraId="04483957" w14:textId="77777777" w:rsidR="004A3D38" w:rsidRDefault="004A3D38" w:rsidP="004A3D38">
      <w:pPr>
        <w:pStyle w:val="NormalWeb"/>
      </w:pPr>
      <w:r>
        <w:t>I consistently set clear and challenging goals for myself and my teams, rigorously monitoring progress to ensure successful project delivery. My approach to goal-setting and accountability is exemplified through two key initiatives:</w:t>
      </w:r>
    </w:p>
    <w:p w14:paraId="61CC7F91" w14:textId="77777777" w:rsidR="004A3D38" w:rsidRDefault="004A3D38" w:rsidP="004A3D38">
      <w:pPr>
        <w:pStyle w:val="NormalWeb"/>
        <w:numPr>
          <w:ilvl w:val="0"/>
          <w:numId w:val="5"/>
        </w:numPr>
      </w:pPr>
      <w:r>
        <w:rPr>
          <w:rStyle w:val="Strong"/>
          <w:rFonts w:eastAsiaTheme="majorEastAsia"/>
        </w:rPr>
        <w:t>Tachyon Higgs.ai Project with Fresh Graduates:</w:t>
      </w:r>
      <w:r>
        <w:t xml:space="preserve"> I led a team of fresh graduates on the Tachyon Higgs.ai project, providing them with opportunities to upskill in different programming languages and frameworks, including TypeScript, React, and Python FastAPI. I set clear, challenging goals for the team, ensuring they understood the project's objectives and the skills they needed to acquire. By providing continuous mentorship and technical guidance, I enabled the team to successfully execute the project. This experience not only delivered a high-quality product but also significantly enhanced the graduates' technical competencies, preparing them for future challenges.</w:t>
      </w:r>
    </w:p>
    <w:p w14:paraId="7D46CA05" w14:textId="77777777" w:rsidR="004A3D38" w:rsidRDefault="004A3D38" w:rsidP="004A3D38">
      <w:pPr>
        <w:pStyle w:val="NormalWeb"/>
        <w:numPr>
          <w:ilvl w:val="0"/>
          <w:numId w:val="5"/>
        </w:numPr>
      </w:pPr>
      <w:r>
        <w:rPr>
          <w:rStyle w:val="Strong"/>
          <w:rFonts w:eastAsiaTheme="majorEastAsia"/>
        </w:rPr>
        <w:t>Global Fellows Program:</w:t>
      </w:r>
      <w:r>
        <w:t xml:space="preserve"> As part of the Global Fellows Program, I managed a diverse team to deliver a project on creating a web-based employee handbook for Mantra NGO. I assigned tasks strategically, ensuring each team member was positioned to leverage their strengths for successful project completion. Throughout the project, I monitored progress closely, providing support and adjustments as needed to keep the team on track. Additionally, I mentored four AHP batches, curated problem statements, and offered technical guidance, which ensured the delivery of high-quality solutions.</w:t>
      </w:r>
    </w:p>
    <w:p w14:paraId="1FC114AF" w14:textId="77777777" w:rsidR="004A3D38" w:rsidRDefault="004A3D38" w:rsidP="004A3D38">
      <w:pPr>
        <w:pStyle w:val="NormalWeb"/>
      </w:pPr>
      <w:r>
        <w:t>These efforts reflect my commitment to accountability and excellence in achieving our goals. By setting clear and challenging goals, closely monitoring results, and holding both myself and my team accountable, I have consistently driven successful outcomes and fostered a culture of continuous learning and improvement.</w:t>
      </w:r>
    </w:p>
    <w:p w14:paraId="0A92B1AE" w14:textId="77777777" w:rsidR="004A3D38" w:rsidRDefault="004A3D38" w:rsidP="004A3D38">
      <w:pPr>
        <w:pStyle w:val="Heading3"/>
      </w:pPr>
      <w:r>
        <w:t>Role ensures that individual goals are aligned with Wells Fargo's overall strategy, goals, and priorities.</w:t>
      </w:r>
    </w:p>
    <w:p w14:paraId="38B727EB" w14:textId="77777777" w:rsidR="004A3D38" w:rsidRDefault="004A3D38" w:rsidP="004A3D38">
      <w:pPr>
        <w:pStyle w:val="NormalWeb"/>
      </w:pPr>
      <w:r>
        <w:t>My individual goals are meticulously aligned with Wells Fargo's overall strategy and priorities. This alignment is evident in the following areas:</w:t>
      </w:r>
    </w:p>
    <w:p w14:paraId="658335B0" w14:textId="77777777" w:rsidR="004A3D38" w:rsidRDefault="004A3D38" w:rsidP="004A3D38">
      <w:pPr>
        <w:pStyle w:val="NormalWeb"/>
        <w:numPr>
          <w:ilvl w:val="0"/>
          <w:numId w:val="6"/>
        </w:numPr>
      </w:pPr>
      <w:r>
        <w:rPr>
          <w:rStyle w:val="Strong"/>
          <w:rFonts w:eastAsiaTheme="majorEastAsia"/>
        </w:rPr>
        <w:t>Self-Learning and Upskilling:</w:t>
      </w:r>
      <w:r>
        <w:t xml:space="preserve"> I have committed to continuous self-learning and upskilling to stay at the forefront of technological advancements. I have obtained several certifications, including GCP Cloud Architect, GCP ML Engineer, and Azure Fundamentals. Additionally, I have self-learned and upskilled in large language models, generative AI (GenAI), and distributed ledger technology (DLT). This dedication to learning ensures that I am equipped with the latest knowledge and skills to drive innovative solutions within the organization.</w:t>
      </w:r>
    </w:p>
    <w:p w14:paraId="75AFA08A" w14:textId="77777777" w:rsidR="004A3D38" w:rsidRDefault="004A3D38" w:rsidP="004A3D38">
      <w:pPr>
        <w:pStyle w:val="NormalWeb"/>
        <w:numPr>
          <w:ilvl w:val="0"/>
          <w:numId w:val="6"/>
        </w:numPr>
      </w:pPr>
      <w:r>
        <w:rPr>
          <w:rStyle w:val="Strong"/>
          <w:rFonts w:eastAsiaTheme="majorEastAsia"/>
        </w:rPr>
        <w:t>Proof of Concepts (POCs):</w:t>
      </w:r>
      <w:r>
        <w:t xml:space="preserve"> I have led and executed multiple POCs in cutting-edge technologies, including GenAI and DLT. For instance, I developed a POC for enhancing the bill pay process using generative AI multi-modal capabilities, which aligns with our goal of leveraging advanced technologies to enhance customer </w:t>
      </w:r>
      <w:r>
        <w:lastRenderedPageBreak/>
        <w:t>experience and operational efficiency. Additionally, I created the Foreclosure App, utilizing AR to provide innovative solutions in the real estate domain.</w:t>
      </w:r>
    </w:p>
    <w:p w14:paraId="6DAEB4C8" w14:textId="77777777" w:rsidR="004A3D38" w:rsidRDefault="004A3D38" w:rsidP="004A3D38">
      <w:pPr>
        <w:pStyle w:val="NormalWeb"/>
        <w:numPr>
          <w:ilvl w:val="0"/>
          <w:numId w:val="6"/>
        </w:numPr>
      </w:pPr>
      <w:r>
        <w:rPr>
          <w:rStyle w:val="Strong"/>
          <w:rFonts w:eastAsiaTheme="majorEastAsia"/>
        </w:rPr>
        <w:t>DTI API Framework on Orchestra:</w:t>
      </w:r>
      <w:r>
        <w:t xml:space="preserve"> I played a pivotal role in developing the DTI API framework and its integration with the Orchestra platform. This framework standardizes the creation of microservices APIs, facilitating wider adoption and improving consistency across the organization. It supports the bank's strategic focus on digital transformation and data-driven decision-making, ensuring streamlined data integration processes and operational efficiency.</w:t>
      </w:r>
    </w:p>
    <w:p w14:paraId="625A572A" w14:textId="77777777" w:rsidR="004A3D38" w:rsidRDefault="004A3D38" w:rsidP="004A3D38">
      <w:pPr>
        <w:pStyle w:val="NormalWeb"/>
        <w:numPr>
          <w:ilvl w:val="0"/>
          <w:numId w:val="6"/>
        </w:numPr>
      </w:pPr>
      <w:r>
        <w:rPr>
          <w:rStyle w:val="Strong"/>
          <w:rFonts w:eastAsiaTheme="majorEastAsia"/>
        </w:rPr>
        <w:t>Patents:</w:t>
      </w:r>
      <w:r>
        <w:t xml:space="preserve"> My contributions to innovation are further evidenced by my patent achievements. I have submitted 12 IDFS in the patent portal and hold 2 approved patents, with 1 currently in process. These patents include:</w:t>
      </w:r>
    </w:p>
    <w:p w14:paraId="3ECEBF7F" w14:textId="77777777" w:rsidR="004A3D38" w:rsidRDefault="004A3D38" w:rsidP="004A3D38">
      <w:pPr>
        <w:numPr>
          <w:ilvl w:val="1"/>
          <w:numId w:val="6"/>
        </w:numPr>
        <w:spacing w:before="100" w:beforeAutospacing="1" w:after="100" w:afterAutospacing="1" w:line="240" w:lineRule="auto"/>
      </w:pPr>
      <w:r>
        <w:t>"Methods and Systems for Adaptive Data Integration"</w:t>
      </w:r>
    </w:p>
    <w:p w14:paraId="1C9551CA" w14:textId="77777777" w:rsidR="004A3D38" w:rsidRDefault="004A3D38" w:rsidP="004A3D38">
      <w:pPr>
        <w:numPr>
          <w:ilvl w:val="1"/>
          <w:numId w:val="6"/>
        </w:numPr>
        <w:spacing w:before="100" w:beforeAutospacing="1" w:after="100" w:afterAutospacing="1" w:line="240" w:lineRule="auto"/>
      </w:pPr>
      <w:r>
        <w:t>"Techniques for Enhanced Data Security in Cloud Environments" These patents underscore my commitment to developing innovative solutions that align with the bank's strategic priorities.</w:t>
      </w:r>
    </w:p>
    <w:p w14:paraId="276F8661" w14:textId="77777777" w:rsidR="004A3D38" w:rsidRDefault="004A3D38" w:rsidP="004A3D38">
      <w:pPr>
        <w:pStyle w:val="NormalWeb"/>
        <w:numPr>
          <w:ilvl w:val="0"/>
          <w:numId w:val="6"/>
        </w:numPr>
      </w:pPr>
      <w:r>
        <w:rPr>
          <w:rStyle w:val="Strong"/>
          <w:rFonts w:eastAsiaTheme="majorEastAsia"/>
        </w:rPr>
        <w:t>Low Code/No Code Angular Studio:</w:t>
      </w:r>
      <w:r>
        <w:t xml:space="preserve"> In 2019, I foresaw the potential of low code/no code platforms and created the Angular Studio, a pioneering initiative at a time when this concept was not widely recognized. This studio has enabled rapid development and deployment of applications, significantly reducing time-to-market and enhancing our agility in responding to business needs.</w:t>
      </w:r>
    </w:p>
    <w:p w14:paraId="7C830277" w14:textId="77777777" w:rsidR="004A3D38" w:rsidRDefault="004A3D38" w:rsidP="004A3D38">
      <w:pPr>
        <w:pStyle w:val="NormalWeb"/>
      </w:pPr>
      <w:r>
        <w:t>By continuously aligning my individual goals with Wells Fargo's overall strategy, I have actively contributed to initiatives that support the bank's strategic objectives. My efforts in self-learning, executing innovative POCs, developing the DTI API framework on Orchestra, achieving patent approvals, and pioneering low code/no code solutions have driven significant advancements in our technological capabilities and operational efficiency.</w:t>
      </w:r>
    </w:p>
    <w:p w14:paraId="38A6862E" w14:textId="77777777" w:rsidR="008555F1" w:rsidRDefault="008555F1" w:rsidP="008555F1">
      <w:pPr>
        <w:pStyle w:val="Heading3"/>
      </w:pPr>
      <w:r>
        <w:t>Demonstrates exceptional leadership and influencing skills, and expertly leads others, builds strong, collaborative relationships with peers, managers, and employees across the enterprise.</w:t>
      </w:r>
    </w:p>
    <w:p w14:paraId="67766BCC" w14:textId="77777777" w:rsidR="008555F1" w:rsidRDefault="008555F1" w:rsidP="008555F1">
      <w:pPr>
        <w:pStyle w:val="NormalWeb"/>
      </w:pPr>
      <w:r>
        <w:t>I have consistently demonstrated exceptional leadership and influencing skills through the following key initiatives:</w:t>
      </w:r>
    </w:p>
    <w:p w14:paraId="45127030" w14:textId="77777777" w:rsidR="008555F1" w:rsidRDefault="008555F1" w:rsidP="008555F1">
      <w:pPr>
        <w:pStyle w:val="NormalWeb"/>
        <w:numPr>
          <w:ilvl w:val="0"/>
          <w:numId w:val="7"/>
        </w:numPr>
      </w:pPr>
      <w:r>
        <w:rPr>
          <w:rStyle w:val="Strong"/>
          <w:rFonts w:eastAsiaTheme="majorEastAsia"/>
        </w:rPr>
        <w:t>Adoption of the DTI API Framework:</w:t>
      </w:r>
      <w:r>
        <w:t xml:space="preserve"> Leading the design and development of the DTI API framework, I played a pivotal role in ensuring its adoption across various teams within the organization. This involved extensive collaboration with the CTO team to integrate the framework with the Orchestra platform, facilitating wider reach and consistency. By conducting training sessions and workshops, I educated teams on the framework's benefits and best practices, ensuring seamless integration and utilization. This initiative fostered strong collaborative relationships with peers, managers, and employees, driving the successful adoption of the framework and enhancing our microservices API development capabilities.</w:t>
      </w:r>
    </w:p>
    <w:p w14:paraId="6F66BDAC" w14:textId="77777777" w:rsidR="008555F1" w:rsidRDefault="008555F1" w:rsidP="008555F1">
      <w:pPr>
        <w:pStyle w:val="NormalWeb"/>
        <w:numPr>
          <w:ilvl w:val="0"/>
          <w:numId w:val="7"/>
        </w:numPr>
      </w:pPr>
      <w:r>
        <w:rPr>
          <w:rStyle w:val="Strong"/>
          <w:rFonts w:eastAsiaTheme="majorEastAsia"/>
        </w:rPr>
        <w:t>Participation in WIDS Datathon:</w:t>
      </w:r>
      <w:r>
        <w:t xml:space="preserve"> As a team lead, I participated in the Women in Data Science (WIDS) Datathon, an external challenge that brings together data enthusiasts from around the world. Our team stood in the top 100, demonstrating our analytical skills and ability to solve complex data problems. This experience not only showcased my leadership in guiding the team through the competition but also </w:t>
      </w:r>
      <w:r>
        <w:lastRenderedPageBreak/>
        <w:t>highlighted our collective expertise in data science and analytics. The collaborative effort and success in the WIDS Datathon underscore my ability to lead teams to achieve outstanding results in competitive environments.</w:t>
      </w:r>
    </w:p>
    <w:p w14:paraId="53876053" w14:textId="77777777" w:rsidR="008555F1" w:rsidRDefault="008555F1" w:rsidP="008555F1">
      <w:pPr>
        <w:pStyle w:val="NormalWeb"/>
        <w:numPr>
          <w:ilvl w:val="0"/>
          <w:numId w:val="7"/>
        </w:numPr>
      </w:pPr>
      <w:r>
        <w:rPr>
          <w:rStyle w:val="Strong"/>
          <w:rFonts w:eastAsiaTheme="majorEastAsia"/>
        </w:rPr>
        <w:t>Delivering Sessions on AI in External Events:</w:t>
      </w:r>
      <w:r>
        <w:t xml:space="preserve"> I delivered a session titled "Unlocking the Future of Banking Using AI" at the external event "WITfluence." This session focused on the transformative potential of AI in the banking sector, highlighting innovative use cases and future trends. My presentation received positive feedback and sparked engaging discussions among industry peers, showcasing my ability to influence and inspire others through knowledge sharing. This engagement further solidified my reputation as a thought leader in AI and reinforced the importance of collaborative efforts in driving technological advancements.</w:t>
      </w:r>
    </w:p>
    <w:p w14:paraId="0B873F46" w14:textId="77777777" w:rsidR="008555F1" w:rsidRDefault="008555F1" w:rsidP="008555F1">
      <w:pPr>
        <w:pStyle w:val="NormalWeb"/>
      </w:pPr>
      <w:r>
        <w:t>Through these initiatives, I have demonstrated exceptional leadership and the ability to build strong, collaborative relationships across the enterprise. My efforts in driving the adoption of the DTI API framework, leading teams in competitive challenges, and sharing insights at external events have significantly contributed to the organization's strategic goals and fostered a culture of innovation and collaboration.</w:t>
      </w:r>
    </w:p>
    <w:p w14:paraId="46163E89" w14:textId="77777777" w:rsidR="009330B7" w:rsidRDefault="009330B7" w:rsidP="008555F1">
      <w:pPr>
        <w:pStyle w:val="NormalWeb"/>
      </w:pPr>
    </w:p>
    <w:p w14:paraId="3FAF684E" w14:textId="77777777" w:rsidR="009330B7" w:rsidRDefault="009330B7" w:rsidP="009330B7">
      <w:pPr>
        <w:pStyle w:val="Heading3"/>
      </w:pPr>
      <w:r>
        <w:t>Identifies and actively engages other functions or businesses where partnering can create significant benefits.</w:t>
      </w:r>
    </w:p>
    <w:p w14:paraId="47414C2E" w14:textId="77777777" w:rsidR="009330B7" w:rsidRDefault="009330B7" w:rsidP="009330B7">
      <w:pPr>
        <w:pStyle w:val="NormalWeb"/>
      </w:pPr>
      <w:r>
        <w:t>I actively engage with various functions and business units to drive collaborative initiatives that create significant benefits for the organization. My ability to partner effectively with other teams is demonstrated through several key projects:</w:t>
      </w:r>
    </w:p>
    <w:p w14:paraId="2F14645E" w14:textId="77777777" w:rsidR="009330B7" w:rsidRDefault="009330B7" w:rsidP="009330B7">
      <w:pPr>
        <w:pStyle w:val="NormalWeb"/>
        <w:numPr>
          <w:ilvl w:val="0"/>
          <w:numId w:val="8"/>
        </w:numPr>
      </w:pPr>
      <w:r>
        <w:rPr>
          <w:rStyle w:val="Strong"/>
          <w:rFonts w:eastAsiaTheme="majorEastAsia"/>
        </w:rPr>
        <w:t>DTI API Framework Engagement with CTO Team:</w:t>
      </w:r>
      <w:r>
        <w:t xml:space="preserve"> I led the design and development of the DTI API framework, a standardized solution for building microservices APIs. This project required extensive engagement with the CTO team to integrate the framework with the Orchestra platform, ensuring broader adoption and consistency across the organization. By collaborating closely with the CTO team, we streamlined data management processes, improved efficiency, and reduced redundancy. This partnership was crucial in advancing our digital transformation goals and enhancing our microservices API development capabilities.</w:t>
      </w:r>
    </w:p>
    <w:p w14:paraId="3C5B33F4" w14:textId="77777777" w:rsidR="009330B7" w:rsidRDefault="009330B7" w:rsidP="009330B7">
      <w:pPr>
        <w:pStyle w:val="NormalWeb"/>
        <w:numPr>
          <w:ilvl w:val="0"/>
          <w:numId w:val="8"/>
        </w:numPr>
      </w:pPr>
      <w:r>
        <w:rPr>
          <w:rStyle w:val="Strong"/>
          <w:rFonts w:eastAsiaTheme="majorEastAsia"/>
        </w:rPr>
        <w:t>GitHub Copilot Evaluation with CTO Team:</w:t>
      </w:r>
      <w:r>
        <w:t xml:space="preserve"> As part of the first cohort evaluating GitHub Copilot, I worked closely with the CTO team to gain access and assess its potential within our organization. I conducted comprehensive evaluations across various scenarios, including code translation, test case generation, and modernization. This engagement involved demonstrating Copilot's capabilities to various teams, sharing best practices, and showcasing its potential to streamline development processes. The collaboration with the CTO team facilitated the broader adoption of Copilot and promoted a culture of innovation and efficiency within the development teams.</w:t>
      </w:r>
    </w:p>
    <w:p w14:paraId="11E4EE43" w14:textId="77777777" w:rsidR="009330B7" w:rsidRDefault="009330B7" w:rsidP="009330B7">
      <w:pPr>
        <w:pStyle w:val="NormalWeb"/>
        <w:numPr>
          <w:ilvl w:val="0"/>
          <w:numId w:val="8"/>
        </w:numPr>
      </w:pPr>
      <w:r>
        <w:rPr>
          <w:rStyle w:val="Strong"/>
          <w:rFonts w:eastAsiaTheme="majorEastAsia"/>
        </w:rPr>
        <w:t>Backstage and Spectral Linter Integration with CTO Team:</w:t>
      </w:r>
      <w:r>
        <w:t xml:space="preserve"> I evaluated and rapidly developed a proof of concept for Backstage.io, showcasing its capabilities in creating a holistic software catalog portal. This project required close collaboration with the CTO team to ensure its successful implementation and adoption. Additionally, I introduced the Spectral API linter to ensure API spec consistency with </w:t>
      </w:r>
      <w:r>
        <w:lastRenderedPageBreak/>
        <w:t>OpenAPI standards. Working with the CTO team, we integrated Spectral into the build pipeline, improving the quality and reliability of our APIs. These initiatives highlight the importance of cross-functional partnerships in driving technical excellence and operational improvements.</w:t>
      </w:r>
    </w:p>
    <w:p w14:paraId="169532EB" w14:textId="77777777" w:rsidR="009330B7" w:rsidRDefault="009330B7" w:rsidP="009330B7">
      <w:pPr>
        <w:pStyle w:val="NormalWeb"/>
        <w:numPr>
          <w:ilvl w:val="0"/>
          <w:numId w:val="8"/>
        </w:numPr>
      </w:pPr>
      <w:r>
        <w:rPr>
          <w:rStyle w:val="Strong"/>
          <w:rFonts w:eastAsiaTheme="majorEastAsia"/>
        </w:rPr>
        <w:t>RCSA GenAI POC Development with Risk and Control Teams:</w:t>
      </w:r>
      <w:r>
        <w:t xml:space="preserve"> I developed a proof of concept to automate the RAU review process using large language models (LLMs) as part of the RCSA GenAI initiative. This project required a deep understanding of the process and domain, achieved through extensive engagement with the risk and control teams within the organization. By collaborating closely with these teams, I was able to identify key pain points and design a solution that enhances the accuracy and efficiency of the RAU review process. This partnership not only improved the review process but also demonstrated the potential of generative AI in automating complex workflows.</w:t>
      </w:r>
    </w:p>
    <w:p w14:paraId="74CF2C26" w14:textId="77777777" w:rsidR="009330B7" w:rsidRDefault="009330B7" w:rsidP="009330B7">
      <w:pPr>
        <w:pStyle w:val="NormalWeb"/>
      </w:pPr>
      <w:r>
        <w:t>These initiatives illustrate my ability to identify and leverage cross-functional partnerships to achieve impactful results. By engaging with various functions and business units, I have driven collaborative efforts that enhance our technological capabilities, streamline processes, and support the organization's strategic objectives.</w:t>
      </w:r>
    </w:p>
    <w:p w14:paraId="527EAAC4" w14:textId="77777777" w:rsidR="001A1128" w:rsidRDefault="001A1128" w:rsidP="001A1128">
      <w:pPr>
        <w:pStyle w:val="Heading3"/>
      </w:pPr>
      <w:r>
        <w:t>Considers the best interests of shareholders and customers while working with partners to achieve acceptable resolutions between opposing points of view.</w:t>
      </w:r>
    </w:p>
    <w:p w14:paraId="6069FC77" w14:textId="77777777" w:rsidR="001A1128" w:rsidRDefault="001A1128" w:rsidP="001A1128">
      <w:pPr>
        <w:pStyle w:val="NormalWeb"/>
      </w:pPr>
      <w:r>
        <w:t>In my role, I consistently balance the interests of shareholders and customers while navigating conflicting viewpoints to achieve acceptable resolutions. This is exemplified by my leadership in the Global Fellows Program:</w:t>
      </w:r>
    </w:p>
    <w:p w14:paraId="5D074436" w14:textId="77777777" w:rsidR="001A1128" w:rsidRDefault="001A1128" w:rsidP="001A1128">
      <w:pPr>
        <w:pStyle w:val="NormalWeb"/>
      </w:pPr>
      <w:r>
        <w:rPr>
          <w:rStyle w:val="Strong"/>
          <w:rFonts w:eastAsiaTheme="majorEastAsia"/>
        </w:rPr>
        <w:t>Global Fellows Program:</w:t>
      </w:r>
      <w:r>
        <w:t xml:space="preserve"> During my participation in the Global Fellows Program, I led a team to create a web-based employee handbook with a chatbot for the NGO Mantra. The client had specific requirements that the new web page be easily integrated into their existing website, which was developed using EditorX. To accommodate this request and ensure a seamless integration, I designed a solution that fit within their ecosystem, prioritizing low-cost or no-cost options to align with their budget constraints.</w:t>
      </w:r>
    </w:p>
    <w:p w14:paraId="7AD0A36E" w14:textId="77777777" w:rsidR="001A1128" w:rsidRDefault="001A1128" w:rsidP="001A1128">
      <w:pPr>
        <w:pStyle w:val="NormalWeb"/>
      </w:pPr>
      <w:r>
        <w:rPr>
          <w:rStyle w:val="Strong"/>
          <w:rFonts w:eastAsiaTheme="majorEastAsia"/>
        </w:rPr>
        <w:t>Considerations:</w:t>
      </w:r>
    </w:p>
    <w:p w14:paraId="311AAEAB" w14:textId="77777777" w:rsidR="001A1128" w:rsidRDefault="001A1128" w:rsidP="001A1128">
      <w:pPr>
        <w:numPr>
          <w:ilvl w:val="0"/>
          <w:numId w:val="9"/>
        </w:numPr>
        <w:spacing w:before="100" w:beforeAutospacing="1" w:after="100" w:afterAutospacing="1" w:line="240" w:lineRule="auto"/>
      </w:pPr>
      <w:r>
        <w:rPr>
          <w:rStyle w:val="Strong"/>
        </w:rPr>
        <w:t>Customer Interests:</w:t>
      </w:r>
      <w:r>
        <w:t xml:space="preserve"> The solution had to be user-friendly and seamlessly integrate with Mantra's existing website, ensuring ease of use and accessibility for their employees. This focus on usability and compatibility was crucial in meeting the client’s operational needs and enhancing their internal processes.</w:t>
      </w:r>
    </w:p>
    <w:p w14:paraId="67ABABC3" w14:textId="77777777" w:rsidR="001A1128" w:rsidRDefault="001A1128" w:rsidP="001A1128">
      <w:pPr>
        <w:numPr>
          <w:ilvl w:val="0"/>
          <w:numId w:val="9"/>
        </w:numPr>
        <w:spacing w:before="100" w:beforeAutospacing="1" w:after="100" w:afterAutospacing="1" w:line="240" w:lineRule="auto"/>
      </w:pPr>
      <w:r>
        <w:rPr>
          <w:rStyle w:val="Strong"/>
        </w:rPr>
        <w:t>Shareholder Interests:</w:t>
      </w:r>
      <w:r>
        <w:t xml:space="preserve"> By developing a cost-effective solution, we demonstrated fiscal responsibility, ensuring that the project remained within budget constraints while delivering high value. This approach maintained the NGO's trust and satisfaction, showcasing our ability to deliver tailored, budget-conscious solutions.</w:t>
      </w:r>
    </w:p>
    <w:p w14:paraId="3FE94948" w14:textId="77777777" w:rsidR="001A1128" w:rsidRDefault="001A1128" w:rsidP="001A1128">
      <w:pPr>
        <w:pStyle w:val="NormalWeb"/>
      </w:pPr>
      <w:r>
        <w:rPr>
          <w:rStyle w:val="Strong"/>
          <w:rFonts w:eastAsiaTheme="majorEastAsia"/>
        </w:rPr>
        <w:t>Resolution:</w:t>
      </w:r>
      <w:r>
        <w:t xml:space="preserve"> By understanding and balancing the client’s requirements with practical solutions, we successfully delivered a project that met all objectives. This effort highlighted </w:t>
      </w:r>
      <w:r>
        <w:lastRenderedPageBreak/>
        <w:t>our ability to integrate customer-centric design with strategic financial planning, benefiting both the client and our organizational reputation. The project’s success reinforced our commitment to solving real-world problems through innovative, cost-effective solutions.</w:t>
      </w:r>
    </w:p>
    <w:p w14:paraId="73AD2924" w14:textId="77777777" w:rsidR="001A1128" w:rsidRDefault="001A1128" w:rsidP="001A1128">
      <w:pPr>
        <w:pStyle w:val="NormalWeb"/>
      </w:pPr>
      <w:r>
        <w:t>This example illustrates my capability to consider the best interests of both shareholders and customers, working collaboratively with partners to achieve outcomes that satisfy all parties involved. By focusing on the specific needs of the Global Fellows Program and the NGO Mantra, we ensured a successful project delivery that aligned with our strategic goals and fostered strong client relationships.</w:t>
      </w:r>
    </w:p>
    <w:p w14:paraId="05B14859" w14:textId="77777777" w:rsidR="001A03E8" w:rsidRDefault="001A03E8" w:rsidP="001A03E8">
      <w:pPr>
        <w:pStyle w:val="Heading3"/>
      </w:pPr>
      <w:r>
        <w:t>Seen as a leader and recognized for consistently achieving results impacting corporate performance, viewed as a key leader responsible for complex, diverse, and significant company initiatives, viewed as a subject matter expert, influencer, and leader within the business, serves as a role model to others, and is sought out for expertise.</w:t>
      </w:r>
    </w:p>
    <w:p w14:paraId="7D3131BB" w14:textId="77777777" w:rsidR="001A03E8" w:rsidRDefault="001A03E8" w:rsidP="001A03E8">
      <w:pPr>
        <w:pStyle w:val="NormalWeb"/>
      </w:pPr>
      <w:r>
        <w:t>I am recognized as a key leader within the bank, consistently achieving results that significantly impact corporate performance. My expertise and leadership in several high-impact initiatives have positioned me as a subject matter expert and influencer in various technological fields:</w:t>
      </w:r>
    </w:p>
    <w:p w14:paraId="634DC400" w14:textId="77777777" w:rsidR="001A03E8" w:rsidRDefault="001A03E8" w:rsidP="001A03E8">
      <w:pPr>
        <w:pStyle w:val="NormalWeb"/>
        <w:numPr>
          <w:ilvl w:val="0"/>
          <w:numId w:val="10"/>
        </w:numPr>
      </w:pPr>
      <w:r>
        <w:rPr>
          <w:rStyle w:val="Strong"/>
          <w:rFonts w:eastAsiaTheme="majorEastAsia"/>
        </w:rPr>
        <w:t>Tempest Platform:</w:t>
      </w:r>
      <w:r>
        <w:t xml:space="preserve"> I led the design and implementation of the Tempest platform, which ensures continuous availability of account information and improves customer experience during outages. By addressing critical issues such as race conditions and stale data through innovative solutions like replicating Hogan data to MongoDB and using Flink and Kafka MQ replicator, I significantly enhanced the platform's reliability. This initiative has positioned me as an expert in ensuring data availability and operational resilience.</w:t>
      </w:r>
    </w:p>
    <w:p w14:paraId="39651196" w14:textId="77777777" w:rsidR="001A03E8" w:rsidRDefault="001A03E8" w:rsidP="001A03E8">
      <w:pPr>
        <w:pStyle w:val="NormalWeb"/>
        <w:numPr>
          <w:ilvl w:val="0"/>
          <w:numId w:val="10"/>
        </w:numPr>
      </w:pPr>
      <w:r>
        <w:rPr>
          <w:rStyle w:val="Strong"/>
          <w:rFonts w:eastAsiaTheme="majorEastAsia"/>
        </w:rPr>
        <w:t>Tachyon - Higgs.ai:</w:t>
      </w:r>
      <w:r>
        <w:t xml:space="preserve"> The development of Higgs.ai, the control plane for the Tachyon GenAI platform, showcased my ability to deliver high-stakes projects under tight deadlines. This platform supports poly-cloud and on-premise inferencing using various large language models, driving substantial improvements in AI-driven solutions within the bank. My leadership in this project has established me as a key influencer in the field of generative AI, enabling innovation and efficiency.</w:t>
      </w:r>
    </w:p>
    <w:p w14:paraId="75607C4F" w14:textId="77777777" w:rsidR="001A03E8" w:rsidRDefault="001A03E8" w:rsidP="001A03E8">
      <w:pPr>
        <w:pStyle w:val="NormalWeb"/>
        <w:numPr>
          <w:ilvl w:val="0"/>
          <w:numId w:val="10"/>
        </w:numPr>
      </w:pPr>
      <w:r>
        <w:rPr>
          <w:rStyle w:val="Strong"/>
          <w:rFonts w:eastAsiaTheme="majorEastAsia"/>
        </w:rPr>
        <w:t>WIDS Datathon:</w:t>
      </w:r>
      <w:r>
        <w:t xml:space="preserve"> Leading a team in the Women in Data Science (WIDS) Datathon, we achieved a top 100 position in this global challenge. This accomplishment highlights my leadership and expertise in data science, demonstrating my ability to guide teams to success in competitive environments and solve complex data problems.</w:t>
      </w:r>
    </w:p>
    <w:p w14:paraId="118DD438" w14:textId="77777777" w:rsidR="001A03E8" w:rsidRDefault="001A03E8" w:rsidP="001A03E8">
      <w:pPr>
        <w:pStyle w:val="NormalWeb"/>
        <w:numPr>
          <w:ilvl w:val="0"/>
          <w:numId w:val="10"/>
        </w:numPr>
      </w:pPr>
      <w:r>
        <w:rPr>
          <w:rStyle w:val="Strong"/>
          <w:rFonts w:eastAsiaTheme="majorEastAsia"/>
        </w:rPr>
        <w:t>Hackathon Leadership:</w:t>
      </w:r>
      <w:r>
        <w:t xml:space="preserve"> I curated the problem statement on "Identity Personification" for the Technology Hackathon 2024 and designed the evaluation framework. This role required strategic thinking and a deep understanding of emerging technologies, further establishing my influence and thought leadership within the organization.</w:t>
      </w:r>
    </w:p>
    <w:p w14:paraId="09132304" w14:textId="77777777" w:rsidR="001A03E8" w:rsidRDefault="001A03E8" w:rsidP="001A03E8">
      <w:pPr>
        <w:pStyle w:val="NormalWeb"/>
        <w:numPr>
          <w:ilvl w:val="0"/>
          <w:numId w:val="10"/>
        </w:numPr>
      </w:pPr>
      <w:r>
        <w:rPr>
          <w:rStyle w:val="Strong"/>
          <w:rFonts w:eastAsiaTheme="majorEastAsia"/>
        </w:rPr>
        <w:t>GitHub Copilot Hackathon:</w:t>
      </w:r>
      <w:r>
        <w:t xml:space="preserve"> I led the GitHub Copilot hackathon, which focused on assessing Copilot's capabilities for end-to-end development. This initiative involved conducting comprehensive evaluations of Copilot in various scenarios, including code translation, test case generation, and modernization. The hackathon promoted </w:t>
      </w:r>
      <w:r>
        <w:lastRenderedPageBreak/>
        <w:t>innovation and efficiency across development teams by demonstrating best practices and the potential of Copilot to streamline development processes.</w:t>
      </w:r>
    </w:p>
    <w:p w14:paraId="3E330C8C" w14:textId="77777777" w:rsidR="001A03E8" w:rsidRDefault="001A03E8" w:rsidP="001A03E8">
      <w:pPr>
        <w:pStyle w:val="NormalWeb"/>
        <w:numPr>
          <w:ilvl w:val="0"/>
          <w:numId w:val="10"/>
        </w:numPr>
      </w:pPr>
      <w:r>
        <w:rPr>
          <w:rStyle w:val="Strong"/>
          <w:rFonts w:eastAsiaTheme="majorEastAsia"/>
        </w:rPr>
        <w:t>Chaos Engineering Tool - Constrictr:</w:t>
      </w:r>
      <w:r>
        <w:t xml:space="preserve"> Following a significant organization-wide outage, I designed and developed Constrictr, an in-house chaos engineering tool. This tool allows us to simulate failure scenarios, identify vulnerabilities, and improve application resiliency. By collaborating with different lines of business to demonstrate and facilitate the adoption of Constrictr, I have reinforced my reputation as a leader in ensuring system reliability and resilience.</w:t>
      </w:r>
    </w:p>
    <w:p w14:paraId="47752443" w14:textId="77777777" w:rsidR="001A03E8" w:rsidRDefault="001A03E8" w:rsidP="001A03E8">
      <w:pPr>
        <w:pStyle w:val="NormalWeb"/>
      </w:pPr>
      <w:r>
        <w:t>These initiatives have consistently demonstrated my ability to achieve impactful results and lead complex, diverse, and significant company projects. My participation in events such as Techspotlight and Engineering Summits, where I present on topics like chaos engineering and generative AI use cases, further showcases my expertise. Additionally, I serve as a role model by mentoring interns and fresh graduates, fostering a culture of continuous learning and excellence. My contributions and leadership are frequently sought after, underscoring my role as a subject matter expert, influencer, and key leader within the business.</w:t>
      </w:r>
    </w:p>
    <w:p w14:paraId="5A035928" w14:textId="77777777" w:rsidR="006A5A13" w:rsidRDefault="006A5A13" w:rsidP="006A5A13">
      <w:pPr>
        <w:pStyle w:val="Heading3"/>
      </w:pPr>
      <w:r>
        <w:t>Demonstrates high regard for policy and practice, displays strong understanding of risk management, effectively balances risk with business goals, and takes accountability for the results and impacts of business and risk decisions.</w:t>
      </w:r>
    </w:p>
    <w:p w14:paraId="4D802C19" w14:textId="77777777" w:rsidR="006A5A13" w:rsidRDefault="006A5A13" w:rsidP="006A5A13">
      <w:pPr>
        <w:pStyle w:val="NormalWeb"/>
      </w:pPr>
      <w:r>
        <w:t>I demonstrate a high regard for policy and practice, particularly in the area of risk management, through my work on the RCSA process and the 5Why analysis dashboard. These initiatives exemplify my commitment to managing risk effectively while balancing business goals and taking accountability for the results and impacts of my decisions.</w:t>
      </w:r>
    </w:p>
    <w:p w14:paraId="49288962" w14:textId="77777777" w:rsidR="006A5A13" w:rsidRDefault="006A5A13" w:rsidP="006A5A13">
      <w:pPr>
        <w:pStyle w:val="NormalWeb"/>
        <w:numPr>
          <w:ilvl w:val="0"/>
          <w:numId w:val="11"/>
        </w:numPr>
      </w:pPr>
      <w:r>
        <w:rPr>
          <w:rStyle w:val="Strong"/>
          <w:rFonts w:eastAsiaTheme="majorEastAsia"/>
        </w:rPr>
        <w:t>RCSA Process Automation:</w:t>
      </w:r>
      <w:r>
        <w:t xml:space="preserve"> I led the automation of the Risk Control Self-Assessment (RCSA) process using large language models (LLMs). This initiative involved automating the review and creation of RAU artifacts, significantly reducing the manual effort required and enhancing the accuracy and consistency of risk assessments. By engaging closely with the risk and control teams, I developed a deep understanding of the RCSA process and designed a solution that integrates seamlessly into existing workflows. The automation has streamlined the RCSA process, enabling more timely and accurate risk assessments, which are critical for maintaining robust risk management practices and ensuring compliance with regulatory standards.</w:t>
      </w:r>
    </w:p>
    <w:p w14:paraId="332B4753" w14:textId="77777777" w:rsidR="006A5A13" w:rsidRDefault="006A5A13" w:rsidP="006A5A13">
      <w:pPr>
        <w:pStyle w:val="NormalWeb"/>
        <w:numPr>
          <w:ilvl w:val="0"/>
          <w:numId w:val="11"/>
        </w:numPr>
      </w:pPr>
      <w:r>
        <w:rPr>
          <w:rStyle w:val="Strong"/>
          <w:rFonts w:eastAsiaTheme="majorEastAsia"/>
        </w:rPr>
        <w:t>5Why Analysis Dashboard:</w:t>
      </w:r>
      <w:r>
        <w:t xml:space="preserve"> The 5Why analysis is a proven technique to explore cause-and-effect relationships underlying a particular problem. Recognizing the need for a centralized system to track these analyses and associated learnings across multiple platforms, I developed a 5Why dashboard. This dashboard visualizes the "5Whys" analysis, allowing users to delve into the root causes of issues systematically. Additionally, the system enables owners to enter and save lessons learned for each incident, fostering continuous improvement and knowledge sharing. This centralized approach has significantly improved the efficiency and effectiveness of root cause analyses, leading to more informed decision-making and a culture of continuous improvement within the organization.</w:t>
      </w:r>
    </w:p>
    <w:p w14:paraId="1E5C0303" w14:textId="77777777" w:rsidR="006A5A13" w:rsidRDefault="006A5A13" w:rsidP="006A5A13">
      <w:pPr>
        <w:pStyle w:val="NormalWeb"/>
      </w:pPr>
      <w:r>
        <w:rPr>
          <w:rStyle w:val="Strong"/>
          <w:rFonts w:eastAsiaTheme="majorEastAsia"/>
        </w:rPr>
        <w:t>Key Highlights:</w:t>
      </w:r>
    </w:p>
    <w:p w14:paraId="4AEC44FC" w14:textId="77777777" w:rsidR="006A5A13" w:rsidRDefault="006A5A13" w:rsidP="006A5A13">
      <w:pPr>
        <w:numPr>
          <w:ilvl w:val="0"/>
          <w:numId w:val="12"/>
        </w:numPr>
        <w:spacing w:before="100" w:beforeAutospacing="1" w:after="100" w:afterAutospacing="1" w:line="240" w:lineRule="auto"/>
      </w:pPr>
      <w:r>
        <w:rPr>
          <w:rStyle w:val="Strong"/>
        </w:rPr>
        <w:lastRenderedPageBreak/>
        <w:t>Risk Management:</w:t>
      </w:r>
      <w:r>
        <w:t xml:space="preserve"> Both initiatives have enhanced our ability to manage risks effectively. The automated RCSA process has improved the consistency and accuracy of risk assessments, while the 5Why dashboard has provided valuable insights into root causes and preventive measures.</w:t>
      </w:r>
    </w:p>
    <w:p w14:paraId="651F488B" w14:textId="77777777" w:rsidR="006A5A13" w:rsidRDefault="006A5A13" w:rsidP="006A5A13">
      <w:pPr>
        <w:numPr>
          <w:ilvl w:val="0"/>
          <w:numId w:val="12"/>
        </w:numPr>
        <w:spacing w:before="100" w:beforeAutospacing="1" w:after="100" w:afterAutospacing="1" w:line="240" w:lineRule="auto"/>
      </w:pPr>
      <w:r>
        <w:rPr>
          <w:rStyle w:val="Strong"/>
        </w:rPr>
        <w:t>Business Goals:</w:t>
      </w:r>
      <w:r>
        <w:t xml:space="preserve"> By integrating these solutions into our operational processes, we have balanced risk management with business goals, ensuring that our risk mitigation strategies align with our overall strategic objectives.</w:t>
      </w:r>
    </w:p>
    <w:p w14:paraId="7C2EE3E5" w14:textId="77777777" w:rsidR="006A5A13" w:rsidRDefault="006A5A13" w:rsidP="006A5A13">
      <w:pPr>
        <w:numPr>
          <w:ilvl w:val="0"/>
          <w:numId w:val="12"/>
        </w:numPr>
        <w:spacing w:before="100" w:beforeAutospacing="1" w:after="100" w:afterAutospacing="1" w:line="240" w:lineRule="auto"/>
      </w:pPr>
      <w:r>
        <w:rPr>
          <w:rStyle w:val="Strong"/>
        </w:rPr>
        <w:t>Accountability:</w:t>
      </w:r>
      <w:r>
        <w:t xml:space="preserve"> I take full accountability for the results and impacts of these decisions. The successful implementation of these projects demonstrates my proactive approach to risk management and my commitment to maintaining high standards of policy and practice.</w:t>
      </w:r>
    </w:p>
    <w:p w14:paraId="2DE9BB82" w14:textId="77777777" w:rsidR="006A5A13" w:rsidRDefault="006A5A13" w:rsidP="006A5A13">
      <w:pPr>
        <w:pStyle w:val="NormalWeb"/>
      </w:pPr>
      <w:r>
        <w:t>Through these initiatives, I have demonstrated my ability to balance risk management with business goals, ensuring that we maintain robust and effective risk mitigation strategies while supporting the organization's strategic objectives.</w:t>
      </w:r>
    </w:p>
    <w:p w14:paraId="27CB5F63" w14:textId="77777777" w:rsidR="00F5779A" w:rsidRDefault="00F5779A" w:rsidP="00F5779A">
      <w:pPr>
        <w:pStyle w:val="Heading3"/>
      </w:pPr>
      <w:r>
        <w:t>Adaptability and Agility at an expert level</w:t>
      </w:r>
    </w:p>
    <w:p w14:paraId="40171356" w14:textId="77777777" w:rsidR="00F5779A" w:rsidRDefault="00F5779A" w:rsidP="00F5779A">
      <w:pPr>
        <w:pStyle w:val="NormalWeb"/>
      </w:pPr>
      <w:r>
        <w:t>I demonstrate exceptional adaptability and agility through my continuous pursuit of self-development, mentoring efforts, and openness to feedback. My ability to adapt to new challenges and environments is reflected in several key initiatives:</w:t>
      </w:r>
    </w:p>
    <w:p w14:paraId="504D90D3" w14:textId="77777777" w:rsidR="00F5779A" w:rsidRDefault="00F5779A" w:rsidP="00F5779A">
      <w:pPr>
        <w:pStyle w:val="NormalWeb"/>
        <w:numPr>
          <w:ilvl w:val="0"/>
          <w:numId w:val="13"/>
        </w:numPr>
      </w:pPr>
      <w:r>
        <w:rPr>
          <w:rStyle w:val="Strong"/>
          <w:rFonts w:eastAsiaTheme="majorEastAsia"/>
        </w:rPr>
        <w:t>Mentoring New Team Members:</w:t>
      </w:r>
      <w:r>
        <w:t xml:space="preserve"> I am committed to mentoring new team members within and across the organization, ensuring they are well-equipped to tackle their roles effectively. I have mentored fresh graduates and interns on various projects, including the Tachyon GenAI platform and the development of Constrictr. My mentoring approach involves providing technical guidance, sharing best practices, and fostering a culture of continuous learning. By helping new team members navigate their responsibilities and develop their skills, I have contributed to building a more competent and resilient workforce.</w:t>
      </w:r>
    </w:p>
    <w:p w14:paraId="4AB9CC8A" w14:textId="77777777" w:rsidR="00F5779A" w:rsidRDefault="00F5779A" w:rsidP="00F5779A">
      <w:pPr>
        <w:pStyle w:val="NormalWeb"/>
        <w:numPr>
          <w:ilvl w:val="0"/>
          <w:numId w:val="13"/>
        </w:numPr>
      </w:pPr>
      <w:r>
        <w:rPr>
          <w:rStyle w:val="Strong"/>
          <w:rFonts w:eastAsiaTheme="majorEastAsia"/>
        </w:rPr>
        <w:t>Self-Learning:</w:t>
      </w:r>
      <w:r>
        <w:t xml:space="preserve"> My commitment to self-learning is a cornerstone of my adaptability. I have continuously upskilled myself in emerging technologies such as large language models, generative AI, and distributed ledger technology. I hold several certifications, including GCP Cloud Architect, GCP ML Engineer, and Azure Fundamentals. This dedication to self-improvement ensures that I remain at the forefront of technological advancements, enabling me to lead innovative projects and mentor others effectively. By staying current with industry trends and technologies, I can anticipate changes and adapt quickly to new challenges.</w:t>
      </w:r>
    </w:p>
    <w:p w14:paraId="54E89476" w14:textId="77777777" w:rsidR="00F5779A" w:rsidRDefault="00F5779A" w:rsidP="00F5779A">
      <w:pPr>
        <w:pStyle w:val="NormalWeb"/>
        <w:numPr>
          <w:ilvl w:val="0"/>
          <w:numId w:val="13"/>
        </w:numPr>
      </w:pPr>
      <w:r>
        <w:rPr>
          <w:rStyle w:val="Strong"/>
          <w:rFonts w:eastAsiaTheme="majorEastAsia"/>
        </w:rPr>
        <w:t>Constrictr - In-House Chaos Engineering Tool:</w:t>
      </w:r>
      <w:r>
        <w:t xml:space="preserve"> Following a significant organization-wide outage in February 2018, I recognized the critical need for a robust tool to test application resiliency. I designed and developed Constrictr, an in-house chaos engineering tool, to address this need. Constrictr allows us to simulate various failure scenarios, identify vulnerabilities, and improve the resilience of our applications. By collaborating with different lines of business to demonstrate and facilitate the adoption of Constrictr, I have reinforced my reputation as a leader in ensuring system reliability and resilience. This tool has become an integral part of our risk management strategy, showcasing my ability to adapt and respond to critical business needs.</w:t>
      </w:r>
    </w:p>
    <w:p w14:paraId="799453E5" w14:textId="77777777" w:rsidR="00F5779A" w:rsidRDefault="00F5779A" w:rsidP="00F5779A">
      <w:pPr>
        <w:pStyle w:val="NormalWeb"/>
      </w:pPr>
      <w:r>
        <w:rPr>
          <w:rStyle w:val="Strong"/>
          <w:rFonts w:eastAsiaTheme="majorEastAsia"/>
        </w:rPr>
        <w:lastRenderedPageBreak/>
        <w:t>Key Highlights:</w:t>
      </w:r>
    </w:p>
    <w:p w14:paraId="4A638103" w14:textId="77777777" w:rsidR="00F5779A" w:rsidRDefault="00F5779A" w:rsidP="00F5779A">
      <w:pPr>
        <w:numPr>
          <w:ilvl w:val="0"/>
          <w:numId w:val="14"/>
        </w:numPr>
        <w:spacing w:before="100" w:beforeAutospacing="1" w:after="100" w:afterAutospacing="1" w:line="240" w:lineRule="auto"/>
      </w:pPr>
      <w:r>
        <w:rPr>
          <w:rStyle w:val="Strong"/>
        </w:rPr>
        <w:t>Continuous Learning and Innovation:</w:t>
      </w:r>
      <w:r>
        <w:t xml:space="preserve"> My leadership in developing the Tachyon GenAI platform, innovation POCs like the Foreclosure App using AR, and the Loyalty Blockchain at the HLT level demonstrate my ability to embrace and integrate new methods and tools.</w:t>
      </w:r>
    </w:p>
    <w:p w14:paraId="66591DA3" w14:textId="77777777" w:rsidR="00F5779A" w:rsidRDefault="00F5779A" w:rsidP="00F5779A">
      <w:pPr>
        <w:numPr>
          <w:ilvl w:val="0"/>
          <w:numId w:val="14"/>
        </w:numPr>
        <w:spacing w:before="100" w:beforeAutospacing="1" w:after="100" w:afterAutospacing="1" w:line="240" w:lineRule="auto"/>
      </w:pPr>
      <w:r>
        <w:rPr>
          <w:rStyle w:val="Strong"/>
        </w:rPr>
        <w:t>Promoting a Culture of Adaptability:</w:t>
      </w:r>
      <w:r>
        <w:t xml:space="preserve"> These initiatives encourage employees to function as change agents and establish organizational standards for recognizing and rewarding adaptability.</w:t>
      </w:r>
    </w:p>
    <w:p w14:paraId="03D2F659" w14:textId="77777777" w:rsidR="00F5779A" w:rsidRDefault="00F5779A" w:rsidP="00F5779A">
      <w:pPr>
        <w:numPr>
          <w:ilvl w:val="0"/>
          <w:numId w:val="14"/>
        </w:numPr>
        <w:spacing w:before="100" w:beforeAutospacing="1" w:after="100" w:afterAutospacing="1" w:line="240" w:lineRule="auto"/>
      </w:pPr>
      <w:r>
        <w:rPr>
          <w:rStyle w:val="Strong"/>
        </w:rPr>
        <w:t>Feedback and Resilience:</w:t>
      </w:r>
      <w:r>
        <w:t xml:space="preserve"> My commitment to seeking and incorporating feedback has promoted a responsive and resilient business environment, enabling us to adapt effectively to changing internal and external conditions.</w:t>
      </w:r>
    </w:p>
    <w:p w14:paraId="4F4158AC" w14:textId="77777777" w:rsidR="00F5779A" w:rsidRDefault="00F5779A" w:rsidP="00F5779A">
      <w:pPr>
        <w:pStyle w:val="NormalWeb"/>
      </w:pPr>
      <w:r>
        <w:t>Through these efforts, I have cultivated a culture of continuous learning and innovation within the organization, ensuring that we remain adaptable and resilient in the face of new challenges. My dedication to mentoring, self-learning, and developing tools like Constrictr exemplifies my adaptability and agility at an expert level.</w:t>
      </w:r>
    </w:p>
    <w:p w14:paraId="33436FFB" w14:textId="77777777" w:rsidR="00DA2F8E" w:rsidRDefault="00DA2F8E" w:rsidP="00DA2F8E">
      <w:pPr>
        <w:pStyle w:val="Heading3"/>
      </w:pPr>
      <w:r>
        <w:t>Adoption and Enablement at an expert level</w:t>
      </w:r>
    </w:p>
    <w:p w14:paraId="3D2BB831" w14:textId="77777777" w:rsidR="00DA2F8E" w:rsidRDefault="00DA2F8E" w:rsidP="00DA2F8E">
      <w:pPr>
        <w:pStyle w:val="NormalWeb"/>
      </w:pPr>
      <w:r>
        <w:t>My role involves educating and facilitating the adoption of leading practices, methodologies, processes, and frameworks to enhance effective work delivery across the organization. This has been exemplified through the following key initiatives:</w:t>
      </w:r>
    </w:p>
    <w:p w14:paraId="5145F8A1" w14:textId="77777777" w:rsidR="00DA2F8E" w:rsidRDefault="00DA2F8E" w:rsidP="00DA2F8E">
      <w:pPr>
        <w:pStyle w:val="NormalWeb"/>
        <w:numPr>
          <w:ilvl w:val="0"/>
          <w:numId w:val="15"/>
        </w:numPr>
      </w:pPr>
      <w:r>
        <w:rPr>
          <w:rStyle w:val="Strong"/>
          <w:rFonts w:eastAsiaTheme="majorEastAsia"/>
        </w:rPr>
        <w:t>Constrictr - In-House Chaos Engineering Tool:</w:t>
      </w:r>
      <w:r>
        <w:t xml:space="preserve"> I developed Constrictr, an in-house chaos engineering tool, to test application resiliency following a significant organization-wide outage. Recognizing its critical importance, I facilitated its adoption through comprehensive coaching and mentoring sessions. By partnering with different lines of business, I demonstrated the tool’s capabilities and guided teams on how to integrate it into their workflows. This hands-on approach ensured that teams across the organization were well-versed in using Constrictr, thereby enhancing their ability to identify vulnerabilities and improve application resilience. The successful adoption of Constrictr has significantly contributed to our overall risk management strategy and operational reliability.</w:t>
      </w:r>
    </w:p>
    <w:p w14:paraId="0460279C" w14:textId="77777777" w:rsidR="00DA2F8E" w:rsidRDefault="00DA2F8E" w:rsidP="00DA2F8E">
      <w:pPr>
        <w:pStyle w:val="NormalWeb"/>
        <w:numPr>
          <w:ilvl w:val="0"/>
          <w:numId w:val="15"/>
        </w:numPr>
      </w:pPr>
      <w:r>
        <w:rPr>
          <w:rStyle w:val="Strong"/>
          <w:rFonts w:eastAsiaTheme="majorEastAsia"/>
        </w:rPr>
        <w:t>DTI API Framework:</w:t>
      </w:r>
      <w:r>
        <w:t xml:space="preserve"> I played a pivotal role in developing the DTI API framework and its integration with the Orchestra platform. This standardized solution for building microservices APIs was essential for the bank's modernization efforts. To ensure its broad adoption, I collaborated extensively with the CTO team and other stakeholders. I conducted training sessions, workshops, and provided continuous support to educate teams on the framework's benefits and best practices. This partnership facilitated a seamless integration process, improving consistency and efficiency across the organization. The DTI API framework has streamlined data management processes and supported the bank's strategic focus on digital transformation and data-driven decision-making.</w:t>
      </w:r>
    </w:p>
    <w:p w14:paraId="77DC4D75" w14:textId="77777777" w:rsidR="00DA2F8E" w:rsidRDefault="00DA2F8E" w:rsidP="00DA2F8E">
      <w:pPr>
        <w:pStyle w:val="NormalWeb"/>
      </w:pPr>
      <w:r>
        <w:rPr>
          <w:rStyle w:val="Strong"/>
          <w:rFonts w:eastAsiaTheme="majorEastAsia"/>
        </w:rPr>
        <w:t>Key Highlights:</w:t>
      </w:r>
    </w:p>
    <w:p w14:paraId="59946DC6" w14:textId="77777777" w:rsidR="00DA2F8E" w:rsidRDefault="00DA2F8E" w:rsidP="00DA2F8E">
      <w:pPr>
        <w:numPr>
          <w:ilvl w:val="0"/>
          <w:numId w:val="16"/>
        </w:numPr>
        <w:spacing w:before="100" w:beforeAutospacing="1" w:after="100" w:afterAutospacing="1" w:line="240" w:lineRule="auto"/>
      </w:pPr>
      <w:r>
        <w:rPr>
          <w:rStyle w:val="Strong"/>
        </w:rPr>
        <w:t>Comprehensive Training and Support:</w:t>
      </w:r>
      <w:r>
        <w:t xml:space="preserve"> My approach involved not only developing innovative solutions like Constrictr and the DTI API framework but </w:t>
      </w:r>
      <w:r>
        <w:lastRenderedPageBreak/>
        <w:t>also ensuring their successful adoption through comprehensive training and continuous support.</w:t>
      </w:r>
    </w:p>
    <w:p w14:paraId="2E4430E7" w14:textId="77777777" w:rsidR="00DA2F8E" w:rsidRDefault="00DA2F8E" w:rsidP="00DA2F8E">
      <w:pPr>
        <w:numPr>
          <w:ilvl w:val="0"/>
          <w:numId w:val="16"/>
        </w:numPr>
        <w:spacing w:before="100" w:beforeAutospacing="1" w:after="100" w:afterAutospacing="1" w:line="240" w:lineRule="auto"/>
      </w:pPr>
      <w:r>
        <w:rPr>
          <w:rStyle w:val="Strong"/>
        </w:rPr>
        <w:t>Cross-Functional Collaboration:</w:t>
      </w:r>
      <w:r>
        <w:t xml:space="preserve"> By partnering with various teams, including the CTO team, I ensured that these solutions were integrated smoothly and effectively across different business units.</w:t>
      </w:r>
    </w:p>
    <w:p w14:paraId="0914DDF2" w14:textId="77777777" w:rsidR="00DA2F8E" w:rsidRDefault="00DA2F8E" w:rsidP="00DA2F8E">
      <w:pPr>
        <w:numPr>
          <w:ilvl w:val="0"/>
          <w:numId w:val="16"/>
        </w:numPr>
        <w:spacing w:before="100" w:beforeAutospacing="1" w:after="100" w:afterAutospacing="1" w:line="240" w:lineRule="auto"/>
      </w:pPr>
      <w:r>
        <w:rPr>
          <w:rStyle w:val="Strong"/>
        </w:rPr>
        <w:t>Promoting Best Practices:</w:t>
      </w:r>
      <w:r>
        <w:t xml:space="preserve"> I facilitated the adoption of best practices and methodologies, enabling teams to enhance their workflows and improve overall operational efficiency.</w:t>
      </w:r>
    </w:p>
    <w:p w14:paraId="00934018" w14:textId="77777777" w:rsidR="00DA2F8E" w:rsidRDefault="00DA2F8E" w:rsidP="00DA2F8E">
      <w:pPr>
        <w:numPr>
          <w:ilvl w:val="0"/>
          <w:numId w:val="16"/>
        </w:numPr>
        <w:spacing w:before="100" w:beforeAutospacing="1" w:after="100" w:afterAutospacing="1" w:line="240" w:lineRule="auto"/>
      </w:pPr>
      <w:r>
        <w:rPr>
          <w:rStyle w:val="Strong"/>
        </w:rPr>
        <w:t>Driving Innovation and Efficiency:</w:t>
      </w:r>
      <w:r>
        <w:t xml:space="preserve"> These initiatives have streamlined processes, reduced redundancy, and fostered an environment of continuous improvement and innovation within the organization.</w:t>
      </w:r>
    </w:p>
    <w:p w14:paraId="2C0E8E85" w14:textId="77777777" w:rsidR="00DA2F8E" w:rsidRDefault="00DA2F8E" w:rsidP="00DA2F8E">
      <w:pPr>
        <w:pStyle w:val="NormalWeb"/>
      </w:pPr>
      <w:r>
        <w:t>Through these efforts, I have demonstrated my ability to drive the adoption and enablement of innovative solutions, ensuring that teams across the organization are equipped with the tools and knowledge they need to succeed. My commitment to educating and supporting teams has significantly enhanced our operational capabilities and supported the bank’s strategic goals.</w:t>
      </w:r>
    </w:p>
    <w:p w14:paraId="4C906570" w14:textId="77777777" w:rsidR="00F50ACD" w:rsidRDefault="00F50ACD" w:rsidP="00F50ACD"/>
    <w:p w14:paraId="2BA377DC" w14:textId="77777777" w:rsidR="006C0ADE" w:rsidRDefault="006C0ADE" w:rsidP="006C0ADE">
      <w:pPr>
        <w:pStyle w:val="Heading3"/>
      </w:pPr>
      <w:r>
        <w:t>Architect Solutions at an expert level</w:t>
      </w:r>
    </w:p>
    <w:p w14:paraId="393A0A37" w14:textId="77777777" w:rsidR="006C0ADE" w:rsidRDefault="006C0ADE" w:rsidP="006C0ADE">
      <w:pPr>
        <w:pStyle w:val="NormalWeb"/>
      </w:pPr>
      <w:r>
        <w:t>I have defined and maintained both short-term and long-term architecture roadmaps that align with the bank's strategic goals, focusing on scalability, efficiency, and meeting business requirements. My architectural contributions span several high-impact projects:</w:t>
      </w:r>
    </w:p>
    <w:p w14:paraId="02A6AAEA" w14:textId="77777777" w:rsidR="006C0ADE" w:rsidRDefault="006C0ADE" w:rsidP="006C0ADE">
      <w:pPr>
        <w:pStyle w:val="NormalWeb"/>
        <w:numPr>
          <w:ilvl w:val="0"/>
          <w:numId w:val="17"/>
        </w:numPr>
      </w:pPr>
      <w:r>
        <w:rPr>
          <w:rStyle w:val="Strong"/>
          <w:rFonts w:eastAsiaTheme="majorEastAsia"/>
        </w:rPr>
        <w:t>Tempest Platform:</w:t>
      </w:r>
      <w:r>
        <w:t xml:space="preserve"> I architected the Tempest platform to ensure continuous availability of account information and improve customer experience during outages. This involved designing a system to replicate Hogan data to MongoDB, keeping it close to the application. By utilizing a production parallel approach, I compared Tempest data with other dependent systems like Hogan or APS, ensuring data accuracy and reliability. The platform leverages components like Flink and Kafka MQ replicator to enhance scalability and performance. This architecture has significantly mitigated data access issues, ensuring operational resilience and customer satisfaction during system outages.</w:t>
      </w:r>
    </w:p>
    <w:p w14:paraId="4EF778B2" w14:textId="77777777" w:rsidR="006C0ADE" w:rsidRDefault="006C0ADE" w:rsidP="006C0ADE">
      <w:pPr>
        <w:pStyle w:val="NormalWeb"/>
        <w:numPr>
          <w:ilvl w:val="0"/>
          <w:numId w:val="17"/>
        </w:numPr>
      </w:pPr>
      <w:r>
        <w:rPr>
          <w:rStyle w:val="Strong"/>
          <w:rFonts w:eastAsiaTheme="majorEastAsia"/>
        </w:rPr>
        <w:t>Constrictr - In-House Chaos Engineering Tool:</w:t>
      </w:r>
      <w:r>
        <w:t xml:space="preserve"> Following a significant organization-wide outage, I recognized the need for a robust tool to test application resiliency. I architected and developed Constrictr, an in-house chaos engineering tool that simulates various failure scenarios to identify vulnerabilities and improve application resilience. The tool's architecture supports integration with multiple systems, enabling comprehensive testing across different environments. This initiative has reinforced our risk management strategy, ensuring that our applications can withstand and recover from unexpected disruptions.</w:t>
      </w:r>
    </w:p>
    <w:p w14:paraId="06DE2C85" w14:textId="77777777" w:rsidR="006C0ADE" w:rsidRDefault="006C0ADE" w:rsidP="006C0ADE">
      <w:pPr>
        <w:pStyle w:val="NormalWeb"/>
        <w:numPr>
          <w:ilvl w:val="0"/>
          <w:numId w:val="17"/>
        </w:numPr>
      </w:pPr>
      <w:r>
        <w:rPr>
          <w:rStyle w:val="Strong"/>
          <w:rFonts w:eastAsiaTheme="majorEastAsia"/>
        </w:rPr>
        <w:t>Tachyon - Higgs.ai:</w:t>
      </w:r>
      <w:r>
        <w:t xml:space="preserve"> The Tachyon platform, with its control plane Higgs.ai, is a cornerstone of our generative AI initiatives. I led the design and implementation of Higgs.ai, providing canonical endpoints to expose underlying large language models as a service. This architecture supports poly-cloud and on-premise inferencing, driving substantial improvements in AI-driven solutions within the bank. The </w:t>
      </w:r>
      <w:r>
        <w:lastRenderedPageBreak/>
        <w:t>platform's scalable and efficient design has reduced deployment efforts from years to days, fostering enterprise-level innovation and efficiency.</w:t>
      </w:r>
    </w:p>
    <w:p w14:paraId="145EAB5B" w14:textId="77777777" w:rsidR="006C0ADE" w:rsidRDefault="006C0ADE" w:rsidP="006C0ADE">
      <w:pPr>
        <w:pStyle w:val="NormalWeb"/>
        <w:numPr>
          <w:ilvl w:val="0"/>
          <w:numId w:val="17"/>
        </w:numPr>
      </w:pPr>
      <w:r>
        <w:rPr>
          <w:rStyle w:val="Strong"/>
          <w:rFonts w:eastAsiaTheme="majorEastAsia"/>
        </w:rPr>
        <w:t>Kibana Plugin for Distributed Tracing:</w:t>
      </w:r>
      <w:r>
        <w:t xml:space="preserve"> To support the distributed tracing effort led by Joe Kochemar, I developed a Kibana plugin that enhances our ability to monitor and analyze application performance across distributed systems. This plugin provides comprehensive visualization and tracing capabilities, showing the impact graph of the orchestrated microservices. It enables teams to identify and resolve performance bottlenecks and dependencies effectively. The architecture of this plugin integrates seamlessly with our existing monitoring infrastructure, providing a unified view of application performance and facilitating better decision-making.</w:t>
      </w:r>
    </w:p>
    <w:p w14:paraId="0EE08F03" w14:textId="77777777" w:rsidR="006C0ADE" w:rsidRDefault="006C0ADE" w:rsidP="006C0ADE">
      <w:pPr>
        <w:pStyle w:val="NormalWeb"/>
      </w:pPr>
      <w:r>
        <w:rPr>
          <w:rStyle w:val="Strong"/>
          <w:rFonts w:eastAsiaTheme="majorEastAsia"/>
        </w:rPr>
        <w:t>Key Highlights:</w:t>
      </w:r>
    </w:p>
    <w:p w14:paraId="57DB2E78" w14:textId="77777777" w:rsidR="006C0ADE" w:rsidRDefault="006C0ADE" w:rsidP="006C0ADE">
      <w:pPr>
        <w:numPr>
          <w:ilvl w:val="0"/>
          <w:numId w:val="18"/>
        </w:numPr>
        <w:spacing w:before="100" w:beforeAutospacing="1" w:after="100" w:afterAutospacing="1" w:line="240" w:lineRule="auto"/>
      </w:pPr>
      <w:r>
        <w:rPr>
          <w:rStyle w:val="Strong"/>
        </w:rPr>
        <w:t>Scalability and Efficiency:</w:t>
      </w:r>
      <w:r>
        <w:t xml:space="preserve"> My architectural designs prioritize scalability and efficiency, ensuring that our solutions can handle increased loads and deliver optimal performance.</w:t>
      </w:r>
    </w:p>
    <w:p w14:paraId="0E929D45" w14:textId="77777777" w:rsidR="006C0ADE" w:rsidRDefault="006C0ADE" w:rsidP="006C0ADE">
      <w:pPr>
        <w:numPr>
          <w:ilvl w:val="0"/>
          <w:numId w:val="18"/>
        </w:numPr>
        <w:spacing w:before="100" w:beforeAutospacing="1" w:after="100" w:afterAutospacing="1" w:line="240" w:lineRule="auto"/>
      </w:pPr>
      <w:r>
        <w:rPr>
          <w:rStyle w:val="Strong"/>
        </w:rPr>
        <w:t>Strategic Partnerships:</w:t>
      </w:r>
      <w:r>
        <w:t xml:space="preserve"> These initiatives required strategic partnerships with senior IT and business leaders, explaining the business case for innovative solutions and advising on architectural issues and trade-offs.</w:t>
      </w:r>
    </w:p>
    <w:p w14:paraId="29A81438" w14:textId="77777777" w:rsidR="006C0ADE" w:rsidRDefault="006C0ADE" w:rsidP="006C0ADE">
      <w:pPr>
        <w:numPr>
          <w:ilvl w:val="0"/>
          <w:numId w:val="18"/>
        </w:numPr>
        <w:spacing w:before="100" w:beforeAutospacing="1" w:after="100" w:afterAutospacing="1" w:line="240" w:lineRule="auto"/>
      </w:pPr>
      <w:r>
        <w:rPr>
          <w:rStyle w:val="Strong"/>
        </w:rPr>
        <w:t>Next-Generation Capabilities:</w:t>
      </w:r>
      <w:r>
        <w:t xml:space="preserve"> By driving architectural solutions that resolve ambiguity and foster next-generation capabilities, I have positioned myself as a key influencer and leader within the organization.</w:t>
      </w:r>
    </w:p>
    <w:p w14:paraId="301C6C01" w14:textId="77777777" w:rsidR="006C0ADE" w:rsidRDefault="006C0ADE" w:rsidP="006C0ADE">
      <w:pPr>
        <w:pStyle w:val="NormalWeb"/>
      </w:pPr>
      <w:r>
        <w:t>These projects underscore my ability to deliver architectural solutions that align with the bank's strategic goals, enhance operational efficiency, and drive innovation. My role in designing and implementing these systems has significantly contributed to our ability to meet business requirements and maintain a competitive edge in the industry.</w:t>
      </w:r>
    </w:p>
    <w:p w14:paraId="3905A41E" w14:textId="77777777" w:rsidR="00850619" w:rsidRDefault="00850619" w:rsidP="006C0ADE">
      <w:pPr>
        <w:pStyle w:val="NormalWeb"/>
      </w:pPr>
    </w:p>
    <w:p w14:paraId="2CAAE189" w14:textId="77777777" w:rsidR="00850619" w:rsidRDefault="00850619" w:rsidP="00850619">
      <w:pPr>
        <w:pStyle w:val="Heading3"/>
      </w:pPr>
      <w:r>
        <w:t>Business Analysis at an expert level</w:t>
      </w:r>
    </w:p>
    <w:p w14:paraId="329B0775" w14:textId="77777777" w:rsidR="00850619" w:rsidRDefault="00850619" w:rsidP="00850619">
      <w:pPr>
        <w:pStyle w:val="NormalWeb"/>
      </w:pPr>
      <w:r>
        <w:t>My role involves gathering, analyzing, and documenting business and user problems and requirements to develop solutions that meet business needs. I have demonstrated expertise in business analysis through several key projects:</w:t>
      </w:r>
    </w:p>
    <w:p w14:paraId="0079E04F" w14:textId="77777777" w:rsidR="00850619" w:rsidRDefault="00850619" w:rsidP="00850619">
      <w:pPr>
        <w:pStyle w:val="NormalWeb"/>
        <w:numPr>
          <w:ilvl w:val="0"/>
          <w:numId w:val="19"/>
        </w:numPr>
      </w:pPr>
      <w:r>
        <w:rPr>
          <w:rStyle w:val="Strong"/>
          <w:rFonts w:eastAsiaTheme="majorEastAsia"/>
        </w:rPr>
        <w:t>CORE Application Reference:</w:t>
      </w:r>
      <w:r>
        <w:t xml:space="preserve"> I played a crucial role in enhancing the CORE application by addressing a critical 10-year security issue related to URL tampering. This involved in-depth analysis of the existing system vulnerabilities and collaborating with cross-functional teams to design and implement a robust solution. The successful resolution of this issue significantly improved the security posture of the CORE application, ensuring data integrity and user trust. My analytical skills were pivotal in identifying the root causes and devising effective strategies to mitigate risks, aligning with the organization's security objectives.</w:t>
      </w:r>
    </w:p>
    <w:p w14:paraId="5E9EF124" w14:textId="77777777" w:rsidR="00850619" w:rsidRDefault="00850619" w:rsidP="00850619">
      <w:pPr>
        <w:pStyle w:val="NormalWeb"/>
        <w:numPr>
          <w:ilvl w:val="0"/>
          <w:numId w:val="19"/>
        </w:numPr>
      </w:pPr>
      <w:r>
        <w:rPr>
          <w:rStyle w:val="Strong"/>
          <w:rFonts w:eastAsiaTheme="majorEastAsia"/>
        </w:rPr>
        <w:t>RCSA Process Automation:</w:t>
      </w:r>
      <w:r>
        <w:t xml:space="preserve"> I led the automation of the Risk Control Self-Assessment (RCSA) process using large language models (LLMs). This initiative required a thorough understanding of the RCSA process, risk management principles, and regulatory requirements. By automating the review and creation of RAU artifacts, we significantly reduced manual effort and enhanced the accuracy and consistency of </w:t>
      </w:r>
      <w:r>
        <w:lastRenderedPageBreak/>
        <w:t>risk assessments. This project involved close collaboration with risk and control teams, ensuring that the automated solution met their needs and integrated seamlessly into existing workflows, thereby improving overall risk management practices.</w:t>
      </w:r>
    </w:p>
    <w:p w14:paraId="1295E5FF" w14:textId="77777777" w:rsidR="00850619" w:rsidRDefault="00850619" w:rsidP="00850619">
      <w:pPr>
        <w:pStyle w:val="NormalWeb"/>
        <w:numPr>
          <w:ilvl w:val="0"/>
          <w:numId w:val="19"/>
        </w:numPr>
      </w:pPr>
      <w:r>
        <w:rPr>
          <w:rStyle w:val="Strong"/>
          <w:rFonts w:eastAsiaTheme="majorEastAsia"/>
        </w:rPr>
        <w:t>Advanced Hiring Program (AHP):</w:t>
      </w:r>
      <w:r>
        <w:t xml:space="preserve"> In the Advanced Hiring Program (AHP), I leveraged my knowledge of home mortgage processes to identify real problem statements related to the securitization process using distributed ledger technology (DLT). This involved conducting comprehensive business analysis to understand the challenges and opportunities within the securitization process. By proposing a DLT-based solution, we aimed to enhance transparency, efficiency, and security in the mortgage securitization process. My ability to translate complex business problems into innovative technical solutions was instrumental in developing actionable strategies that align with organizational goals.</w:t>
      </w:r>
    </w:p>
    <w:p w14:paraId="1BA52681" w14:textId="77777777" w:rsidR="00850619" w:rsidRDefault="00850619" w:rsidP="00850619">
      <w:pPr>
        <w:pStyle w:val="NormalWeb"/>
        <w:numPr>
          <w:ilvl w:val="0"/>
          <w:numId w:val="19"/>
        </w:numPr>
      </w:pPr>
      <w:r>
        <w:rPr>
          <w:rStyle w:val="Strong"/>
          <w:rFonts w:eastAsiaTheme="majorEastAsia"/>
        </w:rPr>
        <w:t>User Story Generation:</w:t>
      </w:r>
      <w:r>
        <w:t xml:space="preserve"> I created the JIRA Plugin for user story generation, which generates user stories following the INVEST principles and supports both text and multimodal formats. This tool has significantly improved the efficiency and quality of our backlog refinement process by ensuring that user stories are well-defined, valuable, and actionable. This project required a deep understanding of agile methodologies and user requirements, enabling teams to manage their backlogs more effectively and deliver higher-quality software solutions.</w:t>
      </w:r>
    </w:p>
    <w:p w14:paraId="29C2E58D" w14:textId="77777777" w:rsidR="00850619" w:rsidRDefault="00850619" w:rsidP="00850619">
      <w:pPr>
        <w:pStyle w:val="NormalWeb"/>
      </w:pPr>
      <w:r>
        <w:rPr>
          <w:rStyle w:val="Strong"/>
          <w:rFonts w:eastAsiaTheme="majorEastAsia"/>
        </w:rPr>
        <w:t>Key Highlights:</w:t>
      </w:r>
    </w:p>
    <w:p w14:paraId="34ED1F06" w14:textId="77777777" w:rsidR="00850619" w:rsidRDefault="00850619" w:rsidP="00850619">
      <w:pPr>
        <w:numPr>
          <w:ilvl w:val="0"/>
          <w:numId w:val="20"/>
        </w:numPr>
        <w:spacing w:before="100" w:beforeAutospacing="1" w:after="100" w:afterAutospacing="1" w:line="240" w:lineRule="auto"/>
      </w:pPr>
      <w:r>
        <w:rPr>
          <w:rStyle w:val="Strong"/>
        </w:rPr>
        <w:t>Comprehensive Analysis:</w:t>
      </w:r>
      <w:r>
        <w:t xml:space="preserve"> My ability to conduct thorough business analysis has been crucial in identifying root causes, understanding complex processes, and developing effective solutions.</w:t>
      </w:r>
    </w:p>
    <w:p w14:paraId="07CC09FE" w14:textId="77777777" w:rsidR="00850619" w:rsidRDefault="00850619" w:rsidP="00850619">
      <w:pPr>
        <w:numPr>
          <w:ilvl w:val="0"/>
          <w:numId w:val="20"/>
        </w:numPr>
        <w:spacing w:before="100" w:beforeAutospacing="1" w:after="100" w:afterAutospacing="1" w:line="240" w:lineRule="auto"/>
      </w:pPr>
      <w:r>
        <w:rPr>
          <w:rStyle w:val="Strong"/>
        </w:rPr>
        <w:t>Collaboration and Communication:</w:t>
      </w:r>
      <w:r>
        <w:t xml:space="preserve"> I guide and provide recommendations to senior business stakeholders, envisioning future states of recommended solutions and their organizational impact. This involves effective communication and collaboration with various teams to ensure alignment with business goals.</w:t>
      </w:r>
    </w:p>
    <w:p w14:paraId="39A7FC76" w14:textId="77777777" w:rsidR="00850619" w:rsidRDefault="00850619" w:rsidP="00850619">
      <w:pPr>
        <w:numPr>
          <w:ilvl w:val="0"/>
          <w:numId w:val="20"/>
        </w:numPr>
        <w:spacing w:before="100" w:beforeAutospacing="1" w:after="100" w:afterAutospacing="1" w:line="240" w:lineRule="auto"/>
      </w:pPr>
      <w:r>
        <w:rPr>
          <w:rStyle w:val="Strong"/>
        </w:rPr>
        <w:t>Strategic Insights:</w:t>
      </w:r>
      <w:r>
        <w:t xml:space="preserve"> My strategic insights and ability to evaluate and communicate the success of business requirement analysis have been crucial in driving projects to successful completion, ensuring alignment with business goals and enhancing overall organizational performance.</w:t>
      </w:r>
    </w:p>
    <w:p w14:paraId="7C8D14A1" w14:textId="77777777" w:rsidR="00850619" w:rsidRDefault="00850619" w:rsidP="00850619">
      <w:pPr>
        <w:pStyle w:val="NormalWeb"/>
      </w:pPr>
      <w:r>
        <w:t>These initiatives underscore my expertise in business analysis, demonstrating my ability to gather, analyze, and document requirements to develop solutions that meet business needs and drive organizational success.</w:t>
      </w:r>
    </w:p>
    <w:p w14:paraId="238CAC29" w14:textId="77777777" w:rsidR="00284C72" w:rsidRDefault="00284C72" w:rsidP="00284C72">
      <w:pPr>
        <w:pStyle w:val="Heading3"/>
      </w:pPr>
      <w:r>
        <w:t>Client and Customer Centricity at an expert level</w:t>
      </w:r>
    </w:p>
    <w:p w14:paraId="66B57988" w14:textId="77777777" w:rsidR="00284C72" w:rsidRDefault="00284C72" w:rsidP="00284C72">
      <w:pPr>
        <w:pStyle w:val="NormalWeb"/>
      </w:pPr>
      <w:r>
        <w:t>I have consistently demonstrated responsiveness to client and customer needs, ensuring high-quality service and promoting their success through several key initiatives:</w:t>
      </w:r>
    </w:p>
    <w:p w14:paraId="5B045209" w14:textId="77777777" w:rsidR="00284C72" w:rsidRDefault="00284C72" w:rsidP="00284C72">
      <w:pPr>
        <w:pStyle w:val="NormalWeb"/>
        <w:numPr>
          <w:ilvl w:val="0"/>
          <w:numId w:val="21"/>
        </w:numPr>
      </w:pPr>
      <w:r>
        <w:rPr>
          <w:rStyle w:val="Strong"/>
          <w:rFonts w:eastAsiaTheme="majorEastAsia"/>
        </w:rPr>
        <w:t>Feedback Framework for Home Mortgage Consultants (HMCs):</w:t>
      </w:r>
      <w:r>
        <w:t xml:space="preserve"> I developed a comprehensive feedback framework for Home Mortgage Consultants (HMCs) to capture and analyze customer feedback. This initiative provided valuable insights into customer needs and preferences, allowing us to tailor our service offerings accordingly. The framework facilitated the collection of structured feedback, which was then analyzed to identify trends and areas for improvement. By incorporating this </w:t>
      </w:r>
      <w:r>
        <w:lastRenderedPageBreak/>
        <w:t>feedback into our service development process, we enhanced our ability to meet customer expectations and improve overall satisfaction. This initiative has played a vital role in fostering a customer-centric culture within the organization, ensuring that we remain responsive to the needs of our clients.</w:t>
      </w:r>
    </w:p>
    <w:p w14:paraId="4FCC183B" w14:textId="77777777" w:rsidR="00284C72" w:rsidRDefault="00284C72" w:rsidP="00284C72">
      <w:pPr>
        <w:pStyle w:val="NormalWeb"/>
        <w:numPr>
          <w:ilvl w:val="0"/>
          <w:numId w:val="21"/>
        </w:numPr>
      </w:pPr>
      <w:r>
        <w:rPr>
          <w:rStyle w:val="Strong"/>
          <w:rFonts w:eastAsiaTheme="majorEastAsia"/>
        </w:rPr>
        <w:t>Patent on "User Interface Competence-Based Authentication and Design":</w:t>
      </w:r>
      <w:r>
        <w:t xml:space="preserve"> I hold a patent titled "User Interface Competence-Based Authentication and Design," which emphasizes user-centric security measures. This innovation enhances customer satisfaction by providing a more intuitive and secure authentication process. The design leverages user interface competencies to create a seamless and user-friendly authentication experience, reducing friction and improving the overall user experience. By focusing on usability and security, this patent underscores our commitment to delivering solutions that prioritize customer convenience and trust. It has been instrumental in enhancing the security and usability of our digital platforms, contributing to higher customer satisfaction and loyalty.</w:t>
      </w:r>
    </w:p>
    <w:p w14:paraId="63CA7E07" w14:textId="77777777" w:rsidR="00284C72" w:rsidRDefault="00284C72" w:rsidP="00284C72">
      <w:pPr>
        <w:pStyle w:val="NormalWeb"/>
      </w:pPr>
      <w:r>
        <w:rPr>
          <w:rStyle w:val="Strong"/>
          <w:rFonts w:eastAsiaTheme="majorEastAsia"/>
        </w:rPr>
        <w:t>Key Highlights:</w:t>
      </w:r>
    </w:p>
    <w:p w14:paraId="6A51B047" w14:textId="77777777" w:rsidR="00284C72" w:rsidRDefault="00284C72" w:rsidP="00284C72">
      <w:pPr>
        <w:numPr>
          <w:ilvl w:val="0"/>
          <w:numId w:val="22"/>
        </w:numPr>
        <w:spacing w:before="100" w:beforeAutospacing="1" w:after="100" w:afterAutospacing="1" w:line="240" w:lineRule="auto"/>
      </w:pPr>
      <w:r>
        <w:rPr>
          <w:rStyle w:val="Strong"/>
        </w:rPr>
        <w:t>Customer Insights:</w:t>
      </w:r>
      <w:r>
        <w:t xml:space="preserve"> The feedback framework for HMCs has enabled us to gather and act on valuable customer insights, leading to improved service offerings and greater customer satisfaction.</w:t>
      </w:r>
    </w:p>
    <w:p w14:paraId="5AE4768C" w14:textId="77777777" w:rsidR="00284C72" w:rsidRDefault="00284C72" w:rsidP="00284C72">
      <w:pPr>
        <w:numPr>
          <w:ilvl w:val="0"/>
          <w:numId w:val="22"/>
        </w:numPr>
        <w:spacing w:before="100" w:beforeAutospacing="1" w:after="100" w:afterAutospacing="1" w:line="240" w:lineRule="auto"/>
      </w:pPr>
      <w:r>
        <w:rPr>
          <w:rStyle w:val="Strong"/>
        </w:rPr>
        <w:t>User-Centric Design:</w:t>
      </w:r>
      <w:r>
        <w:t xml:space="preserve"> The patent on competence-based authentication highlights our focus on creating secure yet user-friendly interfaces, enhancing the overall customer experience and ensuring high levels of trust and satisfaction.</w:t>
      </w:r>
    </w:p>
    <w:p w14:paraId="09A4C223" w14:textId="77777777" w:rsidR="00284C72" w:rsidRDefault="00284C72" w:rsidP="00284C72">
      <w:pPr>
        <w:numPr>
          <w:ilvl w:val="0"/>
          <w:numId w:val="22"/>
        </w:numPr>
        <w:spacing w:before="100" w:beforeAutospacing="1" w:after="100" w:afterAutospacing="1" w:line="240" w:lineRule="auto"/>
      </w:pPr>
      <w:r>
        <w:rPr>
          <w:rStyle w:val="Strong"/>
        </w:rPr>
        <w:t>Service Excellence:</w:t>
      </w:r>
      <w:r>
        <w:t xml:space="preserve"> By recognizing and celebrating teams and individuals dedicated to client and customer success, I have fostered a culture of customer service excellence across the organization. This culture ensures that customer perspectives are continuously incorporated into our business decisions and strategies.</w:t>
      </w:r>
    </w:p>
    <w:p w14:paraId="10B87410" w14:textId="77777777" w:rsidR="00284C72" w:rsidRDefault="00284C72" w:rsidP="00284C72">
      <w:pPr>
        <w:pStyle w:val="NormalWeb"/>
      </w:pPr>
      <w:r>
        <w:t>Through these initiatives, I have demonstrated a strong commitment to client and customer centricity, ensuring that our solutions and services are aligned with customer needs and expectations. My efforts in developing feedback mechanisms and innovative user-centric designs have significantly contributed to enhancing customer satisfaction and fostering a customer-focused culture within the organization.</w:t>
      </w:r>
    </w:p>
    <w:p w14:paraId="5AE40C0D" w14:textId="77777777" w:rsidR="00BD31A4" w:rsidRDefault="00BD31A4" w:rsidP="00BD31A4">
      <w:pPr>
        <w:pStyle w:val="Heading3"/>
      </w:pPr>
      <w:r>
        <w:t>Communication at an expert level</w:t>
      </w:r>
    </w:p>
    <w:p w14:paraId="79AF2556" w14:textId="77777777" w:rsidR="00BD31A4" w:rsidRDefault="00BD31A4" w:rsidP="00BD31A4">
      <w:pPr>
        <w:pStyle w:val="NormalWeb"/>
      </w:pPr>
      <w:r>
        <w:t>I excel in clearly articulating thoughts and ideas both orally and in writing, adapting my communication approach to meet the needs of diverse audiences. My effective communication skills have been instrumental in various initiatives and forums:</w:t>
      </w:r>
    </w:p>
    <w:p w14:paraId="4F38538B" w14:textId="77777777" w:rsidR="00BD31A4" w:rsidRDefault="00BD31A4" w:rsidP="00BD31A4">
      <w:pPr>
        <w:pStyle w:val="NormalWeb"/>
        <w:numPr>
          <w:ilvl w:val="0"/>
          <w:numId w:val="23"/>
        </w:numPr>
      </w:pPr>
      <w:r>
        <w:rPr>
          <w:rStyle w:val="Strong"/>
          <w:rFonts w:eastAsiaTheme="majorEastAsia"/>
        </w:rPr>
        <w:t>Internal Talks and Presentations:</w:t>
      </w:r>
      <w:r>
        <w:t xml:space="preserve"> I have delivered numerous talks on diverse topics, including chaos engineering, generative AI, and large language models, at internal forums such as Tech Spotlight and Chintan's Engineering Summit meetings. The majority of these presentations focused on the GenAI POCs I led, demonstrating the practical applications and benefits of these advanced technologies. My ability to convey complex information effectively has been well-received, fostering a deeper understanding and appreciation of these innovative solutions within the organization. </w:t>
      </w:r>
      <w:r>
        <w:lastRenderedPageBreak/>
        <w:t>Additionally, I recorded a live podcast on chaos engineering during India Tech Fridays, which reached a wide audience and facilitated knowledge sharing across the organization.</w:t>
      </w:r>
    </w:p>
    <w:p w14:paraId="3EE9ECB7" w14:textId="77777777" w:rsidR="00BD31A4" w:rsidRDefault="00BD31A4" w:rsidP="00BD31A4">
      <w:pPr>
        <w:pStyle w:val="NormalWeb"/>
        <w:numPr>
          <w:ilvl w:val="0"/>
          <w:numId w:val="23"/>
        </w:numPr>
      </w:pPr>
      <w:r>
        <w:rPr>
          <w:rStyle w:val="Strong"/>
          <w:rFonts w:eastAsiaTheme="majorEastAsia"/>
        </w:rPr>
        <w:t>External Forums:</w:t>
      </w:r>
      <w:r>
        <w:t xml:space="preserve"> My communication skills extend beyond internal events. I have presented at external forums such as WITfluence, where I discussed "Unlocking the Future of Banking Using AI," and GIDS 2023, where I delivered a talk on chaos engineering. These engagements allowed me to share insights and best practices with a broader audience, positioning our organization as a thought leader in these emerging fields. These experiences have honed my ability to engage with diverse audiences and effectively communicate strategic decisions and technical insights.</w:t>
      </w:r>
    </w:p>
    <w:p w14:paraId="2F2AED91" w14:textId="77777777" w:rsidR="00BD31A4" w:rsidRDefault="00BD31A4" w:rsidP="00BD31A4">
      <w:pPr>
        <w:pStyle w:val="NormalWeb"/>
        <w:numPr>
          <w:ilvl w:val="0"/>
          <w:numId w:val="23"/>
        </w:numPr>
      </w:pPr>
      <w:r>
        <w:rPr>
          <w:rStyle w:val="Strong"/>
          <w:rFonts w:eastAsiaTheme="majorEastAsia"/>
        </w:rPr>
        <w:t>Global Fellows Program:</w:t>
      </w:r>
      <w:r>
        <w:t xml:space="preserve"> In the Global Fellows Program, effective communication was key to understanding and addressing the needs of our client, Mantra. I led the team to create a web-based employee handbook with a chatbot, ensuring that our solution met the client's requirements and was seamlessly integrated into their existing website. Clear and consistent communication with the client was essential for the project's success, demonstrating my ability to manage client relationships and deliver tailored solutions.</w:t>
      </w:r>
    </w:p>
    <w:p w14:paraId="1CE89949" w14:textId="77777777" w:rsidR="00BD31A4" w:rsidRDefault="00BD31A4" w:rsidP="00BD31A4">
      <w:pPr>
        <w:pStyle w:val="NormalWeb"/>
        <w:numPr>
          <w:ilvl w:val="0"/>
          <w:numId w:val="23"/>
        </w:numPr>
      </w:pPr>
      <w:r>
        <w:rPr>
          <w:rStyle w:val="Strong"/>
          <w:rFonts w:eastAsiaTheme="majorEastAsia"/>
        </w:rPr>
        <w:t>Hackathon Curation and Problem Articulation:</w:t>
      </w:r>
      <w:r>
        <w:t xml:space="preserve"> I curated the problem statement on "Identity Personification" for the Technology Hackathon 2024 and designed the evaluation framework. This required not only strategic thinking but also clear articulation of complex concepts to ensure participants understood the challenge and could develop innovative solutions. My ability to communicate effectively was crucial in guiding the teams and ensuring the hackathon's success.</w:t>
      </w:r>
    </w:p>
    <w:p w14:paraId="224D558C" w14:textId="77777777" w:rsidR="00BD31A4" w:rsidRDefault="00BD31A4" w:rsidP="00BD31A4">
      <w:pPr>
        <w:pStyle w:val="NormalWeb"/>
        <w:numPr>
          <w:ilvl w:val="0"/>
          <w:numId w:val="23"/>
        </w:numPr>
      </w:pPr>
      <w:r>
        <w:rPr>
          <w:rStyle w:val="Strong"/>
          <w:rFonts w:eastAsiaTheme="majorEastAsia"/>
        </w:rPr>
        <w:t>Grievance Redressal Committee:</w:t>
      </w:r>
      <w:r>
        <w:t xml:space="preserve"> As a member of the Grievance Redressal Committee, clear and effective communication is critical. I review and address employee grievances, ensuring that all parties understand the process and outcomes. This role requires sensitivity and clarity to resolve conflicts and maintain trust within the organization.</w:t>
      </w:r>
    </w:p>
    <w:p w14:paraId="0BD78F0A" w14:textId="77777777" w:rsidR="00BD31A4" w:rsidRDefault="00BD31A4" w:rsidP="00BD31A4">
      <w:pPr>
        <w:pStyle w:val="NormalWeb"/>
        <w:numPr>
          <w:ilvl w:val="0"/>
          <w:numId w:val="23"/>
        </w:numPr>
      </w:pPr>
      <w:r>
        <w:rPr>
          <w:rStyle w:val="Strong"/>
          <w:rFonts w:eastAsiaTheme="majorEastAsia"/>
        </w:rPr>
        <w:t>Vendor Evaluations:</w:t>
      </w:r>
      <w:r>
        <w:t xml:space="preserve"> Effective communication was also vital in evaluating vendors such as Gremlin for chaos engineering, Flip.ai for root cause analysis of incidents, and SambaNova for the GenAI platform. I articulated our organization's needs and expectations clearly, ensuring that the vendors understood our requirements and could provide appropriate solutions. This process involved negotiating and communicating complex technical and business requirements to achieve the best outcomes for our organization.</w:t>
      </w:r>
    </w:p>
    <w:p w14:paraId="6797286E" w14:textId="77777777" w:rsidR="00BD31A4" w:rsidRDefault="00BD31A4" w:rsidP="00BD31A4">
      <w:pPr>
        <w:pStyle w:val="NormalWeb"/>
      </w:pPr>
      <w:r>
        <w:rPr>
          <w:rStyle w:val="Strong"/>
          <w:rFonts w:eastAsiaTheme="majorEastAsia"/>
        </w:rPr>
        <w:t>Key Highlights:</w:t>
      </w:r>
    </w:p>
    <w:p w14:paraId="2CF6EDD6" w14:textId="77777777" w:rsidR="00BD31A4" w:rsidRDefault="00BD31A4" w:rsidP="00BD31A4">
      <w:pPr>
        <w:numPr>
          <w:ilvl w:val="0"/>
          <w:numId w:val="24"/>
        </w:numPr>
        <w:spacing w:before="100" w:beforeAutospacing="1" w:after="100" w:afterAutospacing="1" w:line="240" w:lineRule="auto"/>
      </w:pPr>
      <w:r>
        <w:rPr>
          <w:rStyle w:val="Strong"/>
        </w:rPr>
        <w:t>Adaptability:</w:t>
      </w:r>
      <w:r>
        <w:t xml:space="preserve"> My ability to adapt my communication style to suit different audiences and contexts has been key to successfully conveying strategic decisions and technical insights.</w:t>
      </w:r>
    </w:p>
    <w:p w14:paraId="180EF779" w14:textId="77777777" w:rsidR="00BD31A4" w:rsidRDefault="00BD31A4" w:rsidP="00BD31A4">
      <w:pPr>
        <w:numPr>
          <w:ilvl w:val="0"/>
          <w:numId w:val="24"/>
        </w:numPr>
        <w:spacing w:before="100" w:beforeAutospacing="1" w:after="100" w:afterAutospacing="1" w:line="240" w:lineRule="auto"/>
      </w:pPr>
      <w:r>
        <w:rPr>
          <w:rStyle w:val="Strong"/>
        </w:rPr>
        <w:t>Clarity and Precision:</w:t>
      </w:r>
      <w:r>
        <w:t xml:space="preserve"> Whether presenting at internal or external forums, leading client projects, curating hackathons, or evaluating vendors, I ensure that my communication is clear, precise, and effective.</w:t>
      </w:r>
    </w:p>
    <w:p w14:paraId="11389070" w14:textId="77777777" w:rsidR="00BD31A4" w:rsidRDefault="00BD31A4" w:rsidP="00BD31A4">
      <w:pPr>
        <w:numPr>
          <w:ilvl w:val="0"/>
          <w:numId w:val="24"/>
        </w:numPr>
        <w:spacing w:before="100" w:beforeAutospacing="1" w:after="100" w:afterAutospacing="1" w:line="240" w:lineRule="auto"/>
      </w:pPr>
      <w:r>
        <w:rPr>
          <w:rStyle w:val="Strong"/>
        </w:rPr>
        <w:t>Engagement and Influence:</w:t>
      </w:r>
      <w:r>
        <w:t xml:space="preserve"> My presentations and talks have engaged and influenced a wide range of stakeholders, from internal teams and senior leaders to external audiences and clients, fostering a deeper understanding and appreciation of our strategic initiatives.</w:t>
      </w:r>
    </w:p>
    <w:p w14:paraId="4209C3FF" w14:textId="77777777" w:rsidR="00BD31A4" w:rsidRDefault="00BD31A4" w:rsidP="00BD31A4">
      <w:pPr>
        <w:pStyle w:val="NormalWeb"/>
      </w:pPr>
      <w:r>
        <w:lastRenderedPageBreak/>
        <w:t>Through these initiatives, I have demonstrated my ability to communicate effectively, ensuring that strategic decisions are clearly articulated and well-understood by diverse audiences. My communication skills have been instrumental in driving successful outcomes and fostering a collaborative and informed organizational culture.</w:t>
      </w:r>
    </w:p>
    <w:p w14:paraId="343F6DEB" w14:textId="77777777" w:rsidR="00EE59B8" w:rsidRDefault="00EE59B8" w:rsidP="00EE59B8">
      <w:pPr>
        <w:pStyle w:val="Heading3"/>
      </w:pPr>
      <w:r>
        <w:t>Data Solutions Engineering at an expert level</w:t>
      </w:r>
    </w:p>
    <w:p w14:paraId="0068A711" w14:textId="77777777" w:rsidR="00EE59B8" w:rsidRDefault="00EE59B8" w:rsidP="00EE59B8">
      <w:pPr>
        <w:pStyle w:val="NormalWeb"/>
      </w:pPr>
      <w:r>
        <w:t>I leverage advanced database design concepts, tools, and software to ensure data accuracy and integrity across multiple data sources, enhancing our ability to deliver strategic, data-driven solutions. My expertise spans RDBMS, NoSQL, and data warehousing technologies, which I have effectively utilized in several high-impact projects.</w:t>
      </w:r>
    </w:p>
    <w:p w14:paraId="49DDF0B8" w14:textId="77777777" w:rsidR="00EE59B8" w:rsidRDefault="00EE59B8" w:rsidP="00EE59B8">
      <w:pPr>
        <w:pStyle w:val="NormalWeb"/>
        <w:numPr>
          <w:ilvl w:val="0"/>
          <w:numId w:val="25"/>
        </w:numPr>
      </w:pPr>
      <w:r>
        <w:rPr>
          <w:rStyle w:val="Strong"/>
          <w:rFonts w:eastAsiaTheme="majorEastAsia"/>
        </w:rPr>
        <w:t>Database Management for Critical Applications:</w:t>
      </w:r>
    </w:p>
    <w:p w14:paraId="6268AFDD" w14:textId="77777777" w:rsidR="00EE59B8" w:rsidRDefault="00EE59B8" w:rsidP="00EE59B8">
      <w:pPr>
        <w:numPr>
          <w:ilvl w:val="1"/>
          <w:numId w:val="25"/>
        </w:numPr>
        <w:spacing w:before="100" w:beforeAutospacing="1" w:after="100" w:afterAutospacing="1" w:line="240" w:lineRule="auto"/>
      </w:pPr>
      <w:r>
        <w:rPr>
          <w:rStyle w:val="Strong"/>
        </w:rPr>
        <w:t>Constrictr:</w:t>
      </w:r>
      <w:r>
        <w:t xml:space="preserve"> Developed to test application resiliency, Constrictr relies on MongoDB for managing dynamic and complex data related to failure scenarios. MongoDB's flexibility and scalability are critical for supporting the high volumes and varied structures of data necessary for comprehensive chaos engineering tests.</w:t>
      </w:r>
    </w:p>
    <w:p w14:paraId="652FA486" w14:textId="77777777" w:rsidR="00EE59B8" w:rsidRDefault="00EE59B8" w:rsidP="00EE59B8">
      <w:pPr>
        <w:numPr>
          <w:ilvl w:val="1"/>
          <w:numId w:val="25"/>
        </w:numPr>
        <w:spacing w:before="100" w:beforeAutospacing="1" w:after="100" w:afterAutospacing="1" w:line="240" w:lineRule="auto"/>
      </w:pPr>
      <w:r>
        <w:rPr>
          <w:rStyle w:val="Strong"/>
        </w:rPr>
        <w:t>Higgs.ai:</w:t>
      </w:r>
      <w:r>
        <w:t xml:space="preserve"> The control plane for the Tachyon GenAI platform, Higgs.ai, leverages MongoDB to handle vast amounts of unstructured data for poly-cloud and on-premise inferencing. This setup ensures efficient storage and retrieval, facilitating rapid and reliable AI-driven insights.</w:t>
      </w:r>
    </w:p>
    <w:p w14:paraId="6FC79074" w14:textId="77777777" w:rsidR="00EE59B8" w:rsidRDefault="00EE59B8" w:rsidP="00EE59B8">
      <w:pPr>
        <w:numPr>
          <w:ilvl w:val="1"/>
          <w:numId w:val="25"/>
        </w:numPr>
        <w:spacing w:before="100" w:beforeAutospacing="1" w:after="100" w:afterAutospacing="1" w:line="240" w:lineRule="auto"/>
      </w:pPr>
      <w:r>
        <w:rPr>
          <w:rStyle w:val="Strong"/>
        </w:rPr>
        <w:t>5Why Analysis Dashboard:</w:t>
      </w:r>
      <w:r>
        <w:t xml:space="preserve"> The 5Why dashboard employs MongoDB to store incident data and root cause analyses, allowing for efficient querying and visualization. This tool enables teams to systematically identify and address underlying issues, promoting continuous improvement and knowledge sharing.</w:t>
      </w:r>
    </w:p>
    <w:p w14:paraId="55FDA1EF" w14:textId="77777777" w:rsidR="00EE59B8" w:rsidRDefault="00EE59B8" w:rsidP="00EE59B8">
      <w:pPr>
        <w:numPr>
          <w:ilvl w:val="1"/>
          <w:numId w:val="25"/>
        </w:numPr>
        <w:spacing w:before="100" w:beforeAutospacing="1" w:after="100" w:afterAutospacing="1" w:line="240" w:lineRule="auto"/>
      </w:pPr>
      <w:r>
        <w:rPr>
          <w:rStyle w:val="Strong"/>
        </w:rPr>
        <w:t>RCSA Process Automation:</w:t>
      </w:r>
      <w:r>
        <w:t xml:space="preserve"> For the automation of the Risk Control Self-Assessment (RCSA) process, MongoDB was chosen to store and analyze RAU artifacts. Its schema-less nature and powerful querying capabilities made it ideal for automating complex risk assessments, significantly reducing manual effort and enhancing accuracy.</w:t>
      </w:r>
    </w:p>
    <w:p w14:paraId="7E3A27F6" w14:textId="77777777" w:rsidR="00EE59B8" w:rsidRDefault="00EE59B8" w:rsidP="00EE59B8">
      <w:pPr>
        <w:numPr>
          <w:ilvl w:val="1"/>
          <w:numId w:val="25"/>
        </w:numPr>
        <w:spacing w:before="100" w:beforeAutospacing="1" w:after="100" w:afterAutospacing="1" w:line="240" w:lineRule="auto"/>
      </w:pPr>
      <w:r>
        <w:rPr>
          <w:rStyle w:val="Strong"/>
        </w:rPr>
        <w:t>CORE Application:</w:t>
      </w:r>
      <w:r>
        <w:t xml:space="preserve"> Managing structured data for the CORE application involves using Oracle RDBMS. My work on CORE included optimizing performance and enhancing security, utilizing Oracle’s robust features for transaction management and data integrity.</w:t>
      </w:r>
    </w:p>
    <w:p w14:paraId="181BF5EA" w14:textId="77777777" w:rsidR="00EE59B8" w:rsidRDefault="00EE59B8" w:rsidP="00EE59B8">
      <w:pPr>
        <w:pStyle w:val="NormalWeb"/>
        <w:numPr>
          <w:ilvl w:val="0"/>
          <w:numId w:val="25"/>
        </w:numPr>
      </w:pPr>
      <w:r>
        <w:rPr>
          <w:rStyle w:val="Strong"/>
          <w:rFonts w:eastAsiaTheme="majorEastAsia"/>
        </w:rPr>
        <w:t>Data Warehousing:</w:t>
      </w:r>
      <w:r>
        <w:t xml:space="preserve"> I possess a deep understanding of data warehousing concepts, which has been instrumental in designing solutions that integrate data from multiple sources. This expertise supports strategic decision-making by providing comprehensive, clean, and accessible data for business intelligence and analytics.</w:t>
      </w:r>
    </w:p>
    <w:p w14:paraId="03B5DB11" w14:textId="77777777" w:rsidR="00EE59B8" w:rsidRDefault="00EE59B8" w:rsidP="00EE59B8">
      <w:pPr>
        <w:pStyle w:val="NormalWeb"/>
      </w:pPr>
      <w:r>
        <w:rPr>
          <w:rStyle w:val="Strong"/>
          <w:rFonts w:eastAsiaTheme="majorEastAsia"/>
        </w:rPr>
        <w:t>Key Highlights:</w:t>
      </w:r>
    </w:p>
    <w:p w14:paraId="72A1D278" w14:textId="77777777" w:rsidR="00EE59B8" w:rsidRDefault="00EE59B8" w:rsidP="00EE59B8">
      <w:pPr>
        <w:numPr>
          <w:ilvl w:val="0"/>
          <w:numId w:val="26"/>
        </w:numPr>
        <w:spacing w:before="100" w:beforeAutospacing="1" w:after="100" w:afterAutospacing="1" w:line="240" w:lineRule="auto"/>
      </w:pPr>
      <w:r>
        <w:rPr>
          <w:rStyle w:val="Strong"/>
        </w:rPr>
        <w:t>Advanced Database Design:</w:t>
      </w:r>
      <w:r>
        <w:t xml:space="preserve"> My ability to architect and implement database solutions tailored to specific application needs ensures optimal performance, scalability, and data integrity.</w:t>
      </w:r>
    </w:p>
    <w:p w14:paraId="451447BF" w14:textId="77777777" w:rsidR="00EE59B8" w:rsidRDefault="00EE59B8" w:rsidP="00EE59B8">
      <w:pPr>
        <w:numPr>
          <w:ilvl w:val="0"/>
          <w:numId w:val="26"/>
        </w:numPr>
        <w:spacing w:before="100" w:beforeAutospacing="1" w:after="100" w:afterAutospacing="1" w:line="240" w:lineRule="auto"/>
      </w:pPr>
      <w:r>
        <w:rPr>
          <w:rStyle w:val="Strong"/>
        </w:rPr>
        <w:lastRenderedPageBreak/>
        <w:t>Comprehensive Knowledge:</w:t>
      </w:r>
      <w:r>
        <w:t xml:space="preserve"> My extensive expertise in both RDBMS and NoSQL databases, along with data warehousing, enables me to choose and implement the best-suited technologies for each project.</w:t>
      </w:r>
    </w:p>
    <w:p w14:paraId="3611317F" w14:textId="77777777" w:rsidR="00EE59B8" w:rsidRDefault="00EE59B8" w:rsidP="00EE59B8">
      <w:pPr>
        <w:numPr>
          <w:ilvl w:val="0"/>
          <w:numId w:val="26"/>
        </w:numPr>
        <w:spacing w:before="100" w:beforeAutospacing="1" w:after="100" w:afterAutospacing="1" w:line="240" w:lineRule="auto"/>
      </w:pPr>
      <w:r>
        <w:rPr>
          <w:rStyle w:val="Strong"/>
        </w:rPr>
        <w:t>Strategic Impact:</w:t>
      </w:r>
      <w:r>
        <w:t xml:space="preserve"> Successfully partnering with leaders on strategic projects, I leverage both internal and external data sets to drive innovation, support decision-making, and align with the bank's strategic goals.</w:t>
      </w:r>
    </w:p>
    <w:p w14:paraId="4CA49713" w14:textId="77777777" w:rsidR="00EE59B8" w:rsidRDefault="00EE59B8" w:rsidP="00EE59B8">
      <w:pPr>
        <w:numPr>
          <w:ilvl w:val="0"/>
          <w:numId w:val="26"/>
        </w:numPr>
        <w:spacing w:before="100" w:beforeAutospacing="1" w:after="100" w:afterAutospacing="1" w:line="240" w:lineRule="auto"/>
      </w:pPr>
      <w:r>
        <w:rPr>
          <w:rStyle w:val="Strong"/>
        </w:rPr>
        <w:t>Data Management and Governance:</w:t>
      </w:r>
      <w:r>
        <w:t xml:space="preserve"> My work on platforms like Tachyon GenAI, Constrictr, and CORE exemplifies my commitment to data management and governance, ensuring that data is accurate, secure, and readily available for analytical purposes.</w:t>
      </w:r>
    </w:p>
    <w:p w14:paraId="614487BF" w14:textId="77777777" w:rsidR="00EE59B8" w:rsidRDefault="00EE59B8" w:rsidP="00EE59B8">
      <w:pPr>
        <w:pStyle w:val="NormalWeb"/>
      </w:pPr>
      <w:r>
        <w:t>Through these initiatives, I have consistently demonstrated my expertise in data solutions engineering, driving the development of robust, scalable, and efficient database systems. These systems support the bank’s critical applications and strategic objectives, highlighting my role in delivering impactful, data-driven solutions.</w:t>
      </w:r>
    </w:p>
    <w:p w14:paraId="4C19C18C" w14:textId="77777777" w:rsidR="00F10CF9" w:rsidRDefault="00F10CF9" w:rsidP="00F10CF9">
      <w:pPr>
        <w:pStyle w:val="Heading3"/>
      </w:pPr>
      <w:r>
        <w:t>Execution at an expert level</w:t>
      </w:r>
    </w:p>
    <w:p w14:paraId="1322EF9A" w14:textId="77777777" w:rsidR="00F10CF9" w:rsidRDefault="00F10CF9" w:rsidP="00F10CF9">
      <w:pPr>
        <w:pStyle w:val="NormalWeb"/>
      </w:pPr>
      <w:r>
        <w:t>I demonstrate accountability by taking ownership of responsibilities, decisions, and actions with a focus on delivering sustainable value. My ability to execute projects effectively and achieve impactful results is demonstrated through several key initiatives:</w:t>
      </w:r>
    </w:p>
    <w:p w14:paraId="3E4EB552" w14:textId="77777777" w:rsidR="00F10CF9" w:rsidRDefault="00F10CF9" w:rsidP="00F10CF9">
      <w:pPr>
        <w:pStyle w:val="NormalWeb"/>
        <w:numPr>
          <w:ilvl w:val="0"/>
          <w:numId w:val="27"/>
        </w:numPr>
      </w:pPr>
      <w:r>
        <w:rPr>
          <w:rStyle w:val="Strong"/>
          <w:rFonts w:eastAsiaTheme="majorEastAsia"/>
        </w:rPr>
        <w:t>Backstage and Spectral Linting:</w:t>
      </w:r>
      <w:r>
        <w:t xml:space="preserve"> I identified the need for a centralized platform to manage microservices and ensure API spec consistency across the organization. To address this, I evaluated Backstage.io and quickly developed a proof of concept (POC) that showcased its capabilities. By presenting the POC to leadership, I highlighted the value of creating a holistic software catalog portal. Additionally, I introduced the Spectral API linter to enforce OpenAPI standards, ensuring API consistency and quality. This initiative involved extensive collaboration with the CTO team and other stakeholders to ensure seamless integration and adoption. As a result, Backstage and Spectral linting have streamlined microservice management, improved operational efficiency, and are now widely adopted across the organization, showcasing my ability to drive innovation from concept to execution and adoption.</w:t>
      </w:r>
    </w:p>
    <w:p w14:paraId="6C8EE47A" w14:textId="77777777" w:rsidR="00F10CF9" w:rsidRDefault="00F10CF9" w:rsidP="00F10CF9">
      <w:pPr>
        <w:pStyle w:val="NormalWeb"/>
        <w:numPr>
          <w:ilvl w:val="0"/>
          <w:numId w:val="27"/>
        </w:numPr>
      </w:pPr>
      <w:r>
        <w:rPr>
          <w:rStyle w:val="Strong"/>
          <w:rFonts w:eastAsiaTheme="majorEastAsia"/>
        </w:rPr>
        <w:t>5Why Analysis Dashboard Project:</w:t>
      </w:r>
      <w:r>
        <w:t xml:space="preserve"> Recognizing the need for a centralized system to track root cause analyses and lessons learned, I led the development of the 5Why analysis dashboard. This project involved guiding a team of interns, providing technical mentorship, and ensuring project milestones were met. The dashboard enables users to visualize incident data, enter and save lessons learned, and systematically address underlying issues. The implementation of the 5Why analysis dashboard has significantly improved the efficiency and effectiveness of root cause analyses within the organization, fostering continuous improvement and knowledge sharing. This project demonstrates my leadership in executing complex initiatives while mentoring and developing new talent.</w:t>
      </w:r>
    </w:p>
    <w:p w14:paraId="40E0066B" w14:textId="77777777" w:rsidR="00F10CF9" w:rsidRDefault="00F10CF9" w:rsidP="00F10CF9">
      <w:pPr>
        <w:pStyle w:val="NormalWeb"/>
        <w:numPr>
          <w:ilvl w:val="0"/>
          <w:numId w:val="27"/>
        </w:numPr>
      </w:pPr>
      <w:r>
        <w:rPr>
          <w:rStyle w:val="Strong"/>
          <w:rFonts w:eastAsiaTheme="majorEastAsia"/>
        </w:rPr>
        <w:t>DLT Project on Securitization in the AHP Program:</w:t>
      </w:r>
      <w:r>
        <w:t xml:space="preserve"> In the Advanced Hiring Program (AHP), I leveraged my knowledge of home mortgage processes to identify real-world challenges in the securitization process. I proposed and led a project to use R3 Corda, a blockchain platform, to enhance transparency, efficiency, and security in mortgage securitization. Over four batches of AHP participants, I guided the teams through the development and implementation phases, ensuring they understood the </w:t>
      </w:r>
      <w:r>
        <w:lastRenderedPageBreak/>
        <w:t>intricacies of both the securitization process and blockchain technology. This project demonstrated the potential of distributed ledger technology (DLT) in transforming financial processes and garnered significant interest within the organization. The successful execution of this project highlights my ability to drive innovative solutions and effectively lead diverse teams.</w:t>
      </w:r>
    </w:p>
    <w:p w14:paraId="6D631880" w14:textId="77777777" w:rsidR="00F10CF9" w:rsidRDefault="00F10CF9" w:rsidP="00F10CF9">
      <w:pPr>
        <w:pStyle w:val="NormalWeb"/>
      </w:pPr>
      <w:r>
        <w:rPr>
          <w:rStyle w:val="Strong"/>
          <w:rFonts w:eastAsiaTheme="majorEastAsia"/>
        </w:rPr>
        <w:t>Key Highlights:</w:t>
      </w:r>
    </w:p>
    <w:p w14:paraId="0DAFDA58" w14:textId="77777777" w:rsidR="00F10CF9" w:rsidRDefault="00F10CF9" w:rsidP="00F10CF9">
      <w:pPr>
        <w:numPr>
          <w:ilvl w:val="0"/>
          <w:numId w:val="28"/>
        </w:numPr>
        <w:spacing w:before="100" w:beforeAutospacing="1" w:after="100" w:afterAutospacing="1" w:line="240" w:lineRule="auto"/>
      </w:pPr>
      <w:r>
        <w:rPr>
          <w:rStyle w:val="Strong"/>
        </w:rPr>
        <w:t>Strategic Execution:</w:t>
      </w:r>
      <w:r>
        <w:t xml:space="preserve"> Successfully driving the development and implementation of key projects like Backstage, Spectral linting, and the 5Why analysis dashboard, aligning with organizational goals and delivering sustainable value.</w:t>
      </w:r>
    </w:p>
    <w:p w14:paraId="2E580E8D" w14:textId="77777777" w:rsidR="00F10CF9" w:rsidRDefault="00F10CF9" w:rsidP="00F10CF9">
      <w:pPr>
        <w:numPr>
          <w:ilvl w:val="0"/>
          <w:numId w:val="28"/>
        </w:numPr>
        <w:spacing w:before="100" w:beforeAutospacing="1" w:after="100" w:afterAutospacing="1" w:line="240" w:lineRule="auto"/>
      </w:pPr>
      <w:r>
        <w:rPr>
          <w:rStyle w:val="Strong"/>
        </w:rPr>
        <w:t>Mentorship and Leadership:</w:t>
      </w:r>
      <w:r>
        <w:t xml:space="preserve"> Leading and mentoring teams of interns and AHP participants, fostering a culture of continuous learning and innovation, ensuring successful project outcomes and talent development.</w:t>
      </w:r>
    </w:p>
    <w:p w14:paraId="033313FD" w14:textId="77777777" w:rsidR="00F10CF9" w:rsidRDefault="00F10CF9" w:rsidP="00F10CF9">
      <w:pPr>
        <w:numPr>
          <w:ilvl w:val="0"/>
          <w:numId w:val="28"/>
        </w:numPr>
        <w:spacing w:before="100" w:beforeAutospacing="1" w:after="100" w:afterAutospacing="1" w:line="240" w:lineRule="auto"/>
      </w:pPr>
      <w:r>
        <w:rPr>
          <w:rStyle w:val="Strong"/>
        </w:rPr>
        <w:t>Innovation and Impact:</w:t>
      </w:r>
      <w:r>
        <w:t xml:space="preserve"> Proactive approach to risk management, prioritization, and execution has supported innovation and created a competitive advantage for the bank.</w:t>
      </w:r>
    </w:p>
    <w:p w14:paraId="59927F70" w14:textId="77777777" w:rsidR="00F10CF9" w:rsidRDefault="00F10CF9" w:rsidP="00F10CF9">
      <w:pPr>
        <w:pStyle w:val="NormalWeb"/>
      </w:pPr>
      <w:r>
        <w:t>Through these initiatives, I have consistently demonstrated my ability to execute projects effectively, achieve impactful results, and drive innovation within the organization. My leadership and execution skills have significantly contributed to our strategic objectives and overall success.</w:t>
      </w:r>
    </w:p>
    <w:p w14:paraId="4CE5B8E7" w14:textId="41DEFEF2" w:rsidR="00850619" w:rsidRDefault="00850619" w:rsidP="006C0ADE">
      <w:pPr>
        <w:pStyle w:val="NormalWeb"/>
      </w:pPr>
    </w:p>
    <w:p w14:paraId="488CCC19" w14:textId="77777777" w:rsidR="007C747E" w:rsidRDefault="007C747E" w:rsidP="007C747E">
      <w:pPr>
        <w:pStyle w:val="Heading3"/>
      </w:pPr>
      <w:r>
        <w:t>Organizational and Business Insight at an expert level</w:t>
      </w:r>
    </w:p>
    <w:p w14:paraId="5C7EC0AF" w14:textId="77777777" w:rsidR="007C747E" w:rsidRDefault="007C747E" w:rsidP="007C747E">
      <w:pPr>
        <w:pStyle w:val="NormalWeb"/>
      </w:pPr>
      <w:r>
        <w:t>I demonstrate a deep awareness of Wells Fargo’s strategy, structure, operations, market offerings, and global stakeholders. My execution of various projects has involved meticulous consideration of Non-Functional Requirements (NFRs) and proactive risk identification and mitigation to ensure alignment with the bank's strategic goals and operational excellence.</w:t>
      </w:r>
    </w:p>
    <w:p w14:paraId="05B2DF1B" w14:textId="77777777" w:rsidR="007C747E" w:rsidRDefault="007C747E" w:rsidP="007C747E">
      <w:pPr>
        <w:pStyle w:val="NormalWeb"/>
        <w:numPr>
          <w:ilvl w:val="0"/>
          <w:numId w:val="29"/>
        </w:numPr>
      </w:pPr>
      <w:r>
        <w:rPr>
          <w:rStyle w:val="Strong"/>
          <w:rFonts w:eastAsiaTheme="majorEastAsia"/>
        </w:rPr>
        <w:t>Tempest Platform:</w:t>
      </w:r>
    </w:p>
    <w:p w14:paraId="3A25C701" w14:textId="77777777" w:rsidR="007C747E" w:rsidRDefault="007C747E" w:rsidP="007C747E">
      <w:pPr>
        <w:numPr>
          <w:ilvl w:val="1"/>
          <w:numId w:val="29"/>
        </w:numPr>
        <w:spacing w:before="100" w:beforeAutospacing="1" w:after="100" w:afterAutospacing="1" w:line="240" w:lineRule="auto"/>
      </w:pPr>
      <w:r>
        <w:rPr>
          <w:rStyle w:val="Strong"/>
        </w:rPr>
        <w:t>NFRs Considered:</w:t>
      </w:r>
      <w:r>
        <w:t xml:space="preserve"> For the Tempest platform, which ensures continuous availability of account information and improves customer experience during outages, critical NFRs included high availability, scalability, performance, and data integrity. The design incorporated MongoDB to replicate Hogan data and utilized Flink and Kafka MQ replicator for robust data processing and real-time data synchronization.</w:t>
      </w:r>
    </w:p>
    <w:p w14:paraId="5650540B" w14:textId="77777777" w:rsidR="007C747E" w:rsidRDefault="007C747E" w:rsidP="007C747E">
      <w:pPr>
        <w:numPr>
          <w:ilvl w:val="1"/>
          <w:numId w:val="29"/>
        </w:numPr>
        <w:spacing w:before="100" w:beforeAutospacing="1" w:after="100" w:afterAutospacing="1" w:line="240" w:lineRule="auto"/>
      </w:pPr>
      <w:r>
        <w:rPr>
          <w:rStyle w:val="Strong"/>
        </w:rPr>
        <w:t>Risk Identification and Mitigation:</w:t>
      </w:r>
      <w:r>
        <w:t xml:space="preserve"> Key risks such as data inconsistency, system outages, and performance bottlenecks were identified early. Mitigation strategies included implementing comprehensive monitoring, establishing fallback mechanisms, and conducting rigorous testing to ensure system resilience and reliability.</w:t>
      </w:r>
    </w:p>
    <w:p w14:paraId="62B50C4D" w14:textId="77777777" w:rsidR="007C747E" w:rsidRDefault="007C747E" w:rsidP="007C747E">
      <w:pPr>
        <w:pStyle w:val="NormalWeb"/>
        <w:numPr>
          <w:ilvl w:val="0"/>
          <w:numId w:val="29"/>
        </w:numPr>
      </w:pPr>
      <w:r>
        <w:rPr>
          <w:rStyle w:val="Strong"/>
          <w:rFonts w:eastAsiaTheme="majorEastAsia"/>
        </w:rPr>
        <w:t>5Why Analysis Dashboard:</w:t>
      </w:r>
    </w:p>
    <w:p w14:paraId="56A5CBCD" w14:textId="77777777" w:rsidR="007C747E" w:rsidRDefault="007C747E" w:rsidP="007C747E">
      <w:pPr>
        <w:numPr>
          <w:ilvl w:val="1"/>
          <w:numId w:val="29"/>
        </w:numPr>
        <w:spacing w:before="100" w:beforeAutospacing="1" w:after="100" w:afterAutospacing="1" w:line="240" w:lineRule="auto"/>
      </w:pPr>
      <w:r>
        <w:rPr>
          <w:rStyle w:val="Strong"/>
        </w:rPr>
        <w:t>NFRs Considered:</w:t>
      </w:r>
      <w:r>
        <w:t xml:space="preserve"> The development of the 5Why analysis dashboard required a focus on usability, data accuracy, and integration capabilities. </w:t>
      </w:r>
      <w:r>
        <w:lastRenderedPageBreak/>
        <w:t>The dashboard needed to efficiently handle and visualize large volumes of incident data and provide seamless integration with existing systems.</w:t>
      </w:r>
    </w:p>
    <w:p w14:paraId="31884B8B" w14:textId="77777777" w:rsidR="007C747E" w:rsidRDefault="007C747E" w:rsidP="007C747E">
      <w:pPr>
        <w:numPr>
          <w:ilvl w:val="1"/>
          <w:numId w:val="29"/>
        </w:numPr>
        <w:spacing w:before="100" w:beforeAutospacing="1" w:after="100" w:afterAutospacing="1" w:line="240" w:lineRule="auto"/>
      </w:pPr>
      <w:r>
        <w:rPr>
          <w:rStyle w:val="Strong"/>
        </w:rPr>
        <w:t>Risk Identification and Mitigation:</w:t>
      </w:r>
      <w:r>
        <w:t xml:space="preserve"> Potential risks included data integration issues, user adoption challenges, and inaccuracies in data visualization. To mitigate these risks, I led a team of interns in iterative development cycles, incorporating user feedback, and ensuring robust data validation processes.</w:t>
      </w:r>
    </w:p>
    <w:p w14:paraId="54C6E5B1" w14:textId="77777777" w:rsidR="007C747E" w:rsidRDefault="007C747E" w:rsidP="007C747E">
      <w:pPr>
        <w:pStyle w:val="NormalWeb"/>
        <w:numPr>
          <w:ilvl w:val="0"/>
          <w:numId w:val="29"/>
        </w:numPr>
      </w:pPr>
      <w:r>
        <w:rPr>
          <w:rStyle w:val="Strong"/>
          <w:rFonts w:eastAsiaTheme="majorEastAsia"/>
        </w:rPr>
        <w:t>Constrictr - In-House Chaos Engineering Tool:</w:t>
      </w:r>
    </w:p>
    <w:p w14:paraId="6D669B1A" w14:textId="77777777" w:rsidR="007C747E" w:rsidRDefault="007C747E" w:rsidP="007C747E">
      <w:pPr>
        <w:numPr>
          <w:ilvl w:val="1"/>
          <w:numId w:val="29"/>
        </w:numPr>
        <w:spacing w:before="100" w:beforeAutospacing="1" w:after="100" w:afterAutospacing="1" w:line="240" w:lineRule="auto"/>
      </w:pPr>
      <w:r>
        <w:rPr>
          <w:rStyle w:val="Strong"/>
        </w:rPr>
        <w:t>NFRs Considered:</w:t>
      </w:r>
      <w:r>
        <w:t xml:space="preserve"> Constrictr was designed with a focus on reliability, extensibility, and security. The tool needed to simulate various failure scenarios accurately and integrate with multiple systems to test application resiliency.</w:t>
      </w:r>
    </w:p>
    <w:p w14:paraId="1459328D" w14:textId="77777777" w:rsidR="007C747E" w:rsidRDefault="007C747E" w:rsidP="007C747E">
      <w:pPr>
        <w:numPr>
          <w:ilvl w:val="1"/>
          <w:numId w:val="29"/>
        </w:numPr>
        <w:spacing w:before="100" w:beforeAutospacing="1" w:after="100" w:afterAutospacing="1" w:line="240" w:lineRule="auto"/>
      </w:pPr>
      <w:r>
        <w:rPr>
          <w:rStyle w:val="Strong"/>
        </w:rPr>
        <w:t>Risk Identification and Mitigation:</w:t>
      </w:r>
      <w:r>
        <w:t xml:space="preserve"> Identified risks included security vulnerabilities, integration challenges, and system stability issues. Mitigation measures involved implementing secure coding practices, conducting thorough integration testing, and establishing detailed documentation and training sessions for users.</w:t>
      </w:r>
    </w:p>
    <w:p w14:paraId="3CF519AC" w14:textId="77777777" w:rsidR="007C747E" w:rsidRDefault="007C747E" w:rsidP="007C747E">
      <w:pPr>
        <w:pStyle w:val="NormalWeb"/>
      </w:pPr>
      <w:r>
        <w:rPr>
          <w:rStyle w:val="Strong"/>
          <w:rFonts w:eastAsiaTheme="majorEastAsia"/>
        </w:rPr>
        <w:t>Key Highlights:</w:t>
      </w:r>
    </w:p>
    <w:p w14:paraId="21E6BC25" w14:textId="77777777" w:rsidR="007C747E" w:rsidRDefault="007C747E" w:rsidP="007C747E">
      <w:pPr>
        <w:numPr>
          <w:ilvl w:val="0"/>
          <w:numId w:val="30"/>
        </w:numPr>
        <w:spacing w:before="100" w:beforeAutospacing="1" w:after="100" w:afterAutospacing="1" w:line="240" w:lineRule="auto"/>
      </w:pPr>
      <w:r>
        <w:rPr>
          <w:rStyle w:val="Strong"/>
        </w:rPr>
        <w:t>Non-Functional Requirements:</w:t>
      </w:r>
      <w:r>
        <w:t xml:space="preserve"> For each project, I ensured that critical NFRs such as performance, scalability, security, and usability were thoroughly considered and addressed, ensuring that the solutions were robust and met organizational standards.</w:t>
      </w:r>
    </w:p>
    <w:p w14:paraId="2BCC970F" w14:textId="77777777" w:rsidR="007C747E" w:rsidRDefault="007C747E" w:rsidP="007C747E">
      <w:pPr>
        <w:numPr>
          <w:ilvl w:val="0"/>
          <w:numId w:val="30"/>
        </w:numPr>
        <w:spacing w:before="100" w:beforeAutospacing="1" w:after="100" w:afterAutospacing="1" w:line="240" w:lineRule="auto"/>
      </w:pPr>
      <w:r>
        <w:rPr>
          <w:rStyle w:val="Strong"/>
        </w:rPr>
        <w:t>Risk Management:</w:t>
      </w:r>
      <w:r>
        <w:t xml:space="preserve"> My proactive approach to identifying and mitigating risks has been crucial in ensuring the successful execution and adoption of these projects. By implementing comprehensive risk management strategies, I have minimized potential disruptions and ensured project stability and reliability.</w:t>
      </w:r>
    </w:p>
    <w:p w14:paraId="62CBD617" w14:textId="77777777" w:rsidR="007C747E" w:rsidRDefault="007C747E" w:rsidP="007C747E">
      <w:pPr>
        <w:numPr>
          <w:ilvl w:val="0"/>
          <w:numId w:val="30"/>
        </w:numPr>
        <w:spacing w:before="100" w:beforeAutospacing="1" w:after="100" w:afterAutospacing="1" w:line="240" w:lineRule="auto"/>
      </w:pPr>
      <w:r>
        <w:rPr>
          <w:rStyle w:val="Strong"/>
        </w:rPr>
        <w:t>Strategic Alignment:</w:t>
      </w:r>
      <w:r>
        <w:t xml:space="preserve"> My work on these projects aligns with Wells Fargo's strategic goals, promoting an integrated business approach that prioritizes innovation, efficiency, and operational excellence. The successful execution of these projects supports the bank's long-term success and strategic objectives.</w:t>
      </w:r>
    </w:p>
    <w:p w14:paraId="40E120AC" w14:textId="77777777" w:rsidR="007C747E" w:rsidRDefault="007C747E" w:rsidP="007C747E">
      <w:pPr>
        <w:pStyle w:val="NormalWeb"/>
      </w:pPr>
      <w:r>
        <w:t>Through these initiatives, I have demonstrated my ability to navigate organizational complexities, manage risks effectively, and ensure that our solutions are robust, scalable, and aligned with strategic goals. My deep understanding of organizational and business insights has been instrumental in driving successful outcomes and supporting Wells Fargo's overall strategy.</w:t>
      </w:r>
    </w:p>
    <w:p w14:paraId="667338CA" w14:textId="77777777" w:rsidR="00F10CF9" w:rsidRDefault="00F10CF9" w:rsidP="006C0ADE">
      <w:pPr>
        <w:pStyle w:val="NormalWeb"/>
      </w:pPr>
    </w:p>
    <w:p w14:paraId="12D866A5" w14:textId="77777777" w:rsidR="00E323B2" w:rsidRDefault="00E323B2" w:rsidP="00E323B2">
      <w:pPr>
        <w:pStyle w:val="Heading3"/>
      </w:pPr>
      <w:r>
        <w:t>Partnership at an expert level</w:t>
      </w:r>
    </w:p>
    <w:p w14:paraId="12E68024" w14:textId="77777777" w:rsidR="00E323B2" w:rsidRDefault="00E323B2" w:rsidP="00E323B2">
      <w:pPr>
        <w:pStyle w:val="NormalWeb"/>
      </w:pPr>
      <w:r>
        <w:t>I have developed productive relationships and influenced others to work collaboratively, driving results for Wells Fargo. My ability to engage with vendors, internal teams, and various stakeholders has been pivotal in achieving impactful results across several projects.</w:t>
      </w:r>
    </w:p>
    <w:p w14:paraId="2FCEA166" w14:textId="77777777" w:rsidR="00E323B2" w:rsidRDefault="00E323B2" w:rsidP="00E323B2">
      <w:pPr>
        <w:pStyle w:val="NormalWeb"/>
        <w:numPr>
          <w:ilvl w:val="0"/>
          <w:numId w:val="31"/>
        </w:numPr>
      </w:pPr>
      <w:r>
        <w:rPr>
          <w:rStyle w:val="Strong"/>
          <w:rFonts w:eastAsiaTheme="majorEastAsia"/>
        </w:rPr>
        <w:lastRenderedPageBreak/>
        <w:t>Constrictr - In-House Chaos Engineering Tool:</w:t>
      </w:r>
      <w:r>
        <w:t xml:space="preserve"> Before developing Constrictr, an in-house chaos engineering tool, I evaluated several existing tools by engaging with vendors like Gremlin and assessing alternatives such as ChaosMonkey and Toxy Proxy. These evaluations revealed that the existing tools did not fully meet our requirements due to their lack of agentless architecture, control plane capabilities, and compatibility with the bank's ecosystem. By understanding these limitations, I led the development of Constrictr to be agentless, include a robust control plane, and integrate seamlessly within our infrastructure. This project involved close collaboration with various teams to ensure the tool met our specific needs and enhanced our ability to test application resiliency.</w:t>
      </w:r>
    </w:p>
    <w:p w14:paraId="25128200" w14:textId="77777777" w:rsidR="00E323B2" w:rsidRDefault="00E323B2" w:rsidP="00E323B2">
      <w:pPr>
        <w:pStyle w:val="NormalWeb"/>
        <w:numPr>
          <w:ilvl w:val="0"/>
          <w:numId w:val="31"/>
        </w:numPr>
      </w:pPr>
      <w:r>
        <w:rPr>
          <w:rStyle w:val="Strong"/>
          <w:rFonts w:eastAsiaTheme="majorEastAsia"/>
        </w:rPr>
        <w:t>Vendor Evaluation - RagaAI and Flip.AI:</w:t>
      </w:r>
    </w:p>
    <w:p w14:paraId="5211F977" w14:textId="77777777" w:rsidR="00E323B2" w:rsidRDefault="00E323B2" w:rsidP="00E323B2">
      <w:pPr>
        <w:numPr>
          <w:ilvl w:val="1"/>
          <w:numId w:val="31"/>
        </w:numPr>
        <w:spacing w:before="100" w:beforeAutospacing="1" w:after="100" w:afterAutospacing="1" w:line="240" w:lineRule="auto"/>
      </w:pPr>
      <w:r>
        <w:rPr>
          <w:rStyle w:val="Strong"/>
        </w:rPr>
        <w:t>RagaAI:</w:t>
      </w:r>
      <w:r>
        <w:t xml:space="preserve"> I evaluated RagaAI for its potential to enhance our AI capabilities. RagaAI offers advanced analytics and AI-driven insights, which are crucial for improving decision-making processes. By collaborating with the vendor and internal teams, I assessed its integration potential and alignment with our strategic goals.</w:t>
      </w:r>
    </w:p>
    <w:p w14:paraId="169C1E4E" w14:textId="77777777" w:rsidR="00E323B2" w:rsidRDefault="00E323B2" w:rsidP="00E323B2">
      <w:pPr>
        <w:numPr>
          <w:ilvl w:val="1"/>
          <w:numId w:val="31"/>
        </w:numPr>
        <w:spacing w:before="100" w:beforeAutospacing="1" w:after="100" w:afterAutospacing="1" w:line="240" w:lineRule="auto"/>
      </w:pPr>
      <w:r>
        <w:rPr>
          <w:rStyle w:val="Strong"/>
        </w:rPr>
        <w:t>Flip.AI:</w:t>
      </w:r>
      <w:r>
        <w:t xml:space="preserve"> Flip.AI was evaluated for its root cause analysis capabilities. This tool leverages AI to analyze incidents and identify underlying causes quickly and accurately. My engagement with the vendor and internal stakeholders helped us understand the tool's benefits and limitations, ultimately aiding in making informed decisions about its adoption and integration.</w:t>
      </w:r>
    </w:p>
    <w:p w14:paraId="7E43422A" w14:textId="77777777" w:rsidR="00E323B2" w:rsidRDefault="00E323B2" w:rsidP="00E323B2">
      <w:pPr>
        <w:pStyle w:val="NormalWeb"/>
        <w:numPr>
          <w:ilvl w:val="0"/>
          <w:numId w:val="31"/>
        </w:numPr>
      </w:pPr>
      <w:r>
        <w:rPr>
          <w:rStyle w:val="Strong"/>
          <w:rFonts w:eastAsiaTheme="majorEastAsia"/>
        </w:rPr>
        <w:t>Engagement with CTO Teams:</w:t>
      </w:r>
      <w:r>
        <w:t xml:space="preserve"> My collaboration with the CTO teams has been integral to the success of several initiatives. For example, the development and integration of the DTI API framework with the Orchestra platform required close partnership with senior stakeholders, system architects, and developers. This collaboration ensured seamless implementation, alignment with organizational goals, and enhanced system interoperability.</w:t>
      </w:r>
    </w:p>
    <w:p w14:paraId="754E4F6C" w14:textId="77777777" w:rsidR="00E323B2" w:rsidRDefault="00E323B2" w:rsidP="00E323B2">
      <w:pPr>
        <w:pStyle w:val="NormalWeb"/>
      </w:pPr>
      <w:r>
        <w:rPr>
          <w:rStyle w:val="Strong"/>
          <w:rFonts w:eastAsiaTheme="majorEastAsia"/>
        </w:rPr>
        <w:t>Key Highlights:</w:t>
      </w:r>
    </w:p>
    <w:p w14:paraId="5849E056" w14:textId="77777777" w:rsidR="00E323B2" w:rsidRDefault="00E323B2" w:rsidP="00E323B2">
      <w:pPr>
        <w:numPr>
          <w:ilvl w:val="0"/>
          <w:numId w:val="32"/>
        </w:numPr>
        <w:spacing w:before="100" w:beforeAutospacing="1" w:after="100" w:afterAutospacing="1" w:line="240" w:lineRule="auto"/>
      </w:pPr>
      <w:r>
        <w:rPr>
          <w:rStyle w:val="Strong"/>
        </w:rPr>
        <w:t>Vendor Collaboration:</w:t>
      </w:r>
      <w:r>
        <w:t xml:space="preserve"> Through thorough evaluations and engagement with vendors like Gremlin, RagaAI, and Flip.AI, I ensured that our tools and technologies align with our strategic goals and operational requirements.</w:t>
      </w:r>
    </w:p>
    <w:p w14:paraId="2530380F" w14:textId="77777777" w:rsidR="00E323B2" w:rsidRDefault="00E323B2" w:rsidP="00E323B2">
      <w:pPr>
        <w:numPr>
          <w:ilvl w:val="0"/>
          <w:numId w:val="32"/>
        </w:numPr>
        <w:spacing w:before="100" w:beforeAutospacing="1" w:after="100" w:afterAutospacing="1" w:line="240" w:lineRule="auto"/>
      </w:pPr>
      <w:r>
        <w:rPr>
          <w:rStyle w:val="Strong"/>
        </w:rPr>
        <w:t>Cross-Functional Collaboration:</w:t>
      </w:r>
      <w:r>
        <w:t xml:space="preserve"> My ability to work collaboratively with various teams, including the CTO teams, has been crucial in driving successful project outcomes. This includes integrating complex systems and aligning diverse business units to achieve long-term strategic goals.</w:t>
      </w:r>
    </w:p>
    <w:p w14:paraId="45E351BE" w14:textId="77777777" w:rsidR="00E323B2" w:rsidRDefault="00E323B2" w:rsidP="00E323B2">
      <w:pPr>
        <w:numPr>
          <w:ilvl w:val="0"/>
          <w:numId w:val="32"/>
        </w:numPr>
        <w:spacing w:before="100" w:beforeAutospacing="1" w:after="100" w:afterAutospacing="1" w:line="240" w:lineRule="auto"/>
      </w:pPr>
      <w:r>
        <w:rPr>
          <w:rStyle w:val="Strong"/>
        </w:rPr>
        <w:t>Innovation and Custom Solutions:</w:t>
      </w:r>
      <w:r>
        <w:t xml:space="preserve"> The development of Constrictr as an in-house tool exemplifies my ability to identify gaps in existing solutions and lead the creation of customized tools that better fit our ecosystem and requirements.</w:t>
      </w:r>
    </w:p>
    <w:p w14:paraId="3CC3CC00" w14:textId="77777777" w:rsidR="00E323B2" w:rsidRDefault="00E323B2" w:rsidP="00E323B2">
      <w:pPr>
        <w:pStyle w:val="NormalWeb"/>
      </w:pPr>
      <w:r>
        <w:t>Through these efforts, I have demonstrated my capability to build strong partnerships, influence collaboration, and drive innovation within the organization. My work has enabled cross-functional teamwork, ensuring that we achieve impactful and strategic results aligned with Wells Fargo's goals.</w:t>
      </w:r>
    </w:p>
    <w:p w14:paraId="57625F5C" w14:textId="77777777" w:rsidR="00E52F30" w:rsidRDefault="00E52F30" w:rsidP="00E52F30">
      <w:pPr>
        <w:pStyle w:val="Heading3"/>
      </w:pPr>
      <w:r>
        <w:lastRenderedPageBreak/>
        <w:t>Platform Management at an expert level</w:t>
      </w:r>
    </w:p>
    <w:p w14:paraId="73F13671" w14:textId="77777777" w:rsidR="00E52F30" w:rsidRDefault="00E52F30" w:rsidP="00E52F30">
      <w:pPr>
        <w:pStyle w:val="NormalWeb"/>
      </w:pPr>
      <w:r>
        <w:t>I have analyzed, designed, implemented, and maintained systems, platforms, applications, and infrastructure in alignment with Wells Fargo’s strategic direction. My work on key projects, including Tempest and Tachyon, involved extensive engagement with infrastructure architects to ensure optimal platform management and capacity planning.</w:t>
      </w:r>
    </w:p>
    <w:p w14:paraId="07C28E15" w14:textId="77777777" w:rsidR="00E52F30" w:rsidRDefault="00E52F30" w:rsidP="00E52F30">
      <w:pPr>
        <w:pStyle w:val="NormalWeb"/>
        <w:numPr>
          <w:ilvl w:val="0"/>
          <w:numId w:val="33"/>
        </w:numPr>
      </w:pPr>
      <w:r>
        <w:rPr>
          <w:rStyle w:val="Strong"/>
          <w:rFonts w:eastAsiaTheme="majorEastAsia"/>
        </w:rPr>
        <w:t>Tempest Platform:</w:t>
      </w:r>
      <w:r>
        <w:t xml:space="preserve"> Engaging with infrastructure architects was crucial for the Tempest platform, which ensures continuous availability of account information and enhances customer experience during outages. I collaborated closely with them to discuss infrastructure needs, focusing on MongoDB's requirements for handling high volumes of data. This involved detailed discussions on node configurations, capacity planning, and performance optimization to ensure the platform could scale efficiently and maintain data integrity. By addressing these infrastructure needs, we ensured that Tempest could support robust and reliable data processing, contributing significantly to operational resilience.</w:t>
      </w:r>
    </w:p>
    <w:p w14:paraId="4DD16703" w14:textId="77777777" w:rsidR="00E52F30" w:rsidRDefault="00E52F30" w:rsidP="00E52F30">
      <w:pPr>
        <w:pStyle w:val="NormalWeb"/>
        <w:numPr>
          <w:ilvl w:val="0"/>
          <w:numId w:val="33"/>
        </w:numPr>
      </w:pPr>
      <w:r>
        <w:rPr>
          <w:rStyle w:val="Strong"/>
          <w:rFonts w:eastAsiaTheme="majorEastAsia"/>
        </w:rPr>
        <w:t>Tachyon GenAI Platform:</w:t>
      </w:r>
      <w:r>
        <w:t xml:space="preserve"> For the Tachyon GenAI platform, which supports large language models and provides canonical endpoints for generative AI use cases, I engaged with infrastructure architects to determine the necessary infrastructure requirements, especially in terms of GPU needs. We assessed the computational demands of running various large language models and designed an infrastructure plan that included sufficient GPU nodes to handle these workloads efficiently. This collaboration ensured that the Tachyon platform could deliver high-performance AI services, reducing deployment times from years to days and enabling innovative AI-driven solutions across the organization.</w:t>
      </w:r>
    </w:p>
    <w:p w14:paraId="7569BE72" w14:textId="77777777" w:rsidR="00E52F30" w:rsidRDefault="00E52F30" w:rsidP="00E52F30">
      <w:pPr>
        <w:pStyle w:val="NormalWeb"/>
        <w:numPr>
          <w:ilvl w:val="0"/>
          <w:numId w:val="33"/>
        </w:numPr>
      </w:pPr>
      <w:r>
        <w:rPr>
          <w:rStyle w:val="Strong"/>
          <w:rFonts w:eastAsiaTheme="majorEastAsia"/>
        </w:rPr>
        <w:t>Global Technology Hackathon:</w:t>
      </w:r>
      <w:r>
        <w:t xml:space="preserve"> My role in the Global Technology Hackathon involved coordinating with infrastructure teams to provision sandbox environments for participant teams. This included setting up on-premise environments and partnering with cloud providers like Google and Azure to enable necessary services. By working closely with the infra teams, we ensured that each team had the resources they needed to develop and test their solutions in a scalable and secure environment. This comprehensive support facilitated a seamless hackathon experience, promoting innovation and collaboration among participants.</w:t>
      </w:r>
    </w:p>
    <w:p w14:paraId="74BC0BE1" w14:textId="77777777" w:rsidR="00E52F30" w:rsidRDefault="00E52F30" w:rsidP="00E52F30">
      <w:pPr>
        <w:pStyle w:val="NormalWeb"/>
      </w:pPr>
      <w:r>
        <w:rPr>
          <w:rStyle w:val="Strong"/>
          <w:rFonts w:eastAsiaTheme="majorEastAsia"/>
        </w:rPr>
        <w:t>Key Highlights:</w:t>
      </w:r>
    </w:p>
    <w:p w14:paraId="6D20A94D" w14:textId="77777777" w:rsidR="00E52F30" w:rsidRDefault="00E52F30" w:rsidP="00E52F30">
      <w:pPr>
        <w:numPr>
          <w:ilvl w:val="0"/>
          <w:numId w:val="34"/>
        </w:numPr>
        <w:spacing w:before="100" w:beforeAutospacing="1" w:after="100" w:afterAutospacing="1" w:line="240" w:lineRule="auto"/>
      </w:pPr>
      <w:r>
        <w:rPr>
          <w:rStyle w:val="Strong"/>
        </w:rPr>
        <w:t>Collaborative Infrastructure Planning:</w:t>
      </w:r>
      <w:r>
        <w:t xml:space="preserve"> Engaged extensively with infrastructure architects for projects like Tempest and Tachyon, ensuring that infrastructure needs were meticulously planned and executed to support high-performance and scalable solutions.</w:t>
      </w:r>
    </w:p>
    <w:p w14:paraId="190BE4D6" w14:textId="77777777" w:rsidR="00E52F30" w:rsidRDefault="00E52F30" w:rsidP="00E52F30">
      <w:pPr>
        <w:numPr>
          <w:ilvl w:val="0"/>
          <w:numId w:val="34"/>
        </w:numPr>
        <w:spacing w:before="100" w:beforeAutospacing="1" w:after="100" w:afterAutospacing="1" w:line="240" w:lineRule="auto"/>
      </w:pPr>
      <w:r>
        <w:rPr>
          <w:rStyle w:val="Strong"/>
        </w:rPr>
        <w:t>Capacity and Performance Optimization:</w:t>
      </w:r>
      <w:r>
        <w:t xml:space="preserve"> Focused on node configurations, capacity planning, and performance optimization for both MongoDB in the Tempest platform and GPU requirements in the Tachyon GenAI platform, ensuring robust and efficient data processing and AI workloads.</w:t>
      </w:r>
    </w:p>
    <w:p w14:paraId="7856B4F0" w14:textId="77777777" w:rsidR="00E52F30" w:rsidRDefault="00E52F30" w:rsidP="00E52F30">
      <w:pPr>
        <w:numPr>
          <w:ilvl w:val="0"/>
          <w:numId w:val="34"/>
        </w:numPr>
        <w:spacing w:before="100" w:beforeAutospacing="1" w:after="100" w:afterAutospacing="1" w:line="240" w:lineRule="auto"/>
      </w:pPr>
      <w:r>
        <w:rPr>
          <w:rStyle w:val="Strong"/>
        </w:rPr>
        <w:t>Hackathon Infrastructure Provisioning:</w:t>
      </w:r>
      <w:r>
        <w:t xml:space="preserve"> Coordinated with infrastructure teams and cloud providers to set up sandbox environments for the Global Technology Hackathon, enabling participants to leverage cutting-edge tools and resources for their innovative projects.</w:t>
      </w:r>
    </w:p>
    <w:p w14:paraId="31685B2B" w14:textId="77777777" w:rsidR="00E52F30" w:rsidRDefault="00E52F30" w:rsidP="00E52F30">
      <w:pPr>
        <w:pStyle w:val="NormalWeb"/>
      </w:pPr>
      <w:r>
        <w:lastRenderedPageBreak/>
        <w:t>Through these initiatives, I have demonstrated my expertise in platform management, ensuring that our systems and infrastructure are optimized for performance, scalability, and reliability. My ability to engage effectively with infrastructure architects and other stakeholders has been crucial in driving successful outcomes and aligning with Wells Fargo's strategic goals.</w:t>
      </w:r>
    </w:p>
    <w:p w14:paraId="1F13F189" w14:textId="77777777" w:rsidR="00456965" w:rsidRDefault="00456965" w:rsidP="00456965">
      <w:pPr>
        <w:pStyle w:val="Heading3"/>
      </w:pPr>
      <w:r>
        <w:t>Programming and Engineering at an expert level</w:t>
      </w:r>
    </w:p>
    <w:p w14:paraId="5B25D5F5" w14:textId="77777777" w:rsidR="00456965" w:rsidRDefault="00456965" w:rsidP="00456965">
      <w:pPr>
        <w:pStyle w:val="NormalWeb"/>
      </w:pPr>
      <w:r>
        <w:t>I have designed, coded, tested, debugged, and documented software development per requirements, applying advanced knowledge of design principles and appropriate programming languages. My expertise spans across several critical areas, including the development and implementation of Non-Functional Requirements (NFRs), best practices in data engineering, and leveraging advanced tools and techniques to enhance software development.</w:t>
      </w:r>
    </w:p>
    <w:p w14:paraId="558DF2E4" w14:textId="77777777" w:rsidR="00456965" w:rsidRDefault="00456965" w:rsidP="00456965">
      <w:pPr>
        <w:pStyle w:val="NormalWeb"/>
        <w:numPr>
          <w:ilvl w:val="0"/>
          <w:numId w:val="35"/>
        </w:numPr>
      </w:pPr>
      <w:r>
        <w:rPr>
          <w:rStyle w:val="Strong"/>
          <w:rFonts w:eastAsiaTheme="majorEastAsia"/>
        </w:rPr>
        <w:t>Development of NFRs using Resiliency4j:</w:t>
      </w:r>
      <w:r>
        <w:t xml:space="preserve"> To ensure the robustness and resiliency of our applications, I have implemented Resiliency4j, a lightweight fault tolerance library designed for Java. This tool provides various fault tolerance patterns, such as Circuit Breaker, Retry, and Rate Limiter, which are essential for building resilient microservices. Additionally, I created a Toggle framework using feature flags to enable quick rollbacks and feature toggling. This framework has been crucial in minimizing downtime and ensuring service continuity, demonstrating my commitment to developing robust and resilient applications that meet stringent NFRs.</w:t>
      </w:r>
    </w:p>
    <w:p w14:paraId="41ABFB55" w14:textId="77777777" w:rsidR="00456965" w:rsidRDefault="00456965" w:rsidP="00456965">
      <w:pPr>
        <w:pStyle w:val="NormalWeb"/>
        <w:numPr>
          <w:ilvl w:val="0"/>
          <w:numId w:val="35"/>
        </w:numPr>
      </w:pPr>
      <w:r>
        <w:rPr>
          <w:rStyle w:val="Strong"/>
          <w:rFonts w:eastAsiaTheme="majorEastAsia"/>
        </w:rPr>
        <w:t>Best Practices Implementation with Kafka, Flink, and MongoDB:</w:t>
      </w:r>
    </w:p>
    <w:p w14:paraId="7DD5B1EF" w14:textId="77777777" w:rsidR="00456965" w:rsidRDefault="00456965" w:rsidP="00456965">
      <w:pPr>
        <w:numPr>
          <w:ilvl w:val="1"/>
          <w:numId w:val="35"/>
        </w:numPr>
        <w:spacing w:before="100" w:beforeAutospacing="1" w:after="100" w:afterAutospacing="1" w:line="240" w:lineRule="auto"/>
      </w:pPr>
      <w:r>
        <w:rPr>
          <w:rStyle w:val="Strong"/>
        </w:rPr>
        <w:t>Kafka:</w:t>
      </w:r>
      <w:r>
        <w:t xml:space="preserve"> In implementing Kafka, I ensured best practices such as setting up proper partitioning, replication, and configuring appropriate retention policies. This setup ensures high availability, fault tolerance, and scalability of our message streaming platform, allowing seamless data flow across distributed systems.</w:t>
      </w:r>
    </w:p>
    <w:p w14:paraId="0A1817A9" w14:textId="77777777" w:rsidR="00456965" w:rsidRDefault="00456965" w:rsidP="00456965">
      <w:pPr>
        <w:numPr>
          <w:ilvl w:val="1"/>
          <w:numId w:val="35"/>
        </w:numPr>
        <w:spacing w:before="100" w:beforeAutospacing="1" w:after="100" w:afterAutospacing="1" w:line="240" w:lineRule="auto"/>
      </w:pPr>
      <w:r>
        <w:rPr>
          <w:rStyle w:val="Strong"/>
        </w:rPr>
        <w:t>Flink:</w:t>
      </w:r>
      <w:r>
        <w:t xml:space="preserve"> For stream processing, I used Apache Flink to process real-time data with low latency and high throughput. By implementing best practices like state management, fault tolerance, and resource optimization, I ensured that our stream processing applications were efficient and reliable.</w:t>
      </w:r>
    </w:p>
    <w:p w14:paraId="59506F5B" w14:textId="77777777" w:rsidR="00456965" w:rsidRDefault="00456965" w:rsidP="00456965">
      <w:pPr>
        <w:numPr>
          <w:ilvl w:val="1"/>
          <w:numId w:val="35"/>
        </w:numPr>
        <w:spacing w:before="100" w:beforeAutospacing="1" w:after="100" w:afterAutospacing="1" w:line="240" w:lineRule="auto"/>
      </w:pPr>
      <w:r>
        <w:rPr>
          <w:rStyle w:val="Strong"/>
        </w:rPr>
        <w:t>MongoDB:</w:t>
      </w:r>
      <w:r>
        <w:t xml:space="preserve"> In using MongoDB, I followed best practices for schema design, indexing, and sharding to optimize performance and scalability. This approach has been particularly effective in managing large datasets and ensuring fast query responses, critical for applications like Tempest and the 5Why analysis dashboard.</w:t>
      </w:r>
    </w:p>
    <w:p w14:paraId="7DCCE267" w14:textId="77777777" w:rsidR="00456965" w:rsidRDefault="00456965" w:rsidP="00456965">
      <w:pPr>
        <w:pStyle w:val="NormalWeb"/>
        <w:numPr>
          <w:ilvl w:val="0"/>
          <w:numId w:val="35"/>
        </w:numPr>
      </w:pPr>
      <w:r>
        <w:rPr>
          <w:rStyle w:val="Strong"/>
          <w:rFonts w:eastAsiaTheme="majorEastAsia"/>
        </w:rPr>
        <w:t>GitHub Copilot Hackathon:</w:t>
      </w:r>
      <w:r>
        <w:t xml:space="preserve"> I led a GitHub Copilot hackathon to explore and demonstrate the potential of AI-assisted development. By generating the right prompts, we were able to leverage Copilot's capabilities to solve projects end-to-end, from code translation to test case generation and modernization. This initiative not only showcased the practical applications of AI in software development but also highlighted the efficiency and productivity gains that can be achieved through AI-assisted coding.</w:t>
      </w:r>
    </w:p>
    <w:p w14:paraId="38167C49" w14:textId="77777777" w:rsidR="00456965" w:rsidRDefault="00456965" w:rsidP="00456965">
      <w:pPr>
        <w:pStyle w:val="NormalWeb"/>
      </w:pPr>
      <w:r>
        <w:rPr>
          <w:rStyle w:val="Strong"/>
          <w:rFonts w:eastAsiaTheme="majorEastAsia"/>
        </w:rPr>
        <w:t>Key Highlights:</w:t>
      </w:r>
    </w:p>
    <w:p w14:paraId="51AAC187" w14:textId="77777777" w:rsidR="00456965" w:rsidRDefault="00456965" w:rsidP="00456965">
      <w:pPr>
        <w:numPr>
          <w:ilvl w:val="0"/>
          <w:numId w:val="36"/>
        </w:numPr>
        <w:spacing w:before="100" w:beforeAutospacing="1" w:after="100" w:afterAutospacing="1" w:line="240" w:lineRule="auto"/>
      </w:pPr>
      <w:r>
        <w:rPr>
          <w:rStyle w:val="Strong"/>
        </w:rPr>
        <w:lastRenderedPageBreak/>
        <w:t>Advanced Programming Skills:</w:t>
      </w:r>
      <w:r>
        <w:t xml:space="preserve"> Expertise in implementing Resiliency4j for fault tolerance and creating a Toggle framework to ensure application resilience and continuity.</w:t>
      </w:r>
    </w:p>
    <w:p w14:paraId="1ECF3D0C" w14:textId="77777777" w:rsidR="00456965" w:rsidRDefault="00456965" w:rsidP="00456965">
      <w:pPr>
        <w:numPr>
          <w:ilvl w:val="0"/>
          <w:numId w:val="36"/>
        </w:numPr>
        <w:spacing w:before="100" w:beforeAutospacing="1" w:after="100" w:afterAutospacing="1" w:line="240" w:lineRule="auto"/>
      </w:pPr>
      <w:r>
        <w:rPr>
          <w:rStyle w:val="Strong"/>
        </w:rPr>
        <w:t>Best Practices:</w:t>
      </w:r>
      <w:r>
        <w:t xml:space="preserve"> Proven ability to implement best practices in data engineering with Kafka, Flink, and MongoDB, optimizing performance, scalability, and reliability of data processing systems.</w:t>
      </w:r>
    </w:p>
    <w:p w14:paraId="0F65C982" w14:textId="77777777" w:rsidR="00456965" w:rsidRDefault="00456965" w:rsidP="00456965">
      <w:pPr>
        <w:numPr>
          <w:ilvl w:val="0"/>
          <w:numId w:val="36"/>
        </w:numPr>
        <w:spacing w:before="100" w:beforeAutospacing="1" w:after="100" w:afterAutospacing="1" w:line="240" w:lineRule="auto"/>
      </w:pPr>
      <w:r>
        <w:rPr>
          <w:rStyle w:val="Strong"/>
        </w:rPr>
        <w:t>Innovation in Software Development:</w:t>
      </w:r>
      <w:r>
        <w:t xml:space="preserve"> Successfully leading a GitHub Copilot hackathon, demonstrating the capabilities of AI-assisted development and generating effective prompts for solving complex projects end-to-end.</w:t>
      </w:r>
    </w:p>
    <w:p w14:paraId="4EF03307" w14:textId="77777777" w:rsidR="00456965" w:rsidRDefault="00456965" w:rsidP="00456965">
      <w:pPr>
        <w:pStyle w:val="NormalWeb"/>
      </w:pPr>
      <w:r>
        <w:t>Through these initiatives, I have demonstrated my ability to apply advanced programming and engineering skills to develop robust, scalable, and efficient software solutions. My role as a subject matter expert has been pivotal in guiding teams, implementing best practices, and driving innovation within the organization.</w:t>
      </w:r>
    </w:p>
    <w:p w14:paraId="7F7C2F44" w14:textId="77777777" w:rsidR="004F45D9" w:rsidRPr="004F45D9" w:rsidRDefault="004F45D9" w:rsidP="004F45D9">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b/>
          <w:bCs/>
          <w:kern w:val="0"/>
          <w:lang w:eastAsia="en-IN"/>
          <w14:ligatures w14:val="none"/>
        </w:rPr>
        <w:t>DTI API Framework:</w:t>
      </w:r>
      <w:r w:rsidRPr="004F45D9">
        <w:rPr>
          <w:rFonts w:ascii="Times New Roman" w:eastAsia="Times New Roman" w:hAnsi="Times New Roman" w:cs="Times New Roman"/>
          <w:kern w:val="0"/>
          <w:lang w:eastAsia="en-IN"/>
          <w14:ligatures w14:val="none"/>
        </w:rPr>
        <w:t xml:space="preserve"> For the DTI API framework, I meticulously planned and coordinated the release process to ensure seamless integration and deployment. This involved working closely with the DARE team to establish guidelines and policies for enterprise-wide deployment. We implemented automated testing and continuous integration pipelines, which ensured that every release met high-quality standards and minimized the risk of production issues. By leveraging real-time data and monitoring tools, we were able to quickly identify and resolve any issues that arose during the release process.</w:t>
      </w:r>
    </w:p>
    <w:p w14:paraId="5A2E3764" w14:textId="77777777" w:rsidR="004F45D9" w:rsidRPr="004F45D9" w:rsidRDefault="004F45D9" w:rsidP="004F45D9">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b/>
          <w:bCs/>
          <w:kern w:val="0"/>
          <w:lang w:eastAsia="en-IN"/>
          <w14:ligatures w14:val="none"/>
        </w:rPr>
        <w:t>Higgs.ai - PCF Deployments:</w:t>
      </w:r>
      <w:r w:rsidRPr="004F45D9">
        <w:rPr>
          <w:rFonts w:ascii="Times New Roman" w:eastAsia="Times New Roman" w:hAnsi="Times New Roman" w:cs="Times New Roman"/>
          <w:kern w:val="0"/>
          <w:lang w:eastAsia="en-IN"/>
          <w14:ligatures w14:val="none"/>
        </w:rPr>
        <w:t xml:space="preserve"> The deployment of Higgs.ai, the control plane for the Tachyon GenAI platform, on Pivotal Cloud Foundry (PCF) required a strategic approach to release management. I coordinated with infrastructure architects to ensure that the platform's GPU needs and other computational requirements were met. This involved setting up continuous deployment pipelines and real-time monitoring systems to track performance and reliability. By working closely with the DARE team, we ensured that Higgs.ai deployments were smooth and efficient, supporting our generative AI use cases effectively.</w:t>
      </w:r>
    </w:p>
    <w:p w14:paraId="3A0FE28D" w14:textId="77777777" w:rsidR="004F45D9" w:rsidRPr="004F45D9" w:rsidRDefault="004F45D9" w:rsidP="004F45D9">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b/>
          <w:bCs/>
          <w:kern w:val="0"/>
          <w:lang w:eastAsia="en-IN"/>
          <w14:ligatures w14:val="none"/>
        </w:rPr>
        <w:t>Constrictr - In-House Chaos Engineering Tool:</w:t>
      </w:r>
      <w:r w:rsidRPr="004F45D9">
        <w:rPr>
          <w:rFonts w:ascii="Times New Roman" w:eastAsia="Times New Roman" w:hAnsi="Times New Roman" w:cs="Times New Roman"/>
          <w:kern w:val="0"/>
          <w:lang w:eastAsia="en-IN"/>
          <w14:ligatures w14:val="none"/>
        </w:rPr>
        <w:t xml:space="preserve"> Developing Constrictr involved extensive planning and coordination to manage its releases effectively. I partnered with the DARE team to integrate the tool into our existing infrastructure and ensure that it met all necessary compliance and security standards. We implemented robust observability tools to monitor the tool's performance and identify potential issues in real-time. This proactive approach enabled us to continuously improve the tool and ensure its reliability in testing application resiliency.</w:t>
      </w:r>
    </w:p>
    <w:p w14:paraId="0E73124B" w14:textId="77777777" w:rsidR="004F45D9" w:rsidRPr="004F45D9" w:rsidRDefault="004F45D9" w:rsidP="004F45D9">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b/>
          <w:bCs/>
          <w:kern w:val="0"/>
          <w:lang w:eastAsia="en-IN"/>
          <w14:ligatures w14:val="none"/>
        </w:rPr>
        <w:t>Tempest Platform:</w:t>
      </w:r>
      <w:r w:rsidRPr="004F45D9">
        <w:rPr>
          <w:rFonts w:ascii="Times New Roman" w:eastAsia="Times New Roman" w:hAnsi="Times New Roman" w:cs="Times New Roman"/>
          <w:kern w:val="0"/>
          <w:lang w:eastAsia="en-IN"/>
          <w14:ligatures w14:val="none"/>
        </w:rPr>
        <w:t xml:space="preserve"> The Tempest platform, designed to ensure continuous availability of account information, required a meticulous release management strategy. I collaborated with the DARE team to plan and execute releases, ensuring that MongoDB's infrastructure needs were adequately addressed. By setting up automated deployment and monitoring systems, we were able to track the platform's performance and quickly respond to any issues. This approach ensured that Tempest could handle high volumes of data efficiently and maintain operational resilience.</w:t>
      </w:r>
    </w:p>
    <w:p w14:paraId="6F917D44" w14:textId="77777777" w:rsidR="004F45D9" w:rsidRPr="004F45D9" w:rsidRDefault="004F45D9" w:rsidP="004F45D9">
      <w:p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b/>
          <w:bCs/>
          <w:kern w:val="0"/>
          <w:lang w:eastAsia="en-IN"/>
          <w14:ligatures w14:val="none"/>
        </w:rPr>
        <w:t>Key Highlights:</w:t>
      </w:r>
    </w:p>
    <w:p w14:paraId="3B7F987B" w14:textId="77777777" w:rsidR="004F45D9" w:rsidRPr="004F45D9" w:rsidRDefault="004F45D9" w:rsidP="004F45D9">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b/>
          <w:bCs/>
          <w:kern w:val="0"/>
          <w:lang w:eastAsia="en-IN"/>
          <w14:ligatures w14:val="none"/>
        </w:rPr>
        <w:lastRenderedPageBreak/>
        <w:t>Strategic Planning and Coordination:</w:t>
      </w:r>
      <w:r w:rsidRPr="004F45D9">
        <w:rPr>
          <w:rFonts w:ascii="Times New Roman" w:eastAsia="Times New Roman" w:hAnsi="Times New Roman" w:cs="Times New Roman"/>
          <w:kern w:val="0"/>
          <w:lang w:eastAsia="en-IN"/>
          <w14:ligatures w14:val="none"/>
        </w:rPr>
        <w:t xml:space="preserve"> Partnering with the DARE team to establish guidelines and policies for smooth and efficient code releases across various platforms and applications.</w:t>
      </w:r>
    </w:p>
    <w:p w14:paraId="29098D69" w14:textId="77777777" w:rsidR="004F45D9" w:rsidRPr="004F45D9" w:rsidRDefault="004F45D9" w:rsidP="004F45D9">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b/>
          <w:bCs/>
          <w:kern w:val="0"/>
          <w:lang w:eastAsia="en-IN"/>
          <w14:ligatures w14:val="none"/>
        </w:rPr>
        <w:t>Automated Testing and Continuous Integration:</w:t>
      </w:r>
      <w:r w:rsidRPr="004F45D9">
        <w:rPr>
          <w:rFonts w:ascii="Times New Roman" w:eastAsia="Times New Roman" w:hAnsi="Times New Roman" w:cs="Times New Roman"/>
          <w:kern w:val="0"/>
          <w:lang w:eastAsia="en-IN"/>
          <w14:ligatures w14:val="none"/>
        </w:rPr>
        <w:t xml:space="preserve"> Implementing robust automated testing and continuous integration pipelines to ensure high-quality releases and minimize production risks.</w:t>
      </w:r>
    </w:p>
    <w:p w14:paraId="6E82D01B" w14:textId="77777777" w:rsidR="004F45D9" w:rsidRPr="004F45D9" w:rsidRDefault="004F45D9" w:rsidP="004F45D9">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b/>
          <w:bCs/>
          <w:kern w:val="0"/>
          <w:lang w:eastAsia="en-IN"/>
          <w14:ligatures w14:val="none"/>
        </w:rPr>
        <w:t>Real-Time Monitoring and Observability:</w:t>
      </w:r>
      <w:r w:rsidRPr="004F45D9">
        <w:rPr>
          <w:rFonts w:ascii="Times New Roman" w:eastAsia="Times New Roman" w:hAnsi="Times New Roman" w:cs="Times New Roman"/>
          <w:kern w:val="0"/>
          <w:lang w:eastAsia="en-IN"/>
          <w14:ligatures w14:val="none"/>
        </w:rPr>
        <w:t xml:space="preserve"> Utilizing real-time data and monitoring tools to track performance, identify issues, and ensure the reliability of deployments.</w:t>
      </w:r>
    </w:p>
    <w:p w14:paraId="2B768948" w14:textId="77777777" w:rsidR="004F45D9" w:rsidRPr="004F45D9" w:rsidRDefault="004F45D9" w:rsidP="004F45D9">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b/>
          <w:bCs/>
          <w:kern w:val="0"/>
          <w:lang w:eastAsia="en-IN"/>
          <w14:ligatures w14:val="none"/>
        </w:rPr>
        <w:t>Collaboration with Infrastructure Teams:</w:t>
      </w:r>
      <w:r w:rsidRPr="004F45D9">
        <w:rPr>
          <w:rFonts w:ascii="Times New Roman" w:eastAsia="Times New Roman" w:hAnsi="Times New Roman" w:cs="Times New Roman"/>
          <w:kern w:val="0"/>
          <w:lang w:eastAsia="en-IN"/>
          <w14:ligatures w14:val="none"/>
        </w:rPr>
        <w:t xml:space="preserve"> Engaging with infrastructure architects to address specific infrastructure needs, such as GPU requirements for Higgs.ai and MongoDB capacity for Tempest, ensuring optimal deployment conditions.</w:t>
      </w:r>
    </w:p>
    <w:p w14:paraId="7D7D512A" w14:textId="77777777" w:rsidR="004F45D9" w:rsidRPr="004F45D9" w:rsidRDefault="004F45D9" w:rsidP="004F45D9">
      <w:pPr>
        <w:spacing w:before="100" w:beforeAutospacing="1" w:after="100" w:afterAutospacing="1" w:line="240" w:lineRule="auto"/>
        <w:rPr>
          <w:rFonts w:ascii="Times New Roman" w:eastAsia="Times New Roman" w:hAnsi="Times New Roman" w:cs="Times New Roman"/>
          <w:kern w:val="0"/>
          <w:lang w:eastAsia="en-IN"/>
          <w14:ligatures w14:val="none"/>
        </w:rPr>
      </w:pPr>
      <w:r w:rsidRPr="004F45D9">
        <w:rPr>
          <w:rFonts w:ascii="Times New Roman" w:eastAsia="Times New Roman" w:hAnsi="Times New Roman" w:cs="Times New Roman"/>
          <w:kern w:val="0"/>
          <w:lang w:eastAsia="en-IN"/>
          <w14:ligatures w14:val="none"/>
        </w:rPr>
        <w:t>Through these initiatives, I have demonstrated my expertise in release management, ensuring that our platforms and applications are deployed smoothly and efficiently. My ability to partner with the DARE team and other stakeholders has been crucial in maintaining high-quality standards and supporting the bank's strategic goals.</w:t>
      </w:r>
    </w:p>
    <w:p w14:paraId="02BED86D" w14:textId="77777777" w:rsidR="001D4F71" w:rsidRDefault="001D4F71" w:rsidP="001D4F71">
      <w:pPr>
        <w:pStyle w:val="Heading3"/>
      </w:pPr>
      <w:r>
        <w:t>Risk Compliance at an expert level</w:t>
      </w:r>
    </w:p>
    <w:p w14:paraId="6E8191DB" w14:textId="77777777" w:rsidR="001D4F71" w:rsidRDefault="001D4F71" w:rsidP="001D4F71">
      <w:pPr>
        <w:pStyle w:val="NormalWeb"/>
      </w:pPr>
      <w:r>
        <w:t>I maintain a deep understanding of function-specific and general business risk types, frameworks, applicable policies, and the regulatory landscape. My initiatives have consistently demonstrated my commitment to risk management and compliance, ensuring that our operations align with regulatory requirements and mitigate potential risks effectively.</w:t>
      </w:r>
    </w:p>
    <w:p w14:paraId="7BC56A9B" w14:textId="77777777" w:rsidR="001D4F71" w:rsidRDefault="001D4F71" w:rsidP="001D4F71">
      <w:pPr>
        <w:pStyle w:val="NormalWeb"/>
        <w:numPr>
          <w:ilvl w:val="0"/>
          <w:numId w:val="39"/>
        </w:numPr>
      </w:pPr>
      <w:r>
        <w:rPr>
          <w:rStyle w:val="Strong"/>
          <w:rFonts w:eastAsiaTheme="majorEastAsia"/>
        </w:rPr>
        <w:t>RCSA (Risk Control Self-Assessment) Automation:</w:t>
      </w:r>
      <w:r>
        <w:t xml:space="preserve"> I led the automation of the RCSA process using large language models (LLMs). This initiative streamlined the review and creation of RAU artifacts, significantly enhancing the accuracy and consistency of risk assessments. By automating the RCSA process, we reduced manual errors and ensured that risk assessments were comprehensive and aligned with regulatory standards. This automation not only saved time but also provided a more reliable method for identifying and mitigating risks, thereby strengthening our overall risk management framework.</w:t>
      </w:r>
    </w:p>
    <w:p w14:paraId="5F97AA60" w14:textId="77777777" w:rsidR="001D4F71" w:rsidRDefault="001D4F71" w:rsidP="001D4F71">
      <w:pPr>
        <w:pStyle w:val="NormalWeb"/>
        <w:numPr>
          <w:ilvl w:val="0"/>
          <w:numId w:val="39"/>
        </w:numPr>
      </w:pPr>
      <w:r>
        <w:rPr>
          <w:rStyle w:val="Strong"/>
          <w:rFonts w:eastAsiaTheme="majorEastAsia"/>
        </w:rPr>
        <w:t>Grievance Redressal Committee (GRC):</w:t>
      </w:r>
      <w:r>
        <w:t xml:space="preserve"> My involvement in the Grievance Redressal Committee (GRC) highlights my ability to manage internal employee risks and ensure policy compliance. The GRC tackles issues related to workplace grievances, which, if not addressed, can lead to significant operational and reputational risks. By identifying and escalating risks appropriately, following established controls, and ensuring adherence to policies, the GRC helps maintain a healthy work environment. This proactive approach to risk management supports information sharing with key internal and external groups, such as legal counsel and regulatory bodies, keeping stakeholders informed of specific risks and their potential impacts.</w:t>
      </w:r>
    </w:p>
    <w:p w14:paraId="58701EA2" w14:textId="77777777" w:rsidR="001D4F71" w:rsidRDefault="001D4F71" w:rsidP="001D4F71">
      <w:pPr>
        <w:pStyle w:val="NormalWeb"/>
        <w:numPr>
          <w:ilvl w:val="0"/>
          <w:numId w:val="39"/>
        </w:numPr>
      </w:pPr>
      <w:r>
        <w:rPr>
          <w:rStyle w:val="Strong"/>
          <w:rFonts w:eastAsiaTheme="majorEastAsia"/>
        </w:rPr>
        <w:t>5Why Analysis Dashboard:</w:t>
      </w:r>
      <w:r>
        <w:t xml:space="preserve"> The development of the 5Why analysis dashboard using Elasticsearch provided a robust tool for incident analysis and risk mitigation. This dashboard enables teams to log lessons learned from incidents and analyze root causes systematically. By providing valuable insights into incident trends and root causes, the 5Why analysis dashboard supports ongoing risk mitigation efforts and governance processes. This tool has been instrumental in improving our ability to identify recurring issues, implement corrective actions, and enhance overall risk management.</w:t>
      </w:r>
    </w:p>
    <w:p w14:paraId="60540D0F" w14:textId="77777777" w:rsidR="001D4F71" w:rsidRDefault="001D4F71" w:rsidP="001D4F71">
      <w:pPr>
        <w:pStyle w:val="NormalWeb"/>
        <w:numPr>
          <w:ilvl w:val="0"/>
          <w:numId w:val="39"/>
        </w:numPr>
      </w:pPr>
      <w:r>
        <w:rPr>
          <w:rStyle w:val="Strong"/>
          <w:rFonts w:eastAsiaTheme="majorEastAsia"/>
        </w:rPr>
        <w:lastRenderedPageBreak/>
        <w:t>Toggle Framework:</w:t>
      </w:r>
      <w:r>
        <w:t xml:space="preserve"> I created the Toggle framework using feature flags, which plays a crucial role in risk mitigation during code deployments. This framework allows for quick rollback of changes in production, minimizing potential risks associated with new deployments. By enabling controlled feature releases and the ability to deactivate problematic features quickly, the Toggle framework ensures that our production environment remains stable and resilient. This proactive approach to managing deployment risks enhances our ability to maintain service continuity and operational reliability.</w:t>
      </w:r>
    </w:p>
    <w:p w14:paraId="1385DAFC" w14:textId="77777777" w:rsidR="001D4F71" w:rsidRDefault="001D4F71" w:rsidP="001D4F71">
      <w:pPr>
        <w:pStyle w:val="NormalWeb"/>
      </w:pPr>
      <w:r>
        <w:rPr>
          <w:rStyle w:val="Strong"/>
          <w:rFonts w:eastAsiaTheme="majorEastAsia"/>
        </w:rPr>
        <w:t>Key Highlights:</w:t>
      </w:r>
    </w:p>
    <w:p w14:paraId="112EA38E" w14:textId="77777777" w:rsidR="001D4F71" w:rsidRDefault="001D4F71" w:rsidP="001D4F71">
      <w:pPr>
        <w:numPr>
          <w:ilvl w:val="0"/>
          <w:numId w:val="40"/>
        </w:numPr>
        <w:spacing w:before="100" w:beforeAutospacing="1" w:after="100" w:afterAutospacing="1" w:line="240" w:lineRule="auto"/>
      </w:pPr>
      <w:r>
        <w:rPr>
          <w:rStyle w:val="Strong"/>
        </w:rPr>
        <w:t>Comprehensive Risk Management:</w:t>
      </w:r>
      <w:r>
        <w:t xml:space="preserve"> Through initiatives like RCSA automation and the 5Why analysis dashboard, I have enhanced our ability to manage and mitigate risks effectively.</w:t>
      </w:r>
    </w:p>
    <w:p w14:paraId="4545464B" w14:textId="77777777" w:rsidR="001D4F71" w:rsidRDefault="001D4F71" w:rsidP="001D4F71">
      <w:pPr>
        <w:numPr>
          <w:ilvl w:val="0"/>
          <w:numId w:val="40"/>
        </w:numPr>
        <w:spacing w:before="100" w:beforeAutospacing="1" w:after="100" w:afterAutospacing="1" w:line="240" w:lineRule="auto"/>
      </w:pPr>
      <w:r>
        <w:rPr>
          <w:rStyle w:val="Strong"/>
        </w:rPr>
        <w:t>Internal Risk Mitigation:</w:t>
      </w:r>
      <w:r>
        <w:t xml:space="preserve"> My involvement in the GRC demonstrates my commitment to managing internal employee risks and ensuring policy compliance, contributing to a positive and compliant work environment.</w:t>
      </w:r>
    </w:p>
    <w:p w14:paraId="0DA67E92" w14:textId="77777777" w:rsidR="001D4F71" w:rsidRDefault="001D4F71" w:rsidP="001D4F71">
      <w:pPr>
        <w:numPr>
          <w:ilvl w:val="0"/>
          <w:numId w:val="40"/>
        </w:numPr>
        <w:spacing w:before="100" w:beforeAutospacing="1" w:after="100" w:afterAutospacing="1" w:line="240" w:lineRule="auto"/>
      </w:pPr>
      <w:r>
        <w:rPr>
          <w:rStyle w:val="Strong"/>
        </w:rPr>
        <w:t>Deployment Risk Mitigation:</w:t>
      </w:r>
      <w:r>
        <w:t xml:space="preserve"> The development and implementation of the Toggle framework have significantly reduced risks associated with code deployments, ensuring stable and reliable operations.</w:t>
      </w:r>
    </w:p>
    <w:p w14:paraId="475259EA" w14:textId="77777777" w:rsidR="001D4F71" w:rsidRDefault="001D4F71" w:rsidP="001D4F71">
      <w:pPr>
        <w:pStyle w:val="NormalWeb"/>
      </w:pPr>
      <w:r>
        <w:t>Through these initiatives, I have demonstrated my expertise in risk compliance, ensuring that our operations adhere to regulatory requirements and effectively mitigate potential risks. My proactive approach to risk management and compliance has significantly contributed to maintaining the integrity and reliability of our operations.</w:t>
      </w:r>
    </w:p>
    <w:p w14:paraId="6BEC223A" w14:textId="77777777" w:rsidR="008342F9" w:rsidRDefault="008342F9" w:rsidP="008342F9">
      <w:pPr>
        <w:pStyle w:val="Heading3"/>
      </w:pPr>
      <w:r>
        <w:t>Software and Systems Testing at an expert level</w:t>
      </w:r>
    </w:p>
    <w:p w14:paraId="5CE9F697" w14:textId="77777777" w:rsidR="008342F9" w:rsidRDefault="008342F9" w:rsidP="008342F9">
      <w:pPr>
        <w:pStyle w:val="NormalWeb"/>
      </w:pPr>
      <w:r>
        <w:t>I have developed and delivered comprehensive testing strategies, plans, and scripts that adhere to corporate test standards. My expertise in software and systems testing is demonstrated through my work on various high-impact projects, focusing on ensuring the reliability, resilience, and quality of our applications.</w:t>
      </w:r>
    </w:p>
    <w:p w14:paraId="16A5F1E0" w14:textId="77777777" w:rsidR="008342F9" w:rsidRDefault="008342F9" w:rsidP="008342F9">
      <w:pPr>
        <w:pStyle w:val="NormalWeb"/>
        <w:numPr>
          <w:ilvl w:val="0"/>
          <w:numId w:val="41"/>
        </w:numPr>
      </w:pPr>
      <w:r>
        <w:rPr>
          <w:rStyle w:val="Strong"/>
          <w:rFonts w:eastAsiaTheme="majorEastAsia"/>
        </w:rPr>
        <w:t>Constrictr for Chaos Testing:</w:t>
      </w:r>
    </w:p>
    <w:p w14:paraId="773CCAE1" w14:textId="77777777" w:rsidR="008342F9" w:rsidRDefault="008342F9" w:rsidP="008342F9">
      <w:pPr>
        <w:numPr>
          <w:ilvl w:val="1"/>
          <w:numId w:val="41"/>
        </w:numPr>
        <w:spacing w:before="100" w:beforeAutospacing="1" w:after="100" w:afterAutospacing="1" w:line="240" w:lineRule="auto"/>
      </w:pPr>
      <w:r>
        <w:rPr>
          <w:rStyle w:val="Strong"/>
        </w:rPr>
        <w:t>Importance of Chaos Testing:</w:t>
      </w:r>
      <w:r>
        <w:t xml:space="preserve"> Chaos testing, or chaos engineering, is essential for ensuring application resilience by intentionally introducing failures into a system to uncover weaknesses and improve robustness. Constrictr, the in-house chaos engineering tool I developed, plays a crucial role in this process. By simulating various failure scenarios, Constrictr helps us identify and mitigate potential issues before they impact production environments. This proactive approach to testing enhances our ability to maintain service continuity, reduce downtime, and ensure a stable and reliable user experience.</w:t>
      </w:r>
    </w:p>
    <w:p w14:paraId="724015E4" w14:textId="77777777" w:rsidR="008342F9" w:rsidRDefault="008342F9" w:rsidP="008342F9">
      <w:pPr>
        <w:numPr>
          <w:ilvl w:val="1"/>
          <w:numId w:val="41"/>
        </w:numPr>
        <w:spacing w:before="100" w:beforeAutospacing="1" w:after="100" w:afterAutospacing="1" w:line="240" w:lineRule="auto"/>
      </w:pPr>
      <w:r>
        <w:rPr>
          <w:rStyle w:val="Strong"/>
        </w:rPr>
        <w:t>Implementation and Impact:</w:t>
      </w:r>
      <w:r>
        <w:t xml:space="preserve"> Constrictr's agentless architecture and control plane capabilities make it an integral part of our testing strategy. It integrates seamlessly with our existing infrastructure, allowing for comprehensive testing across different environments without additional overhead. The insights gained from chaos testing with Constrictr have led </w:t>
      </w:r>
      <w:r>
        <w:lastRenderedPageBreak/>
        <w:t>to significant improvements in our application architecture, enhancing overall system reliability and resilience.</w:t>
      </w:r>
    </w:p>
    <w:p w14:paraId="1F94CB49" w14:textId="77777777" w:rsidR="008342F9" w:rsidRDefault="008342F9" w:rsidP="008342F9">
      <w:pPr>
        <w:pStyle w:val="NormalWeb"/>
        <w:numPr>
          <w:ilvl w:val="0"/>
          <w:numId w:val="41"/>
        </w:numPr>
      </w:pPr>
      <w:r>
        <w:rPr>
          <w:rStyle w:val="Strong"/>
          <w:rFonts w:eastAsiaTheme="majorEastAsia"/>
        </w:rPr>
        <w:t>Mutation Testing with PIT for Tempest:</w:t>
      </w:r>
    </w:p>
    <w:p w14:paraId="2A4761F3" w14:textId="77777777" w:rsidR="008342F9" w:rsidRDefault="008342F9" w:rsidP="008342F9">
      <w:pPr>
        <w:numPr>
          <w:ilvl w:val="1"/>
          <w:numId w:val="41"/>
        </w:numPr>
        <w:spacing w:before="100" w:beforeAutospacing="1" w:after="100" w:afterAutospacing="1" w:line="240" w:lineRule="auto"/>
      </w:pPr>
      <w:r>
        <w:rPr>
          <w:rStyle w:val="Strong"/>
        </w:rPr>
        <w:t>Importance of Mutation Testing:</w:t>
      </w:r>
      <w:r>
        <w:t xml:space="preserve"> Mutation testing is a method of software testing where small changes (mutations) are made to the code, and tests are run to detect these changes. This helps in evaluating the effectiveness of test cases and identifying areas where tests may be insufficient. For the Tempest platform, I implemented mutation testing using PIT (PIT Mutation Testing), which allowed us to measure the quality of our test cases and ensure that they are robust and capable of detecting faults in the system.</w:t>
      </w:r>
    </w:p>
    <w:p w14:paraId="0F85641F" w14:textId="77777777" w:rsidR="008342F9" w:rsidRDefault="008342F9" w:rsidP="008342F9">
      <w:pPr>
        <w:numPr>
          <w:ilvl w:val="1"/>
          <w:numId w:val="41"/>
        </w:numPr>
        <w:spacing w:before="100" w:beforeAutospacing="1" w:after="100" w:afterAutospacing="1" w:line="240" w:lineRule="auto"/>
      </w:pPr>
      <w:r>
        <w:rPr>
          <w:rStyle w:val="Strong"/>
        </w:rPr>
        <w:t>Implementation and Impact:</w:t>
      </w:r>
      <w:r>
        <w:t xml:space="preserve"> By integrating PIT mutation testing into our CI/CD pipeline for Tempest, we were able to identify weak spots in our test suite and improve test coverage. This rigorous testing approach ensured that the Tempest platform could handle real-world scenarios with high reliability and performance. The enhanced test coverage and the ability to detect potential issues early in the development cycle significantly contributed to the platform's stability and robustness.</w:t>
      </w:r>
    </w:p>
    <w:p w14:paraId="0B5EBF9F" w14:textId="77777777" w:rsidR="008342F9" w:rsidRDefault="008342F9" w:rsidP="008342F9">
      <w:pPr>
        <w:pStyle w:val="NormalWeb"/>
      </w:pPr>
      <w:r>
        <w:rPr>
          <w:rStyle w:val="Strong"/>
          <w:rFonts w:eastAsiaTheme="majorEastAsia"/>
        </w:rPr>
        <w:t>Key Highlights:</w:t>
      </w:r>
    </w:p>
    <w:p w14:paraId="4CE9FFBE" w14:textId="77777777" w:rsidR="008342F9" w:rsidRDefault="008342F9" w:rsidP="008342F9">
      <w:pPr>
        <w:numPr>
          <w:ilvl w:val="0"/>
          <w:numId w:val="42"/>
        </w:numPr>
        <w:spacing w:before="100" w:beforeAutospacing="1" w:after="100" w:afterAutospacing="1" w:line="240" w:lineRule="auto"/>
      </w:pPr>
      <w:r>
        <w:rPr>
          <w:rStyle w:val="Strong"/>
        </w:rPr>
        <w:t>Advanced Testing Strategies:</w:t>
      </w:r>
      <w:r>
        <w:t xml:space="preserve"> Implementation of chaos testing with Constrictr and mutation testing with PIT, ensuring comprehensive coverage and resilience of our applications.</w:t>
      </w:r>
    </w:p>
    <w:p w14:paraId="4804F2B7" w14:textId="77777777" w:rsidR="008342F9" w:rsidRDefault="008342F9" w:rsidP="008342F9">
      <w:pPr>
        <w:numPr>
          <w:ilvl w:val="0"/>
          <w:numId w:val="42"/>
        </w:numPr>
        <w:spacing w:before="100" w:beforeAutospacing="1" w:after="100" w:afterAutospacing="1" w:line="240" w:lineRule="auto"/>
      </w:pPr>
      <w:r>
        <w:rPr>
          <w:rStyle w:val="Strong"/>
        </w:rPr>
        <w:t>Proactive Risk Mitigation:</w:t>
      </w:r>
      <w:r>
        <w:t xml:space="preserve"> Using chaos testing to uncover and address potential system weaknesses proactively, reducing the risk of unexpected failures in production.</w:t>
      </w:r>
    </w:p>
    <w:p w14:paraId="00E03665" w14:textId="77777777" w:rsidR="008342F9" w:rsidRDefault="008342F9" w:rsidP="008342F9">
      <w:pPr>
        <w:numPr>
          <w:ilvl w:val="0"/>
          <w:numId w:val="42"/>
        </w:numPr>
        <w:spacing w:before="100" w:beforeAutospacing="1" w:after="100" w:afterAutospacing="1" w:line="240" w:lineRule="auto"/>
      </w:pPr>
      <w:r>
        <w:rPr>
          <w:rStyle w:val="Strong"/>
        </w:rPr>
        <w:t>Enhanced Test Coverage:</w:t>
      </w:r>
      <w:r>
        <w:t xml:space="preserve"> Employing mutation testing to improve test suite quality and ensure thorough validation of the Tempest platform, leading to higher reliability and performance.</w:t>
      </w:r>
    </w:p>
    <w:p w14:paraId="349360FD" w14:textId="77777777" w:rsidR="008342F9" w:rsidRDefault="008342F9" w:rsidP="008342F9">
      <w:pPr>
        <w:numPr>
          <w:ilvl w:val="0"/>
          <w:numId w:val="42"/>
        </w:numPr>
        <w:spacing w:before="100" w:beforeAutospacing="1" w:after="100" w:afterAutospacing="1" w:line="240" w:lineRule="auto"/>
      </w:pPr>
      <w:r>
        <w:rPr>
          <w:rStyle w:val="Strong"/>
        </w:rPr>
        <w:t>Continuous Improvement:</w:t>
      </w:r>
      <w:r>
        <w:t xml:space="preserve"> Leveraging data and metrics from testing activities to track defects, severity, and refinement decisions, driving continuous enhancement of our testing practices.</w:t>
      </w:r>
    </w:p>
    <w:p w14:paraId="14FC8868" w14:textId="77777777" w:rsidR="008342F9" w:rsidRDefault="008342F9" w:rsidP="008342F9">
      <w:pPr>
        <w:pStyle w:val="NormalWeb"/>
      </w:pPr>
      <w:r>
        <w:t>Through these initiatives, I have demonstrated my expertise in software and systems testing, ensuring that our applications meet the highest quality standards and are resilient to failures. My ability to implement advanced testing methodologies and tools has significantly contributed to the reliability and robustness of our software solutions.</w:t>
      </w:r>
    </w:p>
    <w:p w14:paraId="7FE63042" w14:textId="77777777" w:rsidR="00A51355" w:rsidRDefault="00A51355" w:rsidP="00A51355">
      <w:pPr>
        <w:pStyle w:val="Heading3"/>
      </w:pPr>
      <w:r>
        <w:t>Engineering Leadership</w:t>
      </w:r>
    </w:p>
    <w:p w14:paraId="3CD6553B" w14:textId="77777777" w:rsidR="00A51355" w:rsidRDefault="00A51355" w:rsidP="00A51355">
      <w:pPr>
        <w:pStyle w:val="NormalWeb"/>
      </w:pPr>
      <w:r>
        <w:t>As an Engineering Leader, I have consistently demonstrated my ability to lead at the highest standards, providing thought leadership, expert advice, and fostering partnerships across engineering teams. My work has had a significant impact on the organization, driving innovation, and ensuring the successful execution of strategic initiatives.</w:t>
      </w:r>
    </w:p>
    <w:p w14:paraId="05908F94" w14:textId="77777777" w:rsidR="00A51355" w:rsidRDefault="00A51355" w:rsidP="00A51355">
      <w:pPr>
        <w:pStyle w:val="NormalWeb"/>
        <w:numPr>
          <w:ilvl w:val="0"/>
          <w:numId w:val="43"/>
        </w:numPr>
      </w:pPr>
      <w:r>
        <w:rPr>
          <w:rStyle w:val="Strong"/>
          <w:rFonts w:eastAsiaTheme="majorEastAsia"/>
        </w:rPr>
        <w:t>Global Fellows Program:</w:t>
      </w:r>
    </w:p>
    <w:p w14:paraId="15E0DDC3" w14:textId="77777777" w:rsidR="00A51355" w:rsidRDefault="00A51355" w:rsidP="00A51355">
      <w:pPr>
        <w:numPr>
          <w:ilvl w:val="1"/>
          <w:numId w:val="43"/>
        </w:numPr>
        <w:spacing w:before="100" w:beforeAutospacing="1" w:after="100" w:afterAutospacing="1" w:line="240" w:lineRule="auto"/>
      </w:pPr>
      <w:r>
        <w:rPr>
          <w:rStyle w:val="Strong"/>
        </w:rPr>
        <w:lastRenderedPageBreak/>
        <w:t>Thought Leadership and Volunteering:</w:t>
      </w:r>
      <w:r>
        <w:t xml:space="preserve"> I led a team of volunteers in the Global Fellows Program, collaborating with the external NGO, Mantra. We developed a web-based employee handbook integrated with a chatbot, designed to be easily integrated with their existing EditorX website. This project involved guiding a diverse team, mentoring them in various technologies like TypeScript, React, and Python FastAPI. My leadership ensured the successful execution of the project, which was completed on time and met all client requirements. This experience highlights my ability to foster partnerships, mentor, and coach new team members, promoting a culture of learning and innovation.</w:t>
      </w:r>
    </w:p>
    <w:p w14:paraId="6EA82FC5" w14:textId="77777777" w:rsidR="00A51355" w:rsidRDefault="00A51355" w:rsidP="00A51355">
      <w:pPr>
        <w:pStyle w:val="NormalWeb"/>
        <w:numPr>
          <w:ilvl w:val="0"/>
          <w:numId w:val="43"/>
        </w:numPr>
      </w:pPr>
      <w:r>
        <w:rPr>
          <w:rStyle w:val="Strong"/>
          <w:rFonts w:eastAsiaTheme="majorEastAsia"/>
        </w:rPr>
        <w:t>Constrictr (In-House Chaos Engineering Tool):</w:t>
      </w:r>
    </w:p>
    <w:p w14:paraId="453D7FAB" w14:textId="77777777" w:rsidR="00A51355" w:rsidRDefault="00A51355" w:rsidP="00A51355">
      <w:pPr>
        <w:numPr>
          <w:ilvl w:val="1"/>
          <w:numId w:val="43"/>
        </w:numPr>
        <w:spacing w:before="100" w:beforeAutospacing="1" w:after="100" w:afterAutospacing="1" w:line="240" w:lineRule="auto"/>
      </w:pPr>
      <w:r>
        <w:rPr>
          <w:rStyle w:val="Strong"/>
        </w:rPr>
        <w:t>Driving Innovation:</w:t>
      </w:r>
      <w:r>
        <w:t xml:space="preserve"> Recognizing the need for robust application resilience, especially after the significant organizational outage in February 2018, I designed and developed Constrictr, an in-house chaos engineering tool. This tool enables us to test the resiliency of our applications by simulating various failure scenarios, helping to identify and mitigate potential risks. By championing this initiative, I demonstrated my ability to challenge the status quo and drive significant change within the organization. Constrictr has become a vital part of our resilience strategy, ensuring our systems can withstand unexpected disruptions.</w:t>
      </w:r>
    </w:p>
    <w:p w14:paraId="63579A90" w14:textId="77777777" w:rsidR="00A51355" w:rsidRDefault="00A51355" w:rsidP="00A51355">
      <w:pPr>
        <w:pStyle w:val="NormalWeb"/>
        <w:numPr>
          <w:ilvl w:val="0"/>
          <w:numId w:val="43"/>
        </w:numPr>
      </w:pPr>
      <w:r>
        <w:rPr>
          <w:rStyle w:val="Strong"/>
          <w:rFonts w:eastAsiaTheme="majorEastAsia"/>
        </w:rPr>
        <w:t>Orchestra Integration:</w:t>
      </w:r>
    </w:p>
    <w:p w14:paraId="32D15F2E" w14:textId="77777777" w:rsidR="00A51355" w:rsidRDefault="00A51355" w:rsidP="00A51355">
      <w:pPr>
        <w:numPr>
          <w:ilvl w:val="1"/>
          <w:numId w:val="43"/>
        </w:numPr>
        <w:spacing w:before="100" w:beforeAutospacing="1" w:after="100" w:afterAutospacing="1" w:line="240" w:lineRule="auto"/>
      </w:pPr>
      <w:r>
        <w:rPr>
          <w:rStyle w:val="Strong"/>
        </w:rPr>
        <w:t>Promoting Partnership:</w:t>
      </w:r>
      <w:r>
        <w:t xml:space="preserve"> I led the design and development of the DTI API framework and its integration with the Orchestra platform. This project required extensive collaboration with the CTO team and various other stakeholders to ensure seamless integration and alignment with enterprise standards. The successful rollout of this framework across the entire DTI has streamlined our data management processes and enhanced system interoperability. My efforts in this project exemplify my ability to foster partnerships and work collaboratively towards achieving long-term strategic goals.</w:t>
      </w:r>
    </w:p>
    <w:p w14:paraId="253D2B86" w14:textId="77777777" w:rsidR="00A51355" w:rsidRDefault="00A51355" w:rsidP="00A51355">
      <w:pPr>
        <w:pStyle w:val="NormalWeb"/>
        <w:numPr>
          <w:ilvl w:val="0"/>
          <w:numId w:val="43"/>
        </w:numPr>
      </w:pPr>
      <w:r>
        <w:rPr>
          <w:rStyle w:val="Strong"/>
          <w:rFonts w:eastAsiaTheme="majorEastAsia"/>
        </w:rPr>
        <w:t>Backstage and Spectral:</w:t>
      </w:r>
    </w:p>
    <w:p w14:paraId="36BB75EB" w14:textId="77777777" w:rsidR="00A51355" w:rsidRDefault="00A51355" w:rsidP="00A51355">
      <w:pPr>
        <w:numPr>
          <w:ilvl w:val="1"/>
          <w:numId w:val="43"/>
        </w:numPr>
        <w:spacing w:before="100" w:beforeAutospacing="1" w:after="100" w:afterAutospacing="1" w:line="240" w:lineRule="auto"/>
      </w:pPr>
      <w:r>
        <w:rPr>
          <w:rStyle w:val="Strong"/>
        </w:rPr>
        <w:t>Innovative Solutions and Standardization:</w:t>
      </w:r>
      <w:r>
        <w:t xml:space="preserve"> I evaluated and quickly developed a proof of concept for Backstage.io, showcasing its capabilities to leadership and demonstrating its value in creating a holistic software catalog portal. Additionally, I introduced the Spectral API linter to ensure API specifications are consistent with OpenAPI standards across all teams in the DTI. These initiatives required engaging with multiple teams, driving the adoption of new tools, and standardizing best practices across the organization. My work on these projects highlights my commitment to innovation and continuous improvement.</w:t>
      </w:r>
    </w:p>
    <w:p w14:paraId="50A781BA" w14:textId="77777777" w:rsidR="00A51355" w:rsidRDefault="00A51355" w:rsidP="00A51355">
      <w:pPr>
        <w:pStyle w:val="NormalWeb"/>
        <w:numPr>
          <w:ilvl w:val="0"/>
          <w:numId w:val="43"/>
        </w:numPr>
      </w:pPr>
      <w:r>
        <w:rPr>
          <w:rStyle w:val="Strong"/>
          <w:rFonts w:eastAsiaTheme="majorEastAsia"/>
        </w:rPr>
        <w:t>CORE Security Issue:</w:t>
      </w:r>
    </w:p>
    <w:p w14:paraId="45288FBE" w14:textId="77777777" w:rsidR="00A51355" w:rsidRDefault="00A51355" w:rsidP="00A51355">
      <w:pPr>
        <w:numPr>
          <w:ilvl w:val="1"/>
          <w:numId w:val="43"/>
        </w:numPr>
        <w:spacing w:before="100" w:beforeAutospacing="1" w:after="100" w:afterAutospacing="1" w:line="240" w:lineRule="auto"/>
      </w:pPr>
      <w:r>
        <w:rPr>
          <w:rStyle w:val="Strong"/>
        </w:rPr>
        <w:t>Ensuring Robust Security:</w:t>
      </w:r>
      <w:r>
        <w:t xml:space="preserve"> I addressed a critical 10-year security issue related to URL tampering in the legacy CORE application. This fix was essential for maintaining the security posture of the application and preventing potential breaches. By proactively identifying and resolving </w:t>
      </w:r>
      <w:r>
        <w:lastRenderedPageBreak/>
        <w:t>this issue, I demonstrated my ability to stand up for what is right and ensure the highest standards of security and trust within the organization.</w:t>
      </w:r>
    </w:p>
    <w:p w14:paraId="401F3754" w14:textId="77777777" w:rsidR="00A51355" w:rsidRDefault="00A51355" w:rsidP="00A51355">
      <w:pPr>
        <w:pStyle w:val="NormalWeb"/>
      </w:pPr>
      <w:r>
        <w:rPr>
          <w:rStyle w:val="Strong"/>
          <w:rFonts w:eastAsiaTheme="majorEastAsia"/>
        </w:rPr>
        <w:t>Key Highlights:</w:t>
      </w:r>
    </w:p>
    <w:p w14:paraId="089A5A0D" w14:textId="77777777" w:rsidR="00A51355" w:rsidRDefault="00A51355" w:rsidP="00A51355">
      <w:pPr>
        <w:numPr>
          <w:ilvl w:val="0"/>
          <w:numId w:val="44"/>
        </w:numPr>
        <w:spacing w:before="100" w:beforeAutospacing="1" w:after="100" w:afterAutospacing="1" w:line="240" w:lineRule="auto"/>
      </w:pPr>
      <w:r>
        <w:rPr>
          <w:rStyle w:val="Strong"/>
        </w:rPr>
        <w:t>Thought Leadership:</w:t>
      </w:r>
      <w:r>
        <w:t xml:space="preserve"> Leading the Global Fellows Program and mentoring fresh graduates and interns in new technologies, fostering a culture of continuous learning and innovation.</w:t>
      </w:r>
    </w:p>
    <w:p w14:paraId="247D519B" w14:textId="77777777" w:rsidR="00A51355" w:rsidRDefault="00A51355" w:rsidP="00A51355">
      <w:pPr>
        <w:numPr>
          <w:ilvl w:val="0"/>
          <w:numId w:val="44"/>
        </w:numPr>
        <w:spacing w:before="100" w:beforeAutospacing="1" w:after="100" w:afterAutospacing="1" w:line="240" w:lineRule="auto"/>
      </w:pPr>
      <w:r>
        <w:rPr>
          <w:rStyle w:val="Strong"/>
        </w:rPr>
        <w:t>Driving Change:</w:t>
      </w:r>
      <w:r>
        <w:t xml:space="preserve"> Developing Constrictr, an in-house chaos engineering tool, to enhance application resilience and ensure operational stability.</w:t>
      </w:r>
    </w:p>
    <w:p w14:paraId="76B07994" w14:textId="77777777" w:rsidR="00A51355" w:rsidRDefault="00A51355" w:rsidP="00A51355">
      <w:pPr>
        <w:numPr>
          <w:ilvl w:val="0"/>
          <w:numId w:val="44"/>
        </w:numPr>
        <w:spacing w:before="100" w:beforeAutospacing="1" w:after="100" w:afterAutospacing="1" w:line="240" w:lineRule="auto"/>
      </w:pPr>
      <w:r>
        <w:rPr>
          <w:rStyle w:val="Strong"/>
        </w:rPr>
        <w:t>Promoting Partnerships:</w:t>
      </w:r>
      <w:r>
        <w:t xml:space="preserve"> Leading the integration of the DTI API framework with the Orchestra platform, collaborating with the CTO team and other stakeholders to achieve strategic goals.</w:t>
      </w:r>
    </w:p>
    <w:p w14:paraId="6B350D89" w14:textId="77777777" w:rsidR="00A51355" w:rsidRDefault="00A51355" w:rsidP="00A51355">
      <w:pPr>
        <w:numPr>
          <w:ilvl w:val="0"/>
          <w:numId w:val="44"/>
        </w:numPr>
        <w:spacing w:before="100" w:beforeAutospacing="1" w:after="100" w:afterAutospacing="1" w:line="240" w:lineRule="auto"/>
      </w:pPr>
      <w:r>
        <w:rPr>
          <w:rStyle w:val="Strong"/>
        </w:rPr>
        <w:t>Innovative Solutions:</w:t>
      </w:r>
      <w:r>
        <w:t xml:space="preserve"> Implementing Backstage.io and Spectral API linter to standardize best practices and drive the adoption of new tools across the organization.</w:t>
      </w:r>
    </w:p>
    <w:p w14:paraId="6D553AD3" w14:textId="77777777" w:rsidR="00A51355" w:rsidRDefault="00A51355" w:rsidP="00A51355">
      <w:pPr>
        <w:numPr>
          <w:ilvl w:val="0"/>
          <w:numId w:val="44"/>
        </w:numPr>
        <w:spacing w:before="100" w:beforeAutospacing="1" w:after="100" w:afterAutospacing="1" w:line="240" w:lineRule="auto"/>
      </w:pPr>
      <w:r>
        <w:rPr>
          <w:rStyle w:val="Strong"/>
        </w:rPr>
        <w:t>Security Focus:</w:t>
      </w:r>
      <w:r>
        <w:t xml:space="preserve"> Addressing a critical security issue in the CORE application, demonstrating a commitment to maintaining robust security standards.</w:t>
      </w:r>
    </w:p>
    <w:p w14:paraId="79BEACCE" w14:textId="77777777" w:rsidR="00A51355" w:rsidRDefault="00A51355" w:rsidP="00A51355">
      <w:pPr>
        <w:pStyle w:val="NormalWeb"/>
      </w:pPr>
      <w:r>
        <w:t>Through these initiatives, I have consistently provided thought leadership, challenged the status quo, and promoted partnerships across engineering teams, contributing significantly to the success and strategic goals of Wells Fargo.</w:t>
      </w:r>
    </w:p>
    <w:p w14:paraId="1FC7F13C" w14:textId="77777777" w:rsidR="009F27EE" w:rsidRDefault="009F27EE" w:rsidP="009F27EE">
      <w:pPr>
        <w:pStyle w:val="Heading3"/>
      </w:pPr>
      <w:r>
        <w:t>Technical Expertise at an Expert Level</w:t>
      </w:r>
    </w:p>
    <w:p w14:paraId="547E5174" w14:textId="77777777" w:rsidR="009F27EE" w:rsidRDefault="009F27EE" w:rsidP="009F27EE">
      <w:pPr>
        <w:pStyle w:val="NormalWeb"/>
      </w:pPr>
      <w:r>
        <w:t>I have maintained deep expertise in emerging areas like generative AI, large language models, and distributed ledger technology (DLT). My continuous self-learning and upskilling have enabled me to stay ahead in the rapidly evolving tech landscape. For example, I upskilled myself in large language models and generative AI, which laid the foundation for developing the Tachyon GenAI platform. This platform supports poly-cloud inferencing and on-premise inferencing using a variety of large language models, significantly enhancing our AI capabilities.</w:t>
      </w:r>
    </w:p>
    <w:p w14:paraId="0D07B3FF" w14:textId="77777777" w:rsidR="009F27EE" w:rsidRDefault="009F27EE" w:rsidP="009F27EE">
      <w:pPr>
        <w:pStyle w:val="NormalWeb"/>
      </w:pPr>
      <w:r>
        <w:t>In addition to my self-learning endeavors, I have developed several proof of concepts (POCs) that demonstrate my technical expertise and innovation:</w:t>
      </w:r>
    </w:p>
    <w:p w14:paraId="7B9103D7" w14:textId="77777777" w:rsidR="009F27EE" w:rsidRDefault="009F27EE" w:rsidP="009F27EE">
      <w:pPr>
        <w:pStyle w:val="NormalWeb"/>
        <w:numPr>
          <w:ilvl w:val="0"/>
          <w:numId w:val="45"/>
        </w:numPr>
      </w:pPr>
      <w:r>
        <w:rPr>
          <w:rStyle w:val="Strong"/>
          <w:rFonts w:eastAsiaTheme="majorEastAsia"/>
        </w:rPr>
        <w:t>BillPay Multi-Modal Use Case</w:t>
      </w:r>
      <w:r>
        <w:t>: I simplified the auto payment setup process using generative AI's multi-modal capabilities. This POC leverages advanced AI to streamline and secure the payment setup, reducing errors and enhancing user experience. The successful implementation of this use case has provided a more intuitive and efficient solution for our customers.</w:t>
      </w:r>
    </w:p>
    <w:p w14:paraId="054D56E1" w14:textId="77777777" w:rsidR="009F27EE" w:rsidRDefault="009F27EE" w:rsidP="009F27EE">
      <w:pPr>
        <w:pStyle w:val="NormalWeb"/>
        <w:numPr>
          <w:ilvl w:val="0"/>
          <w:numId w:val="45"/>
        </w:numPr>
      </w:pPr>
      <w:r>
        <w:rPr>
          <w:rStyle w:val="Strong"/>
          <w:rFonts w:eastAsiaTheme="majorEastAsia"/>
        </w:rPr>
        <w:t>RCSA Automation</w:t>
      </w:r>
      <w:r>
        <w:t>: I spearheaded the automation of the Risk Control Self Assessment (RCSA) process using large language models. This initiative has significantly reduced manual effort and enhanced the accuracy and consistency of risk assessments, ensuring robust risk management practices within the organization.</w:t>
      </w:r>
    </w:p>
    <w:p w14:paraId="030AAE50" w14:textId="77777777" w:rsidR="009F27EE" w:rsidRDefault="009F27EE" w:rsidP="009F27EE">
      <w:pPr>
        <w:pStyle w:val="NormalWeb"/>
        <w:numPr>
          <w:ilvl w:val="0"/>
          <w:numId w:val="45"/>
        </w:numPr>
      </w:pPr>
      <w:r>
        <w:rPr>
          <w:rStyle w:val="Strong"/>
          <w:rFonts w:eastAsiaTheme="majorEastAsia"/>
        </w:rPr>
        <w:t>StoryWeaver for User Story Generation</w:t>
      </w:r>
      <w:r>
        <w:t>: I created the StoryWeaver tool for user story generation using GenAI. This tool automates the creation of user stories following the INVEST principles, supporting both text and multi-modal formats. StoryWeaver has improved the efficiency and quality of our backlog refinement process, ensuring that user stories are well-defined and aligned with business goals.</w:t>
      </w:r>
    </w:p>
    <w:p w14:paraId="4BCDEBDC" w14:textId="77777777" w:rsidR="009F27EE" w:rsidRDefault="009F27EE" w:rsidP="009F27EE">
      <w:pPr>
        <w:pStyle w:val="NormalWeb"/>
        <w:numPr>
          <w:ilvl w:val="0"/>
          <w:numId w:val="45"/>
        </w:numPr>
      </w:pPr>
      <w:r>
        <w:rPr>
          <w:rStyle w:val="Strong"/>
          <w:rFonts w:eastAsiaTheme="majorEastAsia"/>
        </w:rPr>
        <w:t>AI Framework on Orchestra</w:t>
      </w:r>
      <w:r>
        <w:t>: I played a pivotal role in developing the AI framework on the Orchestra platform. This framework has standardized the deployment of AI models across various business units, ensuring consistency and efficiency. My contributions to this framework have been instrumental in driving the adoption of AI technologies within the bank.</w:t>
      </w:r>
    </w:p>
    <w:p w14:paraId="35DE24A0" w14:textId="77777777" w:rsidR="009F27EE" w:rsidRDefault="009F27EE" w:rsidP="009F27EE">
      <w:pPr>
        <w:pStyle w:val="NormalWeb"/>
        <w:numPr>
          <w:ilvl w:val="0"/>
          <w:numId w:val="45"/>
        </w:numPr>
      </w:pPr>
      <w:r>
        <w:rPr>
          <w:rStyle w:val="Strong"/>
          <w:rFonts w:eastAsiaTheme="majorEastAsia"/>
        </w:rPr>
        <w:t>Patents</w:t>
      </w:r>
      <w:r>
        <w:t>: My commitment to technical excellence is also evident in my patent contributions. I hold two approved patents, including one for "User Interface Competence Based Authentication and Design," and have several others in process. These patents highlight my ability to innovate and contribute to the advancement of technology.</w:t>
      </w:r>
    </w:p>
    <w:p w14:paraId="262FE678" w14:textId="77777777" w:rsidR="009F27EE" w:rsidRDefault="009F27EE" w:rsidP="009F27EE">
      <w:pPr>
        <w:pStyle w:val="NormalWeb"/>
        <w:numPr>
          <w:ilvl w:val="0"/>
          <w:numId w:val="45"/>
        </w:numPr>
      </w:pPr>
      <w:r>
        <w:rPr>
          <w:rStyle w:val="Strong"/>
          <w:rFonts w:eastAsiaTheme="majorEastAsia"/>
        </w:rPr>
        <w:t>Low Code/No-Code Angular Studio</w:t>
      </w:r>
      <w:r>
        <w:t>: In 2019, I created a low code/no-code Angular studio, long before the industry widely adopted such tools. This studio has enabled faster prototyping and deployment of applications, significantly improving our development processes.</w:t>
      </w:r>
    </w:p>
    <w:p w14:paraId="16A942FE" w14:textId="77777777" w:rsidR="009F27EE" w:rsidRDefault="009F27EE" w:rsidP="009F27EE">
      <w:pPr>
        <w:pStyle w:val="NormalWeb"/>
      </w:pPr>
      <w:r>
        <w:t>Throughout my career, I have actively shared my knowledge and insights in various forums. I have given talks on topics like generative AI and large language models at internal events such as the Tech Spotlight and Chintan's Engineering Summit meetings, where I presented POCs like BillPay, RCSA automation, and StoryWeaver. Additionally, I have participated in external forums such as WITfluence, where I discussed "Unlocking the Future of Banking Using AI," and presented on chaos engineering at GIDS 2023.</w:t>
      </w:r>
    </w:p>
    <w:p w14:paraId="767BC2FE" w14:textId="77777777" w:rsidR="009F27EE" w:rsidRDefault="009F27EE" w:rsidP="009F27EE">
      <w:pPr>
        <w:pStyle w:val="NormalWeb"/>
      </w:pPr>
      <w:r>
        <w:rPr>
          <w:rStyle w:val="Strong"/>
          <w:rFonts w:eastAsiaTheme="majorEastAsia"/>
        </w:rPr>
        <w:t>Key Highlights:</w:t>
      </w:r>
    </w:p>
    <w:p w14:paraId="04F4775F" w14:textId="77777777" w:rsidR="009F27EE" w:rsidRDefault="009F27EE" w:rsidP="009F27EE">
      <w:pPr>
        <w:numPr>
          <w:ilvl w:val="0"/>
          <w:numId w:val="46"/>
        </w:numPr>
        <w:spacing w:before="100" w:beforeAutospacing="1" w:after="100" w:afterAutospacing="1" w:line="240" w:lineRule="auto"/>
      </w:pPr>
      <w:r>
        <w:rPr>
          <w:rStyle w:val="Strong"/>
        </w:rPr>
        <w:t>Innovative Solutions</w:t>
      </w:r>
      <w:r>
        <w:t>: Developed impactful POCs like BillPay multi-modal use case, RCSA automation, and StoryWeaver, showcasing my ability to leverage advanced AI technologies for practical applications.</w:t>
      </w:r>
    </w:p>
    <w:p w14:paraId="31943CF9" w14:textId="77777777" w:rsidR="009F27EE" w:rsidRDefault="009F27EE" w:rsidP="009F27EE">
      <w:pPr>
        <w:numPr>
          <w:ilvl w:val="0"/>
          <w:numId w:val="46"/>
        </w:numPr>
        <w:spacing w:before="100" w:beforeAutospacing="1" w:after="100" w:afterAutospacing="1" w:line="240" w:lineRule="auto"/>
      </w:pPr>
      <w:r>
        <w:rPr>
          <w:rStyle w:val="Strong"/>
        </w:rPr>
        <w:t>AI Framework Development</w:t>
      </w:r>
      <w:r>
        <w:t>: Played a crucial role in developing the AI framework on the Orchestra platform, driving the standardization and adoption of AI models within the organization.</w:t>
      </w:r>
    </w:p>
    <w:p w14:paraId="1EF3DE8C" w14:textId="77777777" w:rsidR="009F27EE" w:rsidRDefault="009F27EE" w:rsidP="009F27EE">
      <w:pPr>
        <w:numPr>
          <w:ilvl w:val="0"/>
          <w:numId w:val="46"/>
        </w:numPr>
        <w:spacing w:before="100" w:beforeAutospacing="1" w:after="100" w:afterAutospacing="1" w:line="240" w:lineRule="auto"/>
      </w:pPr>
      <w:r>
        <w:rPr>
          <w:rStyle w:val="Strong"/>
        </w:rPr>
        <w:t>Patent Contributions</w:t>
      </w:r>
      <w:r>
        <w:t>: Hold two approved patents with several others in process, demonstrating my commitment to innovation and technological advancement.</w:t>
      </w:r>
    </w:p>
    <w:p w14:paraId="0CAD5C48" w14:textId="77777777" w:rsidR="009F27EE" w:rsidRDefault="009F27EE" w:rsidP="009F27EE">
      <w:pPr>
        <w:numPr>
          <w:ilvl w:val="0"/>
          <w:numId w:val="46"/>
        </w:numPr>
        <w:spacing w:before="100" w:beforeAutospacing="1" w:after="100" w:afterAutospacing="1" w:line="240" w:lineRule="auto"/>
      </w:pPr>
      <w:r>
        <w:rPr>
          <w:rStyle w:val="Strong"/>
        </w:rPr>
        <w:t>Low Code/No-Code Studio</w:t>
      </w:r>
      <w:r>
        <w:t>: Created a pioneering low code/no-code Angular studio in 2019, significantly enhancing our development processes.</w:t>
      </w:r>
    </w:p>
    <w:p w14:paraId="71B9EB34" w14:textId="77777777" w:rsidR="009F27EE" w:rsidRDefault="009F27EE" w:rsidP="009F27EE">
      <w:pPr>
        <w:numPr>
          <w:ilvl w:val="0"/>
          <w:numId w:val="46"/>
        </w:numPr>
        <w:spacing w:before="100" w:beforeAutospacing="1" w:after="100" w:afterAutospacing="1" w:line="240" w:lineRule="auto"/>
      </w:pPr>
      <w:r>
        <w:rPr>
          <w:rStyle w:val="Strong"/>
        </w:rPr>
        <w:t>Knowledge Sharing</w:t>
      </w:r>
      <w:r>
        <w:t>: Actively shared my expertise through talks and presentations at internal and external forums, promoting a culture of continuous learning and innovation.</w:t>
      </w:r>
    </w:p>
    <w:p w14:paraId="04811AD0" w14:textId="77777777" w:rsidR="009F27EE" w:rsidRDefault="009F27EE" w:rsidP="009F27EE">
      <w:pPr>
        <w:pStyle w:val="NormalWeb"/>
      </w:pPr>
      <w:r>
        <w:t>These initiatives underscore my deep technical expertise, innovative mindset, and commitment to advancing technology within Wells Fargo.</w:t>
      </w:r>
    </w:p>
    <w:p w14:paraId="40303360" w14:textId="77777777" w:rsidR="00CE44D7" w:rsidRDefault="00CE44D7" w:rsidP="00CE44D7">
      <w:pPr>
        <w:pStyle w:val="Heading3"/>
      </w:pPr>
      <w:r>
        <w:t>Strategic Influence at an Expert Level</w:t>
      </w:r>
    </w:p>
    <w:p w14:paraId="142FBC26" w14:textId="77777777" w:rsidR="00CE44D7" w:rsidRDefault="00CE44D7" w:rsidP="00CE44D7">
      <w:pPr>
        <w:pStyle w:val="NormalWeb"/>
      </w:pPr>
      <w:r>
        <w:t>As a distinguished engineer, I have consistently demonstrated the ability to influence change across the enterprise through strategic insights, collaboration, and leadership. My work has involved mentoring, talent acquisition, participating in diversity initiatives, and leading key projects that align with the strategic goals of Wells Fargo.</w:t>
      </w:r>
    </w:p>
    <w:p w14:paraId="0651C238" w14:textId="77777777" w:rsidR="00CE44D7" w:rsidRDefault="00CE44D7" w:rsidP="00CE44D7">
      <w:pPr>
        <w:pStyle w:val="NormalWeb"/>
        <w:numPr>
          <w:ilvl w:val="0"/>
          <w:numId w:val="47"/>
        </w:numPr>
      </w:pPr>
      <w:r>
        <w:rPr>
          <w:rStyle w:val="Strong"/>
          <w:rFonts w:eastAsiaTheme="majorEastAsia"/>
        </w:rPr>
        <w:t>Mentoring and Talent Development:</w:t>
      </w:r>
    </w:p>
    <w:p w14:paraId="09948B9B" w14:textId="77777777" w:rsidR="00CE44D7" w:rsidRDefault="00CE44D7" w:rsidP="00CE44D7">
      <w:pPr>
        <w:numPr>
          <w:ilvl w:val="1"/>
          <w:numId w:val="47"/>
        </w:numPr>
        <w:spacing w:before="100" w:beforeAutospacing="1" w:after="100" w:afterAutospacing="1" w:line="240" w:lineRule="auto"/>
      </w:pPr>
      <w:r>
        <w:rPr>
          <w:rStyle w:val="Strong"/>
        </w:rPr>
        <w:t>Mentoring:</w:t>
      </w:r>
      <w:r>
        <w:t xml:space="preserve"> I have mentored new team members within and across the organization, providing guidance and support to help them adapt to new technologies and frameworks. For instance, in the </w:t>
      </w:r>
      <w:r>
        <w:rPr>
          <w:rStyle w:val="Strong"/>
        </w:rPr>
        <w:t>Global Fellows Program</w:t>
      </w:r>
      <w:r>
        <w:t>, I led a diverse team to develop a web-based employee handbook with an integrated chatbot for the NGO Mantra. This project involved mentoring team members in various technologies such as TypeScript, React, and Python FastAPI, ensuring successful project execution and knowledge transfer.</w:t>
      </w:r>
    </w:p>
    <w:p w14:paraId="22BC61B2" w14:textId="77777777" w:rsidR="00CE44D7" w:rsidRDefault="00CE44D7" w:rsidP="00CE44D7">
      <w:pPr>
        <w:numPr>
          <w:ilvl w:val="1"/>
          <w:numId w:val="47"/>
        </w:numPr>
        <w:spacing w:before="100" w:beforeAutospacing="1" w:after="100" w:afterAutospacing="1" w:line="240" w:lineRule="auto"/>
      </w:pPr>
      <w:r>
        <w:rPr>
          <w:rStyle w:val="Strong"/>
        </w:rPr>
        <w:t>Hiring the Right Talent:</w:t>
      </w:r>
      <w:r>
        <w:t xml:space="preserve"> I have been actively involved in recruiting and mentoring diverse talent, ensuring that the team comprises highly skilled and motivated individuals. My efforts in the </w:t>
      </w:r>
      <w:r>
        <w:rPr>
          <w:rStyle w:val="Strong"/>
        </w:rPr>
        <w:t>Advance Hiring Program (AHP)</w:t>
      </w:r>
      <w:r>
        <w:t xml:space="preserve"> have included curating real problem statements, such as the securitization process using DLT, and guiding new hires through the implementation process using R3 Corda.</w:t>
      </w:r>
    </w:p>
    <w:p w14:paraId="2FFCBFD5" w14:textId="77777777" w:rsidR="00CE44D7" w:rsidRDefault="00CE44D7" w:rsidP="00CE44D7">
      <w:pPr>
        <w:pStyle w:val="NormalWeb"/>
        <w:numPr>
          <w:ilvl w:val="0"/>
          <w:numId w:val="47"/>
        </w:numPr>
      </w:pPr>
      <w:r>
        <w:rPr>
          <w:rStyle w:val="Strong"/>
          <w:rFonts w:eastAsiaTheme="majorEastAsia"/>
        </w:rPr>
        <w:t>Global Fellows Program and Women in Technology (WiT):</w:t>
      </w:r>
    </w:p>
    <w:p w14:paraId="0E5823E0" w14:textId="77777777" w:rsidR="00CE44D7" w:rsidRDefault="00CE44D7" w:rsidP="00CE44D7">
      <w:pPr>
        <w:numPr>
          <w:ilvl w:val="1"/>
          <w:numId w:val="47"/>
        </w:numPr>
        <w:spacing w:before="100" w:beforeAutospacing="1" w:after="100" w:afterAutospacing="1" w:line="240" w:lineRule="auto"/>
      </w:pPr>
      <w:r>
        <w:rPr>
          <w:rStyle w:val="Strong"/>
        </w:rPr>
        <w:t>Global Fellows Program:</w:t>
      </w:r>
      <w:r>
        <w:t xml:space="preserve"> Leading the Global Fellows team, I have demonstrated exceptional leadership and coaching skills, ensuring that projects are delivered on time and meet the client’s requirements. My role involved engaging with external NGOs, understanding their needs, and providing tailored solutions that align with their ecosystem.</w:t>
      </w:r>
    </w:p>
    <w:p w14:paraId="66650584" w14:textId="77777777" w:rsidR="00CE44D7" w:rsidRDefault="00CE44D7" w:rsidP="00CE44D7">
      <w:pPr>
        <w:numPr>
          <w:ilvl w:val="1"/>
          <w:numId w:val="47"/>
        </w:numPr>
        <w:spacing w:before="100" w:beforeAutospacing="1" w:after="100" w:afterAutospacing="1" w:line="240" w:lineRule="auto"/>
      </w:pPr>
      <w:r>
        <w:rPr>
          <w:rStyle w:val="Strong"/>
        </w:rPr>
        <w:t>Women in Technology:</w:t>
      </w:r>
      <w:r>
        <w:t xml:space="preserve"> As an active member of the Women in Technology group, I have delivered sessions on generative AI concepts, promoting an inclusive work environment and encouraging diversity in technology. My presentations on topics like AI and large language models have been well-received, fostering a culture of continuous learning and innovation.</w:t>
      </w:r>
    </w:p>
    <w:p w14:paraId="4C917B2F" w14:textId="77777777" w:rsidR="00CE44D7" w:rsidRDefault="00CE44D7" w:rsidP="00CE44D7">
      <w:pPr>
        <w:pStyle w:val="NormalWeb"/>
        <w:numPr>
          <w:ilvl w:val="0"/>
          <w:numId w:val="47"/>
        </w:numPr>
      </w:pPr>
      <w:r>
        <w:rPr>
          <w:rStyle w:val="Strong"/>
          <w:rFonts w:eastAsiaTheme="majorEastAsia"/>
        </w:rPr>
        <w:t>Project Leadership:</w:t>
      </w:r>
    </w:p>
    <w:p w14:paraId="042F98F0" w14:textId="77777777" w:rsidR="00CE44D7" w:rsidRDefault="00CE44D7" w:rsidP="00CE44D7">
      <w:pPr>
        <w:numPr>
          <w:ilvl w:val="1"/>
          <w:numId w:val="47"/>
        </w:numPr>
        <w:spacing w:before="100" w:beforeAutospacing="1" w:after="100" w:afterAutospacing="1" w:line="240" w:lineRule="auto"/>
      </w:pPr>
      <w:r>
        <w:rPr>
          <w:rStyle w:val="Strong"/>
        </w:rPr>
        <w:t>Tempest and Tachyon Projects:</w:t>
      </w:r>
      <w:r>
        <w:t xml:space="preserve"> I have led the development and implementation of critical projects such as Tempest and Tachyon. In the Tempest project, I designed a solution to ensure continuous availability of account information, improving customer experience during outages. For the Tachyon GenAI platform, I developed the control plane (Higgs.ai) in a short period, showcasing it to senior leadership and enabling poly-cloud inferencing using various large language models.</w:t>
      </w:r>
    </w:p>
    <w:p w14:paraId="310AE104" w14:textId="77777777" w:rsidR="00CE44D7" w:rsidRDefault="00CE44D7" w:rsidP="00CE44D7">
      <w:pPr>
        <w:numPr>
          <w:ilvl w:val="1"/>
          <w:numId w:val="47"/>
        </w:numPr>
        <w:spacing w:before="100" w:beforeAutospacing="1" w:after="100" w:afterAutospacing="1" w:line="240" w:lineRule="auto"/>
      </w:pPr>
      <w:r>
        <w:rPr>
          <w:rStyle w:val="Strong"/>
        </w:rPr>
        <w:t>GRC Involvement:</w:t>
      </w:r>
      <w:r>
        <w:t xml:space="preserve"> As part of the Grievance Redressal Committee (GRC), I have addressed internal employee risks by implementing effective grievance management processes. This involvement has helped maintain a positive work environment and ensured compliance with organizational policies.</w:t>
      </w:r>
    </w:p>
    <w:p w14:paraId="09672847" w14:textId="77777777" w:rsidR="00CE44D7" w:rsidRDefault="00CE44D7" w:rsidP="00CE44D7">
      <w:pPr>
        <w:pStyle w:val="NormalWeb"/>
        <w:numPr>
          <w:ilvl w:val="0"/>
          <w:numId w:val="47"/>
        </w:numPr>
      </w:pPr>
      <w:r>
        <w:rPr>
          <w:rStyle w:val="Strong"/>
          <w:rFonts w:eastAsiaTheme="majorEastAsia"/>
        </w:rPr>
        <w:t>Strategic Collaborations:</w:t>
      </w:r>
    </w:p>
    <w:p w14:paraId="5580ECC1" w14:textId="77777777" w:rsidR="00CE44D7" w:rsidRDefault="00CE44D7" w:rsidP="00CE44D7">
      <w:pPr>
        <w:numPr>
          <w:ilvl w:val="1"/>
          <w:numId w:val="47"/>
        </w:numPr>
        <w:spacing w:before="100" w:beforeAutospacing="1" w:after="100" w:afterAutospacing="1" w:line="240" w:lineRule="auto"/>
      </w:pPr>
      <w:r>
        <w:rPr>
          <w:rStyle w:val="Strong"/>
        </w:rPr>
        <w:t>Partnerships:</w:t>
      </w:r>
      <w:r>
        <w:t xml:space="preserve"> I have collaborated with partners to define target states and develop long-term technology strategies. My work on the DTI API framework and its integration with the Orchestra platform required extensive engagement with the CTO team and other stakeholders to ensure seamless implementation and alignment with enterprise standards.</w:t>
      </w:r>
    </w:p>
    <w:p w14:paraId="4E079476" w14:textId="77777777" w:rsidR="00CE44D7" w:rsidRDefault="00CE44D7" w:rsidP="00CE44D7">
      <w:pPr>
        <w:numPr>
          <w:ilvl w:val="1"/>
          <w:numId w:val="47"/>
        </w:numPr>
        <w:spacing w:before="100" w:beforeAutospacing="1" w:after="100" w:afterAutospacing="1" w:line="240" w:lineRule="auto"/>
      </w:pPr>
      <w:r>
        <w:rPr>
          <w:rStyle w:val="Strong"/>
        </w:rPr>
        <w:t>Vendor Evaluations:</w:t>
      </w:r>
      <w:r>
        <w:t xml:space="preserve"> I have evaluated various vendors, such as Gremlin for chaos engineering, Flip.AI for root cause analysis, and RagaAI for AI solutions, ensuring that the tools and technologies adopted align with our strategic goals and enhance our capabilities.</w:t>
      </w:r>
    </w:p>
    <w:p w14:paraId="13D73F5F" w14:textId="77777777" w:rsidR="00CE44D7" w:rsidRDefault="00CE44D7" w:rsidP="00CE44D7">
      <w:pPr>
        <w:pStyle w:val="NormalWeb"/>
      </w:pPr>
      <w:r>
        <w:rPr>
          <w:rStyle w:val="Strong"/>
          <w:rFonts w:eastAsiaTheme="majorEastAsia"/>
        </w:rPr>
        <w:t>Key Highlights:</w:t>
      </w:r>
    </w:p>
    <w:p w14:paraId="43A6E472" w14:textId="77777777" w:rsidR="00CE44D7" w:rsidRDefault="00CE44D7" w:rsidP="00CE44D7">
      <w:pPr>
        <w:numPr>
          <w:ilvl w:val="0"/>
          <w:numId w:val="48"/>
        </w:numPr>
        <w:spacing w:before="100" w:beforeAutospacing="1" w:after="100" w:afterAutospacing="1" w:line="240" w:lineRule="auto"/>
      </w:pPr>
      <w:r>
        <w:rPr>
          <w:rStyle w:val="Strong"/>
        </w:rPr>
        <w:t>Mentorship and Talent Development:</w:t>
      </w:r>
      <w:r>
        <w:t xml:space="preserve"> Mentored team members, guided new hires in the Advance Hiring Program, and provided strategic insights and support.</w:t>
      </w:r>
    </w:p>
    <w:p w14:paraId="7496C772" w14:textId="77777777" w:rsidR="00CE44D7" w:rsidRDefault="00CE44D7" w:rsidP="00CE44D7">
      <w:pPr>
        <w:numPr>
          <w:ilvl w:val="0"/>
          <w:numId w:val="48"/>
        </w:numPr>
        <w:spacing w:before="100" w:beforeAutospacing="1" w:after="100" w:afterAutospacing="1" w:line="240" w:lineRule="auto"/>
      </w:pPr>
      <w:r>
        <w:rPr>
          <w:rStyle w:val="Strong"/>
        </w:rPr>
        <w:t>Diversity and Inclusion:</w:t>
      </w:r>
      <w:r>
        <w:t xml:space="preserve"> Actively contributed to the Women in Technology group, delivering impactful sessions on generative AI and fostering an inclusive environment.</w:t>
      </w:r>
    </w:p>
    <w:p w14:paraId="576E5F0B" w14:textId="77777777" w:rsidR="00CE44D7" w:rsidRDefault="00CE44D7" w:rsidP="00CE44D7">
      <w:pPr>
        <w:numPr>
          <w:ilvl w:val="0"/>
          <w:numId w:val="48"/>
        </w:numPr>
        <w:spacing w:before="100" w:beforeAutospacing="1" w:after="100" w:afterAutospacing="1" w:line="240" w:lineRule="auto"/>
      </w:pPr>
      <w:r>
        <w:rPr>
          <w:rStyle w:val="Strong"/>
        </w:rPr>
        <w:t>Project Leadership:</w:t>
      </w:r>
      <w:r>
        <w:t xml:space="preserve"> Led key projects like Tempest and Tachyon, ensuring successful implementation and alignment with strategic goals.</w:t>
      </w:r>
    </w:p>
    <w:p w14:paraId="404101F0" w14:textId="77777777" w:rsidR="00CE44D7" w:rsidRDefault="00CE44D7" w:rsidP="00CE44D7">
      <w:pPr>
        <w:numPr>
          <w:ilvl w:val="0"/>
          <w:numId w:val="48"/>
        </w:numPr>
        <w:spacing w:before="100" w:beforeAutospacing="1" w:after="100" w:afterAutospacing="1" w:line="240" w:lineRule="auto"/>
      </w:pPr>
      <w:r>
        <w:rPr>
          <w:rStyle w:val="Strong"/>
        </w:rPr>
        <w:t>Strategic Collaborations:</w:t>
      </w:r>
      <w:r>
        <w:t xml:space="preserve"> Collaborated with partners, engaged in vendor evaluations, and integrated critical frameworks and tools, driving innovation and efficiency.</w:t>
      </w:r>
    </w:p>
    <w:p w14:paraId="18F41EF8" w14:textId="77777777" w:rsidR="00CE44D7" w:rsidRDefault="00CE44D7" w:rsidP="00CE44D7">
      <w:pPr>
        <w:pStyle w:val="NormalWeb"/>
      </w:pPr>
      <w:r>
        <w:t>Through these initiatives, I have demonstrated exceptional leadership and strategic influence, contributing significantly to the success and strategic goals of Wells Fargo.</w:t>
      </w:r>
    </w:p>
    <w:p w14:paraId="06CD6710" w14:textId="77777777" w:rsidR="00DA2F8E" w:rsidRDefault="00DA2F8E" w:rsidP="00F50ACD"/>
    <w:p w14:paraId="71D939A4" w14:textId="77777777" w:rsidR="00270423" w:rsidRDefault="00270423" w:rsidP="00270423">
      <w:pPr>
        <w:pStyle w:val="Heading3"/>
      </w:pPr>
      <w:r>
        <w:t>Section: Risk and Control</w:t>
      </w:r>
    </w:p>
    <w:p w14:paraId="358534A0" w14:textId="77777777" w:rsidR="00270423" w:rsidRDefault="00270423" w:rsidP="00270423">
      <w:pPr>
        <w:pStyle w:val="NormalWeb"/>
      </w:pPr>
      <w:r>
        <w:rPr>
          <w:rStyle w:val="Strong"/>
          <w:rFonts w:eastAsiaTheme="majorEastAsia"/>
        </w:rPr>
        <w:t>Focus Items:</w:t>
      </w:r>
    </w:p>
    <w:p w14:paraId="5240B544" w14:textId="77777777" w:rsidR="00270423" w:rsidRDefault="00270423" w:rsidP="00270423">
      <w:pPr>
        <w:numPr>
          <w:ilvl w:val="0"/>
          <w:numId w:val="49"/>
        </w:numPr>
        <w:spacing w:before="100" w:beforeAutospacing="1" w:after="100" w:afterAutospacing="1" w:line="240" w:lineRule="auto"/>
      </w:pPr>
      <w:r>
        <w:rPr>
          <w:rStyle w:val="Strong"/>
        </w:rPr>
        <w:t>RCSA Automation:</w:t>
      </w:r>
      <w:r>
        <w:t xml:space="preserve"> Discuss the automation of the Risk Control Self Assessment process using large language models.</w:t>
      </w:r>
    </w:p>
    <w:p w14:paraId="1776D510" w14:textId="77777777" w:rsidR="00270423" w:rsidRDefault="00270423" w:rsidP="00270423">
      <w:pPr>
        <w:numPr>
          <w:ilvl w:val="0"/>
          <w:numId w:val="49"/>
        </w:numPr>
        <w:spacing w:before="100" w:beforeAutospacing="1" w:after="100" w:afterAutospacing="1" w:line="240" w:lineRule="auto"/>
      </w:pPr>
      <w:r>
        <w:rPr>
          <w:rStyle w:val="Strong"/>
        </w:rPr>
        <w:t>Grievance Redressal Committee (GRC):</w:t>
      </w:r>
      <w:r>
        <w:t xml:space="preserve"> Explain its role in managing internal employee risks.</w:t>
      </w:r>
    </w:p>
    <w:p w14:paraId="44D874BE" w14:textId="77777777" w:rsidR="00270423" w:rsidRDefault="00270423" w:rsidP="00270423">
      <w:pPr>
        <w:numPr>
          <w:ilvl w:val="0"/>
          <w:numId w:val="49"/>
        </w:numPr>
        <w:spacing w:before="100" w:beforeAutospacing="1" w:after="100" w:afterAutospacing="1" w:line="240" w:lineRule="auto"/>
      </w:pPr>
      <w:r>
        <w:rPr>
          <w:rStyle w:val="Strong"/>
        </w:rPr>
        <w:t>5Why Analysis:</w:t>
      </w:r>
      <w:r>
        <w:t xml:space="preserve"> Highlight its impact on identifying root causes and managing risks.</w:t>
      </w:r>
    </w:p>
    <w:p w14:paraId="3F038420" w14:textId="77777777" w:rsidR="00270423" w:rsidRDefault="00270423" w:rsidP="00270423">
      <w:pPr>
        <w:numPr>
          <w:ilvl w:val="0"/>
          <w:numId w:val="49"/>
        </w:numPr>
        <w:spacing w:before="100" w:beforeAutospacing="1" w:after="100" w:afterAutospacing="1" w:line="240" w:lineRule="auto"/>
      </w:pPr>
      <w:r>
        <w:rPr>
          <w:rStyle w:val="Strong"/>
        </w:rPr>
        <w:t>Toggle Framework:</w:t>
      </w:r>
      <w:r>
        <w:t xml:space="preserve"> Describe its role in mitigating risks during deployments.</w:t>
      </w:r>
    </w:p>
    <w:p w14:paraId="04F09712" w14:textId="77777777" w:rsidR="00270423" w:rsidRDefault="00270423" w:rsidP="00270423">
      <w:pPr>
        <w:pStyle w:val="Heading4"/>
      </w:pPr>
      <w:r>
        <w:t>Response:</w:t>
      </w:r>
    </w:p>
    <w:p w14:paraId="1CE0400B" w14:textId="77777777" w:rsidR="00270423" w:rsidRDefault="00270423" w:rsidP="00270423">
      <w:pPr>
        <w:pStyle w:val="NormalWeb"/>
      </w:pPr>
      <w:r>
        <w:t>I maintain a deep understanding of function-specific and general business risk types, frameworks, applicable policies, and the regulatory landscape. My work on automating the RCSA (Risk Control Self Assessment) process using large language models exemplifies my commitment to managing risk effectively. This initiative has streamlined the review and creation of RAU artifacts, significantly reducing manual effort and enhancing the accuracy and consistency of risk assessments.</w:t>
      </w:r>
    </w:p>
    <w:p w14:paraId="6205A9CE" w14:textId="77777777" w:rsidR="00270423" w:rsidRDefault="00270423" w:rsidP="00270423">
      <w:pPr>
        <w:pStyle w:val="NormalWeb"/>
      </w:pPr>
      <w:r>
        <w:t>Furthermore, my involvement in the Grievance Redressal Committee (GRC) highlights my ability to identify and escalate risks, follow controls, and ensure policy compliance. The GRC tackles issues related to workplace grievances, which, if not addressed, can lead to significant operational and reputational risks. By identifying and escalating risks appropriately, following established controls, and ensuring adherence to policies, the GRC helps maintain a healthy work environment.</w:t>
      </w:r>
    </w:p>
    <w:p w14:paraId="0E502C70" w14:textId="77777777" w:rsidR="00270423" w:rsidRDefault="00270423" w:rsidP="00270423">
      <w:pPr>
        <w:pStyle w:val="NormalWeb"/>
      </w:pPr>
      <w:r>
        <w:t>The development of the 5Why analysis dashboard using Elasticsearch provided a robust tool for incident analysis and risk mitigation. This dashboard enables teams to log lessons learned from incidents and analyze root causes systematically. By providing valuable insights into incident trends and root causes, the 5Why analysis dashboard supports ongoing risk mitigation efforts and governance processes. This tool has been instrumental in improving our ability to identify recurring issues, implement corrective actions, and enhance overall risk management.</w:t>
      </w:r>
    </w:p>
    <w:p w14:paraId="34C58E0B" w14:textId="77777777" w:rsidR="00270423" w:rsidRDefault="00270423" w:rsidP="00270423">
      <w:pPr>
        <w:pStyle w:val="NormalWeb"/>
      </w:pPr>
      <w:r>
        <w:t>I also created the Toggle framework using feature flags, which plays a crucial role in risk mitigation during code deployments. This framework allows for quick rollback of changes in production, minimizing potential risks associated with new deployments. By enabling controlled feature releases and the ability to deactivate problematic features quickly, the Toggle framework ensures that our production environment remains stable and resilient. This proactive approach to managing deployment risks enhances our ability to maintain service continuity and operational reliability.</w:t>
      </w:r>
    </w:p>
    <w:p w14:paraId="19E70F2B" w14:textId="77777777" w:rsidR="00270423" w:rsidRDefault="00270423" w:rsidP="00270423">
      <w:pPr>
        <w:pStyle w:val="NormalWeb"/>
      </w:pPr>
      <w:r>
        <w:rPr>
          <w:rStyle w:val="Strong"/>
          <w:rFonts w:eastAsiaTheme="majorEastAsia"/>
        </w:rPr>
        <w:t>Key Highlights:</w:t>
      </w:r>
    </w:p>
    <w:p w14:paraId="503DAFEC" w14:textId="77777777" w:rsidR="00270423" w:rsidRDefault="00270423" w:rsidP="00270423">
      <w:pPr>
        <w:numPr>
          <w:ilvl w:val="0"/>
          <w:numId w:val="50"/>
        </w:numPr>
        <w:spacing w:before="100" w:beforeAutospacing="1" w:after="100" w:afterAutospacing="1" w:line="240" w:lineRule="auto"/>
      </w:pPr>
      <w:r>
        <w:rPr>
          <w:rStyle w:val="Strong"/>
        </w:rPr>
        <w:t>Comprehensive Risk Management:</w:t>
      </w:r>
      <w:r>
        <w:t xml:space="preserve"> Through initiatives like RCSA automation and the 5Why analysis dashboard, I have enhanced our ability to manage and mitigate risks effectively.</w:t>
      </w:r>
    </w:p>
    <w:p w14:paraId="6992DFA0" w14:textId="77777777" w:rsidR="00270423" w:rsidRDefault="00270423" w:rsidP="00270423">
      <w:pPr>
        <w:numPr>
          <w:ilvl w:val="0"/>
          <w:numId w:val="50"/>
        </w:numPr>
        <w:spacing w:before="100" w:beforeAutospacing="1" w:after="100" w:afterAutospacing="1" w:line="240" w:lineRule="auto"/>
      </w:pPr>
      <w:r>
        <w:rPr>
          <w:rStyle w:val="Strong"/>
        </w:rPr>
        <w:t>Internal Risk Mitigation:</w:t>
      </w:r>
      <w:r>
        <w:t xml:space="preserve"> My involvement in the GRC demonstrates my commitment to managing internal employee risks and ensuring policy compliance, contributing to a positive and compliant work environment.</w:t>
      </w:r>
    </w:p>
    <w:p w14:paraId="4299F6BC" w14:textId="77777777" w:rsidR="00270423" w:rsidRDefault="00270423" w:rsidP="00270423">
      <w:pPr>
        <w:numPr>
          <w:ilvl w:val="0"/>
          <w:numId w:val="50"/>
        </w:numPr>
        <w:spacing w:before="100" w:beforeAutospacing="1" w:after="100" w:afterAutospacing="1" w:line="240" w:lineRule="auto"/>
      </w:pPr>
      <w:r>
        <w:rPr>
          <w:rStyle w:val="Strong"/>
        </w:rPr>
        <w:t>Deployment Risk Mitigation:</w:t>
      </w:r>
      <w:r>
        <w:t xml:space="preserve"> The development and implementation of the Toggle framework have significantly reduced risks associated with code deployments, ensuring stable and reliable operations.</w:t>
      </w:r>
    </w:p>
    <w:p w14:paraId="49E8E363" w14:textId="77777777" w:rsidR="00CE44D7" w:rsidRDefault="00CE44D7" w:rsidP="00F50ACD"/>
    <w:p w14:paraId="7FA3ABE8" w14:textId="77777777" w:rsidR="00320FB0" w:rsidRDefault="00320FB0" w:rsidP="00320FB0">
      <w:pPr>
        <w:pStyle w:val="Heading3"/>
      </w:pPr>
      <w:r>
        <w:t>Section 9: Industry and External Knowledge</w:t>
      </w:r>
    </w:p>
    <w:p w14:paraId="4506E834" w14:textId="77777777" w:rsidR="00320FB0" w:rsidRDefault="00320FB0" w:rsidP="00320FB0">
      <w:pPr>
        <w:pStyle w:val="NormalWeb"/>
      </w:pPr>
      <w:r>
        <w:rPr>
          <w:rStyle w:val="Strong"/>
          <w:rFonts w:eastAsiaTheme="majorEastAsia"/>
        </w:rPr>
        <w:t>Focus Items:</w:t>
      </w:r>
    </w:p>
    <w:p w14:paraId="3506F5B9" w14:textId="77777777" w:rsidR="00320FB0" w:rsidRDefault="00320FB0" w:rsidP="00320FB0">
      <w:pPr>
        <w:numPr>
          <w:ilvl w:val="0"/>
          <w:numId w:val="51"/>
        </w:numPr>
        <w:spacing w:before="100" w:beforeAutospacing="1" w:after="100" w:afterAutospacing="1" w:line="240" w:lineRule="auto"/>
      </w:pPr>
      <w:r>
        <w:t xml:space="preserve">Participation in </w:t>
      </w:r>
      <w:r>
        <w:rPr>
          <w:rStyle w:val="Strong"/>
        </w:rPr>
        <w:t>GIDS (Great International Developer Summit)</w:t>
      </w:r>
    </w:p>
    <w:p w14:paraId="670D8416" w14:textId="77777777" w:rsidR="00320FB0" w:rsidRDefault="00320FB0" w:rsidP="00320FB0">
      <w:pPr>
        <w:numPr>
          <w:ilvl w:val="0"/>
          <w:numId w:val="51"/>
        </w:numPr>
        <w:spacing w:before="100" w:beforeAutospacing="1" w:after="100" w:afterAutospacing="1" w:line="240" w:lineRule="auto"/>
      </w:pPr>
      <w:r>
        <w:t xml:space="preserve">Participation in </w:t>
      </w:r>
      <w:r>
        <w:rPr>
          <w:rStyle w:val="Strong"/>
        </w:rPr>
        <w:t>WIDS (Women in Data Science) Datathon</w:t>
      </w:r>
    </w:p>
    <w:p w14:paraId="0C911D95" w14:textId="77777777" w:rsidR="00320FB0" w:rsidRDefault="00320FB0" w:rsidP="00320FB0">
      <w:pPr>
        <w:numPr>
          <w:ilvl w:val="0"/>
          <w:numId w:val="51"/>
        </w:numPr>
        <w:spacing w:before="100" w:beforeAutospacing="1" w:after="100" w:afterAutospacing="1" w:line="240" w:lineRule="auto"/>
      </w:pPr>
      <w:r>
        <w:t>Techspotlight Annual Event to showcase the best technical POCs</w:t>
      </w:r>
    </w:p>
    <w:p w14:paraId="36288B96" w14:textId="77777777" w:rsidR="00320FB0" w:rsidRDefault="00320FB0" w:rsidP="00320FB0">
      <w:pPr>
        <w:numPr>
          <w:ilvl w:val="0"/>
          <w:numId w:val="51"/>
        </w:numPr>
        <w:spacing w:before="100" w:beforeAutospacing="1" w:after="100" w:afterAutospacing="1" w:line="240" w:lineRule="auto"/>
      </w:pPr>
      <w:r>
        <w:t>Engineering Summit Meetings</w:t>
      </w:r>
    </w:p>
    <w:p w14:paraId="4C7FC4A5" w14:textId="77777777" w:rsidR="00320FB0" w:rsidRDefault="00320FB0" w:rsidP="00320FB0">
      <w:pPr>
        <w:numPr>
          <w:ilvl w:val="0"/>
          <w:numId w:val="51"/>
        </w:numPr>
        <w:spacing w:before="100" w:beforeAutospacing="1" w:after="100" w:afterAutospacing="1" w:line="240" w:lineRule="auto"/>
      </w:pPr>
      <w:r>
        <w:t>Global Fellows Volunteering Program</w:t>
      </w:r>
    </w:p>
    <w:p w14:paraId="5CA7CEE6" w14:textId="77777777" w:rsidR="00320FB0" w:rsidRDefault="00320FB0" w:rsidP="00320FB0">
      <w:pPr>
        <w:numPr>
          <w:ilvl w:val="0"/>
          <w:numId w:val="51"/>
        </w:numPr>
        <w:spacing w:before="100" w:beforeAutospacing="1" w:after="100" w:afterAutospacing="1" w:line="240" w:lineRule="auto"/>
      </w:pPr>
      <w:r>
        <w:t>WITfluence Sessions</w:t>
      </w:r>
    </w:p>
    <w:p w14:paraId="2CB9290B" w14:textId="77777777" w:rsidR="00320FB0" w:rsidRDefault="00320FB0" w:rsidP="00320FB0">
      <w:pPr>
        <w:pStyle w:val="Heading4"/>
      </w:pPr>
      <w:r>
        <w:t>Response:</w:t>
      </w:r>
    </w:p>
    <w:p w14:paraId="56685C84" w14:textId="77777777" w:rsidR="00320FB0" w:rsidRDefault="00320FB0" w:rsidP="00320FB0">
      <w:pPr>
        <w:pStyle w:val="NormalWeb"/>
      </w:pPr>
      <w:r>
        <w:t>I actively engage with industry trends and new technologies, leveraging my knowledge and experiences both within and outside my primary role at Wells Fargo.</w:t>
      </w:r>
    </w:p>
    <w:p w14:paraId="7CB225C4" w14:textId="77777777" w:rsidR="00320FB0" w:rsidRDefault="00320FB0" w:rsidP="00320FB0">
      <w:pPr>
        <w:pStyle w:val="NormalWeb"/>
      </w:pPr>
      <w:r>
        <w:rPr>
          <w:rStyle w:val="Strong"/>
          <w:rFonts w:eastAsiaTheme="majorEastAsia"/>
        </w:rPr>
        <w:t>1. Participation in GIDS (Great International Developer Summit):</w:t>
      </w:r>
      <w:r>
        <w:t xml:space="preserve"> I have represented Wells Fargo at the Great International Developer Summit (GIDS), where I delivered sessions on chaos engineering and generative AI. These talks highlighted the innovative work we are doing with tools like </w:t>
      </w:r>
      <w:r>
        <w:rPr>
          <w:rStyle w:val="Strong"/>
          <w:rFonts w:eastAsiaTheme="majorEastAsia"/>
        </w:rPr>
        <w:t>Constrictr</w:t>
      </w:r>
      <w:r>
        <w:t xml:space="preserve"> and platforms like </w:t>
      </w:r>
      <w:r>
        <w:rPr>
          <w:rStyle w:val="Strong"/>
          <w:rFonts w:eastAsiaTheme="majorEastAsia"/>
        </w:rPr>
        <w:t>Tachyon/Higgs.ai</w:t>
      </w:r>
      <w:r>
        <w:t>. By sharing our successes and learnings, I have helped position Wells Fargo as a leader in adopting cutting-edge technologies.</w:t>
      </w:r>
    </w:p>
    <w:p w14:paraId="595FCD08" w14:textId="77777777" w:rsidR="00320FB0" w:rsidRDefault="00320FB0" w:rsidP="00320FB0">
      <w:pPr>
        <w:pStyle w:val="NormalWeb"/>
      </w:pPr>
      <w:r>
        <w:rPr>
          <w:rStyle w:val="Strong"/>
          <w:rFonts w:eastAsiaTheme="majorEastAsia"/>
        </w:rPr>
        <w:t>2. Participation in WIDS (Women in Data Science) Datathon:</w:t>
      </w:r>
      <w:r>
        <w:t xml:space="preserve"> As part of the WIDS Datathon, I led a team that successfully placed in the top 100. This achievement involved applying advanced data science techniques to solve real-world problems, showcasing our commitment to leveraging data and AI for impactful solutions. The experience also provided valuable insights into the latest trends in data science, which I have shared with my team to drive further innovation.</w:t>
      </w:r>
    </w:p>
    <w:p w14:paraId="4B499D6C" w14:textId="77777777" w:rsidR="00320FB0" w:rsidRDefault="00320FB0" w:rsidP="00320FB0">
      <w:pPr>
        <w:pStyle w:val="NormalWeb"/>
      </w:pPr>
      <w:r>
        <w:rPr>
          <w:rStyle w:val="Strong"/>
          <w:rFonts w:eastAsiaTheme="majorEastAsia"/>
        </w:rPr>
        <w:t>3. Techspotlight Annual Event:</w:t>
      </w:r>
      <w:r>
        <w:t xml:space="preserve"> At the Techspotlight Annual Event, I have consistently showcased our best technical POCs, including the </w:t>
      </w:r>
      <w:r>
        <w:rPr>
          <w:rStyle w:val="Strong"/>
          <w:rFonts w:eastAsiaTheme="majorEastAsia"/>
        </w:rPr>
        <w:t>multi-modal bill pay use case</w:t>
      </w:r>
      <w:r>
        <w:t xml:space="preserve"> for simplifying the auto payment setup, the </w:t>
      </w:r>
      <w:r>
        <w:rPr>
          <w:rStyle w:val="Strong"/>
          <w:rFonts w:eastAsiaTheme="majorEastAsia"/>
        </w:rPr>
        <w:t>RCSA automation</w:t>
      </w:r>
      <w:r>
        <w:t xml:space="preserve"> using large language models, and the </w:t>
      </w:r>
      <w:r>
        <w:rPr>
          <w:rStyle w:val="Strong"/>
          <w:rFonts w:eastAsiaTheme="majorEastAsia"/>
        </w:rPr>
        <w:t>StoryWeaver user story generation</w:t>
      </w:r>
      <w:r>
        <w:t xml:space="preserve"> tool. These presentations have demonstrated our technical capabilities and the practical applications of emerging technologies in enhancing customer experiences and operational efficiencies.</w:t>
      </w:r>
    </w:p>
    <w:p w14:paraId="62291931" w14:textId="77777777" w:rsidR="00320FB0" w:rsidRDefault="00320FB0" w:rsidP="00320FB0">
      <w:pPr>
        <w:pStyle w:val="NormalWeb"/>
      </w:pPr>
      <w:r>
        <w:rPr>
          <w:rStyle w:val="Strong"/>
          <w:rFonts w:eastAsiaTheme="majorEastAsia"/>
        </w:rPr>
        <w:t>4. Engineering Summit Meetings:</w:t>
      </w:r>
      <w:r>
        <w:t xml:space="preserve"> During the Engineering Summit Meetings, I have presented on various topics, such as the architectural advancements in </w:t>
      </w:r>
      <w:r>
        <w:rPr>
          <w:rStyle w:val="Strong"/>
          <w:rFonts w:eastAsiaTheme="majorEastAsia"/>
        </w:rPr>
        <w:t>Tempest</w:t>
      </w:r>
      <w:r>
        <w:t xml:space="preserve"> and </w:t>
      </w:r>
      <w:r>
        <w:rPr>
          <w:rStyle w:val="Strong"/>
          <w:rFonts w:eastAsiaTheme="majorEastAsia"/>
        </w:rPr>
        <w:t>Tachyon/Higgs.ai</w:t>
      </w:r>
      <w:r>
        <w:t xml:space="preserve">, and the integration of the </w:t>
      </w:r>
      <w:r>
        <w:rPr>
          <w:rStyle w:val="Strong"/>
          <w:rFonts w:eastAsiaTheme="majorEastAsia"/>
        </w:rPr>
        <w:t>DTI API framework</w:t>
      </w:r>
      <w:r>
        <w:t xml:space="preserve"> with Orchestra. These sessions have facilitated knowledge sharing and collaboration across different teams, ensuring that our strategic goals are aligned with industry best practices and technological advancements.</w:t>
      </w:r>
    </w:p>
    <w:p w14:paraId="5DB84849" w14:textId="77777777" w:rsidR="00320FB0" w:rsidRDefault="00320FB0" w:rsidP="00320FB0">
      <w:pPr>
        <w:pStyle w:val="NormalWeb"/>
      </w:pPr>
      <w:r>
        <w:rPr>
          <w:rStyle w:val="Strong"/>
          <w:rFonts w:eastAsiaTheme="majorEastAsia"/>
        </w:rPr>
        <w:t>5. Global Fellows Volunteering Program:</w:t>
      </w:r>
      <w:r>
        <w:t xml:space="preserve"> As a leader in the Global Fellows Volunteering Program, I have worked with diverse teams to solve problems for NGOs. For instance, we created a web-based employee handbook with a chatbot for Mantra NGO, integrating it seamlessly with their existing website. This project not only showcased our technical expertise but also demonstrated our commitment to social responsibility and community engagement.</w:t>
      </w:r>
    </w:p>
    <w:p w14:paraId="01BA1069" w14:textId="77777777" w:rsidR="00320FB0" w:rsidRDefault="00320FB0" w:rsidP="00320FB0">
      <w:pPr>
        <w:pStyle w:val="NormalWeb"/>
      </w:pPr>
      <w:r>
        <w:rPr>
          <w:rStyle w:val="Strong"/>
          <w:rFonts w:eastAsiaTheme="majorEastAsia"/>
        </w:rPr>
        <w:t>6. WITfluence Sessions:</w:t>
      </w:r>
      <w:r>
        <w:t xml:space="preserve"> I actively contribute to external events like WITfluence, where I delivered sessions on generative AI concepts. These sessions provided insights into the potential of AI in transforming banking and financial services, promoting a culture of innovation and learning within the broader tech community.</w:t>
      </w:r>
    </w:p>
    <w:p w14:paraId="5A14313C" w14:textId="77777777" w:rsidR="00320FB0" w:rsidRDefault="00320FB0" w:rsidP="00320FB0">
      <w:pPr>
        <w:pStyle w:val="NormalWeb"/>
      </w:pPr>
      <w:r>
        <w:t>By participating in these industry and external engagements, I have maintained a keen understanding of industry trends and innovative technologies. These experiences have enriched my knowledge and enabled me to bring fresh perspectives and cutting-edge solutions to Wells Fargo, driving continuous improvement and excellence in our technical endeavors.</w:t>
      </w:r>
    </w:p>
    <w:p w14:paraId="53B1A144" w14:textId="77777777" w:rsidR="00320FB0" w:rsidRDefault="00320FB0" w:rsidP="00320FB0">
      <w:pPr>
        <w:pStyle w:val="NormalWeb"/>
      </w:pPr>
      <w:r>
        <w:rPr>
          <w:rStyle w:val="Strong"/>
          <w:rFonts w:eastAsiaTheme="majorEastAsia"/>
        </w:rPr>
        <w:t>Key Highlights:</w:t>
      </w:r>
    </w:p>
    <w:p w14:paraId="60848FB5" w14:textId="77777777" w:rsidR="00320FB0" w:rsidRDefault="00320FB0" w:rsidP="00320FB0">
      <w:pPr>
        <w:numPr>
          <w:ilvl w:val="0"/>
          <w:numId w:val="52"/>
        </w:numPr>
        <w:spacing w:before="100" w:beforeAutospacing="1" w:after="100" w:afterAutospacing="1" w:line="240" w:lineRule="auto"/>
      </w:pPr>
      <w:r>
        <w:rPr>
          <w:rStyle w:val="Strong"/>
        </w:rPr>
        <w:t>Industry Engagement:</w:t>
      </w:r>
      <w:r>
        <w:t xml:space="preserve"> Active participation in prominent industry events like GIDS, WIDS Datathon, and WITfluence, showcasing Wells Fargo's leadership in adopting advanced technologies.</w:t>
      </w:r>
    </w:p>
    <w:p w14:paraId="588A0312" w14:textId="77777777" w:rsidR="00320FB0" w:rsidRDefault="00320FB0" w:rsidP="00320FB0">
      <w:pPr>
        <w:numPr>
          <w:ilvl w:val="0"/>
          <w:numId w:val="52"/>
        </w:numPr>
        <w:spacing w:before="100" w:beforeAutospacing="1" w:after="100" w:afterAutospacing="1" w:line="240" w:lineRule="auto"/>
      </w:pPr>
      <w:r>
        <w:rPr>
          <w:rStyle w:val="Strong"/>
        </w:rPr>
        <w:t>Knowledge Sharing:</w:t>
      </w:r>
      <w:r>
        <w:t xml:space="preserve"> Presentations at Techspotlight and Engineering Summits, highlighting innovative POCs and driving collaboration across teams.</w:t>
      </w:r>
    </w:p>
    <w:p w14:paraId="41A4AE18" w14:textId="77777777" w:rsidR="00320FB0" w:rsidRDefault="00320FB0" w:rsidP="00320FB0">
      <w:pPr>
        <w:numPr>
          <w:ilvl w:val="0"/>
          <w:numId w:val="52"/>
        </w:numPr>
        <w:spacing w:before="100" w:beforeAutospacing="1" w:after="100" w:afterAutospacing="1" w:line="240" w:lineRule="auto"/>
      </w:pPr>
      <w:r>
        <w:rPr>
          <w:rStyle w:val="Strong"/>
        </w:rPr>
        <w:t>Community Involvement:</w:t>
      </w:r>
      <w:r>
        <w:t xml:space="preserve"> Leadership in the Global Fellows Volunteering Program, solving real-world problems for NGOs and demonstrating social responsibility.</w:t>
      </w:r>
    </w:p>
    <w:p w14:paraId="65B79F6A" w14:textId="77777777" w:rsidR="00320FB0" w:rsidRDefault="00320FB0" w:rsidP="00320FB0">
      <w:pPr>
        <w:numPr>
          <w:ilvl w:val="0"/>
          <w:numId w:val="52"/>
        </w:numPr>
        <w:spacing w:before="100" w:beforeAutospacing="1" w:after="100" w:afterAutospacing="1" w:line="240" w:lineRule="auto"/>
      </w:pPr>
      <w:r>
        <w:rPr>
          <w:rStyle w:val="Strong"/>
        </w:rPr>
        <w:t>Continuous Learning:</w:t>
      </w:r>
      <w:r>
        <w:t xml:space="preserve"> Keeping abreast of industry trends and new technologies, ensuring that Wells Fargo remains at the forefront of innovation.</w:t>
      </w:r>
    </w:p>
    <w:p w14:paraId="506B9766" w14:textId="77777777" w:rsidR="00320FB0" w:rsidRDefault="00320FB0" w:rsidP="00320FB0">
      <w:pPr>
        <w:spacing w:after="0"/>
      </w:pPr>
      <w:r>
        <w:rPr>
          <w:rStyle w:val="line-clamp-1"/>
        </w:rPr>
        <w:t>4o</w:t>
      </w:r>
    </w:p>
    <w:p w14:paraId="4A9C017D" w14:textId="77777777" w:rsidR="00320FB0" w:rsidRDefault="00320FB0" w:rsidP="00320FB0">
      <w:pPr>
        <w:pStyle w:val="z-TopofForm"/>
      </w:pPr>
      <w:r>
        <w:t>Top of Form</w:t>
      </w:r>
    </w:p>
    <w:p w14:paraId="5DF205A7" w14:textId="77777777" w:rsidR="00320FB0" w:rsidRDefault="00320FB0" w:rsidP="00320FB0">
      <w:pPr>
        <w:pStyle w:val="z-BottomofForm"/>
      </w:pPr>
      <w:r>
        <w:t>Bottom of Form</w:t>
      </w:r>
    </w:p>
    <w:p w14:paraId="5606C7C4" w14:textId="77777777" w:rsidR="00437A5A" w:rsidRDefault="00437A5A" w:rsidP="00F50ACD"/>
    <w:sectPr w:rsidR="00437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818A4"/>
    <w:multiLevelType w:val="multilevel"/>
    <w:tmpl w:val="DF12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232B2"/>
    <w:multiLevelType w:val="multilevel"/>
    <w:tmpl w:val="02A2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C6736"/>
    <w:multiLevelType w:val="multilevel"/>
    <w:tmpl w:val="C0DC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90E20"/>
    <w:multiLevelType w:val="multilevel"/>
    <w:tmpl w:val="39E4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D4140"/>
    <w:multiLevelType w:val="multilevel"/>
    <w:tmpl w:val="0D164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B45931"/>
    <w:multiLevelType w:val="multilevel"/>
    <w:tmpl w:val="FFB43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9158D"/>
    <w:multiLevelType w:val="multilevel"/>
    <w:tmpl w:val="04FA4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8B3D39"/>
    <w:multiLevelType w:val="multilevel"/>
    <w:tmpl w:val="E674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96E9C"/>
    <w:multiLevelType w:val="multilevel"/>
    <w:tmpl w:val="45D2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6E6F92"/>
    <w:multiLevelType w:val="multilevel"/>
    <w:tmpl w:val="F4EA5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B679E0"/>
    <w:multiLevelType w:val="multilevel"/>
    <w:tmpl w:val="B3928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5253A"/>
    <w:multiLevelType w:val="multilevel"/>
    <w:tmpl w:val="B102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3B618B"/>
    <w:multiLevelType w:val="multilevel"/>
    <w:tmpl w:val="D3BA1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B15A16"/>
    <w:multiLevelType w:val="multilevel"/>
    <w:tmpl w:val="ABAE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C4287C"/>
    <w:multiLevelType w:val="multilevel"/>
    <w:tmpl w:val="C27E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6E43C1"/>
    <w:multiLevelType w:val="multilevel"/>
    <w:tmpl w:val="F7D2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536F81"/>
    <w:multiLevelType w:val="multilevel"/>
    <w:tmpl w:val="F2BA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AA0B6A"/>
    <w:multiLevelType w:val="multilevel"/>
    <w:tmpl w:val="3EC20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682965"/>
    <w:multiLevelType w:val="multilevel"/>
    <w:tmpl w:val="71DC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A10DDD"/>
    <w:multiLevelType w:val="multilevel"/>
    <w:tmpl w:val="0CCC5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40731C"/>
    <w:multiLevelType w:val="multilevel"/>
    <w:tmpl w:val="7016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621581"/>
    <w:multiLevelType w:val="multilevel"/>
    <w:tmpl w:val="4A2E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E5AA8"/>
    <w:multiLevelType w:val="multilevel"/>
    <w:tmpl w:val="5DBE9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C24AE9"/>
    <w:multiLevelType w:val="multilevel"/>
    <w:tmpl w:val="22D2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FF2260"/>
    <w:multiLevelType w:val="multilevel"/>
    <w:tmpl w:val="FB70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055D3A"/>
    <w:multiLevelType w:val="multilevel"/>
    <w:tmpl w:val="8B245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9F20F5"/>
    <w:multiLevelType w:val="multilevel"/>
    <w:tmpl w:val="FC88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697685"/>
    <w:multiLevelType w:val="multilevel"/>
    <w:tmpl w:val="4EAC6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D15506"/>
    <w:multiLevelType w:val="multilevel"/>
    <w:tmpl w:val="3146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B55B22"/>
    <w:multiLevelType w:val="multilevel"/>
    <w:tmpl w:val="D7A0B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704F5A"/>
    <w:multiLevelType w:val="multilevel"/>
    <w:tmpl w:val="E1A2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89188B"/>
    <w:multiLevelType w:val="multilevel"/>
    <w:tmpl w:val="8612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9A15F3"/>
    <w:multiLevelType w:val="multilevel"/>
    <w:tmpl w:val="60F4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73320C"/>
    <w:multiLevelType w:val="multilevel"/>
    <w:tmpl w:val="5C905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315E23"/>
    <w:multiLevelType w:val="multilevel"/>
    <w:tmpl w:val="5240D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3D26CC"/>
    <w:multiLevelType w:val="multilevel"/>
    <w:tmpl w:val="21E4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9B5410"/>
    <w:multiLevelType w:val="multilevel"/>
    <w:tmpl w:val="497C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621237"/>
    <w:multiLevelType w:val="multilevel"/>
    <w:tmpl w:val="D918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B53B74"/>
    <w:multiLevelType w:val="multilevel"/>
    <w:tmpl w:val="3442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C77F56"/>
    <w:multiLevelType w:val="multilevel"/>
    <w:tmpl w:val="DB24A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FC02B0"/>
    <w:multiLevelType w:val="multilevel"/>
    <w:tmpl w:val="87BC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4729CF"/>
    <w:multiLevelType w:val="multilevel"/>
    <w:tmpl w:val="6724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A326F4"/>
    <w:multiLevelType w:val="multilevel"/>
    <w:tmpl w:val="3D123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2A4ADA"/>
    <w:multiLevelType w:val="multilevel"/>
    <w:tmpl w:val="8812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2B6BE9"/>
    <w:multiLevelType w:val="multilevel"/>
    <w:tmpl w:val="1BD2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902330"/>
    <w:multiLevelType w:val="multilevel"/>
    <w:tmpl w:val="5C7C6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0B103B"/>
    <w:multiLevelType w:val="multilevel"/>
    <w:tmpl w:val="98A2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C67239"/>
    <w:multiLevelType w:val="multilevel"/>
    <w:tmpl w:val="94C0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1547C1"/>
    <w:multiLevelType w:val="multilevel"/>
    <w:tmpl w:val="0DC46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DC058C"/>
    <w:multiLevelType w:val="multilevel"/>
    <w:tmpl w:val="04EC2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2C34BF"/>
    <w:multiLevelType w:val="multilevel"/>
    <w:tmpl w:val="6B8A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D6258D"/>
    <w:multiLevelType w:val="multilevel"/>
    <w:tmpl w:val="8FA2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7D3811"/>
    <w:multiLevelType w:val="multilevel"/>
    <w:tmpl w:val="3124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95590F"/>
    <w:multiLevelType w:val="multilevel"/>
    <w:tmpl w:val="C5DC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EC57E2"/>
    <w:multiLevelType w:val="multilevel"/>
    <w:tmpl w:val="81423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4025222">
    <w:abstractNumId w:val="19"/>
  </w:num>
  <w:num w:numId="2" w16cid:durableId="1575436532">
    <w:abstractNumId w:val="36"/>
  </w:num>
  <w:num w:numId="3" w16cid:durableId="1635452650">
    <w:abstractNumId w:val="12"/>
  </w:num>
  <w:num w:numId="4" w16cid:durableId="71508244">
    <w:abstractNumId w:val="50"/>
  </w:num>
  <w:num w:numId="5" w16cid:durableId="360206839">
    <w:abstractNumId w:val="28"/>
  </w:num>
  <w:num w:numId="6" w16cid:durableId="181867865">
    <w:abstractNumId w:val="34"/>
  </w:num>
  <w:num w:numId="7" w16cid:durableId="1245798956">
    <w:abstractNumId w:val="49"/>
  </w:num>
  <w:num w:numId="8" w16cid:durableId="1814829508">
    <w:abstractNumId w:val="11"/>
  </w:num>
  <w:num w:numId="9" w16cid:durableId="1436441877">
    <w:abstractNumId w:val="15"/>
  </w:num>
  <w:num w:numId="10" w16cid:durableId="1256094277">
    <w:abstractNumId w:val="17"/>
  </w:num>
  <w:num w:numId="11" w16cid:durableId="756488763">
    <w:abstractNumId w:val="10"/>
  </w:num>
  <w:num w:numId="12" w16cid:durableId="575625641">
    <w:abstractNumId w:val="0"/>
  </w:num>
  <w:num w:numId="13" w16cid:durableId="208417444">
    <w:abstractNumId w:val="8"/>
  </w:num>
  <w:num w:numId="14" w16cid:durableId="913854200">
    <w:abstractNumId w:val="3"/>
  </w:num>
  <w:num w:numId="15" w16cid:durableId="564800970">
    <w:abstractNumId w:val="39"/>
  </w:num>
  <w:num w:numId="16" w16cid:durableId="979960387">
    <w:abstractNumId w:val="26"/>
  </w:num>
  <w:num w:numId="17" w16cid:durableId="306475905">
    <w:abstractNumId w:val="42"/>
  </w:num>
  <w:num w:numId="18" w16cid:durableId="549656220">
    <w:abstractNumId w:val="44"/>
  </w:num>
  <w:num w:numId="19" w16cid:durableId="2075469312">
    <w:abstractNumId w:val="32"/>
  </w:num>
  <w:num w:numId="20" w16cid:durableId="643122988">
    <w:abstractNumId w:val="51"/>
  </w:num>
  <w:num w:numId="21" w16cid:durableId="1249465125">
    <w:abstractNumId w:val="6"/>
  </w:num>
  <w:num w:numId="22" w16cid:durableId="1341004361">
    <w:abstractNumId w:val="47"/>
  </w:num>
  <w:num w:numId="23" w16cid:durableId="2122646088">
    <w:abstractNumId w:val="25"/>
  </w:num>
  <w:num w:numId="24" w16cid:durableId="437523845">
    <w:abstractNumId w:val="21"/>
  </w:num>
  <w:num w:numId="25" w16cid:durableId="1353993563">
    <w:abstractNumId w:val="5"/>
  </w:num>
  <w:num w:numId="26" w16cid:durableId="416633441">
    <w:abstractNumId w:val="37"/>
  </w:num>
  <w:num w:numId="27" w16cid:durableId="243532654">
    <w:abstractNumId w:val="43"/>
  </w:num>
  <w:num w:numId="28" w16cid:durableId="2076273350">
    <w:abstractNumId w:val="20"/>
  </w:num>
  <w:num w:numId="29" w16cid:durableId="237373960">
    <w:abstractNumId w:val="27"/>
  </w:num>
  <w:num w:numId="30" w16cid:durableId="1781754380">
    <w:abstractNumId w:val="7"/>
  </w:num>
  <w:num w:numId="31" w16cid:durableId="214704734">
    <w:abstractNumId w:val="33"/>
  </w:num>
  <w:num w:numId="32" w16cid:durableId="1420248894">
    <w:abstractNumId w:val="13"/>
  </w:num>
  <w:num w:numId="33" w16cid:durableId="1306855566">
    <w:abstractNumId w:val="18"/>
  </w:num>
  <w:num w:numId="34" w16cid:durableId="811753269">
    <w:abstractNumId w:val="38"/>
  </w:num>
  <w:num w:numId="35" w16cid:durableId="1858961286">
    <w:abstractNumId w:val="4"/>
  </w:num>
  <w:num w:numId="36" w16cid:durableId="322710403">
    <w:abstractNumId w:val="1"/>
  </w:num>
  <w:num w:numId="37" w16cid:durableId="953943943">
    <w:abstractNumId w:val="46"/>
  </w:num>
  <w:num w:numId="38" w16cid:durableId="351225607">
    <w:abstractNumId w:val="52"/>
  </w:num>
  <w:num w:numId="39" w16cid:durableId="20009461">
    <w:abstractNumId w:val="48"/>
  </w:num>
  <w:num w:numId="40" w16cid:durableId="404883439">
    <w:abstractNumId w:val="35"/>
  </w:num>
  <w:num w:numId="41" w16cid:durableId="1605112775">
    <w:abstractNumId w:val="29"/>
  </w:num>
  <w:num w:numId="42" w16cid:durableId="578756528">
    <w:abstractNumId w:val="53"/>
  </w:num>
  <w:num w:numId="43" w16cid:durableId="1829637962">
    <w:abstractNumId w:val="54"/>
  </w:num>
  <w:num w:numId="44" w16cid:durableId="1460105543">
    <w:abstractNumId w:val="23"/>
  </w:num>
  <w:num w:numId="45" w16cid:durableId="82844277">
    <w:abstractNumId w:val="22"/>
  </w:num>
  <w:num w:numId="46" w16cid:durableId="1234271344">
    <w:abstractNumId w:val="14"/>
  </w:num>
  <w:num w:numId="47" w16cid:durableId="618993919">
    <w:abstractNumId w:val="45"/>
  </w:num>
  <w:num w:numId="48" w16cid:durableId="895169641">
    <w:abstractNumId w:val="16"/>
  </w:num>
  <w:num w:numId="49" w16cid:durableId="383991274">
    <w:abstractNumId w:val="9"/>
  </w:num>
  <w:num w:numId="50" w16cid:durableId="1291715354">
    <w:abstractNumId w:val="40"/>
  </w:num>
  <w:num w:numId="51" w16cid:durableId="2047873184">
    <w:abstractNumId w:val="41"/>
  </w:num>
  <w:num w:numId="52" w16cid:durableId="2026206786">
    <w:abstractNumId w:val="2"/>
  </w:num>
  <w:num w:numId="53" w16cid:durableId="1974363398">
    <w:abstractNumId w:val="30"/>
  </w:num>
  <w:num w:numId="54" w16cid:durableId="1188522666">
    <w:abstractNumId w:val="31"/>
  </w:num>
  <w:num w:numId="55" w16cid:durableId="8992858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ACD"/>
    <w:rsid w:val="0017794D"/>
    <w:rsid w:val="001A03E8"/>
    <w:rsid w:val="001A1128"/>
    <w:rsid w:val="001D4F71"/>
    <w:rsid w:val="00270423"/>
    <w:rsid w:val="00284C72"/>
    <w:rsid w:val="00320FB0"/>
    <w:rsid w:val="00383440"/>
    <w:rsid w:val="00437A5A"/>
    <w:rsid w:val="00456965"/>
    <w:rsid w:val="004A3D38"/>
    <w:rsid w:val="004F45D9"/>
    <w:rsid w:val="005D02FD"/>
    <w:rsid w:val="006A5A13"/>
    <w:rsid w:val="006C0ADE"/>
    <w:rsid w:val="007C747E"/>
    <w:rsid w:val="007E4774"/>
    <w:rsid w:val="008342F9"/>
    <w:rsid w:val="00850619"/>
    <w:rsid w:val="008555F1"/>
    <w:rsid w:val="009330B7"/>
    <w:rsid w:val="009F27EE"/>
    <w:rsid w:val="00A51355"/>
    <w:rsid w:val="00A9326A"/>
    <w:rsid w:val="00BD31A4"/>
    <w:rsid w:val="00CE44D7"/>
    <w:rsid w:val="00DA2F8E"/>
    <w:rsid w:val="00E04722"/>
    <w:rsid w:val="00E323B2"/>
    <w:rsid w:val="00E52F30"/>
    <w:rsid w:val="00EB1B76"/>
    <w:rsid w:val="00EE59B8"/>
    <w:rsid w:val="00F10CF9"/>
    <w:rsid w:val="00F50ACD"/>
    <w:rsid w:val="00F57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8D32"/>
  <w15:chartTrackingRefBased/>
  <w15:docId w15:val="{2641EC93-114D-4741-8BB2-23595A291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0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0A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0A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A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0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0A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0A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A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ACD"/>
    <w:rPr>
      <w:rFonts w:eastAsiaTheme="majorEastAsia" w:cstheme="majorBidi"/>
      <w:color w:val="272727" w:themeColor="text1" w:themeTint="D8"/>
    </w:rPr>
  </w:style>
  <w:style w:type="paragraph" w:styleId="Title">
    <w:name w:val="Title"/>
    <w:basedOn w:val="Normal"/>
    <w:next w:val="Normal"/>
    <w:link w:val="TitleChar"/>
    <w:uiPriority w:val="10"/>
    <w:qFormat/>
    <w:rsid w:val="00F50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ACD"/>
    <w:pPr>
      <w:spacing w:before="160"/>
      <w:jc w:val="center"/>
    </w:pPr>
    <w:rPr>
      <w:i/>
      <w:iCs/>
      <w:color w:val="404040" w:themeColor="text1" w:themeTint="BF"/>
    </w:rPr>
  </w:style>
  <w:style w:type="character" w:customStyle="1" w:styleId="QuoteChar">
    <w:name w:val="Quote Char"/>
    <w:basedOn w:val="DefaultParagraphFont"/>
    <w:link w:val="Quote"/>
    <w:uiPriority w:val="29"/>
    <w:rsid w:val="00F50ACD"/>
    <w:rPr>
      <w:i/>
      <w:iCs/>
      <w:color w:val="404040" w:themeColor="text1" w:themeTint="BF"/>
    </w:rPr>
  </w:style>
  <w:style w:type="paragraph" w:styleId="ListParagraph">
    <w:name w:val="List Paragraph"/>
    <w:basedOn w:val="Normal"/>
    <w:uiPriority w:val="34"/>
    <w:qFormat/>
    <w:rsid w:val="00F50ACD"/>
    <w:pPr>
      <w:ind w:left="720"/>
      <w:contextualSpacing/>
    </w:pPr>
  </w:style>
  <w:style w:type="character" w:styleId="IntenseEmphasis">
    <w:name w:val="Intense Emphasis"/>
    <w:basedOn w:val="DefaultParagraphFont"/>
    <w:uiPriority w:val="21"/>
    <w:qFormat/>
    <w:rsid w:val="00F50ACD"/>
    <w:rPr>
      <w:i/>
      <w:iCs/>
      <w:color w:val="0F4761" w:themeColor="accent1" w:themeShade="BF"/>
    </w:rPr>
  </w:style>
  <w:style w:type="paragraph" w:styleId="IntenseQuote">
    <w:name w:val="Intense Quote"/>
    <w:basedOn w:val="Normal"/>
    <w:next w:val="Normal"/>
    <w:link w:val="IntenseQuoteChar"/>
    <w:uiPriority w:val="30"/>
    <w:qFormat/>
    <w:rsid w:val="00F50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ACD"/>
    <w:rPr>
      <w:i/>
      <w:iCs/>
      <w:color w:val="0F4761" w:themeColor="accent1" w:themeShade="BF"/>
    </w:rPr>
  </w:style>
  <w:style w:type="character" w:styleId="IntenseReference">
    <w:name w:val="Intense Reference"/>
    <w:basedOn w:val="DefaultParagraphFont"/>
    <w:uiPriority w:val="32"/>
    <w:qFormat/>
    <w:rsid w:val="00F50ACD"/>
    <w:rPr>
      <w:b/>
      <w:bCs/>
      <w:smallCaps/>
      <w:color w:val="0F4761" w:themeColor="accent1" w:themeShade="BF"/>
      <w:spacing w:val="5"/>
    </w:rPr>
  </w:style>
  <w:style w:type="paragraph" w:styleId="NormalWeb">
    <w:name w:val="Normal (Web)"/>
    <w:basedOn w:val="Normal"/>
    <w:uiPriority w:val="99"/>
    <w:semiHidden/>
    <w:unhideWhenUsed/>
    <w:rsid w:val="00F50AC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F50ACD"/>
    <w:rPr>
      <w:b/>
      <w:bCs/>
    </w:rPr>
  </w:style>
  <w:style w:type="character" w:customStyle="1" w:styleId="line-clamp-1">
    <w:name w:val="line-clamp-1"/>
    <w:basedOn w:val="DefaultParagraphFont"/>
    <w:rsid w:val="00320FB0"/>
  </w:style>
  <w:style w:type="paragraph" w:styleId="z-TopofForm">
    <w:name w:val="HTML Top of Form"/>
    <w:basedOn w:val="Normal"/>
    <w:next w:val="Normal"/>
    <w:link w:val="z-TopofFormChar"/>
    <w:hidden/>
    <w:uiPriority w:val="99"/>
    <w:semiHidden/>
    <w:unhideWhenUsed/>
    <w:rsid w:val="00320FB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20FB0"/>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320FB0"/>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320FB0"/>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48780">
      <w:bodyDiv w:val="1"/>
      <w:marLeft w:val="0"/>
      <w:marRight w:val="0"/>
      <w:marTop w:val="0"/>
      <w:marBottom w:val="0"/>
      <w:divBdr>
        <w:top w:val="none" w:sz="0" w:space="0" w:color="auto"/>
        <w:left w:val="none" w:sz="0" w:space="0" w:color="auto"/>
        <w:bottom w:val="none" w:sz="0" w:space="0" w:color="auto"/>
        <w:right w:val="none" w:sz="0" w:space="0" w:color="auto"/>
      </w:divBdr>
    </w:div>
    <w:div w:id="94517717">
      <w:bodyDiv w:val="1"/>
      <w:marLeft w:val="0"/>
      <w:marRight w:val="0"/>
      <w:marTop w:val="0"/>
      <w:marBottom w:val="0"/>
      <w:divBdr>
        <w:top w:val="none" w:sz="0" w:space="0" w:color="auto"/>
        <w:left w:val="none" w:sz="0" w:space="0" w:color="auto"/>
        <w:bottom w:val="none" w:sz="0" w:space="0" w:color="auto"/>
        <w:right w:val="none" w:sz="0" w:space="0" w:color="auto"/>
      </w:divBdr>
    </w:div>
    <w:div w:id="158887482">
      <w:bodyDiv w:val="1"/>
      <w:marLeft w:val="0"/>
      <w:marRight w:val="0"/>
      <w:marTop w:val="0"/>
      <w:marBottom w:val="0"/>
      <w:divBdr>
        <w:top w:val="none" w:sz="0" w:space="0" w:color="auto"/>
        <w:left w:val="none" w:sz="0" w:space="0" w:color="auto"/>
        <w:bottom w:val="none" w:sz="0" w:space="0" w:color="auto"/>
        <w:right w:val="none" w:sz="0" w:space="0" w:color="auto"/>
      </w:divBdr>
    </w:div>
    <w:div w:id="194003350">
      <w:bodyDiv w:val="1"/>
      <w:marLeft w:val="0"/>
      <w:marRight w:val="0"/>
      <w:marTop w:val="0"/>
      <w:marBottom w:val="0"/>
      <w:divBdr>
        <w:top w:val="none" w:sz="0" w:space="0" w:color="auto"/>
        <w:left w:val="none" w:sz="0" w:space="0" w:color="auto"/>
        <w:bottom w:val="none" w:sz="0" w:space="0" w:color="auto"/>
        <w:right w:val="none" w:sz="0" w:space="0" w:color="auto"/>
      </w:divBdr>
    </w:div>
    <w:div w:id="256134300">
      <w:bodyDiv w:val="1"/>
      <w:marLeft w:val="0"/>
      <w:marRight w:val="0"/>
      <w:marTop w:val="0"/>
      <w:marBottom w:val="0"/>
      <w:divBdr>
        <w:top w:val="none" w:sz="0" w:space="0" w:color="auto"/>
        <w:left w:val="none" w:sz="0" w:space="0" w:color="auto"/>
        <w:bottom w:val="none" w:sz="0" w:space="0" w:color="auto"/>
        <w:right w:val="none" w:sz="0" w:space="0" w:color="auto"/>
      </w:divBdr>
    </w:div>
    <w:div w:id="407535516">
      <w:bodyDiv w:val="1"/>
      <w:marLeft w:val="0"/>
      <w:marRight w:val="0"/>
      <w:marTop w:val="0"/>
      <w:marBottom w:val="0"/>
      <w:divBdr>
        <w:top w:val="none" w:sz="0" w:space="0" w:color="auto"/>
        <w:left w:val="none" w:sz="0" w:space="0" w:color="auto"/>
        <w:bottom w:val="none" w:sz="0" w:space="0" w:color="auto"/>
        <w:right w:val="none" w:sz="0" w:space="0" w:color="auto"/>
      </w:divBdr>
    </w:div>
    <w:div w:id="417485672">
      <w:bodyDiv w:val="1"/>
      <w:marLeft w:val="0"/>
      <w:marRight w:val="0"/>
      <w:marTop w:val="0"/>
      <w:marBottom w:val="0"/>
      <w:divBdr>
        <w:top w:val="none" w:sz="0" w:space="0" w:color="auto"/>
        <w:left w:val="none" w:sz="0" w:space="0" w:color="auto"/>
        <w:bottom w:val="none" w:sz="0" w:space="0" w:color="auto"/>
        <w:right w:val="none" w:sz="0" w:space="0" w:color="auto"/>
      </w:divBdr>
    </w:div>
    <w:div w:id="420100368">
      <w:bodyDiv w:val="1"/>
      <w:marLeft w:val="0"/>
      <w:marRight w:val="0"/>
      <w:marTop w:val="0"/>
      <w:marBottom w:val="0"/>
      <w:divBdr>
        <w:top w:val="none" w:sz="0" w:space="0" w:color="auto"/>
        <w:left w:val="none" w:sz="0" w:space="0" w:color="auto"/>
        <w:bottom w:val="none" w:sz="0" w:space="0" w:color="auto"/>
        <w:right w:val="none" w:sz="0" w:space="0" w:color="auto"/>
      </w:divBdr>
    </w:div>
    <w:div w:id="457644520">
      <w:bodyDiv w:val="1"/>
      <w:marLeft w:val="0"/>
      <w:marRight w:val="0"/>
      <w:marTop w:val="0"/>
      <w:marBottom w:val="0"/>
      <w:divBdr>
        <w:top w:val="none" w:sz="0" w:space="0" w:color="auto"/>
        <w:left w:val="none" w:sz="0" w:space="0" w:color="auto"/>
        <w:bottom w:val="none" w:sz="0" w:space="0" w:color="auto"/>
        <w:right w:val="none" w:sz="0" w:space="0" w:color="auto"/>
      </w:divBdr>
    </w:div>
    <w:div w:id="564413550">
      <w:bodyDiv w:val="1"/>
      <w:marLeft w:val="0"/>
      <w:marRight w:val="0"/>
      <w:marTop w:val="0"/>
      <w:marBottom w:val="0"/>
      <w:divBdr>
        <w:top w:val="none" w:sz="0" w:space="0" w:color="auto"/>
        <w:left w:val="none" w:sz="0" w:space="0" w:color="auto"/>
        <w:bottom w:val="none" w:sz="0" w:space="0" w:color="auto"/>
        <w:right w:val="none" w:sz="0" w:space="0" w:color="auto"/>
      </w:divBdr>
    </w:div>
    <w:div w:id="574323546">
      <w:bodyDiv w:val="1"/>
      <w:marLeft w:val="0"/>
      <w:marRight w:val="0"/>
      <w:marTop w:val="0"/>
      <w:marBottom w:val="0"/>
      <w:divBdr>
        <w:top w:val="none" w:sz="0" w:space="0" w:color="auto"/>
        <w:left w:val="none" w:sz="0" w:space="0" w:color="auto"/>
        <w:bottom w:val="none" w:sz="0" w:space="0" w:color="auto"/>
        <w:right w:val="none" w:sz="0" w:space="0" w:color="auto"/>
      </w:divBdr>
    </w:div>
    <w:div w:id="620840486">
      <w:bodyDiv w:val="1"/>
      <w:marLeft w:val="0"/>
      <w:marRight w:val="0"/>
      <w:marTop w:val="0"/>
      <w:marBottom w:val="0"/>
      <w:divBdr>
        <w:top w:val="none" w:sz="0" w:space="0" w:color="auto"/>
        <w:left w:val="none" w:sz="0" w:space="0" w:color="auto"/>
        <w:bottom w:val="none" w:sz="0" w:space="0" w:color="auto"/>
        <w:right w:val="none" w:sz="0" w:space="0" w:color="auto"/>
      </w:divBdr>
    </w:div>
    <w:div w:id="634215084">
      <w:bodyDiv w:val="1"/>
      <w:marLeft w:val="0"/>
      <w:marRight w:val="0"/>
      <w:marTop w:val="0"/>
      <w:marBottom w:val="0"/>
      <w:divBdr>
        <w:top w:val="none" w:sz="0" w:space="0" w:color="auto"/>
        <w:left w:val="none" w:sz="0" w:space="0" w:color="auto"/>
        <w:bottom w:val="none" w:sz="0" w:space="0" w:color="auto"/>
        <w:right w:val="none" w:sz="0" w:space="0" w:color="auto"/>
      </w:divBdr>
    </w:div>
    <w:div w:id="713580305">
      <w:bodyDiv w:val="1"/>
      <w:marLeft w:val="0"/>
      <w:marRight w:val="0"/>
      <w:marTop w:val="0"/>
      <w:marBottom w:val="0"/>
      <w:divBdr>
        <w:top w:val="none" w:sz="0" w:space="0" w:color="auto"/>
        <w:left w:val="none" w:sz="0" w:space="0" w:color="auto"/>
        <w:bottom w:val="none" w:sz="0" w:space="0" w:color="auto"/>
        <w:right w:val="none" w:sz="0" w:space="0" w:color="auto"/>
      </w:divBdr>
    </w:div>
    <w:div w:id="860625154">
      <w:bodyDiv w:val="1"/>
      <w:marLeft w:val="0"/>
      <w:marRight w:val="0"/>
      <w:marTop w:val="0"/>
      <w:marBottom w:val="0"/>
      <w:divBdr>
        <w:top w:val="none" w:sz="0" w:space="0" w:color="auto"/>
        <w:left w:val="none" w:sz="0" w:space="0" w:color="auto"/>
        <w:bottom w:val="none" w:sz="0" w:space="0" w:color="auto"/>
        <w:right w:val="none" w:sz="0" w:space="0" w:color="auto"/>
      </w:divBdr>
    </w:div>
    <w:div w:id="894435868">
      <w:bodyDiv w:val="1"/>
      <w:marLeft w:val="0"/>
      <w:marRight w:val="0"/>
      <w:marTop w:val="0"/>
      <w:marBottom w:val="0"/>
      <w:divBdr>
        <w:top w:val="none" w:sz="0" w:space="0" w:color="auto"/>
        <w:left w:val="none" w:sz="0" w:space="0" w:color="auto"/>
        <w:bottom w:val="none" w:sz="0" w:space="0" w:color="auto"/>
        <w:right w:val="none" w:sz="0" w:space="0" w:color="auto"/>
      </w:divBdr>
    </w:div>
    <w:div w:id="1195851609">
      <w:bodyDiv w:val="1"/>
      <w:marLeft w:val="0"/>
      <w:marRight w:val="0"/>
      <w:marTop w:val="0"/>
      <w:marBottom w:val="0"/>
      <w:divBdr>
        <w:top w:val="none" w:sz="0" w:space="0" w:color="auto"/>
        <w:left w:val="none" w:sz="0" w:space="0" w:color="auto"/>
        <w:bottom w:val="none" w:sz="0" w:space="0" w:color="auto"/>
        <w:right w:val="none" w:sz="0" w:space="0" w:color="auto"/>
      </w:divBdr>
    </w:div>
    <w:div w:id="1204247332">
      <w:bodyDiv w:val="1"/>
      <w:marLeft w:val="0"/>
      <w:marRight w:val="0"/>
      <w:marTop w:val="0"/>
      <w:marBottom w:val="0"/>
      <w:divBdr>
        <w:top w:val="none" w:sz="0" w:space="0" w:color="auto"/>
        <w:left w:val="none" w:sz="0" w:space="0" w:color="auto"/>
        <w:bottom w:val="none" w:sz="0" w:space="0" w:color="auto"/>
        <w:right w:val="none" w:sz="0" w:space="0" w:color="auto"/>
      </w:divBdr>
    </w:div>
    <w:div w:id="1262490585">
      <w:bodyDiv w:val="1"/>
      <w:marLeft w:val="0"/>
      <w:marRight w:val="0"/>
      <w:marTop w:val="0"/>
      <w:marBottom w:val="0"/>
      <w:divBdr>
        <w:top w:val="none" w:sz="0" w:space="0" w:color="auto"/>
        <w:left w:val="none" w:sz="0" w:space="0" w:color="auto"/>
        <w:bottom w:val="none" w:sz="0" w:space="0" w:color="auto"/>
        <w:right w:val="none" w:sz="0" w:space="0" w:color="auto"/>
      </w:divBdr>
    </w:div>
    <w:div w:id="1323043549">
      <w:bodyDiv w:val="1"/>
      <w:marLeft w:val="0"/>
      <w:marRight w:val="0"/>
      <w:marTop w:val="0"/>
      <w:marBottom w:val="0"/>
      <w:divBdr>
        <w:top w:val="none" w:sz="0" w:space="0" w:color="auto"/>
        <w:left w:val="none" w:sz="0" w:space="0" w:color="auto"/>
        <w:bottom w:val="none" w:sz="0" w:space="0" w:color="auto"/>
        <w:right w:val="none" w:sz="0" w:space="0" w:color="auto"/>
      </w:divBdr>
    </w:div>
    <w:div w:id="1443959636">
      <w:bodyDiv w:val="1"/>
      <w:marLeft w:val="0"/>
      <w:marRight w:val="0"/>
      <w:marTop w:val="0"/>
      <w:marBottom w:val="0"/>
      <w:divBdr>
        <w:top w:val="none" w:sz="0" w:space="0" w:color="auto"/>
        <w:left w:val="none" w:sz="0" w:space="0" w:color="auto"/>
        <w:bottom w:val="none" w:sz="0" w:space="0" w:color="auto"/>
        <w:right w:val="none" w:sz="0" w:space="0" w:color="auto"/>
      </w:divBdr>
    </w:div>
    <w:div w:id="1570767757">
      <w:bodyDiv w:val="1"/>
      <w:marLeft w:val="0"/>
      <w:marRight w:val="0"/>
      <w:marTop w:val="0"/>
      <w:marBottom w:val="0"/>
      <w:divBdr>
        <w:top w:val="none" w:sz="0" w:space="0" w:color="auto"/>
        <w:left w:val="none" w:sz="0" w:space="0" w:color="auto"/>
        <w:bottom w:val="none" w:sz="0" w:space="0" w:color="auto"/>
        <w:right w:val="none" w:sz="0" w:space="0" w:color="auto"/>
      </w:divBdr>
    </w:div>
    <w:div w:id="1608074999">
      <w:bodyDiv w:val="1"/>
      <w:marLeft w:val="0"/>
      <w:marRight w:val="0"/>
      <w:marTop w:val="0"/>
      <w:marBottom w:val="0"/>
      <w:divBdr>
        <w:top w:val="none" w:sz="0" w:space="0" w:color="auto"/>
        <w:left w:val="none" w:sz="0" w:space="0" w:color="auto"/>
        <w:bottom w:val="none" w:sz="0" w:space="0" w:color="auto"/>
        <w:right w:val="none" w:sz="0" w:space="0" w:color="auto"/>
      </w:divBdr>
    </w:div>
    <w:div w:id="1625966559">
      <w:bodyDiv w:val="1"/>
      <w:marLeft w:val="0"/>
      <w:marRight w:val="0"/>
      <w:marTop w:val="0"/>
      <w:marBottom w:val="0"/>
      <w:divBdr>
        <w:top w:val="none" w:sz="0" w:space="0" w:color="auto"/>
        <w:left w:val="none" w:sz="0" w:space="0" w:color="auto"/>
        <w:bottom w:val="none" w:sz="0" w:space="0" w:color="auto"/>
        <w:right w:val="none" w:sz="0" w:space="0" w:color="auto"/>
      </w:divBdr>
      <w:divsChild>
        <w:div w:id="611517608">
          <w:marLeft w:val="0"/>
          <w:marRight w:val="0"/>
          <w:marTop w:val="0"/>
          <w:marBottom w:val="0"/>
          <w:divBdr>
            <w:top w:val="none" w:sz="0" w:space="0" w:color="auto"/>
            <w:left w:val="none" w:sz="0" w:space="0" w:color="auto"/>
            <w:bottom w:val="none" w:sz="0" w:space="0" w:color="auto"/>
            <w:right w:val="none" w:sz="0" w:space="0" w:color="auto"/>
          </w:divBdr>
          <w:divsChild>
            <w:div w:id="1842112967">
              <w:marLeft w:val="0"/>
              <w:marRight w:val="0"/>
              <w:marTop w:val="0"/>
              <w:marBottom w:val="0"/>
              <w:divBdr>
                <w:top w:val="none" w:sz="0" w:space="0" w:color="auto"/>
                <w:left w:val="none" w:sz="0" w:space="0" w:color="auto"/>
                <w:bottom w:val="none" w:sz="0" w:space="0" w:color="auto"/>
                <w:right w:val="none" w:sz="0" w:space="0" w:color="auto"/>
              </w:divBdr>
              <w:divsChild>
                <w:div w:id="1681157274">
                  <w:marLeft w:val="0"/>
                  <w:marRight w:val="0"/>
                  <w:marTop w:val="0"/>
                  <w:marBottom w:val="0"/>
                  <w:divBdr>
                    <w:top w:val="none" w:sz="0" w:space="0" w:color="auto"/>
                    <w:left w:val="none" w:sz="0" w:space="0" w:color="auto"/>
                    <w:bottom w:val="none" w:sz="0" w:space="0" w:color="auto"/>
                    <w:right w:val="none" w:sz="0" w:space="0" w:color="auto"/>
                  </w:divBdr>
                  <w:divsChild>
                    <w:div w:id="599339084">
                      <w:marLeft w:val="0"/>
                      <w:marRight w:val="0"/>
                      <w:marTop w:val="0"/>
                      <w:marBottom w:val="0"/>
                      <w:divBdr>
                        <w:top w:val="none" w:sz="0" w:space="0" w:color="auto"/>
                        <w:left w:val="none" w:sz="0" w:space="0" w:color="auto"/>
                        <w:bottom w:val="none" w:sz="0" w:space="0" w:color="auto"/>
                        <w:right w:val="none" w:sz="0" w:space="0" w:color="auto"/>
                      </w:divBdr>
                      <w:divsChild>
                        <w:div w:id="1221790224">
                          <w:marLeft w:val="0"/>
                          <w:marRight w:val="0"/>
                          <w:marTop w:val="0"/>
                          <w:marBottom w:val="0"/>
                          <w:divBdr>
                            <w:top w:val="none" w:sz="0" w:space="0" w:color="auto"/>
                            <w:left w:val="none" w:sz="0" w:space="0" w:color="auto"/>
                            <w:bottom w:val="none" w:sz="0" w:space="0" w:color="auto"/>
                            <w:right w:val="none" w:sz="0" w:space="0" w:color="auto"/>
                          </w:divBdr>
                          <w:divsChild>
                            <w:div w:id="2103068926">
                              <w:marLeft w:val="0"/>
                              <w:marRight w:val="0"/>
                              <w:marTop w:val="0"/>
                              <w:marBottom w:val="0"/>
                              <w:divBdr>
                                <w:top w:val="none" w:sz="0" w:space="0" w:color="auto"/>
                                <w:left w:val="none" w:sz="0" w:space="0" w:color="auto"/>
                                <w:bottom w:val="none" w:sz="0" w:space="0" w:color="auto"/>
                                <w:right w:val="none" w:sz="0" w:space="0" w:color="auto"/>
                              </w:divBdr>
                              <w:divsChild>
                                <w:div w:id="556161544">
                                  <w:marLeft w:val="0"/>
                                  <w:marRight w:val="0"/>
                                  <w:marTop w:val="0"/>
                                  <w:marBottom w:val="0"/>
                                  <w:divBdr>
                                    <w:top w:val="none" w:sz="0" w:space="0" w:color="auto"/>
                                    <w:left w:val="none" w:sz="0" w:space="0" w:color="auto"/>
                                    <w:bottom w:val="none" w:sz="0" w:space="0" w:color="auto"/>
                                    <w:right w:val="none" w:sz="0" w:space="0" w:color="auto"/>
                                  </w:divBdr>
                                  <w:divsChild>
                                    <w:div w:id="1670214671">
                                      <w:marLeft w:val="0"/>
                                      <w:marRight w:val="0"/>
                                      <w:marTop w:val="0"/>
                                      <w:marBottom w:val="0"/>
                                      <w:divBdr>
                                        <w:top w:val="none" w:sz="0" w:space="0" w:color="auto"/>
                                        <w:left w:val="none" w:sz="0" w:space="0" w:color="auto"/>
                                        <w:bottom w:val="none" w:sz="0" w:space="0" w:color="auto"/>
                                        <w:right w:val="none" w:sz="0" w:space="0" w:color="auto"/>
                                      </w:divBdr>
                                      <w:divsChild>
                                        <w:div w:id="464665867">
                                          <w:marLeft w:val="0"/>
                                          <w:marRight w:val="0"/>
                                          <w:marTop w:val="0"/>
                                          <w:marBottom w:val="0"/>
                                          <w:divBdr>
                                            <w:top w:val="none" w:sz="0" w:space="0" w:color="auto"/>
                                            <w:left w:val="none" w:sz="0" w:space="0" w:color="auto"/>
                                            <w:bottom w:val="none" w:sz="0" w:space="0" w:color="auto"/>
                                            <w:right w:val="none" w:sz="0" w:space="0" w:color="auto"/>
                                          </w:divBdr>
                                          <w:divsChild>
                                            <w:div w:id="1108622554">
                                              <w:marLeft w:val="0"/>
                                              <w:marRight w:val="0"/>
                                              <w:marTop w:val="0"/>
                                              <w:marBottom w:val="0"/>
                                              <w:divBdr>
                                                <w:top w:val="none" w:sz="0" w:space="0" w:color="auto"/>
                                                <w:left w:val="none" w:sz="0" w:space="0" w:color="auto"/>
                                                <w:bottom w:val="none" w:sz="0" w:space="0" w:color="auto"/>
                                                <w:right w:val="none" w:sz="0" w:space="0" w:color="auto"/>
                                              </w:divBdr>
                                              <w:divsChild>
                                                <w:div w:id="1857159255">
                                                  <w:marLeft w:val="0"/>
                                                  <w:marRight w:val="0"/>
                                                  <w:marTop w:val="0"/>
                                                  <w:marBottom w:val="0"/>
                                                  <w:divBdr>
                                                    <w:top w:val="none" w:sz="0" w:space="0" w:color="auto"/>
                                                    <w:left w:val="none" w:sz="0" w:space="0" w:color="auto"/>
                                                    <w:bottom w:val="none" w:sz="0" w:space="0" w:color="auto"/>
                                                    <w:right w:val="none" w:sz="0" w:space="0" w:color="auto"/>
                                                  </w:divBdr>
                                                  <w:divsChild>
                                                    <w:div w:id="1128208749">
                                                      <w:marLeft w:val="0"/>
                                                      <w:marRight w:val="0"/>
                                                      <w:marTop w:val="0"/>
                                                      <w:marBottom w:val="0"/>
                                                      <w:divBdr>
                                                        <w:top w:val="none" w:sz="0" w:space="0" w:color="auto"/>
                                                        <w:left w:val="none" w:sz="0" w:space="0" w:color="auto"/>
                                                        <w:bottom w:val="none" w:sz="0" w:space="0" w:color="auto"/>
                                                        <w:right w:val="none" w:sz="0" w:space="0" w:color="auto"/>
                                                      </w:divBdr>
                                                      <w:divsChild>
                                                        <w:div w:id="295337374">
                                                          <w:marLeft w:val="0"/>
                                                          <w:marRight w:val="0"/>
                                                          <w:marTop w:val="0"/>
                                                          <w:marBottom w:val="0"/>
                                                          <w:divBdr>
                                                            <w:top w:val="none" w:sz="0" w:space="0" w:color="auto"/>
                                                            <w:left w:val="none" w:sz="0" w:space="0" w:color="auto"/>
                                                            <w:bottom w:val="none" w:sz="0" w:space="0" w:color="auto"/>
                                                            <w:right w:val="none" w:sz="0" w:space="0" w:color="auto"/>
                                                          </w:divBdr>
                                                          <w:divsChild>
                                                            <w:div w:id="5405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27374">
                                                  <w:marLeft w:val="0"/>
                                                  <w:marRight w:val="0"/>
                                                  <w:marTop w:val="0"/>
                                                  <w:marBottom w:val="0"/>
                                                  <w:divBdr>
                                                    <w:top w:val="none" w:sz="0" w:space="0" w:color="auto"/>
                                                    <w:left w:val="none" w:sz="0" w:space="0" w:color="auto"/>
                                                    <w:bottom w:val="none" w:sz="0" w:space="0" w:color="auto"/>
                                                    <w:right w:val="none" w:sz="0" w:space="0" w:color="auto"/>
                                                  </w:divBdr>
                                                  <w:divsChild>
                                                    <w:div w:id="2081098977">
                                                      <w:marLeft w:val="0"/>
                                                      <w:marRight w:val="0"/>
                                                      <w:marTop w:val="0"/>
                                                      <w:marBottom w:val="0"/>
                                                      <w:divBdr>
                                                        <w:top w:val="none" w:sz="0" w:space="0" w:color="auto"/>
                                                        <w:left w:val="none" w:sz="0" w:space="0" w:color="auto"/>
                                                        <w:bottom w:val="none" w:sz="0" w:space="0" w:color="auto"/>
                                                        <w:right w:val="none" w:sz="0" w:space="0" w:color="auto"/>
                                                      </w:divBdr>
                                                      <w:divsChild>
                                                        <w:div w:id="1444496762">
                                                          <w:marLeft w:val="0"/>
                                                          <w:marRight w:val="0"/>
                                                          <w:marTop w:val="0"/>
                                                          <w:marBottom w:val="0"/>
                                                          <w:divBdr>
                                                            <w:top w:val="none" w:sz="0" w:space="0" w:color="auto"/>
                                                            <w:left w:val="none" w:sz="0" w:space="0" w:color="auto"/>
                                                            <w:bottom w:val="none" w:sz="0" w:space="0" w:color="auto"/>
                                                            <w:right w:val="none" w:sz="0" w:space="0" w:color="auto"/>
                                                          </w:divBdr>
                                                          <w:divsChild>
                                                            <w:div w:id="930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1738965">
          <w:marLeft w:val="0"/>
          <w:marRight w:val="0"/>
          <w:marTop w:val="0"/>
          <w:marBottom w:val="0"/>
          <w:divBdr>
            <w:top w:val="none" w:sz="0" w:space="0" w:color="auto"/>
            <w:left w:val="none" w:sz="0" w:space="0" w:color="auto"/>
            <w:bottom w:val="none" w:sz="0" w:space="0" w:color="auto"/>
            <w:right w:val="none" w:sz="0" w:space="0" w:color="auto"/>
          </w:divBdr>
          <w:divsChild>
            <w:div w:id="662507139">
              <w:marLeft w:val="0"/>
              <w:marRight w:val="0"/>
              <w:marTop w:val="0"/>
              <w:marBottom w:val="0"/>
              <w:divBdr>
                <w:top w:val="none" w:sz="0" w:space="0" w:color="auto"/>
                <w:left w:val="none" w:sz="0" w:space="0" w:color="auto"/>
                <w:bottom w:val="none" w:sz="0" w:space="0" w:color="auto"/>
                <w:right w:val="none" w:sz="0" w:space="0" w:color="auto"/>
              </w:divBdr>
              <w:divsChild>
                <w:div w:id="6621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10752">
      <w:bodyDiv w:val="1"/>
      <w:marLeft w:val="0"/>
      <w:marRight w:val="0"/>
      <w:marTop w:val="0"/>
      <w:marBottom w:val="0"/>
      <w:divBdr>
        <w:top w:val="none" w:sz="0" w:space="0" w:color="auto"/>
        <w:left w:val="none" w:sz="0" w:space="0" w:color="auto"/>
        <w:bottom w:val="none" w:sz="0" w:space="0" w:color="auto"/>
        <w:right w:val="none" w:sz="0" w:space="0" w:color="auto"/>
      </w:divBdr>
    </w:div>
    <w:div w:id="1802649725">
      <w:bodyDiv w:val="1"/>
      <w:marLeft w:val="0"/>
      <w:marRight w:val="0"/>
      <w:marTop w:val="0"/>
      <w:marBottom w:val="0"/>
      <w:divBdr>
        <w:top w:val="none" w:sz="0" w:space="0" w:color="auto"/>
        <w:left w:val="none" w:sz="0" w:space="0" w:color="auto"/>
        <w:bottom w:val="none" w:sz="0" w:space="0" w:color="auto"/>
        <w:right w:val="none" w:sz="0" w:space="0" w:color="auto"/>
      </w:divBdr>
    </w:div>
    <w:div w:id="1823614793">
      <w:bodyDiv w:val="1"/>
      <w:marLeft w:val="0"/>
      <w:marRight w:val="0"/>
      <w:marTop w:val="0"/>
      <w:marBottom w:val="0"/>
      <w:divBdr>
        <w:top w:val="none" w:sz="0" w:space="0" w:color="auto"/>
        <w:left w:val="none" w:sz="0" w:space="0" w:color="auto"/>
        <w:bottom w:val="none" w:sz="0" w:space="0" w:color="auto"/>
        <w:right w:val="none" w:sz="0" w:space="0" w:color="auto"/>
      </w:divBdr>
    </w:div>
    <w:div w:id="1889758489">
      <w:bodyDiv w:val="1"/>
      <w:marLeft w:val="0"/>
      <w:marRight w:val="0"/>
      <w:marTop w:val="0"/>
      <w:marBottom w:val="0"/>
      <w:divBdr>
        <w:top w:val="none" w:sz="0" w:space="0" w:color="auto"/>
        <w:left w:val="none" w:sz="0" w:space="0" w:color="auto"/>
        <w:bottom w:val="none" w:sz="0" w:space="0" w:color="auto"/>
        <w:right w:val="none" w:sz="0" w:space="0" w:color="auto"/>
      </w:divBdr>
    </w:div>
    <w:div w:id="1893232844">
      <w:bodyDiv w:val="1"/>
      <w:marLeft w:val="0"/>
      <w:marRight w:val="0"/>
      <w:marTop w:val="0"/>
      <w:marBottom w:val="0"/>
      <w:divBdr>
        <w:top w:val="none" w:sz="0" w:space="0" w:color="auto"/>
        <w:left w:val="none" w:sz="0" w:space="0" w:color="auto"/>
        <w:bottom w:val="none" w:sz="0" w:space="0" w:color="auto"/>
        <w:right w:val="none" w:sz="0" w:space="0" w:color="auto"/>
      </w:divBdr>
    </w:div>
    <w:div w:id="1969046009">
      <w:bodyDiv w:val="1"/>
      <w:marLeft w:val="0"/>
      <w:marRight w:val="0"/>
      <w:marTop w:val="0"/>
      <w:marBottom w:val="0"/>
      <w:divBdr>
        <w:top w:val="none" w:sz="0" w:space="0" w:color="auto"/>
        <w:left w:val="none" w:sz="0" w:space="0" w:color="auto"/>
        <w:bottom w:val="none" w:sz="0" w:space="0" w:color="auto"/>
        <w:right w:val="none" w:sz="0" w:space="0" w:color="auto"/>
      </w:divBdr>
    </w:div>
    <w:div w:id="2042123607">
      <w:bodyDiv w:val="1"/>
      <w:marLeft w:val="0"/>
      <w:marRight w:val="0"/>
      <w:marTop w:val="0"/>
      <w:marBottom w:val="0"/>
      <w:divBdr>
        <w:top w:val="none" w:sz="0" w:space="0" w:color="auto"/>
        <w:left w:val="none" w:sz="0" w:space="0" w:color="auto"/>
        <w:bottom w:val="none" w:sz="0" w:space="0" w:color="auto"/>
        <w:right w:val="none" w:sz="0" w:space="0" w:color="auto"/>
      </w:divBdr>
    </w:div>
    <w:div w:id="206158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3A7BE-CC83-43DB-8AC4-F9DB9ED06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29</Pages>
  <Words>15861</Words>
  <Characters>90414</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priya</dc:creator>
  <cp:keywords/>
  <dc:description/>
  <cp:lastModifiedBy>bindu priya</cp:lastModifiedBy>
  <cp:revision>28</cp:revision>
  <dcterms:created xsi:type="dcterms:W3CDTF">2024-06-11T07:27:00Z</dcterms:created>
  <dcterms:modified xsi:type="dcterms:W3CDTF">2024-06-12T07:49:00Z</dcterms:modified>
</cp:coreProperties>
</file>