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C8499BD" w14:textId="2A93D764" w:rsidR="00265D4D" w:rsidRPr="00FC74A7" w:rsidRDefault="00265D4D" w:rsidP="00FC74A7">
      <w:pPr>
        <w:jc w:val="center"/>
      </w:pPr>
      <w:r w:rsidRPr="00CC3480">
        <w:rPr>
          <w:b/>
        </w:rPr>
        <w:t xml:space="preserve">CFS COMMITTEE OBSERVATION </w:t>
      </w:r>
      <w:r w:rsidR="007416EE">
        <w:rPr>
          <w:b/>
        </w:rPr>
        <w:t xml:space="preserve">OF CANDIDATE </w:t>
      </w:r>
      <w:r w:rsidRPr="00CC3480">
        <w:rPr>
          <w:b/>
        </w:rPr>
        <w:t>FORM</w:t>
      </w:r>
    </w:p>
    <w:p w14:paraId="260AA94D" w14:textId="77777777" w:rsidR="00265D4D" w:rsidRPr="00CC3480" w:rsidRDefault="00265D4D" w:rsidP="00265D4D">
      <w:pPr>
        <w:jc w:val="center"/>
        <w:rPr>
          <w:b/>
        </w:rPr>
      </w:pPr>
    </w:p>
    <w:tbl>
      <w:tblPr>
        <w:tblStyle w:val="TableGrid"/>
        <w:tblW w:w="0" w:type="auto"/>
        <w:tblLook w:val="04A0" w:firstRow="1" w:lastRow="0" w:firstColumn="1" w:lastColumn="0" w:noHBand="0" w:noVBand="1"/>
      </w:tblPr>
      <w:tblGrid>
        <w:gridCol w:w="9350"/>
      </w:tblGrid>
      <w:tr w:rsidR="00265D4D" w14:paraId="29120EE6" w14:textId="77777777" w:rsidTr="00CF78C8">
        <w:tc>
          <w:tcPr>
            <w:tcW w:w="9350" w:type="dxa"/>
            <w:shd w:val="clear" w:color="auto" w:fill="D9D9D9" w:themeFill="background1" w:themeFillShade="D9"/>
          </w:tcPr>
          <w:p w14:paraId="020DA6F3" w14:textId="77777777" w:rsidR="00265D4D" w:rsidRDefault="00265D4D" w:rsidP="00CF78C8">
            <w:pPr>
              <w:jc w:val="center"/>
              <w:rPr>
                <w:rFonts w:ascii="Times New Roman" w:hAnsi="Times New Roman" w:cs="Times New Roman"/>
                <w:sz w:val="20"/>
                <w:szCs w:val="20"/>
              </w:rPr>
            </w:pPr>
          </w:p>
          <w:p w14:paraId="1A089978" w14:textId="77777777" w:rsidR="00D53EF2" w:rsidRDefault="00265D4D" w:rsidP="00CF78C8">
            <w:pPr>
              <w:rPr>
                <w:rFonts w:ascii="Times New Roman" w:hAnsi="Times New Roman" w:cs="Times New Roman"/>
                <w:sz w:val="20"/>
                <w:szCs w:val="20"/>
              </w:rPr>
            </w:pPr>
            <w:r>
              <w:rPr>
                <w:rFonts w:ascii="Times New Roman" w:hAnsi="Times New Roman" w:cs="Times New Roman"/>
                <w:sz w:val="20"/>
                <w:szCs w:val="20"/>
              </w:rPr>
              <w:t>Candidate</w:t>
            </w:r>
            <w:r w:rsidRPr="00CC3480">
              <w:rPr>
                <w:rFonts w:ascii="Times New Roman" w:hAnsi="Times New Roman" w:cs="Times New Roman"/>
                <w:sz w:val="20"/>
                <w:szCs w:val="20"/>
              </w:rPr>
              <w:t xml:space="preserve">: </w:t>
            </w:r>
            <w:r w:rsidRPr="00CC3480">
              <w:rPr>
                <w:rFonts w:ascii="Times New Roman" w:hAnsi="Times New Roman" w:cs="Times New Roman"/>
                <w:sz w:val="20"/>
                <w:szCs w:val="20"/>
              </w:rPr>
              <w:softHyphen/>
            </w:r>
            <w:r w:rsidRPr="00CC3480">
              <w:rPr>
                <w:rFonts w:ascii="Times New Roman" w:hAnsi="Times New Roman" w:cs="Times New Roman"/>
                <w:sz w:val="20"/>
                <w:szCs w:val="20"/>
              </w:rPr>
              <w:softHyphen/>
            </w:r>
            <w:r w:rsidRPr="00CC3480">
              <w:rPr>
                <w:rFonts w:ascii="Times New Roman" w:hAnsi="Times New Roman" w:cs="Times New Roman"/>
                <w:sz w:val="20"/>
                <w:szCs w:val="20"/>
              </w:rPr>
              <w:softHyphen/>
            </w:r>
            <w:r w:rsidRPr="00CC3480">
              <w:rPr>
                <w:rFonts w:ascii="Times New Roman" w:hAnsi="Times New Roman" w:cs="Times New Roman"/>
                <w:sz w:val="20"/>
                <w:szCs w:val="20"/>
              </w:rPr>
              <w:softHyphen/>
            </w:r>
            <w:r w:rsidRPr="00CC3480">
              <w:rPr>
                <w:rFonts w:ascii="Times New Roman" w:hAnsi="Times New Roman" w:cs="Times New Roman"/>
                <w:sz w:val="20"/>
                <w:szCs w:val="20"/>
              </w:rPr>
              <w:softHyphen/>
            </w:r>
            <w:r w:rsidRPr="00CC3480">
              <w:rPr>
                <w:rFonts w:ascii="Times New Roman" w:hAnsi="Times New Roman" w:cs="Times New Roman"/>
                <w:sz w:val="20"/>
                <w:szCs w:val="20"/>
              </w:rPr>
              <w:softHyphen/>
            </w:r>
            <w:r w:rsidRPr="00CC3480">
              <w:rPr>
                <w:rFonts w:ascii="Times New Roman" w:hAnsi="Times New Roman" w:cs="Times New Roman"/>
                <w:sz w:val="20"/>
                <w:szCs w:val="20"/>
              </w:rPr>
              <w:softHyphen/>
            </w:r>
            <w:r w:rsidRPr="00CC3480">
              <w:rPr>
                <w:rFonts w:ascii="Times New Roman" w:hAnsi="Times New Roman" w:cs="Times New Roman"/>
                <w:sz w:val="20"/>
                <w:szCs w:val="20"/>
              </w:rPr>
              <w:softHyphen/>
            </w:r>
            <w:r w:rsidRPr="00CC3480">
              <w:rPr>
                <w:rFonts w:ascii="Times New Roman" w:hAnsi="Times New Roman" w:cs="Times New Roman"/>
                <w:sz w:val="20"/>
                <w:szCs w:val="20"/>
              </w:rPr>
              <w:softHyphen/>
            </w:r>
            <w:r w:rsidRPr="00CC3480">
              <w:rPr>
                <w:rFonts w:ascii="Times New Roman" w:hAnsi="Times New Roman" w:cs="Times New Roman"/>
                <w:sz w:val="20"/>
                <w:szCs w:val="20"/>
              </w:rPr>
              <w:softHyphen/>
            </w:r>
            <w:r w:rsidRPr="00CC3480">
              <w:rPr>
                <w:rFonts w:ascii="Times New Roman" w:hAnsi="Times New Roman" w:cs="Times New Roman"/>
                <w:sz w:val="20"/>
                <w:szCs w:val="20"/>
              </w:rPr>
              <w:softHyphen/>
            </w:r>
            <w:r w:rsidRPr="00CC3480">
              <w:rPr>
                <w:rFonts w:ascii="Times New Roman" w:hAnsi="Times New Roman" w:cs="Times New Roman"/>
                <w:sz w:val="20"/>
                <w:szCs w:val="20"/>
              </w:rPr>
              <w:softHyphen/>
            </w:r>
            <w:r w:rsidRPr="00CC3480">
              <w:rPr>
                <w:rFonts w:ascii="Times New Roman" w:hAnsi="Times New Roman" w:cs="Times New Roman"/>
                <w:sz w:val="20"/>
                <w:szCs w:val="20"/>
              </w:rPr>
              <w:softHyphen/>
            </w:r>
            <w:r w:rsidRPr="00CC3480">
              <w:rPr>
                <w:rFonts w:ascii="Times New Roman" w:hAnsi="Times New Roman" w:cs="Times New Roman"/>
                <w:sz w:val="20"/>
                <w:szCs w:val="20"/>
              </w:rPr>
              <w:softHyphen/>
            </w:r>
            <w:r w:rsidRPr="00CC3480">
              <w:rPr>
                <w:rFonts w:ascii="Times New Roman" w:hAnsi="Times New Roman" w:cs="Times New Roman"/>
                <w:sz w:val="20"/>
                <w:szCs w:val="20"/>
              </w:rPr>
              <w:softHyphen/>
            </w:r>
            <w:r w:rsidRPr="00CC3480">
              <w:rPr>
                <w:rFonts w:ascii="Times New Roman" w:hAnsi="Times New Roman" w:cs="Times New Roman"/>
                <w:sz w:val="20"/>
                <w:szCs w:val="20"/>
              </w:rPr>
              <w:softHyphen/>
            </w:r>
            <w:r w:rsidRPr="00CC3480">
              <w:rPr>
                <w:rFonts w:ascii="Times New Roman" w:hAnsi="Times New Roman" w:cs="Times New Roman"/>
                <w:sz w:val="20"/>
                <w:szCs w:val="20"/>
              </w:rPr>
              <w:softHyphen/>
            </w:r>
            <w:r w:rsidRPr="00CC3480">
              <w:rPr>
                <w:rFonts w:ascii="Times New Roman" w:hAnsi="Times New Roman" w:cs="Times New Roman"/>
                <w:sz w:val="20"/>
                <w:szCs w:val="20"/>
              </w:rPr>
              <w:softHyphen/>
            </w:r>
            <w:r w:rsidRPr="00CC3480">
              <w:rPr>
                <w:rFonts w:ascii="Times New Roman" w:hAnsi="Times New Roman" w:cs="Times New Roman"/>
                <w:sz w:val="20"/>
                <w:szCs w:val="20"/>
              </w:rPr>
              <w:softHyphen/>
            </w:r>
            <w:r w:rsidRPr="00CC3480">
              <w:rPr>
                <w:rFonts w:ascii="Times New Roman" w:hAnsi="Times New Roman" w:cs="Times New Roman"/>
                <w:sz w:val="20"/>
                <w:szCs w:val="20"/>
              </w:rPr>
              <w:softHyphen/>
            </w:r>
            <w:r w:rsidRPr="00CC3480">
              <w:rPr>
                <w:rFonts w:ascii="Times New Roman" w:hAnsi="Times New Roman" w:cs="Times New Roman"/>
                <w:sz w:val="20"/>
                <w:szCs w:val="20"/>
              </w:rPr>
              <w:softHyphen/>
            </w:r>
            <w:r w:rsidRPr="00CC3480">
              <w:rPr>
                <w:rFonts w:ascii="Times New Roman" w:hAnsi="Times New Roman" w:cs="Times New Roman"/>
                <w:sz w:val="20"/>
                <w:szCs w:val="20"/>
              </w:rPr>
              <w:softHyphen/>
            </w:r>
            <w:r w:rsidRPr="00CC3480">
              <w:rPr>
                <w:rFonts w:ascii="Times New Roman" w:hAnsi="Times New Roman" w:cs="Times New Roman"/>
                <w:sz w:val="20"/>
                <w:szCs w:val="20"/>
              </w:rPr>
              <w:softHyphen/>
            </w:r>
            <w:r w:rsidRPr="00CC3480">
              <w:rPr>
                <w:rFonts w:ascii="Times New Roman" w:hAnsi="Times New Roman" w:cs="Times New Roman"/>
                <w:sz w:val="20"/>
                <w:szCs w:val="20"/>
              </w:rPr>
              <w:softHyphen/>
            </w:r>
            <w:r w:rsidRPr="00CC3480">
              <w:rPr>
                <w:rFonts w:ascii="Times New Roman" w:hAnsi="Times New Roman" w:cs="Times New Roman"/>
                <w:sz w:val="20"/>
                <w:szCs w:val="20"/>
              </w:rPr>
              <w:softHyphen/>
            </w:r>
            <w:r w:rsidRPr="00CC3480">
              <w:rPr>
                <w:rFonts w:ascii="Times New Roman" w:hAnsi="Times New Roman" w:cs="Times New Roman"/>
                <w:sz w:val="20"/>
                <w:szCs w:val="20"/>
              </w:rPr>
              <w:softHyphen/>
            </w:r>
            <w:r w:rsidRPr="00CC3480">
              <w:rPr>
                <w:rFonts w:ascii="Times New Roman" w:hAnsi="Times New Roman" w:cs="Times New Roman"/>
                <w:sz w:val="20"/>
                <w:szCs w:val="20"/>
              </w:rPr>
              <w:softHyphen/>
            </w:r>
            <w:r w:rsidRPr="00CC3480">
              <w:rPr>
                <w:rFonts w:ascii="Times New Roman" w:hAnsi="Times New Roman" w:cs="Times New Roman"/>
                <w:sz w:val="20"/>
                <w:szCs w:val="20"/>
              </w:rPr>
              <w:softHyphen/>
            </w:r>
            <w:r w:rsidR="00D53EF2">
              <w:rPr>
                <w:rFonts w:ascii="Times New Roman" w:hAnsi="Times New Roman" w:cs="Times New Roman"/>
                <w:sz w:val="20"/>
                <w:szCs w:val="20"/>
              </w:rPr>
              <w:t xml:space="preserve">Ben Pacini </w:t>
            </w:r>
          </w:p>
          <w:p w14:paraId="60CA5FB0" w14:textId="4C956320" w:rsidR="00265D4D" w:rsidRDefault="00265D4D" w:rsidP="00CF78C8">
            <w:pPr>
              <w:rPr>
                <w:rFonts w:ascii="Times New Roman" w:hAnsi="Times New Roman" w:cs="Times New Roman"/>
                <w:sz w:val="20"/>
                <w:szCs w:val="20"/>
              </w:rPr>
            </w:pPr>
            <w:proofErr w:type="gramStart"/>
            <w:r>
              <w:rPr>
                <w:rFonts w:ascii="Times New Roman" w:hAnsi="Times New Roman" w:cs="Times New Roman"/>
                <w:sz w:val="20"/>
                <w:szCs w:val="20"/>
              </w:rPr>
              <w:t>Email:_</w:t>
            </w:r>
            <w:proofErr w:type="gramEnd"/>
            <w:r>
              <w:rPr>
                <w:rFonts w:ascii="Times New Roman" w:hAnsi="Times New Roman" w:cs="Times New Roman"/>
                <w:sz w:val="20"/>
                <w:szCs w:val="20"/>
              </w:rPr>
              <w:t>____________________ Phone:_________________</w:t>
            </w:r>
          </w:p>
          <w:p w14:paraId="4EC5D19C" w14:textId="77777777" w:rsidR="00265D4D" w:rsidRPr="00D245C1" w:rsidRDefault="00265D4D" w:rsidP="00CF78C8">
            <w:pPr>
              <w:rPr>
                <w:rFonts w:ascii="Times New Roman" w:hAnsi="Times New Roman" w:cs="Times New Roman"/>
                <w:sz w:val="10"/>
                <w:szCs w:val="10"/>
              </w:rPr>
            </w:pPr>
          </w:p>
          <w:p w14:paraId="16072305" w14:textId="77777777" w:rsidR="00265D4D" w:rsidRDefault="00265D4D" w:rsidP="00CF78C8">
            <w:pPr>
              <w:rPr>
                <w:rFonts w:ascii="Times New Roman" w:hAnsi="Times New Roman" w:cs="Times New Roman"/>
                <w:i/>
                <w:sz w:val="20"/>
                <w:szCs w:val="20"/>
              </w:rPr>
            </w:pPr>
            <w:r w:rsidRPr="00D66E6B">
              <w:rPr>
                <w:rFonts w:ascii="Times New Roman" w:hAnsi="Times New Roman" w:cs="Times New Roman"/>
                <w:i/>
                <w:sz w:val="20"/>
                <w:szCs w:val="20"/>
              </w:rPr>
              <w:t xml:space="preserve">In addition to your general observations, I would like your feedback on the following activities that I am focusing on improving in my classroom or teaching skills:  </w:t>
            </w:r>
          </w:p>
          <w:p w14:paraId="7824189D" w14:textId="77777777" w:rsidR="005D132C" w:rsidRDefault="005D132C" w:rsidP="00CF78C8">
            <w:pPr>
              <w:rPr>
                <w:rFonts w:ascii="Times New Roman" w:hAnsi="Times New Roman" w:cs="Times New Roman"/>
                <w:i/>
                <w:sz w:val="20"/>
                <w:szCs w:val="20"/>
              </w:rPr>
            </w:pPr>
          </w:p>
          <w:p w14:paraId="1ADA784B" w14:textId="5CE75DD6" w:rsidR="00265D4D" w:rsidRDefault="005D132C" w:rsidP="00CF78C8">
            <w:pPr>
              <w:rPr>
                <w:rFonts w:ascii="Times New Roman" w:hAnsi="Times New Roman" w:cs="Times New Roman"/>
                <w:sz w:val="20"/>
                <w:szCs w:val="20"/>
              </w:rPr>
            </w:pPr>
            <w:r>
              <w:rPr>
                <w:rFonts w:ascii="Times New Roman" w:hAnsi="Times New Roman" w:cs="Times New Roman"/>
                <w:iCs/>
                <w:sz w:val="20"/>
                <w:szCs w:val="20"/>
              </w:rPr>
              <w:t xml:space="preserve">Ben asked for </w:t>
            </w:r>
            <w:r w:rsidR="002D5127">
              <w:rPr>
                <w:rFonts w:ascii="Times New Roman" w:hAnsi="Times New Roman" w:cs="Times New Roman"/>
                <w:iCs/>
                <w:sz w:val="20"/>
                <w:szCs w:val="20"/>
              </w:rPr>
              <w:t>any suggestions generally but for feedback particularly on a form of group presentations he was using.</w:t>
            </w:r>
          </w:p>
          <w:p w14:paraId="4A458CFE" w14:textId="77777777" w:rsidR="00265D4D" w:rsidRDefault="00265D4D" w:rsidP="00CF78C8">
            <w:pPr>
              <w:rPr>
                <w:rFonts w:ascii="Times New Roman" w:hAnsi="Times New Roman" w:cs="Times New Roman"/>
                <w:sz w:val="20"/>
                <w:szCs w:val="20"/>
              </w:rPr>
            </w:pPr>
          </w:p>
          <w:p w14:paraId="693ECB81" w14:textId="77777777" w:rsidR="00265D4D" w:rsidRDefault="00265D4D" w:rsidP="00CF78C8">
            <w:pPr>
              <w:rPr>
                <w:rFonts w:ascii="Times New Roman" w:hAnsi="Times New Roman" w:cs="Times New Roman"/>
                <w:sz w:val="20"/>
                <w:szCs w:val="20"/>
              </w:rPr>
            </w:pPr>
          </w:p>
        </w:tc>
      </w:tr>
    </w:tbl>
    <w:p w14:paraId="34D24AC6" w14:textId="77777777" w:rsidR="00265D4D" w:rsidRDefault="00265D4D" w:rsidP="00265D4D">
      <w:pPr>
        <w:rPr>
          <w:rFonts w:ascii="Times New Roman" w:hAnsi="Times New Roman" w:cs="Times New Roman"/>
          <w:sz w:val="20"/>
          <w:szCs w:val="20"/>
        </w:rPr>
      </w:pPr>
    </w:p>
    <w:p w14:paraId="0CE42D7A" w14:textId="0FBFEDA5" w:rsidR="00FB6783" w:rsidRDefault="00265D4D" w:rsidP="00265D4D">
      <w:pPr>
        <w:rPr>
          <w:rFonts w:ascii="Times New Roman" w:hAnsi="Times New Roman" w:cs="Times New Roman"/>
          <w:sz w:val="20"/>
          <w:szCs w:val="20"/>
        </w:rPr>
      </w:pPr>
      <w:r w:rsidRPr="00CC3480">
        <w:rPr>
          <w:rFonts w:ascii="Times New Roman" w:hAnsi="Times New Roman" w:cs="Times New Roman"/>
          <w:sz w:val="20"/>
          <w:szCs w:val="20"/>
        </w:rPr>
        <w:t>Observer:</w:t>
      </w:r>
      <w:r w:rsidR="00FB6783">
        <w:rPr>
          <w:rFonts w:ascii="Times New Roman" w:hAnsi="Times New Roman" w:cs="Times New Roman"/>
          <w:sz w:val="20"/>
          <w:szCs w:val="20"/>
        </w:rPr>
        <w:tab/>
      </w:r>
      <w:r w:rsidR="00FB6783">
        <w:rPr>
          <w:rFonts w:ascii="Times New Roman" w:hAnsi="Times New Roman" w:cs="Times New Roman"/>
          <w:sz w:val="20"/>
          <w:szCs w:val="20"/>
        </w:rPr>
        <w:tab/>
        <w:t>Rob Eaton</w:t>
      </w:r>
    </w:p>
    <w:p w14:paraId="7EBE88AF" w14:textId="510C9913" w:rsidR="00FB6783" w:rsidRDefault="00265D4D" w:rsidP="00265D4D">
      <w:pPr>
        <w:rPr>
          <w:rFonts w:ascii="Times New Roman" w:hAnsi="Times New Roman" w:cs="Times New Roman"/>
          <w:sz w:val="20"/>
          <w:szCs w:val="20"/>
        </w:rPr>
      </w:pPr>
      <w:r w:rsidRPr="00CC3480">
        <w:rPr>
          <w:rFonts w:ascii="Times New Roman" w:hAnsi="Times New Roman" w:cs="Times New Roman"/>
          <w:sz w:val="20"/>
          <w:szCs w:val="20"/>
        </w:rPr>
        <w:t xml:space="preserve">Class: </w:t>
      </w:r>
      <w:r w:rsidR="00FB6783">
        <w:rPr>
          <w:rFonts w:ascii="Times New Roman" w:hAnsi="Times New Roman" w:cs="Times New Roman"/>
          <w:sz w:val="20"/>
          <w:szCs w:val="20"/>
        </w:rPr>
        <w:tab/>
      </w:r>
      <w:r w:rsidR="00FB6783">
        <w:rPr>
          <w:rFonts w:ascii="Times New Roman" w:hAnsi="Times New Roman" w:cs="Times New Roman"/>
          <w:sz w:val="20"/>
          <w:szCs w:val="20"/>
        </w:rPr>
        <w:tab/>
      </w:r>
      <w:r w:rsidR="00FB6783">
        <w:rPr>
          <w:rFonts w:ascii="Times New Roman" w:hAnsi="Times New Roman" w:cs="Times New Roman"/>
          <w:sz w:val="20"/>
          <w:szCs w:val="20"/>
        </w:rPr>
        <w:tab/>
        <w:t>Ed Psychology 200</w:t>
      </w:r>
    </w:p>
    <w:p w14:paraId="028B50C5" w14:textId="502F5334" w:rsidR="00265D4D" w:rsidRDefault="00265D4D" w:rsidP="00265D4D">
      <w:pPr>
        <w:rPr>
          <w:rFonts w:ascii="Times New Roman" w:hAnsi="Times New Roman" w:cs="Times New Roman"/>
          <w:sz w:val="20"/>
          <w:szCs w:val="20"/>
        </w:rPr>
      </w:pPr>
      <w:r>
        <w:rPr>
          <w:rFonts w:ascii="Times New Roman" w:hAnsi="Times New Roman" w:cs="Times New Roman"/>
          <w:sz w:val="20"/>
          <w:szCs w:val="20"/>
        </w:rPr>
        <w:t xml:space="preserve">Observation Date: </w:t>
      </w:r>
      <w:r w:rsidR="00FB6783">
        <w:rPr>
          <w:rFonts w:ascii="Times New Roman" w:hAnsi="Times New Roman" w:cs="Times New Roman"/>
          <w:sz w:val="20"/>
          <w:szCs w:val="20"/>
        </w:rPr>
        <w:tab/>
        <w:t>March 24, 2022</w:t>
      </w:r>
      <w:r w:rsidR="00FB6783">
        <w:rPr>
          <w:rFonts w:ascii="Times New Roman" w:hAnsi="Times New Roman" w:cs="Times New Roman"/>
          <w:sz w:val="20"/>
          <w:szCs w:val="20"/>
          <w:u w:val="single"/>
        </w:rPr>
        <w:t xml:space="preserve"> </w:t>
      </w:r>
    </w:p>
    <w:p w14:paraId="35A649F1" w14:textId="77777777" w:rsidR="00265D4D" w:rsidRDefault="00265D4D" w:rsidP="00265D4D">
      <w:pPr>
        <w:rPr>
          <w:rFonts w:ascii="Times New Roman" w:hAnsi="Times New Roman" w:cs="Times New Roman"/>
          <w:sz w:val="10"/>
          <w:szCs w:val="10"/>
        </w:rPr>
      </w:pPr>
    </w:p>
    <w:p w14:paraId="476F7B1E" w14:textId="77777777" w:rsidR="00265D4D" w:rsidRDefault="00265D4D" w:rsidP="00265D4D">
      <w:pPr>
        <w:rPr>
          <w:rFonts w:ascii="Times New Roman" w:hAnsi="Times New Roman" w:cs="Times New Roman"/>
          <w:sz w:val="10"/>
          <w:szCs w:val="10"/>
        </w:rPr>
      </w:pPr>
    </w:p>
    <w:p w14:paraId="1AD31334" w14:textId="77777777" w:rsidR="00265D4D" w:rsidRDefault="00265D4D" w:rsidP="00265D4D">
      <w:pPr>
        <w:rPr>
          <w:rFonts w:ascii="Times New Roman" w:hAnsi="Times New Roman" w:cs="Times New Roman"/>
          <w:sz w:val="10"/>
          <w:szCs w:val="10"/>
        </w:rPr>
      </w:pPr>
    </w:p>
    <w:p w14:paraId="2E947B8C" w14:textId="77777777" w:rsidR="00265D4D" w:rsidRPr="00955354" w:rsidRDefault="00265D4D" w:rsidP="00265D4D">
      <w:pPr>
        <w:rPr>
          <w:rFonts w:ascii="Times New Roman" w:hAnsi="Times New Roman" w:cs="Times New Roman"/>
          <w:sz w:val="10"/>
          <w:szCs w:val="10"/>
        </w:rPr>
      </w:pPr>
    </w:p>
    <w:p w14:paraId="1154728B" w14:textId="77777777" w:rsidR="00265D4D" w:rsidRPr="00CC3480" w:rsidRDefault="00265D4D" w:rsidP="00265D4D">
      <w:pPr>
        <w:rPr>
          <w:rFonts w:ascii="Times New Roman" w:hAnsi="Times New Roman" w:cs="Times New Roman"/>
          <w:sz w:val="20"/>
          <w:szCs w:val="20"/>
        </w:rPr>
      </w:pPr>
      <w:r w:rsidRPr="00CC3480">
        <w:rPr>
          <w:rFonts w:ascii="Times New Roman" w:hAnsi="Times New Roman" w:cs="Times New Roman"/>
          <w:sz w:val="20"/>
          <w:szCs w:val="20"/>
        </w:rPr>
        <w:t>GENERAL OBSERVATIONS</w:t>
      </w:r>
    </w:p>
    <w:tbl>
      <w:tblPr>
        <w:tblStyle w:val="TableGrid"/>
        <w:tblW w:w="0" w:type="auto"/>
        <w:tblLook w:val="04A0" w:firstRow="1" w:lastRow="0" w:firstColumn="1" w:lastColumn="0" w:noHBand="0" w:noVBand="1"/>
      </w:tblPr>
      <w:tblGrid>
        <w:gridCol w:w="2965"/>
        <w:gridCol w:w="1530"/>
        <w:gridCol w:w="1350"/>
        <w:gridCol w:w="3505"/>
      </w:tblGrid>
      <w:tr w:rsidR="00265D4D" w14:paraId="30FCE7AA" w14:textId="77777777" w:rsidTr="00CF78C8">
        <w:tc>
          <w:tcPr>
            <w:tcW w:w="9350" w:type="dxa"/>
            <w:gridSpan w:val="4"/>
            <w:shd w:val="clear" w:color="auto" w:fill="D9D9D9" w:themeFill="background1" w:themeFillShade="D9"/>
          </w:tcPr>
          <w:p w14:paraId="6FBAF950" w14:textId="77777777" w:rsidR="00265D4D" w:rsidRDefault="00265D4D" w:rsidP="00CF78C8">
            <w:pPr>
              <w:jc w:val="center"/>
              <w:rPr>
                <w:rFonts w:ascii="Times New Roman" w:hAnsi="Times New Roman" w:cs="Times New Roman"/>
              </w:rPr>
            </w:pPr>
            <w:r w:rsidRPr="00CC3480">
              <w:rPr>
                <w:rFonts w:ascii="Times New Roman" w:hAnsi="Times New Roman" w:cs="Times New Roman"/>
                <w:b/>
                <w:sz w:val="20"/>
                <w:szCs w:val="20"/>
              </w:rPr>
              <w:t>Organization and Preparation:</w:t>
            </w:r>
          </w:p>
          <w:p w14:paraId="72FB6274" w14:textId="77777777" w:rsidR="00265D4D" w:rsidRPr="005E0584" w:rsidRDefault="00265D4D" w:rsidP="00CF78C8">
            <w:pPr>
              <w:jc w:val="center"/>
              <w:rPr>
                <w:rFonts w:ascii="Times New Roman" w:hAnsi="Times New Roman" w:cs="Times New Roman"/>
                <w:i/>
                <w:sz w:val="18"/>
                <w:szCs w:val="18"/>
              </w:rPr>
            </w:pPr>
            <w:r w:rsidRPr="003A32D7">
              <w:rPr>
                <w:rFonts w:ascii="Times New Roman" w:hAnsi="Times New Roman" w:cs="Times New Roman"/>
                <w:i/>
                <w:sz w:val="18"/>
                <w:szCs w:val="18"/>
              </w:rPr>
              <w:t>this includes items such as a written lesson plan, a board plan, management of role, announcements, papers, etc.</w:t>
            </w:r>
          </w:p>
        </w:tc>
      </w:tr>
      <w:tr w:rsidR="00265D4D" w14:paraId="5B9A095E" w14:textId="77777777" w:rsidTr="00CF78C8">
        <w:tc>
          <w:tcPr>
            <w:tcW w:w="4495" w:type="dxa"/>
            <w:gridSpan w:val="2"/>
          </w:tcPr>
          <w:p w14:paraId="71503168" w14:textId="77777777" w:rsidR="00265D4D" w:rsidRPr="00D66E6B" w:rsidRDefault="00265D4D" w:rsidP="00CF78C8">
            <w:pPr>
              <w:rPr>
                <w:rFonts w:ascii="Times New Roman" w:hAnsi="Times New Roman" w:cs="Times New Roman"/>
                <w:sz w:val="20"/>
                <w:szCs w:val="20"/>
              </w:rPr>
            </w:pPr>
            <w:r w:rsidRPr="00D66E6B">
              <w:rPr>
                <w:rFonts w:ascii="Times New Roman" w:hAnsi="Times New Roman" w:cs="Times New Roman"/>
                <w:sz w:val="20"/>
                <w:szCs w:val="20"/>
              </w:rPr>
              <w:t>What worked well?</w:t>
            </w:r>
          </w:p>
          <w:p w14:paraId="2C845C04" w14:textId="77777777" w:rsidR="00265D4D" w:rsidRDefault="00265D4D" w:rsidP="00CF78C8">
            <w:pPr>
              <w:rPr>
                <w:rFonts w:ascii="Times New Roman" w:hAnsi="Times New Roman" w:cs="Times New Roman"/>
              </w:rPr>
            </w:pPr>
          </w:p>
          <w:p w14:paraId="07736337" w14:textId="77777777" w:rsidR="009D5382" w:rsidRDefault="009D5382" w:rsidP="009D5382">
            <w:r>
              <w:t>Ben began class by clearing stating his purpose for the day. He also lays out a map of what they will cover in class that day. He kept things moving and on track throughout the class. And I loved the way he ended class by teeing up the topic for the next class with an invitation for them to come prepared, to pray, to be open-minded.</w:t>
            </w:r>
          </w:p>
          <w:p w14:paraId="6CCADB65" w14:textId="77777777" w:rsidR="00265D4D" w:rsidRDefault="00265D4D" w:rsidP="00CF78C8">
            <w:pPr>
              <w:rPr>
                <w:rFonts w:ascii="Times New Roman" w:hAnsi="Times New Roman" w:cs="Times New Roman"/>
              </w:rPr>
            </w:pPr>
          </w:p>
          <w:p w14:paraId="3D4F98A5" w14:textId="77777777" w:rsidR="00265D4D" w:rsidRPr="00CC3480" w:rsidRDefault="00265D4D" w:rsidP="00CF78C8">
            <w:pPr>
              <w:rPr>
                <w:rFonts w:ascii="Times New Roman" w:hAnsi="Times New Roman" w:cs="Times New Roman"/>
              </w:rPr>
            </w:pPr>
          </w:p>
        </w:tc>
        <w:tc>
          <w:tcPr>
            <w:tcW w:w="4855" w:type="dxa"/>
            <w:gridSpan w:val="2"/>
          </w:tcPr>
          <w:p w14:paraId="319FBB99" w14:textId="77777777" w:rsidR="00265D4D" w:rsidRPr="00D66E6B" w:rsidRDefault="00265D4D" w:rsidP="00CF78C8">
            <w:pPr>
              <w:rPr>
                <w:rFonts w:ascii="Times New Roman" w:hAnsi="Times New Roman" w:cs="Times New Roman"/>
                <w:sz w:val="20"/>
                <w:szCs w:val="20"/>
              </w:rPr>
            </w:pPr>
            <w:r w:rsidRPr="00D66E6B">
              <w:rPr>
                <w:rFonts w:ascii="Times New Roman" w:hAnsi="Times New Roman" w:cs="Times New Roman"/>
                <w:sz w:val="20"/>
                <w:szCs w:val="20"/>
              </w:rPr>
              <w:t>What could be strengthened?</w:t>
            </w:r>
          </w:p>
          <w:p w14:paraId="57ECA543" w14:textId="77777777" w:rsidR="00265D4D" w:rsidRDefault="00265D4D" w:rsidP="00CF78C8">
            <w:pPr>
              <w:rPr>
                <w:rFonts w:ascii="Times New Roman" w:hAnsi="Times New Roman" w:cs="Times New Roman"/>
              </w:rPr>
            </w:pPr>
          </w:p>
          <w:p w14:paraId="2C8CDC86" w14:textId="2B257E0B" w:rsidR="00265D4D" w:rsidRPr="005A4852" w:rsidRDefault="009D5382" w:rsidP="00CF78C8">
            <w:pPr>
              <w:rPr>
                <w:rFonts w:cstheme="minorHAnsi"/>
              </w:rPr>
            </w:pPr>
            <w:r w:rsidRPr="005A4852">
              <w:rPr>
                <w:rFonts w:cstheme="minorHAnsi"/>
              </w:rPr>
              <w:t>Sadly, I literally have no suggestions here.</w:t>
            </w:r>
            <w:r w:rsidR="005A4852" w:rsidRPr="005A4852">
              <w:rPr>
                <w:rFonts w:cstheme="minorHAnsi"/>
              </w:rPr>
              <w:t xml:space="preserve"> Ben really does model for his students just how to do this.</w:t>
            </w:r>
          </w:p>
          <w:p w14:paraId="32F4CAB6" w14:textId="77777777" w:rsidR="00265D4D" w:rsidRDefault="00265D4D" w:rsidP="00CF78C8">
            <w:pPr>
              <w:rPr>
                <w:rFonts w:ascii="Times New Roman" w:hAnsi="Times New Roman" w:cs="Times New Roman"/>
              </w:rPr>
            </w:pPr>
          </w:p>
          <w:p w14:paraId="74116D46" w14:textId="77777777" w:rsidR="00265D4D" w:rsidRPr="00CF26EA" w:rsidRDefault="00265D4D" w:rsidP="00CF78C8">
            <w:pPr>
              <w:rPr>
                <w:rFonts w:ascii="Times New Roman" w:hAnsi="Times New Roman" w:cs="Times New Roman"/>
              </w:rPr>
            </w:pPr>
          </w:p>
        </w:tc>
      </w:tr>
      <w:tr w:rsidR="00265D4D" w14:paraId="52BA752A" w14:textId="77777777" w:rsidTr="00CF78C8">
        <w:tc>
          <w:tcPr>
            <w:tcW w:w="9350" w:type="dxa"/>
            <w:gridSpan w:val="4"/>
            <w:shd w:val="clear" w:color="auto" w:fill="D9D9D9" w:themeFill="background1" w:themeFillShade="D9"/>
          </w:tcPr>
          <w:p w14:paraId="3F664D90" w14:textId="77777777" w:rsidR="00265D4D" w:rsidRPr="005E0584" w:rsidRDefault="00265D4D" w:rsidP="00CF78C8">
            <w:pPr>
              <w:jc w:val="center"/>
              <w:rPr>
                <w:rFonts w:ascii="Times New Roman" w:hAnsi="Times New Roman" w:cs="Times New Roman"/>
                <w:i/>
                <w:sz w:val="18"/>
                <w:szCs w:val="18"/>
              </w:rPr>
            </w:pPr>
            <w:r w:rsidRPr="00CC3480">
              <w:rPr>
                <w:rFonts w:ascii="Times New Roman" w:hAnsi="Times New Roman" w:cs="Times New Roman"/>
                <w:b/>
                <w:sz w:val="20"/>
                <w:szCs w:val="20"/>
              </w:rPr>
              <w:t>Management of the Learning Environment:</w:t>
            </w:r>
            <w:r>
              <w:rPr>
                <w:rFonts w:ascii="Times New Roman" w:hAnsi="Times New Roman" w:cs="Times New Roman"/>
              </w:rPr>
              <w:t xml:space="preserve"> </w:t>
            </w:r>
            <w:r>
              <w:rPr>
                <w:rFonts w:ascii="Times New Roman" w:hAnsi="Times New Roman" w:cs="Times New Roman"/>
              </w:rPr>
              <w:br/>
            </w:r>
            <w:r w:rsidRPr="00CF26EA">
              <w:rPr>
                <w:rFonts w:ascii="Times New Roman" w:hAnsi="Times New Roman" w:cs="Times New Roman"/>
                <w:i/>
                <w:sz w:val="18"/>
                <w:szCs w:val="18"/>
              </w:rPr>
              <w:t>this includes items such as the classroom layout, use of technology or multi-media, establishing a learning culture, etc.</w:t>
            </w:r>
          </w:p>
        </w:tc>
      </w:tr>
      <w:tr w:rsidR="00265D4D" w14:paraId="7DABA2FA" w14:textId="77777777" w:rsidTr="00CF78C8">
        <w:tc>
          <w:tcPr>
            <w:tcW w:w="4495" w:type="dxa"/>
            <w:gridSpan w:val="2"/>
            <w:tcBorders>
              <w:bottom w:val="single" w:sz="4" w:space="0" w:color="auto"/>
            </w:tcBorders>
          </w:tcPr>
          <w:p w14:paraId="562D9CA8" w14:textId="77777777" w:rsidR="00265D4D" w:rsidRPr="00D66E6B" w:rsidRDefault="00265D4D" w:rsidP="00CF78C8">
            <w:pPr>
              <w:rPr>
                <w:rFonts w:ascii="Times New Roman" w:hAnsi="Times New Roman" w:cs="Times New Roman"/>
                <w:sz w:val="20"/>
                <w:szCs w:val="20"/>
              </w:rPr>
            </w:pPr>
            <w:r w:rsidRPr="00D66E6B">
              <w:rPr>
                <w:rFonts w:ascii="Times New Roman" w:hAnsi="Times New Roman" w:cs="Times New Roman"/>
                <w:sz w:val="20"/>
                <w:szCs w:val="20"/>
              </w:rPr>
              <w:t>What worked well?</w:t>
            </w:r>
          </w:p>
          <w:p w14:paraId="2EDFAF0D" w14:textId="77777777" w:rsidR="00265D4D" w:rsidRDefault="00265D4D" w:rsidP="00CF78C8">
            <w:pPr>
              <w:rPr>
                <w:rFonts w:ascii="Times New Roman" w:hAnsi="Times New Roman" w:cs="Times New Roman"/>
              </w:rPr>
            </w:pPr>
          </w:p>
          <w:p w14:paraId="50C9691C" w14:textId="737676BD" w:rsidR="003356F6" w:rsidRPr="009D1CC3" w:rsidRDefault="003356F6" w:rsidP="00CF78C8">
            <w:pPr>
              <w:rPr>
                <w:rFonts w:cstheme="minorHAnsi"/>
              </w:rPr>
            </w:pPr>
            <w:r w:rsidRPr="009D1CC3">
              <w:rPr>
                <w:rFonts w:cstheme="minorHAnsi"/>
              </w:rPr>
              <w:t>Ben is a master at creating a highly interactive, energetic,</w:t>
            </w:r>
            <w:r w:rsidR="00B85E15" w:rsidRPr="009D1CC3">
              <w:rPr>
                <w:rFonts w:cstheme="minorHAnsi"/>
              </w:rPr>
              <w:t xml:space="preserve"> intellectually stimulating, joyful classroom environment. He strikes the ideal balance of high-love, high-expectation, and high-support</w:t>
            </w:r>
            <w:r w:rsidR="00AA6859" w:rsidRPr="009D1CC3">
              <w:rPr>
                <w:rFonts w:cstheme="minorHAnsi"/>
              </w:rPr>
              <w:t>.</w:t>
            </w:r>
          </w:p>
          <w:p w14:paraId="03EFD1F4" w14:textId="77777777" w:rsidR="00965D28" w:rsidRPr="009D1CC3" w:rsidRDefault="00965D28" w:rsidP="00CF78C8">
            <w:pPr>
              <w:rPr>
                <w:rFonts w:cstheme="minorHAnsi"/>
              </w:rPr>
            </w:pPr>
          </w:p>
          <w:p w14:paraId="5AEC78FC" w14:textId="21535627" w:rsidR="00A848BB" w:rsidRDefault="005C3A2D" w:rsidP="00A848BB">
            <w:r>
              <w:rPr>
                <w:rFonts w:cstheme="minorHAnsi"/>
              </w:rPr>
              <w:t xml:space="preserve">In Ben’s classroom, there’s </w:t>
            </w:r>
            <w:r w:rsidR="00A848BB" w:rsidRPr="009D1CC3">
              <w:rPr>
                <w:rFonts w:cstheme="minorHAnsi"/>
              </w:rPr>
              <w:t xml:space="preserve">a feeling of respect for the </w:t>
            </w:r>
            <w:r w:rsidR="00A848BB">
              <w:t xml:space="preserve">students that undergirds whatever </w:t>
            </w:r>
            <w:r>
              <w:t xml:space="preserve">he </w:t>
            </w:r>
            <w:r w:rsidR="00A848BB">
              <w:t xml:space="preserve">does—a sense that they are peers in the field who just happen to be a few years behind him rather than pupils to be instructed. </w:t>
            </w:r>
          </w:p>
          <w:p w14:paraId="5F763FC4" w14:textId="3CEA4A5E" w:rsidR="00965D28" w:rsidRDefault="00965D28" w:rsidP="00CF78C8">
            <w:pPr>
              <w:rPr>
                <w:rFonts w:ascii="Times New Roman" w:hAnsi="Times New Roman" w:cs="Times New Roman"/>
              </w:rPr>
            </w:pPr>
          </w:p>
          <w:p w14:paraId="564B4D47" w14:textId="77777777" w:rsidR="00265D4D" w:rsidRDefault="00265D4D" w:rsidP="00CF78C8">
            <w:pPr>
              <w:rPr>
                <w:rFonts w:ascii="Times New Roman" w:hAnsi="Times New Roman" w:cs="Times New Roman"/>
              </w:rPr>
            </w:pPr>
          </w:p>
          <w:p w14:paraId="21E0888B" w14:textId="77777777" w:rsidR="00265D4D" w:rsidRPr="00CC3480" w:rsidRDefault="00265D4D" w:rsidP="00CF78C8">
            <w:pPr>
              <w:rPr>
                <w:rFonts w:ascii="Times New Roman" w:hAnsi="Times New Roman" w:cs="Times New Roman"/>
              </w:rPr>
            </w:pPr>
          </w:p>
        </w:tc>
        <w:tc>
          <w:tcPr>
            <w:tcW w:w="4855" w:type="dxa"/>
            <w:gridSpan w:val="2"/>
            <w:tcBorders>
              <w:bottom w:val="single" w:sz="4" w:space="0" w:color="auto"/>
            </w:tcBorders>
          </w:tcPr>
          <w:p w14:paraId="3DE2F79D" w14:textId="77777777" w:rsidR="00265D4D" w:rsidRPr="00D66E6B" w:rsidRDefault="00265D4D" w:rsidP="00CF78C8">
            <w:pPr>
              <w:rPr>
                <w:rFonts w:ascii="Times New Roman" w:hAnsi="Times New Roman" w:cs="Times New Roman"/>
                <w:sz w:val="20"/>
                <w:szCs w:val="20"/>
              </w:rPr>
            </w:pPr>
            <w:r w:rsidRPr="00D66E6B">
              <w:rPr>
                <w:rFonts w:ascii="Times New Roman" w:hAnsi="Times New Roman" w:cs="Times New Roman"/>
                <w:sz w:val="20"/>
                <w:szCs w:val="20"/>
              </w:rPr>
              <w:lastRenderedPageBreak/>
              <w:t>What could be strengthened?</w:t>
            </w:r>
          </w:p>
          <w:p w14:paraId="474227F0" w14:textId="77777777" w:rsidR="00265D4D" w:rsidRDefault="00265D4D" w:rsidP="00CF78C8">
            <w:pPr>
              <w:rPr>
                <w:rFonts w:ascii="Times New Roman" w:hAnsi="Times New Roman" w:cs="Times New Roman"/>
              </w:rPr>
            </w:pPr>
          </w:p>
          <w:p w14:paraId="5002FD3A" w14:textId="65D18461" w:rsidR="00265D4D" w:rsidRPr="00A73294" w:rsidRDefault="00EE4E19" w:rsidP="00CF78C8">
            <w:pPr>
              <w:rPr>
                <w:rFonts w:cstheme="minorHAnsi"/>
              </w:rPr>
            </w:pPr>
            <w:r w:rsidRPr="00A73294">
              <w:rPr>
                <w:rFonts w:cstheme="minorHAnsi"/>
              </w:rPr>
              <w:t xml:space="preserve">Here’s one idea, just so that I can have something in this column. At one point, Ben asked for </w:t>
            </w:r>
            <w:r w:rsidR="005636A4" w:rsidRPr="00A73294">
              <w:rPr>
                <w:rFonts w:cstheme="minorHAnsi"/>
              </w:rPr>
              <w:t xml:space="preserve">students’ guesses about what influences student learning the most, eliciting a bunch of popcorn responses. That might have been a good opportunity for a tool I haven’t learned to use but many others have, where students enter their responses into an app and then </w:t>
            </w:r>
            <w:r w:rsidR="00A73294" w:rsidRPr="00A73294">
              <w:rPr>
                <w:rFonts w:cstheme="minorHAnsi"/>
              </w:rPr>
              <w:t xml:space="preserve">they see a word cloud. I need to figure out how to do it myself. </w:t>
            </w:r>
            <w:r w:rsidR="00A73294" w:rsidRPr="00A73294">
              <w:rPr>
                <mc:AlternateContent>
                  <mc:Choice Requires="w16se">
                    <w:rFonts w:cstheme="minorHAnsi"/>
                  </mc:Choice>
                  <mc:Fallback>
                    <w:rFonts w:ascii="Segoe UI Emoji" w:eastAsia="Segoe UI Emoji" w:hAnsi="Segoe UI Emoji" w:cs="Segoe UI Emoji"/>
                  </mc:Fallback>
                </mc:AlternateContent>
              </w:rPr>
              <mc:AlternateContent>
                <mc:Choice Requires="w16se">
                  <w16se:symEx w16se:font="Segoe UI Emoji" w16se:char="1F60A"/>
                </mc:Choice>
                <mc:Fallback>
                  <w:t>😊</w:t>
                </mc:Fallback>
              </mc:AlternateContent>
            </w:r>
            <w:r w:rsidR="00A73294" w:rsidRPr="00A73294">
              <w:rPr>
                <w:rFonts w:cstheme="minorHAnsi"/>
              </w:rPr>
              <w:t xml:space="preserve"> </w:t>
            </w:r>
          </w:p>
          <w:p w14:paraId="1DB96826" w14:textId="77777777" w:rsidR="00265D4D" w:rsidRDefault="00265D4D" w:rsidP="00CF78C8">
            <w:pPr>
              <w:rPr>
                <w:rFonts w:ascii="Times New Roman" w:hAnsi="Times New Roman" w:cs="Times New Roman"/>
              </w:rPr>
            </w:pPr>
          </w:p>
          <w:p w14:paraId="6CDD379E" w14:textId="77777777" w:rsidR="00265D4D" w:rsidRPr="00CF26EA" w:rsidRDefault="00265D4D" w:rsidP="00CF78C8">
            <w:pPr>
              <w:rPr>
                <w:rFonts w:ascii="Times New Roman" w:hAnsi="Times New Roman" w:cs="Times New Roman"/>
              </w:rPr>
            </w:pPr>
          </w:p>
        </w:tc>
      </w:tr>
      <w:tr w:rsidR="00265D4D" w14:paraId="3B5A9A10" w14:textId="77777777" w:rsidTr="00CF78C8">
        <w:trPr>
          <w:trHeight w:val="278"/>
        </w:trPr>
        <w:tc>
          <w:tcPr>
            <w:tcW w:w="9350" w:type="dxa"/>
            <w:gridSpan w:val="4"/>
            <w:tcBorders>
              <w:bottom w:val="nil"/>
            </w:tcBorders>
            <w:shd w:val="clear" w:color="auto" w:fill="D9D9D9" w:themeFill="background1" w:themeFillShade="D9"/>
          </w:tcPr>
          <w:p w14:paraId="3C985751" w14:textId="77777777" w:rsidR="00265D4D" w:rsidRPr="005E0584" w:rsidRDefault="00265D4D" w:rsidP="00CF78C8">
            <w:pPr>
              <w:jc w:val="center"/>
              <w:rPr>
                <w:rFonts w:ascii="Times New Roman" w:hAnsi="Times New Roman" w:cs="Times New Roman"/>
                <w:sz w:val="20"/>
                <w:szCs w:val="20"/>
              </w:rPr>
            </w:pPr>
            <w:r w:rsidRPr="00CC3480">
              <w:rPr>
                <w:rFonts w:ascii="Times New Roman" w:hAnsi="Times New Roman" w:cs="Times New Roman"/>
                <w:b/>
                <w:sz w:val="20"/>
                <w:szCs w:val="20"/>
              </w:rPr>
              <w:t>Incorporation of the Learning Model</w:t>
            </w:r>
          </w:p>
        </w:tc>
      </w:tr>
      <w:tr w:rsidR="00265D4D" w14:paraId="63DB21B6" w14:textId="77777777" w:rsidTr="00CF78C8">
        <w:tc>
          <w:tcPr>
            <w:tcW w:w="2965" w:type="dxa"/>
            <w:tcBorders>
              <w:top w:val="nil"/>
              <w:right w:val="nil"/>
            </w:tcBorders>
            <w:shd w:val="clear" w:color="auto" w:fill="D9D9D9" w:themeFill="background1" w:themeFillShade="D9"/>
          </w:tcPr>
          <w:p w14:paraId="1DD53746" w14:textId="77777777" w:rsidR="00265D4D" w:rsidRDefault="00265D4D" w:rsidP="00CF78C8">
            <w:pPr>
              <w:rPr>
                <w:rFonts w:ascii="Times New Roman" w:hAnsi="Times New Roman" w:cs="Times New Roman"/>
                <w:i/>
                <w:sz w:val="18"/>
                <w:szCs w:val="18"/>
              </w:rPr>
            </w:pPr>
            <w:r w:rsidRPr="00D245C1">
              <w:rPr>
                <w:rFonts w:ascii="Times New Roman" w:hAnsi="Times New Roman" w:cs="Times New Roman"/>
                <w:sz w:val="20"/>
                <w:szCs w:val="20"/>
              </w:rPr>
              <w:t>Preparation:</w:t>
            </w:r>
            <w:r w:rsidRPr="005E0584">
              <w:rPr>
                <w:rFonts w:ascii="Times New Roman" w:hAnsi="Times New Roman" w:cs="Times New Roman"/>
              </w:rPr>
              <w:t xml:space="preserve">  </w:t>
            </w:r>
            <w:r w:rsidRPr="005E0584">
              <w:rPr>
                <w:rFonts w:ascii="Times New Roman" w:hAnsi="Times New Roman" w:cs="Times New Roman"/>
                <w:i/>
                <w:sz w:val="18"/>
                <w:szCs w:val="18"/>
              </w:rPr>
              <w:t>this includes how student are invited and expected to participate and how the candidate creates accountability for these expectations.</w:t>
            </w:r>
          </w:p>
          <w:p w14:paraId="17B63BA5" w14:textId="77777777" w:rsidR="00265D4D" w:rsidRPr="00D245C1" w:rsidRDefault="00265D4D" w:rsidP="00CF78C8">
            <w:pPr>
              <w:rPr>
                <w:rFonts w:ascii="Times New Roman" w:hAnsi="Times New Roman" w:cs="Times New Roman"/>
                <w:sz w:val="4"/>
                <w:szCs w:val="4"/>
              </w:rPr>
            </w:pPr>
          </w:p>
        </w:tc>
        <w:tc>
          <w:tcPr>
            <w:tcW w:w="2880" w:type="dxa"/>
            <w:gridSpan w:val="2"/>
            <w:tcBorders>
              <w:top w:val="nil"/>
              <w:left w:val="nil"/>
              <w:right w:val="nil"/>
            </w:tcBorders>
            <w:shd w:val="clear" w:color="auto" w:fill="D9D9D9" w:themeFill="background1" w:themeFillShade="D9"/>
          </w:tcPr>
          <w:p w14:paraId="451AD9CB" w14:textId="77777777" w:rsidR="00265D4D" w:rsidRPr="00D245C1" w:rsidRDefault="00265D4D" w:rsidP="00CF78C8">
            <w:pPr>
              <w:rPr>
                <w:rFonts w:ascii="Times New Roman" w:hAnsi="Times New Roman" w:cs="Times New Roman"/>
              </w:rPr>
            </w:pPr>
            <w:r w:rsidRPr="00D245C1">
              <w:rPr>
                <w:rFonts w:ascii="Times New Roman" w:hAnsi="Times New Roman" w:cs="Times New Roman"/>
                <w:sz w:val="20"/>
                <w:szCs w:val="20"/>
              </w:rPr>
              <w:t>Teach One Another:</w:t>
            </w:r>
            <w:r w:rsidRPr="005E0584">
              <w:rPr>
                <w:rFonts w:ascii="Times New Roman" w:hAnsi="Times New Roman" w:cs="Times New Roman"/>
                <w:i/>
                <w:sz w:val="18"/>
                <w:szCs w:val="18"/>
              </w:rPr>
              <w:t xml:space="preserve">  this includes in-class and out-of-class opportunities for students to collaboratively learn and instruct each other.</w:t>
            </w:r>
          </w:p>
        </w:tc>
        <w:tc>
          <w:tcPr>
            <w:tcW w:w="3505" w:type="dxa"/>
            <w:tcBorders>
              <w:top w:val="nil"/>
              <w:left w:val="nil"/>
            </w:tcBorders>
            <w:shd w:val="clear" w:color="auto" w:fill="D9D9D9" w:themeFill="background1" w:themeFillShade="D9"/>
          </w:tcPr>
          <w:p w14:paraId="32222B12" w14:textId="77777777" w:rsidR="00265D4D" w:rsidRPr="00CC3480" w:rsidRDefault="00265D4D" w:rsidP="00CF78C8">
            <w:pPr>
              <w:rPr>
                <w:rFonts w:ascii="Times New Roman" w:hAnsi="Times New Roman" w:cs="Times New Roman"/>
                <w:b/>
                <w:sz w:val="20"/>
                <w:szCs w:val="20"/>
              </w:rPr>
            </w:pPr>
            <w:r w:rsidRPr="00D245C1">
              <w:rPr>
                <w:rFonts w:ascii="Times New Roman" w:hAnsi="Times New Roman" w:cs="Times New Roman"/>
                <w:sz w:val="20"/>
                <w:szCs w:val="20"/>
              </w:rPr>
              <w:t>Ponder and Prove:</w:t>
            </w:r>
            <w:r>
              <w:rPr>
                <w:rFonts w:ascii="Times New Roman" w:hAnsi="Times New Roman" w:cs="Times New Roman"/>
                <w:i/>
              </w:rPr>
              <w:t xml:space="preserve">  </w:t>
            </w:r>
            <w:r w:rsidRPr="00CF26EA">
              <w:rPr>
                <w:rFonts w:ascii="Times New Roman" w:hAnsi="Times New Roman" w:cs="Times New Roman"/>
                <w:i/>
                <w:sz w:val="18"/>
                <w:szCs w:val="18"/>
              </w:rPr>
              <w:t>this includes post-classroom assignments or activities that help students make connection with what they are learning along with how the candidate creates accountability for these expectations.</w:t>
            </w:r>
          </w:p>
        </w:tc>
      </w:tr>
      <w:tr w:rsidR="00265D4D" w14:paraId="336D4ED5" w14:textId="77777777" w:rsidTr="00CF78C8">
        <w:tc>
          <w:tcPr>
            <w:tcW w:w="4495" w:type="dxa"/>
            <w:gridSpan w:val="2"/>
          </w:tcPr>
          <w:p w14:paraId="30C670A0" w14:textId="77777777" w:rsidR="00265D4D" w:rsidRDefault="00265D4D" w:rsidP="00CF78C8">
            <w:pPr>
              <w:rPr>
                <w:rFonts w:ascii="Times New Roman" w:hAnsi="Times New Roman" w:cs="Times New Roman"/>
                <w:sz w:val="20"/>
                <w:szCs w:val="20"/>
              </w:rPr>
            </w:pPr>
            <w:r w:rsidRPr="00D66E6B">
              <w:rPr>
                <w:rFonts w:ascii="Times New Roman" w:hAnsi="Times New Roman" w:cs="Times New Roman"/>
                <w:sz w:val="20"/>
                <w:szCs w:val="20"/>
              </w:rPr>
              <w:t>What worked well?</w:t>
            </w:r>
          </w:p>
          <w:p w14:paraId="48EFC898" w14:textId="77777777" w:rsidR="00E83706" w:rsidRDefault="00E83706" w:rsidP="00CF78C8">
            <w:pPr>
              <w:rPr>
                <w:rFonts w:ascii="Times New Roman" w:hAnsi="Times New Roman" w:cs="Times New Roman"/>
              </w:rPr>
            </w:pPr>
          </w:p>
          <w:p w14:paraId="0BD10BE4" w14:textId="77777777" w:rsidR="00E83706" w:rsidRDefault="00E83706" w:rsidP="00E83706">
            <w:r>
              <w:t xml:space="preserve">Ben is a model for the Learning Model. </w:t>
            </w:r>
            <w:proofErr w:type="gramStart"/>
            <w:r>
              <w:t>In particular, his</w:t>
            </w:r>
            <w:proofErr w:type="gramEnd"/>
            <w:r>
              <w:t xml:space="preserve"> small-group activity is an innovative, highly effective way to improve ratio and give many more students a chance to teach one another. (It also incentivizes them to prepare.) Rather than have a single student present to the entire class, Ben simultaneously has one student in each group present on a particular topic. Even those presentations were highly interactive. But they transcend a simple small-group </w:t>
            </w:r>
            <w:proofErr w:type="gramStart"/>
            <w:r>
              <w:t>discussion, because</w:t>
            </w:r>
            <w:proofErr w:type="gramEnd"/>
            <w:r>
              <w:t xml:space="preserve"> the presenter has invested in preparing. (The student who presented in my group had spent three hours researching and preparing the topic.)</w:t>
            </w:r>
          </w:p>
          <w:p w14:paraId="6DC1D044" w14:textId="77777777" w:rsidR="00E83706" w:rsidRDefault="00E83706" w:rsidP="00E83706"/>
          <w:p w14:paraId="3F5FA183" w14:textId="77777777" w:rsidR="00E83706" w:rsidRDefault="00E83706" w:rsidP="00E83706">
            <w:r>
              <w:t>Even in administering a quiz, Ben takes a Learning Model approach. He builds on the retrieval practice of a simple quiz you might have had students take before class to make it an active learning, interactive exercise in which he invited students to elaborate and simultaneously helped fill in any knowledge gaps and cracks.</w:t>
            </w:r>
          </w:p>
          <w:p w14:paraId="52C3EC24" w14:textId="77777777" w:rsidR="00E83706" w:rsidRDefault="00E83706" w:rsidP="00E83706"/>
          <w:p w14:paraId="44040109" w14:textId="77777777" w:rsidR="005A251F" w:rsidRDefault="00E83706" w:rsidP="00E83706">
            <w:r>
              <w:t xml:space="preserve">Students told me that even when Ben is the only one talking, it still doesn’t feel like a lecture. </w:t>
            </w:r>
          </w:p>
          <w:p w14:paraId="68A92A97" w14:textId="47DB73A1" w:rsidR="00E83706" w:rsidRPr="00D66E6B" w:rsidRDefault="00E83706" w:rsidP="005A251F">
            <w:pPr>
              <w:rPr>
                <w:rFonts w:ascii="Times New Roman" w:hAnsi="Times New Roman" w:cs="Times New Roman"/>
              </w:rPr>
            </w:pPr>
          </w:p>
        </w:tc>
        <w:tc>
          <w:tcPr>
            <w:tcW w:w="4855" w:type="dxa"/>
            <w:gridSpan w:val="2"/>
          </w:tcPr>
          <w:p w14:paraId="3CD3DD24" w14:textId="77777777" w:rsidR="00265D4D" w:rsidRPr="00D66E6B" w:rsidRDefault="00265D4D" w:rsidP="00CF78C8">
            <w:pPr>
              <w:rPr>
                <w:rFonts w:ascii="Times New Roman" w:hAnsi="Times New Roman" w:cs="Times New Roman"/>
                <w:sz w:val="20"/>
                <w:szCs w:val="20"/>
              </w:rPr>
            </w:pPr>
            <w:r w:rsidRPr="00D66E6B">
              <w:rPr>
                <w:rFonts w:ascii="Times New Roman" w:hAnsi="Times New Roman" w:cs="Times New Roman"/>
                <w:sz w:val="20"/>
                <w:szCs w:val="20"/>
              </w:rPr>
              <w:t>What could be strengthened?</w:t>
            </w:r>
          </w:p>
          <w:p w14:paraId="26D77257" w14:textId="77777777" w:rsidR="00265D4D" w:rsidRDefault="00265D4D" w:rsidP="00CF78C8">
            <w:pPr>
              <w:rPr>
                <w:rFonts w:ascii="Times New Roman" w:hAnsi="Times New Roman" w:cs="Times New Roman"/>
                <w:b/>
                <w:sz w:val="20"/>
                <w:szCs w:val="20"/>
              </w:rPr>
            </w:pPr>
          </w:p>
          <w:p w14:paraId="13CF87EC" w14:textId="77777777" w:rsidR="005A4852" w:rsidRDefault="00E83706" w:rsidP="00CF78C8">
            <w:pPr>
              <w:rPr>
                <w:rFonts w:cstheme="minorHAnsi"/>
                <w:bCs/>
              </w:rPr>
            </w:pPr>
            <w:r w:rsidRPr="00EA700A">
              <w:rPr>
                <w:rFonts w:cstheme="minorHAnsi"/>
                <w:bCs/>
              </w:rPr>
              <w:t>Honestly, I don’t think I would have changed a thing</w:t>
            </w:r>
            <w:r w:rsidR="005A4852">
              <w:rPr>
                <w:rFonts w:cstheme="minorHAnsi"/>
                <w:bCs/>
              </w:rPr>
              <w:t xml:space="preserve"> in this </w:t>
            </w:r>
            <w:proofErr w:type="gramStart"/>
            <w:r w:rsidR="005A4852">
              <w:rPr>
                <w:rFonts w:cstheme="minorHAnsi"/>
                <w:bCs/>
              </w:rPr>
              <w:t>particular class</w:t>
            </w:r>
            <w:proofErr w:type="gramEnd"/>
            <w:r w:rsidRPr="00EA700A">
              <w:rPr>
                <w:rFonts w:cstheme="minorHAnsi"/>
                <w:bCs/>
              </w:rPr>
              <w:t>.</w:t>
            </w:r>
            <w:r w:rsidR="00072DE4" w:rsidRPr="00EA700A">
              <w:rPr>
                <w:rFonts w:cstheme="minorHAnsi"/>
                <w:bCs/>
              </w:rPr>
              <w:t xml:space="preserve"> </w:t>
            </w:r>
          </w:p>
          <w:p w14:paraId="1B79579F" w14:textId="77777777" w:rsidR="005A4852" w:rsidRDefault="005A4852" w:rsidP="00CF78C8">
            <w:pPr>
              <w:rPr>
                <w:rFonts w:cstheme="minorHAnsi"/>
                <w:bCs/>
              </w:rPr>
            </w:pPr>
          </w:p>
          <w:p w14:paraId="0DD0AB9A" w14:textId="1B9E1ADD" w:rsidR="00E83706" w:rsidRPr="00EA700A" w:rsidRDefault="00072DE4" w:rsidP="00CF78C8">
            <w:pPr>
              <w:rPr>
                <w:rFonts w:cstheme="minorHAnsi"/>
                <w:bCs/>
              </w:rPr>
            </w:pPr>
            <w:r w:rsidRPr="00EA700A">
              <w:rPr>
                <w:rFonts w:cstheme="minorHAnsi"/>
                <w:bCs/>
              </w:rPr>
              <w:t>One suggestion is something</w:t>
            </w:r>
            <w:r w:rsidR="0065423A" w:rsidRPr="00EA700A">
              <w:rPr>
                <w:rFonts w:cstheme="minorHAnsi"/>
                <w:bCs/>
              </w:rPr>
              <w:t xml:space="preserve"> Ben may well be doing in other classes or courses is to integrate an occasional reflection activity. I’ve become a bigger fan of this process step over time, especially as I’ve learned from my research on experiential learning</w:t>
            </w:r>
            <w:r w:rsidR="00090BA7" w:rsidRPr="00EA700A">
              <w:rPr>
                <w:rFonts w:cstheme="minorHAnsi"/>
                <w:bCs/>
              </w:rPr>
              <w:t xml:space="preserve"> that experience alone doesn’t lead to greater learning than just reading. It needs to be coupled with scaffolding, including </w:t>
            </w:r>
            <w:r w:rsidR="005961B9" w:rsidRPr="00EA700A">
              <w:rPr>
                <w:rFonts w:cstheme="minorHAnsi"/>
                <w:bCs/>
              </w:rPr>
              <w:t xml:space="preserve">reflection, as well as abstract conceptualization and experimentation. Thus, after </w:t>
            </w:r>
            <w:r w:rsidR="00B64A43" w:rsidRPr="00EA700A">
              <w:rPr>
                <w:rFonts w:cstheme="minorHAnsi"/>
                <w:bCs/>
              </w:rPr>
              <w:t xml:space="preserve">giving several group presentations throughout the semester, students might benefit from a brief reflection exercise where they ponder what changes they have </w:t>
            </w:r>
            <w:r w:rsidR="0028765E" w:rsidRPr="00EA700A">
              <w:rPr>
                <w:rFonts w:cstheme="minorHAnsi"/>
                <w:bCs/>
              </w:rPr>
              <w:t xml:space="preserve">made in their teaching </w:t>
            </w:r>
            <w:proofErr w:type="gramStart"/>
            <w:r w:rsidR="0028765E" w:rsidRPr="00EA700A">
              <w:rPr>
                <w:rFonts w:cstheme="minorHAnsi"/>
                <w:bCs/>
              </w:rPr>
              <w:t>as a result of</w:t>
            </w:r>
            <w:proofErr w:type="gramEnd"/>
            <w:r w:rsidR="0028765E" w:rsidRPr="00EA700A">
              <w:rPr>
                <w:rFonts w:cstheme="minorHAnsi"/>
                <w:bCs/>
              </w:rPr>
              <w:t xml:space="preserve"> feedback throughout the</w:t>
            </w:r>
            <w:r w:rsidRPr="00EA700A">
              <w:rPr>
                <w:rFonts w:cstheme="minorHAnsi"/>
                <w:bCs/>
              </w:rPr>
              <w:t xml:space="preserve"> </w:t>
            </w:r>
            <w:r w:rsidR="0028765E" w:rsidRPr="00EA700A">
              <w:rPr>
                <w:rFonts w:cstheme="minorHAnsi"/>
                <w:bCs/>
              </w:rPr>
              <w:t>semester</w:t>
            </w:r>
            <w:r w:rsidR="00222357" w:rsidRPr="00EA700A">
              <w:rPr>
                <w:rFonts w:cstheme="minorHAnsi"/>
                <w:bCs/>
              </w:rPr>
              <w:t xml:space="preserve">. They might identify a principle—an abstract conceptualization—as well something they want to improve on in the future. In any event, </w:t>
            </w:r>
            <w:r w:rsidR="0040564F" w:rsidRPr="00EA700A">
              <w:rPr>
                <w:rFonts w:cstheme="minorHAnsi"/>
                <w:bCs/>
              </w:rPr>
              <w:t xml:space="preserve">especially with the marvelous interactive, highly energized classroom culture, providing an occasional pause with a quiet window for reflection could be a powerful way to connect students with the Spirit </w:t>
            </w:r>
            <w:r w:rsidR="00EA700A" w:rsidRPr="00EA700A">
              <w:rPr>
                <w:rFonts w:cstheme="minorHAnsi"/>
                <w:bCs/>
              </w:rPr>
              <w:t>to receive some customized promptings.</w:t>
            </w:r>
          </w:p>
          <w:p w14:paraId="324A394A" w14:textId="77777777" w:rsidR="00265D4D" w:rsidRDefault="00265D4D" w:rsidP="00CF78C8">
            <w:pPr>
              <w:rPr>
                <w:rFonts w:ascii="Times New Roman" w:hAnsi="Times New Roman" w:cs="Times New Roman"/>
                <w:b/>
                <w:sz w:val="20"/>
                <w:szCs w:val="20"/>
              </w:rPr>
            </w:pPr>
          </w:p>
          <w:p w14:paraId="6484A2DF" w14:textId="77777777" w:rsidR="00265D4D" w:rsidRDefault="00265D4D" w:rsidP="00CF78C8">
            <w:pPr>
              <w:rPr>
                <w:rFonts w:ascii="Times New Roman" w:hAnsi="Times New Roman" w:cs="Times New Roman"/>
                <w:b/>
                <w:sz w:val="20"/>
                <w:szCs w:val="20"/>
              </w:rPr>
            </w:pPr>
          </w:p>
          <w:p w14:paraId="4F6940CB" w14:textId="77777777" w:rsidR="00265D4D" w:rsidRDefault="00265D4D" w:rsidP="00CF78C8">
            <w:pPr>
              <w:rPr>
                <w:rFonts w:ascii="Times New Roman" w:hAnsi="Times New Roman" w:cs="Times New Roman"/>
                <w:b/>
                <w:sz w:val="20"/>
                <w:szCs w:val="20"/>
              </w:rPr>
            </w:pPr>
          </w:p>
          <w:p w14:paraId="13E78849" w14:textId="77777777" w:rsidR="00265D4D" w:rsidRDefault="00265D4D" w:rsidP="00CF78C8">
            <w:pPr>
              <w:rPr>
                <w:rFonts w:ascii="Times New Roman" w:hAnsi="Times New Roman" w:cs="Times New Roman"/>
                <w:b/>
                <w:sz w:val="20"/>
                <w:szCs w:val="20"/>
              </w:rPr>
            </w:pPr>
          </w:p>
          <w:p w14:paraId="34641882" w14:textId="77777777" w:rsidR="00265D4D" w:rsidRDefault="00265D4D" w:rsidP="00CF78C8">
            <w:pPr>
              <w:rPr>
                <w:rFonts w:ascii="Times New Roman" w:hAnsi="Times New Roman" w:cs="Times New Roman"/>
                <w:b/>
                <w:sz w:val="20"/>
                <w:szCs w:val="20"/>
              </w:rPr>
            </w:pPr>
          </w:p>
          <w:p w14:paraId="7F0D11B5" w14:textId="77777777" w:rsidR="00265D4D" w:rsidRPr="00CC3480" w:rsidRDefault="00265D4D" w:rsidP="00CF78C8">
            <w:pPr>
              <w:rPr>
                <w:rFonts w:ascii="Times New Roman" w:hAnsi="Times New Roman" w:cs="Times New Roman"/>
                <w:b/>
                <w:sz w:val="20"/>
                <w:szCs w:val="20"/>
              </w:rPr>
            </w:pPr>
          </w:p>
        </w:tc>
      </w:tr>
    </w:tbl>
    <w:p w14:paraId="03760172" w14:textId="77777777" w:rsidR="00265D4D" w:rsidRDefault="00265D4D" w:rsidP="00265D4D">
      <w:pPr>
        <w:rPr>
          <w:rFonts w:ascii="Times New Roman" w:hAnsi="Times New Roman" w:cs="Times New Roman"/>
        </w:rPr>
      </w:pPr>
    </w:p>
    <w:p w14:paraId="61223181" w14:textId="77777777" w:rsidR="00265D4D" w:rsidRDefault="00265D4D" w:rsidP="00265D4D">
      <w:pPr>
        <w:rPr>
          <w:rFonts w:ascii="Times New Roman" w:hAnsi="Times New Roman" w:cs="Times New Roman"/>
        </w:rPr>
      </w:pPr>
    </w:p>
    <w:p w14:paraId="77D1F974" w14:textId="77777777" w:rsidR="00265D4D" w:rsidRPr="00843B21" w:rsidRDefault="00265D4D" w:rsidP="00265D4D">
      <w:pPr>
        <w:rPr>
          <w:rFonts w:ascii="Times New Roman" w:hAnsi="Times New Roman" w:cs="Times New Roman"/>
          <w:sz w:val="20"/>
          <w:szCs w:val="20"/>
        </w:rPr>
      </w:pPr>
      <w:r>
        <w:rPr>
          <w:rFonts w:ascii="Times New Roman" w:hAnsi="Times New Roman" w:cs="Times New Roman"/>
          <w:sz w:val="20"/>
          <w:szCs w:val="20"/>
        </w:rPr>
        <w:t>FOCUSED</w:t>
      </w:r>
      <w:r w:rsidRPr="00843B21">
        <w:rPr>
          <w:rFonts w:ascii="Times New Roman" w:hAnsi="Times New Roman" w:cs="Times New Roman"/>
          <w:sz w:val="20"/>
          <w:szCs w:val="20"/>
        </w:rPr>
        <w:t xml:space="preserve"> OBSERVATIONS</w:t>
      </w:r>
      <w:r>
        <w:rPr>
          <w:rFonts w:ascii="Times New Roman" w:hAnsi="Times New Roman" w:cs="Times New Roman"/>
          <w:sz w:val="20"/>
          <w:szCs w:val="20"/>
        </w:rPr>
        <w:t xml:space="preserve"> (as specifically requested)</w:t>
      </w:r>
    </w:p>
    <w:p w14:paraId="4D5BBDF1" w14:textId="37CD2A65" w:rsidR="00A73294" w:rsidRDefault="00265D4D" w:rsidP="00A73294">
      <w:pPr>
        <w:rPr>
          <w:sz w:val="20"/>
          <w:szCs w:val="20"/>
        </w:rPr>
      </w:pPr>
      <w:r w:rsidRPr="00D66E6B">
        <w:rPr>
          <w:sz w:val="20"/>
          <w:szCs w:val="20"/>
        </w:rPr>
        <w:t xml:space="preserve">Strengths: </w:t>
      </w:r>
    </w:p>
    <w:p w14:paraId="6F72C462" w14:textId="77777777" w:rsidR="00A73294" w:rsidRPr="00D66E6B" w:rsidRDefault="00A73294" w:rsidP="00A73294">
      <w:pPr>
        <w:rPr>
          <w:sz w:val="20"/>
          <w:szCs w:val="20"/>
        </w:rPr>
      </w:pPr>
    </w:p>
    <w:p w14:paraId="5392A87B" w14:textId="23C11FE4" w:rsidR="00265D4D" w:rsidRPr="000C7F1A" w:rsidRDefault="0035640E" w:rsidP="00265D4D">
      <w:r w:rsidRPr="000C7F1A">
        <w:lastRenderedPageBreak/>
        <w:t>As I mentioned above, I am very impressed with the group presentation technique Ben has created. He has found an innovative way to give his future teachers far more teaching opportunities.</w:t>
      </w:r>
      <w:r w:rsidR="00296608" w:rsidRPr="000C7F1A">
        <w:t xml:space="preserve"> What thought I will add here is that I really liked the feedback mechanism he has built into that activity. My impression is that it </w:t>
      </w:r>
      <w:r w:rsidR="00601220" w:rsidRPr="000C7F1A">
        <w:t>is helping students develop an important collaboration skill of giving and receiving feedback, which is especially important in the teaching profession.</w:t>
      </w:r>
    </w:p>
    <w:p w14:paraId="519D925B" w14:textId="77777777" w:rsidR="0035640E" w:rsidRPr="00D66E6B" w:rsidRDefault="0035640E" w:rsidP="00265D4D">
      <w:pPr>
        <w:rPr>
          <w:sz w:val="20"/>
          <w:szCs w:val="20"/>
        </w:rPr>
      </w:pPr>
    </w:p>
    <w:p w14:paraId="4B4301E5" w14:textId="17A5689F" w:rsidR="00491254" w:rsidRDefault="00265D4D" w:rsidP="00265D4D">
      <w:pPr>
        <w:rPr>
          <w:sz w:val="20"/>
          <w:szCs w:val="20"/>
        </w:rPr>
      </w:pPr>
      <w:r w:rsidRPr="00D66E6B">
        <w:rPr>
          <w:sz w:val="20"/>
          <w:szCs w:val="20"/>
        </w:rPr>
        <w:t xml:space="preserve">Suggestions for Improvement: </w:t>
      </w:r>
    </w:p>
    <w:p w14:paraId="4B839A37" w14:textId="77777777" w:rsidR="00491254" w:rsidRDefault="00491254" w:rsidP="00265D4D">
      <w:pPr>
        <w:rPr>
          <w:sz w:val="20"/>
          <w:szCs w:val="20"/>
        </w:rPr>
      </w:pPr>
    </w:p>
    <w:p w14:paraId="2CC62968" w14:textId="03A9527A" w:rsidR="00491254" w:rsidRPr="000C7F1A" w:rsidRDefault="00DD2EAC" w:rsidP="00265D4D">
      <w:r w:rsidRPr="000C7F1A">
        <w:t xml:space="preserve">In one of the larger groups, I struggled to hear because I was too far away from the speaker and there were so many people talking in the classroom. When I joined a 2-person group, </w:t>
      </w:r>
      <w:r w:rsidR="00B22E78" w:rsidRPr="000C7F1A">
        <w:t xml:space="preserve">I could hear better. I’m not sure how to address that, unless you gave a couple of groups permission to leave the classroom. But that creates its own issues. Also, the only complain of the 2-person group was that a couple of </w:t>
      </w:r>
      <w:r w:rsidR="000C7F1A" w:rsidRPr="000C7F1A">
        <w:t>their group members had dropped the class, so they were stuck in a 2-person group, which made this activity more challenging for them. I’ve found it’s good to recalibrate teams after the dust settles in the first couple of weeks.</w:t>
      </w:r>
    </w:p>
    <w:p w14:paraId="6ABEA08C" w14:textId="77777777" w:rsidR="00491254" w:rsidRDefault="00491254" w:rsidP="00265D4D">
      <w:pPr>
        <w:rPr>
          <w:sz w:val="20"/>
          <w:szCs w:val="20"/>
        </w:rPr>
      </w:pPr>
    </w:p>
    <w:p w14:paraId="5D001B7A" w14:textId="23F38686" w:rsidR="00E436AE" w:rsidRDefault="00265D4D" w:rsidP="000C7F1A">
      <w:r w:rsidRPr="00D66E6B">
        <w:rPr>
          <w:sz w:val="20"/>
          <w:szCs w:val="20"/>
        </w:rPr>
        <w:t xml:space="preserve">Additional Comments: </w:t>
      </w:r>
    </w:p>
    <w:p w14:paraId="682B02B1" w14:textId="77777777" w:rsidR="00A56E2C" w:rsidRDefault="00A56E2C" w:rsidP="00265D4D"/>
    <w:p w14:paraId="137C47A2" w14:textId="6FFE01D3" w:rsidR="000C7F1A" w:rsidRDefault="000C7F1A" w:rsidP="00265D4D">
      <w:r>
        <w:t>Ben is one of our best teachers at BYU-Idaho. We are incredibly blessed to have him here. His students love him</w:t>
      </w:r>
      <w:r w:rsidR="008579CF">
        <w:t>, and they learn a lot.</w:t>
      </w:r>
    </w:p>
    <w:p w14:paraId="4B1773EE" w14:textId="77777777" w:rsidR="008579CF" w:rsidRDefault="008579CF" w:rsidP="00265D4D"/>
    <w:p w14:paraId="0F881228" w14:textId="77777777" w:rsidR="00D53EF2" w:rsidRDefault="00D53EF2" w:rsidP="00D53EF2">
      <w:r>
        <w:t>I appreciated that in talking about teaching as a career, Ben was candid with students about the challenges they will encounter as a teacher. His goal was not to persuade every student to become a teacher but to help students make a well-informed choice so that those who would enjoy the career would choose it.</w:t>
      </w:r>
    </w:p>
    <w:p w14:paraId="722D44FF" w14:textId="77777777" w:rsidR="00D53EF2" w:rsidRDefault="00D53EF2" w:rsidP="00D53EF2"/>
    <w:p w14:paraId="4DBCDAE1" w14:textId="77777777" w:rsidR="00D53EF2" w:rsidRDefault="00D53EF2" w:rsidP="00D53EF2">
      <w:r>
        <w:t>Elder Maxwell talked about the effectiveness of a well-crafted one liner, and Bed had some, including this one: “There’s some hard work and some heart work that’s involved.” That’s a pithy summary of an important concept that can help students recall a critical idea.</w:t>
      </w:r>
    </w:p>
    <w:p w14:paraId="6125C779" w14:textId="77777777" w:rsidR="00D53EF2" w:rsidRDefault="00D53EF2" w:rsidP="00D53EF2"/>
    <w:p w14:paraId="01624FB7" w14:textId="77777777" w:rsidR="00D53EF2" w:rsidRDefault="00D53EF2" w:rsidP="00D53EF2">
      <w:r>
        <w:t>I appreciated how Ben plugged the devotional and promoted it with the pizza party (which also provides some nice scaffolding for building community among students).</w:t>
      </w:r>
    </w:p>
    <w:p w14:paraId="3398E264" w14:textId="77777777" w:rsidR="00D53EF2" w:rsidRDefault="00D53EF2" w:rsidP="00D53EF2"/>
    <w:p w14:paraId="0B31F80A" w14:textId="77777777" w:rsidR="00D53EF2" w:rsidRDefault="00D53EF2" w:rsidP="00D53EF2">
      <w:r>
        <w:t xml:space="preserve">I was perhaps most impressed with some things I learned by talking with students about Ben’s strengths. This is his first time teaching this course, and he has been asking students for suggestions on how to improve it. They genuinely felt free to share their ideas. Recognizing that he was requiring a bit too much work, he also </w:t>
      </w:r>
      <w:proofErr w:type="gramStart"/>
      <w:r>
        <w:t>made adjustments</w:t>
      </w:r>
      <w:proofErr w:type="gramEnd"/>
      <w:r>
        <w:t xml:space="preserve"> mid-semester to shave back the workload and make it more appropriate for the number of credit hours.</w:t>
      </w:r>
    </w:p>
    <w:p w14:paraId="17055138" w14:textId="77777777" w:rsidR="00D53EF2" w:rsidRDefault="00D53EF2" w:rsidP="00D53EF2"/>
    <w:p w14:paraId="4209884E" w14:textId="77777777" w:rsidR="00D53EF2" w:rsidRDefault="00D53EF2" w:rsidP="00D53EF2">
      <w:r>
        <w:t>I really enjoyed the substance of what Ben taught in the last 10 or 15 minutes of class. My one question is whether all the research is in complete agreement with the conclusions Ben reached. For example, he said there was zero evidence in support of the fact that professional development improves teaching. I’m not familiar with the research on that in the K-12 context, but in higher education, there actually is evidence that professional development improves teaching. Here’s what I’ve written about that in the text for the Progressing Teacher course:</w:t>
      </w:r>
    </w:p>
    <w:p w14:paraId="02BEE7F4" w14:textId="77777777" w:rsidR="00D53EF2" w:rsidRDefault="00D53EF2" w:rsidP="00D53EF2"/>
    <w:p w14:paraId="70D51BB5" w14:textId="77777777" w:rsidR="00D53EF2" w:rsidRDefault="00D53EF2" w:rsidP="00D53EF2">
      <w:pPr>
        <w:ind w:left="720"/>
        <w:rPr>
          <w:rFonts w:ascii="Times New Roman" w:hAnsi="Times New Roman" w:cs="Times New Roman"/>
        </w:rPr>
      </w:pPr>
      <w:r>
        <w:lastRenderedPageBreak/>
        <w:t>According to one book on professional development in higher education, such efforts can translate into better learning for students. “Broadly speaking, faculty development has measurable impacts on teaching,” the authors concluded. “Independent ratings of students’ learning outcomes demonstrate that when faculty learn and apply better ways of addressing desirable student learning outcomes, they translate their learning into course materials and assignments that actually do positively influence students’ learning.” Moreover, faculty members who engage in more professional development over time “show measurably larger changes in their teaching than faculty whose participation is slight, such as a single department workshop on the same topic.” Those conclusions are supported by two multi-year studies.</w:t>
      </w:r>
      <w:r>
        <w:rPr>
          <w:rStyle w:val="EndnoteReference"/>
        </w:rPr>
        <w:endnoteReference w:id="1"/>
      </w:r>
      <w:r>
        <w:rPr>
          <w:rFonts w:ascii="Times New Roman" w:hAnsi="Times New Roman" w:cs="Times New Roman"/>
        </w:rPr>
        <w:t xml:space="preserve"> </w:t>
      </w:r>
    </w:p>
    <w:p w14:paraId="3A94E512" w14:textId="77777777" w:rsidR="00D53EF2" w:rsidRDefault="00D53EF2" w:rsidP="00D53EF2">
      <w:pPr>
        <w:ind w:left="720"/>
        <w:rPr>
          <w:rFonts w:ascii="Garamond" w:hAnsi="Garamond"/>
        </w:rPr>
      </w:pPr>
      <w:r>
        <w:t xml:space="preserve"> </w:t>
      </w:r>
    </w:p>
    <w:p w14:paraId="7D24A6BF" w14:textId="77777777" w:rsidR="00D53EF2" w:rsidRDefault="00D53EF2" w:rsidP="00D53EF2">
      <w:r>
        <w:t xml:space="preserve">Similarly, without knowing anything about the research on this, the social scientist in me wondered whether we can so confidently rule out higher pay and nice buildings as having any effect, even if their effects are only indirect. In fact, I did a quick search and found </w:t>
      </w:r>
      <w:hyperlink r:id="rId10" w:history="1">
        <w:r>
          <w:rPr>
            <w:rStyle w:val="Hyperlink"/>
          </w:rPr>
          <w:t>this journal article</w:t>
        </w:r>
      </w:hyperlink>
      <w:r>
        <w:t>, which concluded that increasing “Increasing teacher pay reduces turnover, which improves student achievement.” It’s probably just the old lawyer in me who loves disclaimers and caveats, but my thought is to guard against oversimplification in characterizing what the research says.</w:t>
      </w:r>
    </w:p>
    <w:p w14:paraId="021DEAF8" w14:textId="77777777" w:rsidR="00D53EF2" w:rsidRDefault="00D53EF2" w:rsidP="00D53EF2"/>
    <w:p w14:paraId="50CBF00E" w14:textId="77777777" w:rsidR="00D53EF2" w:rsidRDefault="00D53EF2" w:rsidP="00D53EF2">
      <w:r>
        <w:t xml:space="preserve">A somewhat related thought from someone who is not an expert in the K-12 research is to check out this excellent report by the team of Ron Ferguson, a Harvard economist. In my mind, it’s unusually rigorous, both in the breadth of classrooms surveyed and the analysis of the data. (I’d love to see where their conclusions align with Hattie’s and whether there are also some points of disagreement or tension.) It’s simply a different approach, and one I find quite compelling. </w:t>
      </w:r>
    </w:p>
    <w:p w14:paraId="3AC51943" w14:textId="77777777" w:rsidR="00D53EF2" w:rsidRDefault="00D53EF2" w:rsidP="00D53EF2"/>
    <w:p w14:paraId="423613EB" w14:textId="77777777" w:rsidR="008579CF" w:rsidRDefault="008579CF" w:rsidP="00265D4D"/>
    <w:sectPr w:rsidR="008579CF" w:rsidSect="00265D4D">
      <w:pgSz w:w="12240" w:h="15840"/>
      <w:pgMar w:top="900" w:right="1440" w:bottom="135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72E4328" w14:textId="77777777" w:rsidR="00D53EF2" w:rsidRDefault="00D53EF2" w:rsidP="00D53EF2">
      <w:r>
        <w:separator/>
      </w:r>
    </w:p>
  </w:endnote>
  <w:endnote w:type="continuationSeparator" w:id="0">
    <w:p w14:paraId="3C5E7A56" w14:textId="77777777" w:rsidR="00D53EF2" w:rsidRDefault="00D53EF2" w:rsidP="00D53EF2">
      <w:r>
        <w:continuationSeparator/>
      </w:r>
    </w:p>
  </w:endnote>
  <w:endnote w:id="1">
    <w:p w14:paraId="3666F775" w14:textId="77777777" w:rsidR="00D53EF2" w:rsidRDefault="00D53EF2" w:rsidP="00D53EF2">
      <w:pPr>
        <w:pStyle w:val="EndnoteText"/>
        <w:ind w:left="270" w:hanging="270"/>
      </w:pPr>
      <w:r>
        <w:rPr>
          <w:rStyle w:val="EndnoteReference"/>
        </w:rPr>
        <w:endnoteRef/>
      </w:r>
      <w:r>
        <w:t xml:space="preserve"> </w:t>
      </w:r>
      <w:hyperlink r:id="rId1" w:history="1">
        <w:r>
          <w:rPr>
            <w:rStyle w:val="Hyperlink"/>
          </w:rPr>
          <w:t>https://www.insidehighered.com/news/2016/02/10/new-study-suggests-faculty-development-has-demonstrable-impact-student-learning</w:t>
        </w:r>
      </w:hyperlink>
      <w:r>
        <w:t xml:space="preserve"> [need citation to the book this article is quoting].</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Garamond">
    <w:panose1 w:val="02020404030301010803"/>
    <w:charset w:val="00"/>
    <w:family w:val="roman"/>
    <w:pitch w:val="variable"/>
    <w:sig w:usb0="00000287" w:usb1="00000000" w:usb2="00000000" w:usb3="00000000" w:csb0="0000009F" w:csb1="00000000"/>
  </w:font>
  <w:font w:name="Segoe UI Emoji">
    <w:panose1 w:val="020B0502040204020203"/>
    <w:charset w:val="00"/>
    <w:family w:val="swiss"/>
    <w:pitch w:val="variable"/>
    <w:sig w:usb0="00000003" w:usb1="02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A47EE07" w14:textId="77777777" w:rsidR="00D53EF2" w:rsidRDefault="00D53EF2" w:rsidP="00D53EF2">
      <w:r>
        <w:separator/>
      </w:r>
    </w:p>
  </w:footnote>
  <w:footnote w:type="continuationSeparator" w:id="0">
    <w:p w14:paraId="444E3E4F" w14:textId="77777777" w:rsidR="00D53EF2" w:rsidRDefault="00D53EF2" w:rsidP="00D53EF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387F7B"/>
    <w:multiLevelType w:val="hybridMultilevel"/>
    <w:tmpl w:val="8F9244B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4487BB7"/>
    <w:multiLevelType w:val="hybridMultilevel"/>
    <w:tmpl w:val="E96C7D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C8C0327"/>
    <w:multiLevelType w:val="hybridMultilevel"/>
    <w:tmpl w:val="069CE5D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3B65FF4"/>
    <w:multiLevelType w:val="hybridMultilevel"/>
    <w:tmpl w:val="B2EA58E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89678B6"/>
    <w:multiLevelType w:val="hybridMultilevel"/>
    <w:tmpl w:val="696601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3A874D0"/>
    <w:multiLevelType w:val="hybridMultilevel"/>
    <w:tmpl w:val="F4F2A3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4322665"/>
    <w:multiLevelType w:val="hybridMultilevel"/>
    <w:tmpl w:val="5ADAB88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88C1B4F"/>
    <w:multiLevelType w:val="hybridMultilevel"/>
    <w:tmpl w:val="B69C203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56455D7"/>
    <w:multiLevelType w:val="hybridMultilevel"/>
    <w:tmpl w:val="671AE15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4D0739E0"/>
    <w:multiLevelType w:val="hybridMultilevel"/>
    <w:tmpl w:val="1488E5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C084360"/>
    <w:multiLevelType w:val="hybridMultilevel"/>
    <w:tmpl w:val="377E59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CE42A4C"/>
    <w:multiLevelType w:val="hybridMultilevel"/>
    <w:tmpl w:val="D24AE70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D4C56CD"/>
    <w:multiLevelType w:val="hybridMultilevel"/>
    <w:tmpl w:val="894CCDF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E951442"/>
    <w:multiLevelType w:val="hybridMultilevel"/>
    <w:tmpl w:val="A5ECBA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08E476A"/>
    <w:multiLevelType w:val="hybridMultilevel"/>
    <w:tmpl w:val="F7D073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33E5257"/>
    <w:multiLevelType w:val="hybridMultilevel"/>
    <w:tmpl w:val="1A28C8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1"/>
  </w:num>
  <w:num w:numId="3">
    <w:abstractNumId w:val="4"/>
  </w:num>
  <w:num w:numId="4">
    <w:abstractNumId w:val="14"/>
  </w:num>
  <w:num w:numId="5">
    <w:abstractNumId w:val="15"/>
  </w:num>
  <w:num w:numId="6">
    <w:abstractNumId w:val="9"/>
  </w:num>
  <w:num w:numId="7">
    <w:abstractNumId w:val="13"/>
  </w:num>
  <w:num w:numId="8">
    <w:abstractNumId w:val="2"/>
  </w:num>
  <w:num w:numId="9">
    <w:abstractNumId w:val="6"/>
  </w:num>
  <w:num w:numId="10">
    <w:abstractNumId w:val="10"/>
  </w:num>
  <w:num w:numId="11">
    <w:abstractNumId w:val="5"/>
  </w:num>
  <w:num w:numId="12">
    <w:abstractNumId w:val="8"/>
  </w:num>
  <w:num w:numId="13">
    <w:abstractNumId w:val="1"/>
  </w:num>
  <w:num w:numId="14">
    <w:abstractNumId w:val="7"/>
  </w:num>
  <w:num w:numId="15">
    <w:abstractNumId w:val="12"/>
  </w:num>
  <w:num w:numId="1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4"/>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06D73"/>
    <w:rsid w:val="00013E52"/>
    <w:rsid w:val="00022962"/>
    <w:rsid w:val="00024896"/>
    <w:rsid w:val="000254E3"/>
    <w:rsid w:val="00034278"/>
    <w:rsid w:val="00044180"/>
    <w:rsid w:val="0004475E"/>
    <w:rsid w:val="000534D1"/>
    <w:rsid w:val="00067B78"/>
    <w:rsid w:val="00072DE4"/>
    <w:rsid w:val="00073648"/>
    <w:rsid w:val="00090BA7"/>
    <w:rsid w:val="00097AA5"/>
    <w:rsid w:val="000C7F1A"/>
    <w:rsid w:val="000E5018"/>
    <w:rsid w:val="000F26FD"/>
    <w:rsid w:val="000F69CC"/>
    <w:rsid w:val="00100558"/>
    <w:rsid w:val="00106D73"/>
    <w:rsid w:val="00130392"/>
    <w:rsid w:val="00130EA8"/>
    <w:rsid w:val="00160284"/>
    <w:rsid w:val="001A075E"/>
    <w:rsid w:val="001A1842"/>
    <w:rsid w:val="001B4332"/>
    <w:rsid w:val="001C3BC6"/>
    <w:rsid w:val="001D3492"/>
    <w:rsid w:val="001D3D8F"/>
    <w:rsid w:val="001E4043"/>
    <w:rsid w:val="001F2D2D"/>
    <w:rsid w:val="00206BE7"/>
    <w:rsid w:val="00222357"/>
    <w:rsid w:val="00231012"/>
    <w:rsid w:val="002560C3"/>
    <w:rsid w:val="00265D4D"/>
    <w:rsid w:val="0028765E"/>
    <w:rsid w:val="00296608"/>
    <w:rsid w:val="002B1FB4"/>
    <w:rsid w:val="002D5127"/>
    <w:rsid w:val="002F0118"/>
    <w:rsid w:val="003043A5"/>
    <w:rsid w:val="00312624"/>
    <w:rsid w:val="00315F35"/>
    <w:rsid w:val="003356F6"/>
    <w:rsid w:val="00337A1C"/>
    <w:rsid w:val="0035640E"/>
    <w:rsid w:val="003C390D"/>
    <w:rsid w:val="003F6B7C"/>
    <w:rsid w:val="0040564F"/>
    <w:rsid w:val="00407292"/>
    <w:rsid w:val="00410260"/>
    <w:rsid w:val="00414155"/>
    <w:rsid w:val="00415A5B"/>
    <w:rsid w:val="00421EE9"/>
    <w:rsid w:val="004252DD"/>
    <w:rsid w:val="00440510"/>
    <w:rsid w:val="00452B01"/>
    <w:rsid w:val="004544EE"/>
    <w:rsid w:val="00491254"/>
    <w:rsid w:val="004D3864"/>
    <w:rsid w:val="005636A4"/>
    <w:rsid w:val="00582557"/>
    <w:rsid w:val="005961B9"/>
    <w:rsid w:val="005A0240"/>
    <w:rsid w:val="005A251F"/>
    <w:rsid w:val="005A3D11"/>
    <w:rsid w:val="005A4852"/>
    <w:rsid w:val="005B6C4D"/>
    <w:rsid w:val="005C3A2D"/>
    <w:rsid w:val="005D132C"/>
    <w:rsid w:val="00601220"/>
    <w:rsid w:val="006203D4"/>
    <w:rsid w:val="00622083"/>
    <w:rsid w:val="00622A90"/>
    <w:rsid w:val="00625B42"/>
    <w:rsid w:val="00635B0B"/>
    <w:rsid w:val="00647B18"/>
    <w:rsid w:val="0065199B"/>
    <w:rsid w:val="0065423A"/>
    <w:rsid w:val="006667F8"/>
    <w:rsid w:val="00673D18"/>
    <w:rsid w:val="00695119"/>
    <w:rsid w:val="006A6296"/>
    <w:rsid w:val="006B2B69"/>
    <w:rsid w:val="006C22E4"/>
    <w:rsid w:val="006E34CB"/>
    <w:rsid w:val="006F4EDB"/>
    <w:rsid w:val="0073620C"/>
    <w:rsid w:val="007416EE"/>
    <w:rsid w:val="0075120C"/>
    <w:rsid w:val="00752467"/>
    <w:rsid w:val="00765173"/>
    <w:rsid w:val="00773EF6"/>
    <w:rsid w:val="00782B69"/>
    <w:rsid w:val="00785C9A"/>
    <w:rsid w:val="00790654"/>
    <w:rsid w:val="007B01A4"/>
    <w:rsid w:val="007B3ECC"/>
    <w:rsid w:val="007D071A"/>
    <w:rsid w:val="007E0B02"/>
    <w:rsid w:val="00801303"/>
    <w:rsid w:val="0080249C"/>
    <w:rsid w:val="00810427"/>
    <w:rsid w:val="008128F7"/>
    <w:rsid w:val="0084244C"/>
    <w:rsid w:val="00844D91"/>
    <w:rsid w:val="008579CF"/>
    <w:rsid w:val="0087290A"/>
    <w:rsid w:val="00892419"/>
    <w:rsid w:val="008953DD"/>
    <w:rsid w:val="008A1572"/>
    <w:rsid w:val="008E322B"/>
    <w:rsid w:val="008E7F29"/>
    <w:rsid w:val="008F5C05"/>
    <w:rsid w:val="009369A8"/>
    <w:rsid w:val="00941788"/>
    <w:rsid w:val="009543D0"/>
    <w:rsid w:val="00960823"/>
    <w:rsid w:val="0096428D"/>
    <w:rsid w:val="00965D28"/>
    <w:rsid w:val="009A4AB8"/>
    <w:rsid w:val="009B0802"/>
    <w:rsid w:val="009D1CC3"/>
    <w:rsid w:val="009D5382"/>
    <w:rsid w:val="009F3AC6"/>
    <w:rsid w:val="00A058A8"/>
    <w:rsid w:val="00A11CB4"/>
    <w:rsid w:val="00A16FC2"/>
    <w:rsid w:val="00A20030"/>
    <w:rsid w:val="00A21160"/>
    <w:rsid w:val="00A34ADA"/>
    <w:rsid w:val="00A4356F"/>
    <w:rsid w:val="00A56E2C"/>
    <w:rsid w:val="00A73294"/>
    <w:rsid w:val="00A848BB"/>
    <w:rsid w:val="00A93A1B"/>
    <w:rsid w:val="00AA6859"/>
    <w:rsid w:val="00AB7CD4"/>
    <w:rsid w:val="00AC540B"/>
    <w:rsid w:val="00AD3D2A"/>
    <w:rsid w:val="00B05FBE"/>
    <w:rsid w:val="00B21612"/>
    <w:rsid w:val="00B22E78"/>
    <w:rsid w:val="00B6444B"/>
    <w:rsid w:val="00B64A43"/>
    <w:rsid w:val="00B73E29"/>
    <w:rsid w:val="00B77101"/>
    <w:rsid w:val="00B85351"/>
    <w:rsid w:val="00B85E15"/>
    <w:rsid w:val="00B94B86"/>
    <w:rsid w:val="00BA2250"/>
    <w:rsid w:val="00BA33BE"/>
    <w:rsid w:val="00BB455A"/>
    <w:rsid w:val="00BE0280"/>
    <w:rsid w:val="00C303FF"/>
    <w:rsid w:val="00C34D6D"/>
    <w:rsid w:val="00C44C1F"/>
    <w:rsid w:val="00C515AB"/>
    <w:rsid w:val="00C51F19"/>
    <w:rsid w:val="00C52146"/>
    <w:rsid w:val="00C54888"/>
    <w:rsid w:val="00C6326C"/>
    <w:rsid w:val="00CA160C"/>
    <w:rsid w:val="00CA7098"/>
    <w:rsid w:val="00CD5677"/>
    <w:rsid w:val="00CF2FC2"/>
    <w:rsid w:val="00CF78C8"/>
    <w:rsid w:val="00D10DD8"/>
    <w:rsid w:val="00D17D06"/>
    <w:rsid w:val="00D25F95"/>
    <w:rsid w:val="00D303D1"/>
    <w:rsid w:val="00D33ADF"/>
    <w:rsid w:val="00D42147"/>
    <w:rsid w:val="00D53015"/>
    <w:rsid w:val="00D53EF2"/>
    <w:rsid w:val="00D8690F"/>
    <w:rsid w:val="00D97ED1"/>
    <w:rsid w:val="00DA7BD6"/>
    <w:rsid w:val="00DB51DF"/>
    <w:rsid w:val="00DC31F1"/>
    <w:rsid w:val="00DD2EAC"/>
    <w:rsid w:val="00DF04EB"/>
    <w:rsid w:val="00DF0A5C"/>
    <w:rsid w:val="00DF1934"/>
    <w:rsid w:val="00DF7545"/>
    <w:rsid w:val="00E24359"/>
    <w:rsid w:val="00E2726C"/>
    <w:rsid w:val="00E419BA"/>
    <w:rsid w:val="00E436AE"/>
    <w:rsid w:val="00E62F81"/>
    <w:rsid w:val="00E66478"/>
    <w:rsid w:val="00E83706"/>
    <w:rsid w:val="00EA03A9"/>
    <w:rsid w:val="00EA700A"/>
    <w:rsid w:val="00EC7475"/>
    <w:rsid w:val="00EE4E19"/>
    <w:rsid w:val="00EF0C6B"/>
    <w:rsid w:val="00EF252A"/>
    <w:rsid w:val="00F20641"/>
    <w:rsid w:val="00F42980"/>
    <w:rsid w:val="00FA1186"/>
    <w:rsid w:val="00FA7879"/>
    <w:rsid w:val="00FB48F1"/>
    <w:rsid w:val="00FB6783"/>
    <w:rsid w:val="00FB7A7B"/>
    <w:rsid w:val="00FC74A7"/>
    <w:rsid w:val="00FE0C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41BAAA"/>
  <w15:chartTrackingRefBased/>
  <w15:docId w15:val="{88E9BF7B-1FFA-47F8-9E5A-A6C7977A2D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A03A9"/>
    <w:pPr>
      <w:ind w:left="720"/>
      <w:contextualSpacing/>
    </w:pPr>
  </w:style>
  <w:style w:type="table" w:styleId="TableGrid">
    <w:name w:val="Table Grid"/>
    <w:basedOn w:val="TableNormal"/>
    <w:uiPriority w:val="39"/>
    <w:rsid w:val="00AC540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0534D1"/>
    <w:rPr>
      <w:color w:val="0563C1" w:themeColor="hyperlink"/>
      <w:u w:val="single"/>
    </w:rPr>
  </w:style>
  <w:style w:type="character" w:customStyle="1" w:styleId="UnresolvedMention1">
    <w:name w:val="Unresolved Mention1"/>
    <w:basedOn w:val="DefaultParagraphFont"/>
    <w:uiPriority w:val="99"/>
    <w:rsid w:val="000534D1"/>
    <w:rPr>
      <w:color w:val="605E5C"/>
      <w:shd w:val="clear" w:color="auto" w:fill="E1DFDD"/>
    </w:rPr>
  </w:style>
  <w:style w:type="paragraph" w:styleId="EndnoteText">
    <w:name w:val="endnote text"/>
    <w:basedOn w:val="Normal"/>
    <w:link w:val="EndnoteTextChar"/>
    <w:uiPriority w:val="99"/>
    <w:semiHidden/>
    <w:unhideWhenUsed/>
    <w:rsid w:val="00D53EF2"/>
    <w:rPr>
      <w:rFonts w:ascii="Garamond" w:hAnsi="Garamond"/>
      <w:sz w:val="20"/>
      <w:szCs w:val="20"/>
    </w:rPr>
  </w:style>
  <w:style w:type="character" w:customStyle="1" w:styleId="EndnoteTextChar">
    <w:name w:val="Endnote Text Char"/>
    <w:basedOn w:val="DefaultParagraphFont"/>
    <w:link w:val="EndnoteText"/>
    <w:uiPriority w:val="99"/>
    <w:semiHidden/>
    <w:rsid w:val="00D53EF2"/>
    <w:rPr>
      <w:rFonts w:ascii="Garamond" w:hAnsi="Garamond"/>
      <w:sz w:val="20"/>
      <w:szCs w:val="20"/>
    </w:rPr>
  </w:style>
  <w:style w:type="character" w:styleId="EndnoteReference">
    <w:name w:val="endnote reference"/>
    <w:basedOn w:val="DefaultParagraphFont"/>
    <w:uiPriority w:val="99"/>
    <w:semiHidden/>
    <w:unhideWhenUsed/>
    <w:rsid w:val="00D53EF2"/>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36951627">
      <w:bodyDiv w:val="1"/>
      <w:marLeft w:val="0"/>
      <w:marRight w:val="0"/>
      <w:marTop w:val="0"/>
      <w:marBottom w:val="0"/>
      <w:divBdr>
        <w:top w:val="none" w:sz="0" w:space="0" w:color="auto"/>
        <w:left w:val="none" w:sz="0" w:space="0" w:color="auto"/>
        <w:bottom w:val="none" w:sz="0" w:space="0" w:color="auto"/>
        <w:right w:val="none" w:sz="0" w:space="0" w:color="auto"/>
      </w:divBdr>
    </w:div>
    <w:div w:id="864635128">
      <w:bodyDiv w:val="1"/>
      <w:marLeft w:val="0"/>
      <w:marRight w:val="0"/>
      <w:marTop w:val="0"/>
      <w:marBottom w:val="0"/>
      <w:divBdr>
        <w:top w:val="none" w:sz="0" w:space="0" w:color="auto"/>
        <w:left w:val="none" w:sz="0" w:space="0" w:color="auto"/>
        <w:bottom w:val="none" w:sz="0" w:space="0" w:color="auto"/>
        <w:right w:val="none" w:sz="0" w:space="0" w:color="auto"/>
      </w:divBdr>
    </w:div>
    <w:div w:id="19276121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yperlink" Target="https://www.sciencedirect.com/science/article/abs/pii/S0047272713002119" TargetMode="External"/><Relationship Id="rId4" Type="http://schemas.openxmlformats.org/officeDocument/2006/relationships/numbering" Target="numbering.xml"/><Relationship Id="rId9" Type="http://schemas.openxmlformats.org/officeDocument/2006/relationships/endnotes" Target="endnotes.xml"/></Relationships>
</file>

<file path=word/_rels/endnotes.xml.rels><?xml version="1.0" encoding="UTF-8" standalone="yes"?>
<Relationships xmlns="http://schemas.openxmlformats.org/package/2006/relationships"><Relationship Id="rId1" Type="http://schemas.openxmlformats.org/officeDocument/2006/relationships/hyperlink" Target="https://www.insidehighered.com/news/2016/02/10/new-study-suggests-faculty-development-has-demonstrable-impact-student-learn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CB5ED41A2D313545AED4F07672000A5F" ma:contentTypeVersion="4" ma:contentTypeDescription="Create a new document." ma:contentTypeScope="" ma:versionID="98fa407875ab62a1fdbbbf51908e2fbe">
  <xsd:schema xmlns:xsd="http://www.w3.org/2001/XMLSchema" xmlns:xs="http://www.w3.org/2001/XMLSchema" xmlns:p="http://schemas.microsoft.com/office/2006/metadata/properties" xmlns:ns2="9c7d2a24-9746-4a73-a377-b9cc15ca0ca8" targetNamespace="http://schemas.microsoft.com/office/2006/metadata/properties" ma:root="true" ma:fieldsID="a7d6565b00d72a56b0cf8618dcbe8800" ns2:_="">
    <xsd:import namespace="9c7d2a24-9746-4a73-a377-b9cc15ca0ca8"/>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c7d2a24-9746-4a73-a377-b9cc15ca0ca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91DD629-D6FE-4242-99F5-199F32AEF264}">
  <ds:schemaRefs>
    <ds:schemaRef ds:uri="9c7d2a24-9746-4a73-a377-b9cc15ca0ca8"/>
    <ds:schemaRef ds:uri="http://purl.org/dc/dcmitype/"/>
    <ds:schemaRef ds:uri="http://schemas.openxmlformats.org/package/2006/metadata/core-properties"/>
    <ds:schemaRef ds:uri="http://www.w3.org/XML/1998/namespace"/>
    <ds:schemaRef ds:uri="http://schemas.microsoft.com/office/infopath/2007/PartnerControls"/>
    <ds:schemaRef ds:uri="http://purl.org/dc/terms/"/>
    <ds:schemaRef ds:uri="http://schemas.microsoft.com/office/2006/documentManagement/types"/>
    <ds:schemaRef ds:uri="http://schemas.microsoft.com/office/2006/metadata/properties"/>
    <ds:schemaRef ds:uri="http://purl.org/dc/elements/1.1/"/>
  </ds:schemaRefs>
</ds:datastoreItem>
</file>

<file path=customXml/itemProps2.xml><?xml version="1.0" encoding="utf-8"?>
<ds:datastoreItem xmlns:ds="http://schemas.openxmlformats.org/officeDocument/2006/customXml" ds:itemID="{C6F367A4-A194-426E-BB4C-0A1EBB9A2F2B}">
  <ds:schemaRefs>
    <ds:schemaRef ds:uri="http://schemas.microsoft.com/sharepoint/v3/contenttype/forms"/>
  </ds:schemaRefs>
</ds:datastoreItem>
</file>

<file path=customXml/itemProps3.xml><?xml version="1.0" encoding="utf-8"?>
<ds:datastoreItem xmlns:ds="http://schemas.openxmlformats.org/officeDocument/2006/customXml" ds:itemID="{0E8DA496-C353-4D08-BEA1-9685FB9C42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c7d2a24-9746-4a73-a377-b9cc15ca0ca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1511</Words>
  <Characters>8618</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10109</CharactersWithSpaces>
  <SharedDoc>false</SharedDoc>
  <HLinks>
    <vt:vector size="6" baseType="variant">
      <vt:variant>
        <vt:i4>3473459</vt:i4>
      </vt:variant>
      <vt:variant>
        <vt:i4>0</vt:i4>
      </vt:variant>
      <vt:variant>
        <vt:i4>0</vt:i4>
      </vt:variant>
      <vt:variant>
        <vt:i4>5</vt:i4>
      </vt:variant>
      <vt:variant>
        <vt:lpwstr>http://www.byui.edu/instructional-development/scots</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Palmer, Sidney</dc:creator>
  <cp:keywords/>
  <dc:description/>
  <cp:lastModifiedBy>Eaton, Rob</cp:lastModifiedBy>
  <cp:revision>2</cp:revision>
  <cp:lastPrinted>2019-09-04T18:27:00Z</cp:lastPrinted>
  <dcterms:created xsi:type="dcterms:W3CDTF">2022-03-26T14:42:00Z</dcterms:created>
  <dcterms:modified xsi:type="dcterms:W3CDTF">2022-03-26T14:42:00Z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0x010100CB5ED41A2D313545AED4F07672000A5F</vt:lpwstr>
  </property>
</Properties>
</file>