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FE62" w14:textId="6F4C467A" w:rsidR="00B14611" w:rsidRDefault="00D74B3B" w:rsidP="00D74B3B">
      <w:pPr>
        <w:spacing w:after="0"/>
      </w:pPr>
      <w:r>
        <w:rPr>
          <w:noProof/>
        </w:rPr>
        <w:drawing>
          <wp:inline distT="0" distB="0" distL="0" distR="0" wp14:anchorId="5C38AFB5" wp14:editId="61885AF8">
            <wp:extent cx="7575452" cy="10733323"/>
            <wp:effectExtent l="0" t="0" r="698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harat_cv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" t="6269" r="2105" b="6509"/>
                    <a:stretch/>
                  </pic:blipFill>
                  <pic:spPr bwMode="auto">
                    <a:xfrm>
                      <a:off x="0" y="0"/>
                      <a:ext cx="7631632" cy="1081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611" w:rsidSect="00D74B3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C"/>
    <w:rsid w:val="008105EC"/>
    <w:rsid w:val="00D74B3B"/>
    <w:rsid w:val="00F44A75"/>
    <w:rsid w:val="00F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FED32-A320-4016-8CFB-CBA17870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Padhiyar, Bharatkumar D. (Tax&amp;Accounting Prof)</dc:creator>
  <cp:keywords/>
  <dc:description/>
  <cp:lastModifiedBy>Padhiyar, Bharatkumar D. (Tax&amp;Accounting Prof)</cp:lastModifiedBy>
  <cp:revision>2</cp:revision>
  <dcterms:created xsi:type="dcterms:W3CDTF">2020-05-31T16:05:00Z</dcterms:created>
  <dcterms:modified xsi:type="dcterms:W3CDTF">2020-05-31T16:09:00Z</dcterms:modified>
</cp:coreProperties>
</file>