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674BA" w14:textId="58F95928" w:rsidR="00E92758" w:rsidRDefault="00E92758" w:rsidP="005E2F69">
      <w:pPr>
        <w:ind w:firstLine="0"/>
      </w:pPr>
      <w:r>
        <w:t>BRYCE PAGEL</w:t>
      </w:r>
    </w:p>
    <w:p w14:paraId="745E2E5B" w14:textId="27E57B59" w:rsidR="0081401A" w:rsidRDefault="002645E7" w:rsidP="005E2F69">
      <w:pPr>
        <w:ind w:firstLine="0"/>
      </w:pPr>
      <w:r>
        <w:t>CS 4</w:t>
      </w:r>
      <w:r w:rsidR="00C3121D">
        <w:t>99</w:t>
      </w:r>
      <w:r w:rsidR="00E92758">
        <w:t xml:space="preserve"> </w:t>
      </w:r>
      <w:r w:rsidR="005E2F69">
        <w:t>Milestone One</w:t>
      </w:r>
    </w:p>
    <w:p w14:paraId="70926119" w14:textId="049C53A8" w:rsidR="00E92758" w:rsidRDefault="00C3121D" w:rsidP="005E2F69">
      <w:pPr>
        <w:ind w:firstLine="0"/>
      </w:pPr>
      <w:r>
        <w:t>Dr. Sherin Aly</w:t>
      </w:r>
    </w:p>
    <w:p w14:paraId="7D0637F1" w14:textId="3F8FF870" w:rsidR="00E92758" w:rsidRDefault="00C3121D" w:rsidP="005E2F69">
      <w:pPr>
        <w:ind w:firstLine="0"/>
      </w:pPr>
      <w:r>
        <w:t>7/</w:t>
      </w:r>
      <w:r w:rsidR="00241E18">
        <w:t>20</w:t>
      </w:r>
      <w:r w:rsidR="00F92655">
        <w:t>/2025</w:t>
      </w:r>
    </w:p>
    <w:p w14:paraId="00D09D46" w14:textId="79CB0E11" w:rsidR="00F00BD0" w:rsidRDefault="005E2F69" w:rsidP="005E2F69">
      <w:pPr>
        <w:ind w:firstLine="0"/>
        <w:jc w:val="center"/>
      </w:pPr>
      <w:r>
        <w:t>Milestone One</w:t>
      </w:r>
    </w:p>
    <w:p w14:paraId="5E2E340F" w14:textId="5C925D41" w:rsidR="00F00BD0" w:rsidRPr="00A564F1" w:rsidRDefault="005E2F69" w:rsidP="00E672D0">
      <w:pPr>
        <w:pStyle w:val="ListParagraph"/>
        <w:numPr>
          <w:ilvl w:val="0"/>
          <w:numId w:val="13"/>
        </w:numPr>
        <w:rPr>
          <w:b/>
          <w:bCs/>
        </w:rPr>
      </w:pPr>
      <w:r w:rsidRPr="005E2F69">
        <w:rPr>
          <w:b/>
          <w:bCs/>
        </w:rPr>
        <w:t>Briefly describe the artifact</w:t>
      </w:r>
      <w:proofErr w:type="gramStart"/>
      <w:r w:rsidRPr="005E2F69">
        <w:rPr>
          <w:b/>
          <w:bCs/>
        </w:rPr>
        <w:t xml:space="preserve">. </w:t>
      </w:r>
      <w:proofErr w:type="gramEnd"/>
      <w:r w:rsidRPr="005E2F69">
        <w:rPr>
          <w:b/>
          <w:bCs/>
        </w:rPr>
        <w:t>What is it</w:t>
      </w:r>
      <w:proofErr w:type="gramStart"/>
      <w:r w:rsidRPr="005E2F69">
        <w:rPr>
          <w:b/>
          <w:bCs/>
        </w:rPr>
        <w:t xml:space="preserve">? </w:t>
      </w:r>
      <w:proofErr w:type="gramEnd"/>
      <w:r w:rsidRPr="005E2F69">
        <w:rPr>
          <w:b/>
          <w:bCs/>
        </w:rPr>
        <w:t>When was it created?</w:t>
      </w:r>
    </w:p>
    <w:p w14:paraId="668994D2" w14:textId="0CD05715" w:rsidR="007A77BD" w:rsidRDefault="005E2F69" w:rsidP="00E672D0">
      <w:pPr>
        <w:pStyle w:val="ListParagraph"/>
        <w:ind w:left="0"/>
      </w:pPr>
      <w:r w:rsidRPr="005E2F69">
        <w:t xml:space="preserve">The artifact I enhanced is </w:t>
      </w:r>
      <w:proofErr w:type="spellStart"/>
      <w:r w:rsidRPr="005E2F69">
        <w:t>batchRename</w:t>
      </w:r>
      <w:proofErr w:type="spellEnd"/>
      <w:r>
        <w:t xml:space="preserve"> (I’ve renamed it to Barron Pagel File Utilities in this update)</w:t>
      </w:r>
      <w:r w:rsidRPr="005E2F69">
        <w:t xml:space="preserve">, a Python‐based utility originally developed </w:t>
      </w:r>
      <w:r>
        <w:t>around</w:t>
      </w:r>
      <w:r w:rsidRPr="005E2F69">
        <w:t xml:space="preserve"> March 2025 to streamline the bulk renaming of discovery response files in my family-law paralegal firm. </w:t>
      </w:r>
      <w:r>
        <w:t xml:space="preserve"> </w:t>
      </w:r>
      <w:r w:rsidRPr="005E2F69">
        <w:t xml:space="preserve">Prior to enhancement, the program opened directly into a single-purpose window that prompted the user to select a target folder and perform renaming or PDF-unlocking operations. </w:t>
      </w:r>
      <w:r>
        <w:t xml:space="preserve"> </w:t>
      </w:r>
      <w:r w:rsidRPr="005E2F69">
        <w:t xml:space="preserve">It leveraged </w:t>
      </w:r>
      <w:proofErr w:type="spellStart"/>
      <w:r w:rsidRPr="005E2F69">
        <w:t>CustomTkinter</w:t>
      </w:r>
      <w:proofErr w:type="spellEnd"/>
      <w:r w:rsidRPr="005E2F69">
        <w:t xml:space="preserve"> for its GUI and </w:t>
      </w:r>
      <w:proofErr w:type="spellStart"/>
      <w:r w:rsidRPr="005E2F69">
        <w:t>pikepdf</w:t>
      </w:r>
      <w:proofErr w:type="spellEnd"/>
      <w:r w:rsidRPr="005E2F69">
        <w:t xml:space="preserve"> for PDF handling, with a backup feature dependent on an external 7zip installation.</w:t>
      </w:r>
    </w:p>
    <w:p w14:paraId="0061E642" w14:textId="787256D2" w:rsidR="00241E18" w:rsidRPr="00A564F1" w:rsidRDefault="005E2F69" w:rsidP="00E672D0">
      <w:pPr>
        <w:pStyle w:val="ListParagraph"/>
        <w:numPr>
          <w:ilvl w:val="0"/>
          <w:numId w:val="13"/>
        </w:numPr>
        <w:rPr>
          <w:b/>
          <w:bCs/>
        </w:rPr>
      </w:pPr>
      <w:r w:rsidRPr="005E2F69">
        <w:rPr>
          <w:b/>
          <w:bCs/>
        </w:rPr>
        <w:t xml:space="preserve">Justify the inclusion of the artifact in your </w:t>
      </w:r>
      <w:proofErr w:type="spellStart"/>
      <w:r w:rsidRPr="005E2F69">
        <w:rPr>
          <w:b/>
          <w:bCs/>
        </w:rPr>
        <w:t>ePortfolio</w:t>
      </w:r>
      <w:proofErr w:type="spellEnd"/>
      <w:proofErr w:type="gramStart"/>
      <w:r w:rsidRPr="005E2F69">
        <w:rPr>
          <w:b/>
          <w:bCs/>
        </w:rPr>
        <w:t xml:space="preserve">. </w:t>
      </w:r>
      <w:proofErr w:type="gramEnd"/>
      <w:r w:rsidRPr="005E2F69">
        <w:rPr>
          <w:b/>
          <w:bCs/>
        </w:rPr>
        <w:t>Why did you select this item</w:t>
      </w:r>
      <w:proofErr w:type="gramStart"/>
      <w:r w:rsidRPr="005E2F69">
        <w:rPr>
          <w:b/>
          <w:bCs/>
        </w:rPr>
        <w:t xml:space="preserve">? </w:t>
      </w:r>
      <w:proofErr w:type="gramEnd"/>
      <w:r w:rsidRPr="005E2F69">
        <w:rPr>
          <w:b/>
          <w:bCs/>
        </w:rPr>
        <w:t>What specific components of the artifact showcase your skills and abilities in software development</w:t>
      </w:r>
      <w:proofErr w:type="gramStart"/>
      <w:r w:rsidRPr="005E2F69">
        <w:rPr>
          <w:b/>
          <w:bCs/>
        </w:rPr>
        <w:t xml:space="preserve">? </w:t>
      </w:r>
      <w:proofErr w:type="gramEnd"/>
      <w:r w:rsidRPr="005E2F69">
        <w:rPr>
          <w:b/>
          <w:bCs/>
        </w:rPr>
        <w:t xml:space="preserve">How </w:t>
      </w:r>
      <w:proofErr w:type="gramStart"/>
      <w:r w:rsidRPr="005E2F69">
        <w:rPr>
          <w:b/>
          <w:bCs/>
        </w:rPr>
        <w:t>was</w:t>
      </w:r>
      <w:proofErr w:type="gramEnd"/>
      <w:r w:rsidRPr="005E2F69">
        <w:rPr>
          <w:b/>
          <w:bCs/>
        </w:rPr>
        <w:t xml:space="preserve"> the artifact </w:t>
      </w:r>
      <w:proofErr w:type="gramStart"/>
      <w:r w:rsidRPr="005E2F69">
        <w:rPr>
          <w:b/>
          <w:bCs/>
        </w:rPr>
        <w:t>improved</w:t>
      </w:r>
      <w:proofErr w:type="gramEnd"/>
      <w:r w:rsidRPr="005E2F69">
        <w:rPr>
          <w:b/>
          <w:bCs/>
        </w:rPr>
        <w:t>?</w:t>
      </w:r>
    </w:p>
    <w:p w14:paraId="1756AEC9" w14:textId="093820EF" w:rsidR="007A77BD" w:rsidRPr="00241E18" w:rsidRDefault="005E2F69" w:rsidP="00E672D0">
      <w:pPr>
        <w:pStyle w:val="ListParagraph"/>
        <w:ind w:left="0"/>
      </w:pPr>
      <w:r w:rsidRPr="005E2F69">
        <w:t xml:space="preserve">I selected </w:t>
      </w:r>
      <w:proofErr w:type="spellStart"/>
      <w:r w:rsidRPr="005E2F69">
        <w:t>batchRename</w:t>
      </w:r>
      <w:proofErr w:type="spellEnd"/>
      <w:r w:rsidRPr="005E2F69">
        <w:t xml:space="preserve"> for my </w:t>
      </w:r>
      <w:proofErr w:type="spellStart"/>
      <w:r w:rsidRPr="005E2F69">
        <w:t>ePortfolio</w:t>
      </w:r>
      <w:proofErr w:type="spellEnd"/>
      <w:r w:rsidRPr="005E2F69">
        <w:t xml:space="preserve"> because it embodies real-world software engineering challenges</w:t>
      </w:r>
      <w:r>
        <w:t xml:space="preserve">.  </w:t>
      </w:r>
      <w:r w:rsidRPr="005E2F69">
        <w:t xml:space="preserve">By refactoring the code into a modular, multi-tool framework, I </w:t>
      </w:r>
      <w:r>
        <w:t>could demonstrate</w:t>
      </w:r>
      <w:r w:rsidRPr="005E2F69">
        <w:t xml:space="preserve"> skills in scalable GUI design, separation of concerns, and dependency management. </w:t>
      </w:r>
      <w:r>
        <w:t xml:space="preserve"> </w:t>
      </w:r>
      <w:r w:rsidRPr="005E2F69">
        <w:t xml:space="preserve">I replaced the 7zip external dependency with Python’s native </w:t>
      </w:r>
      <w:proofErr w:type="spellStart"/>
      <w:r w:rsidRPr="005E2F69">
        <w:t>zipfile</w:t>
      </w:r>
      <w:proofErr w:type="spellEnd"/>
      <w:r w:rsidRPr="005E2F69">
        <w:t xml:space="preserve"> module to simplify deployment and reduce security risk, and I reorganized each tool (renaming, PDF unlocking, and a placeholder for future database logging) into its own package.</w:t>
      </w:r>
    </w:p>
    <w:p w14:paraId="25206FAD" w14:textId="021FBCB9" w:rsidR="00241E18" w:rsidRPr="00A564F1" w:rsidRDefault="005E2F69" w:rsidP="00E672D0">
      <w:pPr>
        <w:pStyle w:val="ListParagraph"/>
        <w:numPr>
          <w:ilvl w:val="0"/>
          <w:numId w:val="13"/>
        </w:numPr>
        <w:rPr>
          <w:b/>
          <w:bCs/>
        </w:rPr>
      </w:pPr>
      <w:r w:rsidRPr="005E2F69">
        <w:rPr>
          <w:b/>
          <w:bCs/>
        </w:rPr>
        <w:lastRenderedPageBreak/>
        <w:t>Did you meet the course outcomes you planned to meet with this enhancement in Module One</w:t>
      </w:r>
      <w:proofErr w:type="gramStart"/>
      <w:r w:rsidRPr="005E2F69">
        <w:rPr>
          <w:b/>
          <w:bCs/>
        </w:rPr>
        <w:t xml:space="preserve">? </w:t>
      </w:r>
      <w:proofErr w:type="gramEnd"/>
      <w:r w:rsidRPr="005E2F69">
        <w:rPr>
          <w:b/>
          <w:bCs/>
        </w:rPr>
        <w:t>Do you have any updates to your outcome-coverage plans?</w:t>
      </w:r>
    </w:p>
    <w:p w14:paraId="3D4D1ED9" w14:textId="32CE7084" w:rsidR="007A77BD" w:rsidRPr="00241E18" w:rsidRDefault="005E2F69" w:rsidP="00E672D0">
      <w:pPr>
        <w:pStyle w:val="ListParagraph"/>
        <w:ind w:left="0"/>
      </w:pPr>
      <w:r>
        <w:t xml:space="preserve">I believe the enhancements made in this milestone meet and exceed my own plans established in Module One.  </w:t>
      </w:r>
      <w:r w:rsidRPr="005E2F69">
        <w:t>Through this enhancement I fully met those goals: the main menu splash screen, coherent visual theme, and independent tool modules illustrate iterative design and architectural trade-offs.</w:t>
      </w:r>
    </w:p>
    <w:p w14:paraId="2D90150B" w14:textId="4B3810F9" w:rsidR="00F00BD0" w:rsidRDefault="005E2F69" w:rsidP="00E672D0">
      <w:pPr>
        <w:pStyle w:val="ListParagraph"/>
        <w:numPr>
          <w:ilvl w:val="0"/>
          <w:numId w:val="13"/>
        </w:numPr>
        <w:rPr>
          <w:b/>
          <w:bCs/>
        </w:rPr>
      </w:pPr>
      <w:r w:rsidRPr="005E2F69">
        <w:rPr>
          <w:b/>
          <w:bCs/>
        </w:rPr>
        <w:t>Reflect on the process of enhancing and modifying the artifact</w:t>
      </w:r>
      <w:proofErr w:type="gramStart"/>
      <w:r w:rsidRPr="005E2F69">
        <w:rPr>
          <w:b/>
          <w:bCs/>
        </w:rPr>
        <w:t xml:space="preserve">. </w:t>
      </w:r>
      <w:proofErr w:type="gramEnd"/>
      <w:r w:rsidRPr="005E2F69">
        <w:rPr>
          <w:b/>
          <w:bCs/>
        </w:rPr>
        <w:t>What did you learn as you were creating it and improving it</w:t>
      </w:r>
      <w:proofErr w:type="gramStart"/>
      <w:r w:rsidRPr="005E2F69">
        <w:rPr>
          <w:b/>
          <w:bCs/>
        </w:rPr>
        <w:t xml:space="preserve">? </w:t>
      </w:r>
      <w:proofErr w:type="gramEnd"/>
      <w:r w:rsidRPr="005E2F69">
        <w:rPr>
          <w:b/>
          <w:bCs/>
        </w:rPr>
        <w:t>What challenges did you face?</w:t>
      </w:r>
    </w:p>
    <w:p w14:paraId="03CEF8A8" w14:textId="753553D3" w:rsidR="00F00BD0" w:rsidRDefault="00E672D0" w:rsidP="00E672D0">
      <w:r w:rsidRPr="00E672D0">
        <w:t xml:space="preserve">Refactoring </w:t>
      </w:r>
      <w:proofErr w:type="spellStart"/>
      <w:r w:rsidRPr="00E672D0">
        <w:t>batchRename</w:t>
      </w:r>
      <w:proofErr w:type="spellEnd"/>
      <w:r w:rsidRPr="00E672D0">
        <w:t xml:space="preserve"> into a multi-tool suite was both rewarding and challenging</w:t>
      </w:r>
      <w:proofErr w:type="gramStart"/>
      <w:r w:rsidRPr="00E672D0">
        <w:t xml:space="preserve">. </w:t>
      </w:r>
      <w:proofErr w:type="gramEnd"/>
      <w:r w:rsidRPr="00E672D0">
        <w:t xml:space="preserve">I hadn’t initially anticipated the full scope of changes required to isolate each tool into its own </w:t>
      </w:r>
      <w:proofErr w:type="gramStart"/>
      <w:r w:rsidRPr="00E672D0">
        <w:t>package, but</w:t>
      </w:r>
      <w:proofErr w:type="gramEnd"/>
      <w:r w:rsidRPr="00E672D0">
        <w:t xml:space="preserve"> completing that work has been a turning point</w:t>
      </w:r>
      <w:proofErr w:type="gramStart"/>
      <w:r w:rsidRPr="00E672D0">
        <w:t xml:space="preserve">. </w:t>
      </w:r>
      <w:proofErr w:type="gramEnd"/>
      <w:r w:rsidRPr="00E672D0">
        <w:t>Now that the codebase is modular and organized, I’m genuinely excited about the potential for future enhancements—both those planned for this Capstone and those I envision beyond it.</w:t>
      </w:r>
    </w:p>
    <w:sectPr w:rsidR="00F00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604B8"/>
    <w:multiLevelType w:val="hybridMultilevel"/>
    <w:tmpl w:val="90CC542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B03786"/>
    <w:multiLevelType w:val="hybridMultilevel"/>
    <w:tmpl w:val="C332DF26"/>
    <w:lvl w:ilvl="0" w:tplc="AB34931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323954"/>
    <w:multiLevelType w:val="hybridMultilevel"/>
    <w:tmpl w:val="060C39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255F81"/>
    <w:multiLevelType w:val="hybridMultilevel"/>
    <w:tmpl w:val="A142D0DA"/>
    <w:lvl w:ilvl="0" w:tplc="67F240EE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5F81CC9"/>
    <w:multiLevelType w:val="hybridMultilevel"/>
    <w:tmpl w:val="29ACFF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482145"/>
    <w:multiLevelType w:val="hybridMultilevel"/>
    <w:tmpl w:val="23C23B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09A2316"/>
    <w:multiLevelType w:val="hybridMultilevel"/>
    <w:tmpl w:val="65E67D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A864DA0"/>
    <w:multiLevelType w:val="hybridMultilevel"/>
    <w:tmpl w:val="DF10E286"/>
    <w:lvl w:ilvl="0" w:tplc="800E01F8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27474F8"/>
    <w:multiLevelType w:val="hybridMultilevel"/>
    <w:tmpl w:val="2DCC76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56F2A5C"/>
    <w:multiLevelType w:val="hybridMultilevel"/>
    <w:tmpl w:val="B0A405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6510563"/>
    <w:multiLevelType w:val="hybridMultilevel"/>
    <w:tmpl w:val="CB424A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8F97748"/>
    <w:multiLevelType w:val="hybridMultilevel"/>
    <w:tmpl w:val="1472D6C4"/>
    <w:lvl w:ilvl="0" w:tplc="F3CC96E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196344"/>
    <w:multiLevelType w:val="hybridMultilevel"/>
    <w:tmpl w:val="F3744C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E8F2CC5"/>
    <w:multiLevelType w:val="hybridMultilevel"/>
    <w:tmpl w:val="90CC54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38807136">
    <w:abstractNumId w:val="1"/>
  </w:num>
  <w:num w:numId="2" w16cid:durableId="557470680">
    <w:abstractNumId w:val="5"/>
  </w:num>
  <w:num w:numId="3" w16cid:durableId="1901748415">
    <w:abstractNumId w:val="6"/>
  </w:num>
  <w:num w:numId="4" w16cid:durableId="1334649934">
    <w:abstractNumId w:val="12"/>
  </w:num>
  <w:num w:numId="5" w16cid:durableId="832181957">
    <w:abstractNumId w:val="4"/>
  </w:num>
  <w:num w:numId="6" w16cid:durableId="2089378453">
    <w:abstractNumId w:val="3"/>
  </w:num>
  <w:num w:numId="7" w16cid:durableId="250435904">
    <w:abstractNumId w:val="7"/>
  </w:num>
  <w:num w:numId="8" w16cid:durableId="1294561680">
    <w:abstractNumId w:val="9"/>
  </w:num>
  <w:num w:numId="9" w16cid:durableId="779491100">
    <w:abstractNumId w:val="8"/>
  </w:num>
  <w:num w:numId="10" w16cid:durableId="1428385711">
    <w:abstractNumId w:val="10"/>
  </w:num>
  <w:num w:numId="11" w16cid:durableId="1222642854">
    <w:abstractNumId w:val="13"/>
  </w:num>
  <w:num w:numId="12" w16cid:durableId="815683474">
    <w:abstractNumId w:val="0"/>
  </w:num>
  <w:num w:numId="13" w16cid:durableId="1745950123">
    <w:abstractNumId w:val="11"/>
  </w:num>
  <w:num w:numId="14" w16cid:durableId="6564249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57"/>
    <w:rsid w:val="00013956"/>
    <w:rsid w:val="0003374F"/>
    <w:rsid w:val="000670FD"/>
    <w:rsid w:val="001336D7"/>
    <w:rsid w:val="00152CCB"/>
    <w:rsid w:val="00167685"/>
    <w:rsid w:val="001810B4"/>
    <w:rsid w:val="001C5AF2"/>
    <w:rsid w:val="001E14ED"/>
    <w:rsid w:val="00241E18"/>
    <w:rsid w:val="002645E7"/>
    <w:rsid w:val="00284B19"/>
    <w:rsid w:val="002A5A9B"/>
    <w:rsid w:val="002C6812"/>
    <w:rsid w:val="00304446"/>
    <w:rsid w:val="00320457"/>
    <w:rsid w:val="003C1C58"/>
    <w:rsid w:val="004027B7"/>
    <w:rsid w:val="00412B72"/>
    <w:rsid w:val="00432D65"/>
    <w:rsid w:val="004A0AD8"/>
    <w:rsid w:val="004A3B16"/>
    <w:rsid w:val="004E68D5"/>
    <w:rsid w:val="0050690D"/>
    <w:rsid w:val="00536D66"/>
    <w:rsid w:val="005420FB"/>
    <w:rsid w:val="00581892"/>
    <w:rsid w:val="005A6823"/>
    <w:rsid w:val="005E2F69"/>
    <w:rsid w:val="00640C1F"/>
    <w:rsid w:val="00646E2E"/>
    <w:rsid w:val="00657745"/>
    <w:rsid w:val="00671213"/>
    <w:rsid w:val="00687F6A"/>
    <w:rsid w:val="006B701A"/>
    <w:rsid w:val="006C6FD0"/>
    <w:rsid w:val="007244C5"/>
    <w:rsid w:val="0077077B"/>
    <w:rsid w:val="007907BE"/>
    <w:rsid w:val="007A5BF7"/>
    <w:rsid w:val="007A77BD"/>
    <w:rsid w:val="007B7B5E"/>
    <w:rsid w:val="007E74D3"/>
    <w:rsid w:val="0081401A"/>
    <w:rsid w:val="00826F31"/>
    <w:rsid w:val="008A0FEC"/>
    <w:rsid w:val="00973125"/>
    <w:rsid w:val="00983BDC"/>
    <w:rsid w:val="009C31C7"/>
    <w:rsid w:val="009D11F1"/>
    <w:rsid w:val="009D762E"/>
    <w:rsid w:val="00A31642"/>
    <w:rsid w:val="00A509E7"/>
    <w:rsid w:val="00A564F1"/>
    <w:rsid w:val="00AD2596"/>
    <w:rsid w:val="00AD2A5F"/>
    <w:rsid w:val="00B00A22"/>
    <w:rsid w:val="00B0409D"/>
    <w:rsid w:val="00B4090F"/>
    <w:rsid w:val="00B42712"/>
    <w:rsid w:val="00B82B3B"/>
    <w:rsid w:val="00B96E79"/>
    <w:rsid w:val="00BD357E"/>
    <w:rsid w:val="00BE4205"/>
    <w:rsid w:val="00C05073"/>
    <w:rsid w:val="00C3121D"/>
    <w:rsid w:val="00C54E85"/>
    <w:rsid w:val="00C759B6"/>
    <w:rsid w:val="00C837E6"/>
    <w:rsid w:val="00C91F7C"/>
    <w:rsid w:val="00CA09D4"/>
    <w:rsid w:val="00CA2716"/>
    <w:rsid w:val="00CD5382"/>
    <w:rsid w:val="00CE0EFE"/>
    <w:rsid w:val="00CE338E"/>
    <w:rsid w:val="00CF5603"/>
    <w:rsid w:val="00D24AF9"/>
    <w:rsid w:val="00D60A01"/>
    <w:rsid w:val="00D71F1F"/>
    <w:rsid w:val="00D7510E"/>
    <w:rsid w:val="00D8513C"/>
    <w:rsid w:val="00DB2518"/>
    <w:rsid w:val="00DC47D9"/>
    <w:rsid w:val="00DE3B1E"/>
    <w:rsid w:val="00DF422D"/>
    <w:rsid w:val="00E045EA"/>
    <w:rsid w:val="00E04D0A"/>
    <w:rsid w:val="00E128C4"/>
    <w:rsid w:val="00E672D0"/>
    <w:rsid w:val="00E759C5"/>
    <w:rsid w:val="00E81720"/>
    <w:rsid w:val="00E92758"/>
    <w:rsid w:val="00EB5334"/>
    <w:rsid w:val="00EC222D"/>
    <w:rsid w:val="00EC4EC3"/>
    <w:rsid w:val="00ED5AA0"/>
    <w:rsid w:val="00EF3208"/>
    <w:rsid w:val="00EF72B8"/>
    <w:rsid w:val="00F00BD0"/>
    <w:rsid w:val="00F253EC"/>
    <w:rsid w:val="00F6275E"/>
    <w:rsid w:val="00F65687"/>
    <w:rsid w:val="00F71C93"/>
    <w:rsid w:val="00F8175D"/>
    <w:rsid w:val="00F92655"/>
    <w:rsid w:val="00FC2BEB"/>
    <w:rsid w:val="00FC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42273"/>
  <w15:chartTrackingRefBased/>
  <w15:docId w15:val="{BD6F7BE3-4DCD-492C-A812-A7954B675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758"/>
    <w:pPr>
      <w:spacing w:after="0" w:line="480" w:lineRule="auto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45E7"/>
    <w:pPr>
      <w:ind w:firstLine="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4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4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4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4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45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45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45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45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block">
    <w:name w:val="Codeblock"/>
    <w:basedOn w:val="Normal"/>
    <w:link w:val="CodeblockChar"/>
    <w:qFormat/>
    <w:rsid w:val="00581892"/>
    <w:pPr>
      <w:framePr w:wrap="notBeside" w:vAnchor="text" w:hAnchor="margin" w:y="1"/>
      <w:pBdr>
        <w:left w:val="single" w:sz="4" w:space="4" w:color="auto"/>
      </w:pBdr>
      <w:shd w:val="clear" w:color="auto" w:fill="262626" w:themeFill="text1" w:themeFillTint="D9"/>
      <w:suppressAutoHyphens/>
      <w:autoSpaceDN w:val="0"/>
      <w:spacing w:line="240" w:lineRule="auto"/>
      <w:ind w:left="720"/>
    </w:pPr>
    <w:rPr>
      <w:rFonts w:ascii="Consolas" w:eastAsia="Calibri" w:hAnsi="Consolas" w:cs="Times New Roman"/>
      <w:noProof/>
      <w:color w:val="F2F2F2" w:themeColor="background1" w:themeShade="F2"/>
      <w:kern w:val="3"/>
      <w:sz w:val="20"/>
      <w14:ligatures w14:val="none"/>
    </w:rPr>
  </w:style>
  <w:style w:type="character" w:customStyle="1" w:styleId="CodeblockChar">
    <w:name w:val="Codeblock Char"/>
    <w:basedOn w:val="DefaultParagraphFont"/>
    <w:link w:val="Codeblock"/>
    <w:rsid w:val="00581892"/>
    <w:rPr>
      <w:rFonts w:ascii="Consolas" w:eastAsia="Calibri" w:hAnsi="Consolas" w:cs="Times New Roman"/>
      <w:noProof/>
      <w:color w:val="F2F2F2" w:themeColor="background1" w:themeShade="F2"/>
      <w:kern w:val="3"/>
      <w:sz w:val="20"/>
      <w:shd w:val="clear" w:color="auto" w:fill="262626" w:themeFill="text1" w:themeFillTint="D9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645E7"/>
    <w:rPr>
      <w:rFonts w:ascii="Times New Roman" w:hAnsi="Times New Roman"/>
      <w:b/>
      <w:bCs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4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4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4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4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4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4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4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4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4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4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457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4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4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4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4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4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4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4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457"/>
    <w:rPr>
      <w:b/>
      <w:bCs/>
      <w:smallCaps/>
      <w:color w:val="0F4761" w:themeColor="accent1" w:themeShade="BF"/>
      <w:spacing w:val="5"/>
    </w:rPr>
  </w:style>
  <w:style w:type="paragraph" w:styleId="Bibliography">
    <w:name w:val="Bibliography"/>
    <w:basedOn w:val="Normal"/>
    <w:next w:val="Normal"/>
    <w:uiPriority w:val="37"/>
    <w:unhideWhenUsed/>
    <w:rsid w:val="00B0409D"/>
  </w:style>
  <w:style w:type="table" w:styleId="TableGrid">
    <w:name w:val="Table Grid"/>
    <w:basedOn w:val="TableNormal"/>
    <w:uiPriority w:val="39"/>
    <w:rsid w:val="00241E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0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Car20</b:Tag>
    <b:SourceType>InternetSite</b:SourceType>
    <b:Guid>{ECB9111D-BB93-4885-B505-6C18996DFD1F}</b:Guid>
    <b:Title>Q&amp;A: Cold chains, COVID-19 vaccines and reaching low-income countries</b:Title>
    <b:Year>2020</b:Year>
    <b:Author>
      <b:Author>
        <b:NameList>
          <b:Person>
            <b:Last>Brogan</b:Last>
            <b:First>Caroline</b:First>
          </b:Person>
        </b:NameList>
      </b:Author>
    </b:Author>
    <b:InternetSiteTitle>Imperial College London</b:InternetSiteTitle>
    <b:Month>December</b:Month>
    <b:Day>2</b:Day>
    <b:URL>https://www.imperial.ac.uk/news/209993/qa-cold-chains-covid-19-vaccines-reaching/</b:URL>
    <b:RefOrder>4</b:RefOrder>
  </b:Source>
  <b:Source>
    <b:Tag>Bri20</b:Tag>
    <b:SourceType>InternetSite</b:SourceType>
    <b:Guid>{87AF08B1-681B-45BD-A734-50FBFAA5D15E}</b:Guid>
    <b:Author>
      <b:Author>
        <b:NameList>
          <b:Person>
            <b:Last>Holuj</b:Last>
            <b:First>Brian</b:First>
          </b:Person>
          <b:Person>
            <b:Last>Hagelberg</b:Last>
            <b:First>Niklas</b:First>
          </b:Person>
        </b:NameList>
      </b:Author>
    </b:Author>
    <b:Title>Why optimized cold-chains could save a billion COVID vaccines</b:Title>
    <b:InternetSiteTitle>United Nations Environment Programme</b:InternetSiteTitle>
    <b:Year>2020</b:Year>
    <b:Month>June</b:Month>
    <b:Day>26</b:Day>
    <b:URL>https://www.unep.org/news-and-stories/story/why-optimized-cold-chains-could-save-billion-covid-vaccines</b:URL>
    <b:RefOrder>1</b:RefOrder>
  </b:Source>
  <b:Source>
    <b:Tag>Sus21</b:Tag>
    <b:SourceType>InternetSite</b:SourceType>
    <b:Guid>{CAFB2E69-5ECA-4E95-8174-27E5D8F94B93}</b:Guid>
    <b:Author>
      <b:Author>
        <b:Corporate>Sustainable Energy for All</b:Corporate>
      </b:Author>
    </b:Author>
    <b:Title>Challenges in vaccine rollout linked to cooling</b:Title>
    <b:InternetSiteTitle>Sustainable Energy For All</b:InternetSiteTitle>
    <b:Year>2021</b:Year>
    <b:URL>https://www.seforall.org/chilling-prospects-2021/impact-of-covid-19/challenges-in-vaccine-rollout-linked-to-cooling</b:URL>
    <b:RefOrder>2</b:RefOrder>
  </b:Source>
  <b:Source>
    <b:Tag>Car201</b:Tag>
    <b:SourceType>InternetSite</b:SourceType>
    <b:Guid>{1945F3EB-DE8F-4D03-B2A7-68912DB26D97}</b:Guid>
    <b:Author>
      <b:Author>
        <b:NameList>
          <b:Person>
            <b:Last>O'Donnell</b:Last>
            <b:First>Carol</b:First>
          </b:Person>
        </b:NameList>
      </b:Author>
    </b:Author>
    <b:Title>The COVID-19 vaccine challenge you might not have known about</b:Title>
    <b:InternetSiteTitle>World Economic Forum</b:InternetSiteTitle>
    <b:Year>2020</b:Year>
    <b:Month>November</b:Month>
    <b:Day>11</b:Day>
    <b:URL>https://www.weforum.org/stories/2020/11/pfizer-vaccine-covid19-cornavirus-storage-hospital-healthcare/</b:URL>
    <b:RefOrder>3</b:RefOrder>
  </b:Source>
  <b:Source>
    <b:Tag>Ash21</b:Tag>
    <b:SourceType>BookSection</b:SourceType>
    <b:Guid>{C2D7605D-BDC3-49A5-8F83-BAF5A59F5EE0}</b:Guid>
    <b:Author>
      <b:BookAuthor>
        <b:NameList>
          <b:Person>
            <b:Last>Ashby E</b:Last>
            <b:First>Jefferson</b:First>
            <b:Middle>KMP, Yadav P, et al., editors</b:Middle>
          </b:Person>
        </b:NameList>
      </b:BookAuthor>
      <b:Author>
        <b:Corporate>National Center for Biotechnology Information</b:Corporate>
      </b:Author>
    </b:Author>
    <b:Title>Vaccine Distribution and Delivery</b:Title>
    <b:BookTitle>Globally Resilient Supply Chains for Seasonal and Pandemic Influenza Vaccines</b:BookTitle>
    <b:Year>2021</b:Year>
    <b:City>Washington (DC)</b:City>
    <b:Publisher>National Academies Press</b:Publisher>
    <b:URL>https://www.ncbi.nlm.nih.gov/books/NBK580009/</b:URL>
    <b:RefOrder>5</b:RefOrder>
  </b:Source>
  <b:Source>
    <b:Tag>San21</b:Tag>
    <b:SourceType>ArticleInAPeriodical</b:SourceType>
    <b:Guid>{26E84E91-72A9-41E8-8B16-8054E797E0C7}</b:Guid>
    <b:Author>
      <b:Author>
        <b:NameList>
          <b:Person>
            <b:Last>Santos</b:Last>
            <b:First>A.</b:First>
            <b:Middle>F., Gaspar, P. D., &amp; de Souza, H. J. L.</b:Middle>
          </b:Person>
        </b:NameList>
      </b:Author>
    </b:Author>
    <b:Title>Refrigeration of COVID-19 Vaccines: Ideal Storage Characteristics, Energy Efficiency and Environmental Impacts of Various Vaccine Options.</b:Title>
    <b:Year>2021</b:Year>
    <b:URL>https://doi.org/10.3390/en14071849</b:URL>
    <b:DOI>10.3390/en14071849</b:DOI>
    <b:PeriodicalTitle>Energies, 14(7), 1849</b:PeriodicalTitle>
    <b:RefOrder>6</b:RefOrder>
  </b:Source>
</b:Sources>
</file>

<file path=customXml/itemProps1.xml><?xml version="1.0" encoding="utf-8"?>
<ds:datastoreItem xmlns:ds="http://schemas.openxmlformats.org/officeDocument/2006/customXml" ds:itemID="{2D7BD6FC-6655-45B7-86CB-DE5D324B5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Pagel</dc:creator>
  <cp:keywords/>
  <dc:description/>
  <cp:lastModifiedBy>Bryce Pagel</cp:lastModifiedBy>
  <cp:revision>20</cp:revision>
  <dcterms:created xsi:type="dcterms:W3CDTF">2025-05-25T16:49:00Z</dcterms:created>
  <dcterms:modified xsi:type="dcterms:W3CDTF">2025-07-20T19:12:00Z</dcterms:modified>
</cp:coreProperties>
</file>