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4CC" w:rsidRDefault="00E401C9">
      <w:pPr>
        <w:rPr>
          <w:rFonts w:ascii="Courier New" w:hAnsi="Courier New" w:cs="Courier New"/>
          <w:sz w:val="24"/>
        </w:rPr>
      </w:pPr>
      <w:r>
        <w:rPr>
          <w:rFonts w:ascii="Courier New" w:hAnsi="Courier New" w:cs="Courier New"/>
          <w:b/>
          <w:noProof/>
          <w:sz w:val="32"/>
        </w:rPr>
        <w:drawing>
          <wp:anchor distT="0" distB="0" distL="114300" distR="114300" simplePos="0" relativeHeight="251658240" behindDoc="1" locked="0" layoutInCell="1" allowOverlap="1">
            <wp:simplePos x="0" y="0"/>
            <wp:positionH relativeFrom="margin">
              <wp:posOffset>-161925</wp:posOffset>
            </wp:positionH>
            <wp:positionV relativeFrom="paragraph">
              <wp:posOffset>-38100</wp:posOffset>
            </wp:positionV>
            <wp:extent cx="5943600" cy="23774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14:sizeRelH relativeFrom="page">
              <wp14:pctWidth>0</wp14:pctWidth>
            </wp14:sizeRelH>
            <wp14:sizeRelV relativeFrom="page">
              <wp14:pctHeight>0</wp14:pctHeight>
            </wp14:sizeRelV>
          </wp:anchor>
        </w:drawing>
      </w:r>
    </w:p>
    <w:p w:rsidR="00306C23" w:rsidRDefault="00306C23">
      <w:pPr>
        <w:rPr>
          <w:rFonts w:ascii="Courier New" w:hAnsi="Courier New" w:cs="Courier New"/>
          <w:sz w:val="24"/>
        </w:rPr>
      </w:pPr>
    </w:p>
    <w:p w:rsidR="00306C23" w:rsidRDefault="00306C23" w:rsidP="00306C23">
      <w:pPr>
        <w:jc w:val="center"/>
        <w:rPr>
          <w:rFonts w:ascii="Courier New" w:hAnsi="Courier New" w:cs="Courier New"/>
          <w:sz w:val="24"/>
        </w:rPr>
      </w:pPr>
    </w:p>
    <w:p w:rsidR="00306C23" w:rsidRDefault="00306C23" w:rsidP="00306C23">
      <w:pPr>
        <w:jc w:val="center"/>
        <w:rPr>
          <w:rFonts w:ascii="Courier New" w:hAnsi="Courier New" w:cs="Courier New"/>
          <w:sz w:val="24"/>
        </w:rPr>
      </w:pPr>
    </w:p>
    <w:p w:rsidR="00E401C9" w:rsidRDefault="00E401C9" w:rsidP="00306C23">
      <w:pPr>
        <w:jc w:val="center"/>
        <w:rPr>
          <w:rFonts w:ascii="Courier New" w:hAnsi="Courier New" w:cs="Courier New"/>
          <w:b/>
          <w:sz w:val="44"/>
        </w:rPr>
      </w:pPr>
    </w:p>
    <w:p w:rsidR="00E401C9" w:rsidRDefault="00E401C9" w:rsidP="00306C23">
      <w:pPr>
        <w:jc w:val="center"/>
        <w:rPr>
          <w:rFonts w:ascii="Courier New" w:hAnsi="Courier New" w:cs="Courier New"/>
          <w:b/>
          <w:sz w:val="44"/>
        </w:rPr>
      </w:pPr>
    </w:p>
    <w:p w:rsidR="00E401C9" w:rsidRDefault="00E401C9" w:rsidP="00306C23">
      <w:pPr>
        <w:jc w:val="center"/>
        <w:rPr>
          <w:rFonts w:ascii="Courier New" w:hAnsi="Courier New" w:cs="Courier New"/>
          <w:b/>
          <w:sz w:val="44"/>
        </w:rPr>
      </w:pPr>
    </w:p>
    <w:p w:rsidR="00E401C9" w:rsidRDefault="00E401C9" w:rsidP="00306C23">
      <w:pPr>
        <w:jc w:val="center"/>
        <w:rPr>
          <w:rFonts w:ascii="Courier New" w:hAnsi="Courier New" w:cs="Courier New"/>
          <w:b/>
          <w:sz w:val="44"/>
        </w:rPr>
      </w:pPr>
    </w:p>
    <w:p w:rsidR="00E401C9" w:rsidRDefault="00E401C9" w:rsidP="00306C23">
      <w:pPr>
        <w:jc w:val="center"/>
        <w:rPr>
          <w:rFonts w:ascii="Courier New" w:hAnsi="Courier New" w:cs="Courier New"/>
          <w:b/>
          <w:sz w:val="44"/>
        </w:rPr>
      </w:pPr>
    </w:p>
    <w:p w:rsidR="00306C23" w:rsidRDefault="00306C23" w:rsidP="00306C23">
      <w:pPr>
        <w:jc w:val="center"/>
        <w:rPr>
          <w:rFonts w:ascii="Courier New" w:hAnsi="Courier New" w:cs="Courier New"/>
          <w:b/>
          <w:sz w:val="44"/>
        </w:rPr>
      </w:pPr>
      <w:r>
        <w:rPr>
          <w:rFonts w:ascii="Courier New" w:hAnsi="Courier New" w:cs="Courier New"/>
          <w:b/>
          <w:sz w:val="44"/>
        </w:rPr>
        <w:t>Reiver</w:t>
      </w:r>
      <w:r w:rsidR="00656D70">
        <w:rPr>
          <w:rFonts w:ascii="Courier New" w:hAnsi="Courier New" w:cs="Courier New"/>
          <w:b/>
          <w:sz w:val="44"/>
        </w:rPr>
        <w:t>s</w:t>
      </w:r>
      <w:r>
        <w:rPr>
          <w:rFonts w:ascii="Courier New" w:hAnsi="Courier New" w:cs="Courier New"/>
          <w:b/>
          <w:sz w:val="44"/>
        </w:rPr>
        <w:t xml:space="preserve"> Service Desk Manual</w:t>
      </w:r>
    </w:p>
    <w:p w:rsidR="00306C23" w:rsidRDefault="00306C23" w:rsidP="00306C23">
      <w:pPr>
        <w:jc w:val="center"/>
        <w:rPr>
          <w:rFonts w:ascii="Courier New" w:hAnsi="Courier New" w:cs="Courier New"/>
          <w:b/>
          <w:sz w:val="32"/>
        </w:rPr>
      </w:pPr>
    </w:p>
    <w:p w:rsidR="00656D70" w:rsidRDefault="00656D70" w:rsidP="00656D70">
      <w:pPr>
        <w:jc w:val="center"/>
        <w:rPr>
          <w:rFonts w:ascii="Courier New" w:hAnsi="Courier New" w:cs="Courier New"/>
          <w:b/>
          <w:sz w:val="32"/>
        </w:rPr>
      </w:pPr>
    </w:p>
    <w:p w:rsidR="00656D70" w:rsidRDefault="00656D70" w:rsidP="00656D70">
      <w:pPr>
        <w:jc w:val="center"/>
        <w:rPr>
          <w:rFonts w:ascii="Courier New" w:hAnsi="Courier New" w:cs="Courier New"/>
          <w:b/>
          <w:sz w:val="32"/>
        </w:rPr>
      </w:pPr>
    </w:p>
    <w:p w:rsidR="00656D70" w:rsidRDefault="00656D70" w:rsidP="00656D70">
      <w:pPr>
        <w:jc w:val="center"/>
        <w:rPr>
          <w:rFonts w:ascii="Courier New" w:hAnsi="Courier New" w:cs="Courier New"/>
          <w:b/>
          <w:sz w:val="32"/>
        </w:rPr>
      </w:pPr>
    </w:p>
    <w:p w:rsidR="00656D70" w:rsidRDefault="00656D70" w:rsidP="00656D70">
      <w:pPr>
        <w:jc w:val="center"/>
        <w:rPr>
          <w:rFonts w:ascii="Courier New" w:hAnsi="Courier New" w:cs="Courier New"/>
          <w:b/>
          <w:sz w:val="32"/>
        </w:rPr>
      </w:pPr>
    </w:p>
    <w:p w:rsidR="00656D70" w:rsidRDefault="00656D70" w:rsidP="00656D70">
      <w:pPr>
        <w:jc w:val="center"/>
        <w:rPr>
          <w:rFonts w:ascii="Courier New" w:hAnsi="Courier New" w:cs="Courier New"/>
          <w:b/>
          <w:sz w:val="32"/>
        </w:rPr>
      </w:pPr>
      <w:r>
        <w:rPr>
          <w:rFonts w:ascii="Courier New" w:hAnsi="Courier New" w:cs="Courier New"/>
          <w:b/>
          <w:sz w:val="32"/>
        </w:rPr>
        <w:t>Written by the staff of the service desk</w:t>
      </w:r>
    </w:p>
    <w:p w:rsidR="00656D70" w:rsidRDefault="00656D70" w:rsidP="00656D70">
      <w:pPr>
        <w:jc w:val="center"/>
        <w:rPr>
          <w:rFonts w:ascii="Courier New" w:hAnsi="Courier New" w:cs="Courier New"/>
          <w:b/>
          <w:sz w:val="32"/>
        </w:rPr>
      </w:pPr>
    </w:p>
    <w:p w:rsidR="00306C23" w:rsidRDefault="00306C23" w:rsidP="00306C23">
      <w:pPr>
        <w:jc w:val="center"/>
        <w:rPr>
          <w:rFonts w:ascii="Courier New" w:hAnsi="Courier New" w:cs="Courier New"/>
          <w:b/>
          <w:sz w:val="32"/>
        </w:rPr>
      </w:pPr>
    </w:p>
    <w:p w:rsidR="00E401C9" w:rsidRDefault="00E401C9">
      <w:pPr>
        <w:rPr>
          <w:rFonts w:ascii="Courier New" w:hAnsi="Courier New" w:cs="Courier New"/>
          <w:b/>
          <w:sz w:val="32"/>
        </w:rPr>
      </w:pPr>
      <w:r>
        <w:rPr>
          <w:rFonts w:ascii="Courier New" w:hAnsi="Courier New" w:cs="Courier New"/>
          <w:b/>
          <w:sz w:val="32"/>
        </w:rPr>
        <w:br w:type="page"/>
      </w:r>
    </w:p>
    <w:p w:rsidR="00E401C9" w:rsidRDefault="00E401C9">
      <w:pPr>
        <w:rPr>
          <w:rFonts w:ascii="Courier New" w:hAnsi="Courier New" w:cs="Courier New"/>
          <w:b/>
          <w:sz w:val="32"/>
        </w:rPr>
      </w:pPr>
    </w:p>
    <w:p w:rsidR="00306C23" w:rsidRDefault="00306C23" w:rsidP="00306C23">
      <w:pPr>
        <w:jc w:val="center"/>
        <w:rPr>
          <w:rFonts w:ascii="Courier New" w:hAnsi="Courier New" w:cs="Courier New"/>
          <w:b/>
          <w:sz w:val="32"/>
        </w:rPr>
      </w:pPr>
      <w:r>
        <w:rPr>
          <w:rFonts w:ascii="Courier New" w:hAnsi="Courier New" w:cs="Courier New"/>
          <w:b/>
          <w:sz w:val="32"/>
        </w:rPr>
        <w:t xml:space="preserve">Table of Contents </w:t>
      </w:r>
    </w:p>
    <w:p w:rsidR="00306C23" w:rsidRPr="00306C23" w:rsidRDefault="00306C23" w:rsidP="00306C23">
      <w:pPr>
        <w:rPr>
          <w:rFonts w:ascii="Courier New" w:hAnsi="Courier New" w:cs="Courier New"/>
          <w:b/>
          <w:sz w:val="32"/>
        </w:rPr>
      </w:pPr>
    </w:p>
    <w:p w:rsidR="00306C23" w:rsidRDefault="00306C23">
      <w:pPr>
        <w:rPr>
          <w:rFonts w:ascii="Courier New" w:hAnsi="Courier New" w:cs="Courier New"/>
          <w:b/>
          <w:sz w:val="44"/>
        </w:rPr>
      </w:pPr>
      <w:r>
        <w:rPr>
          <w:rFonts w:ascii="Courier New" w:hAnsi="Courier New" w:cs="Courier New"/>
          <w:b/>
          <w:sz w:val="44"/>
        </w:rPr>
        <w:br w:type="page"/>
      </w:r>
    </w:p>
    <w:p w:rsidR="00306C23" w:rsidRDefault="00306C23" w:rsidP="00306C23">
      <w:pPr>
        <w:pBdr>
          <w:bottom w:val="single" w:sz="6" w:space="1" w:color="auto"/>
        </w:pBdr>
        <w:jc w:val="center"/>
        <w:rPr>
          <w:rFonts w:ascii="Courier New" w:hAnsi="Courier New" w:cs="Courier New"/>
          <w:b/>
          <w:sz w:val="44"/>
        </w:rPr>
      </w:pPr>
      <w:r>
        <w:rPr>
          <w:rFonts w:ascii="Courier New" w:hAnsi="Courier New" w:cs="Courier New"/>
          <w:b/>
          <w:sz w:val="44"/>
        </w:rPr>
        <w:lastRenderedPageBreak/>
        <w:t>Mission Statement</w:t>
      </w:r>
    </w:p>
    <w:p w:rsidR="00306C23" w:rsidRDefault="00306C23" w:rsidP="00306C23">
      <w:pPr>
        <w:rPr>
          <w:rFonts w:ascii="Courier New" w:hAnsi="Courier New" w:cs="Courier New"/>
          <w:sz w:val="28"/>
        </w:rPr>
      </w:pPr>
      <w:r>
        <w:rPr>
          <w:rFonts w:ascii="Courier New" w:hAnsi="Courier New" w:cs="Courier New"/>
          <w:sz w:val="28"/>
        </w:rPr>
        <w:t xml:space="preserve">Our mission at the </w:t>
      </w:r>
      <w:proofErr w:type="spellStart"/>
      <w:r>
        <w:rPr>
          <w:rFonts w:ascii="Courier New" w:hAnsi="Courier New" w:cs="Courier New"/>
          <w:sz w:val="28"/>
        </w:rPr>
        <w:t>Reiver</w:t>
      </w:r>
      <w:proofErr w:type="spellEnd"/>
      <w:r>
        <w:rPr>
          <w:rFonts w:ascii="Courier New" w:hAnsi="Courier New" w:cs="Courier New"/>
          <w:sz w:val="28"/>
        </w:rPr>
        <w:t xml:space="preserve"> help desk is to deliver extensive support and to meet and exceed the expectations of our customers. The </w:t>
      </w:r>
      <w:proofErr w:type="spellStart"/>
      <w:r>
        <w:rPr>
          <w:rFonts w:ascii="Courier New" w:hAnsi="Courier New" w:cs="Courier New"/>
          <w:sz w:val="28"/>
        </w:rPr>
        <w:t>Reiver</w:t>
      </w:r>
      <w:proofErr w:type="spellEnd"/>
      <w:r>
        <w:rPr>
          <w:rFonts w:ascii="Courier New" w:hAnsi="Courier New" w:cs="Courier New"/>
          <w:sz w:val="28"/>
        </w:rPr>
        <w:t xml:space="preserve"> help desk prides itself on fulfilling the needs of others and delivering this service with a smile.</w:t>
      </w:r>
    </w:p>
    <w:p w:rsidR="00306C23" w:rsidRDefault="00E401C9" w:rsidP="00306C23">
      <w:pPr>
        <w:rPr>
          <w:rFonts w:ascii="Courier New" w:hAnsi="Courier New" w:cs="Courier New"/>
          <w:sz w:val="28"/>
        </w:rPr>
      </w:pPr>
      <w:r>
        <w:rPr>
          <w:rFonts w:ascii="Courier New" w:hAnsi="Courier New" w:cs="Courier New"/>
          <w:sz w:val="28"/>
        </w:rPr>
        <w:t>We will achieve this by:</w:t>
      </w:r>
    </w:p>
    <w:p w:rsidR="00E401C9" w:rsidRDefault="00E401C9" w:rsidP="00E401C9">
      <w:pPr>
        <w:pStyle w:val="ListParagraph"/>
        <w:numPr>
          <w:ilvl w:val="0"/>
          <w:numId w:val="1"/>
        </w:numPr>
        <w:rPr>
          <w:rFonts w:ascii="Courier New" w:hAnsi="Courier New" w:cs="Courier New"/>
          <w:sz w:val="28"/>
        </w:rPr>
      </w:pPr>
      <w:r>
        <w:rPr>
          <w:rFonts w:ascii="Courier New" w:hAnsi="Courier New" w:cs="Courier New"/>
          <w:sz w:val="28"/>
        </w:rPr>
        <w:t xml:space="preserve">Laying out clearly defined expectations </w:t>
      </w:r>
    </w:p>
    <w:p w:rsidR="00E401C9" w:rsidRDefault="00E401C9" w:rsidP="00E401C9">
      <w:pPr>
        <w:pStyle w:val="ListParagraph"/>
        <w:numPr>
          <w:ilvl w:val="0"/>
          <w:numId w:val="1"/>
        </w:numPr>
        <w:rPr>
          <w:rFonts w:ascii="Courier New" w:hAnsi="Courier New" w:cs="Courier New"/>
          <w:sz w:val="28"/>
        </w:rPr>
      </w:pPr>
      <w:r>
        <w:rPr>
          <w:rFonts w:ascii="Courier New" w:hAnsi="Courier New" w:cs="Courier New"/>
          <w:sz w:val="28"/>
        </w:rPr>
        <w:t>Offering extensive support at first contact</w:t>
      </w:r>
    </w:p>
    <w:p w:rsidR="00E401C9" w:rsidRDefault="00E401C9" w:rsidP="00E401C9">
      <w:pPr>
        <w:pStyle w:val="ListParagraph"/>
        <w:numPr>
          <w:ilvl w:val="0"/>
          <w:numId w:val="1"/>
        </w:numPr>
        <w:rPr>
          <w:rFonts w:ascii="Courier New" w:hAnsi="Courier New" w:cs="Courier New"/>
          <w:sz w:val="28"/>
        </w:rPr>
      </w:pPr>
      <w:r>
        <w:rPr>
          <w:rFonts w:ascii="Courier New" w:hAnsi="Courier New" w:cs="Courier New"/>
          <w:sz w:val="28"/>
        </w:rPr>
        <w:t xml:space="preserve">Offering multiple points of contact </w:t>
      </w:r>
    </w:p>
    <w:p w:rsidR="00E401C9" w:rsidRDefault="00E401C9" w:rsidP="00E401C9">
      <w:pPr>
        <w:pStyle w:val="ListParagraph"/>
        <w:numPr>
          <w:ilvl w:val="0"/>
          <w:numId w:val="1"/>
        </w:numPr>
        <w:rPr>
          <w:rFonts w:ascii="Courier New" w:hAnsi="Courier New" w:cs="Courier New"/>
          <w:sz w:val="28"/>
        </w:rPr>
      </w:pPr>
      <w:r>
        <w:rPr>
          <w:rFonts w:ascii="Courier New" w:hAnsi="Courier New" w:cs="Courier New"/>
          <w:sz w:val="28"/>
        </w:rPr>
        <w:t>Working to continually satisfy our customers</w:t>
      </w:r>
    </w:p>
    <w:p w:rsidR="00E401C9" w:rsidRPr="00E401C9" w:rsidRDefault="00E401C9" w:rsidP="00E401C9">
      <w:pPr>
        <w:rPr>
          <w:rFonts w:ascii="Courier New" w:hAnsi="Courier New" w:cs="Courier New"/>
          <w:b/>
          <w:sz w:val="28"/>
        </w:rPr>
      </w:pPr>
      <w:r w:rsidRPr="00E401C9">
        <w:rPr>
          <w:rFonts w:ascii="Courier New" w:hAnsi="Courier New" w:cs="Courier New"/>
          <w:b/>
          <w:sz w:val="28"/>
        </w:rPr>
        <w:t xml:space="preserve">Policy </w:t>
      </w:r>
    </w:p>
    <w:p w:rsidR="00E401C9" w:rsidRDefault="00E401C9" w:rsidP="00E401C9">
      <w:pPr>
        <w:rPr>
          <w:rFonts w:ascii="Courier New" w:hAnsi="Courier New" w:cs="Courier New"/>
          <w:sz w:val="28"/>
        </w:rPr>
      </w:pPr>
      <w:r>
        <w:rPr>
          <w:rFonts w:ascii="Courier New" w:hAnsi="Courier New" w:cs="Courier New"/>
          <w:sz w:val="28"/>
        </w:rPr>
        <w:t xml:space="preserve">We have a clearly defined set of policies that our staff take pride in abiding by and fulfilling. </w:t>
      </w:r>
    </w:p>
    <w:p w:rsidR="00E401C9" w:rsidRDefault="00E401C9" w:rsidP="00E401C9">
      <w:pPr>
        <w:rPr>
          <w:rFonts w:ascii="Courier New" w:hAnsi="Courier New" w:cs="Courier New"/>
          <w:b/>
          <w:sz w:val="28"/>
        </w:rPr>
      </w:pPr>
      <w:r>
        <w:rPr>
          <w:rFonts w:ascii="Courier New" w:hAnsi="Courier New" w:cs="Courier New"/>
          <w:b/>
          <w:sz w:val="28"/>
        </w:rPr>
        <w:t>Goals</w:t>
      </w:r>
    </w:p>
    <w:p w:rsidR="00E401C9" w:rsidRDefault="00E401C9" w:rsidP="00E401C9">
      <w:pPr>
        <w:rPr>
          <w:rFonts w:ascii="Courier New" w:hAnsi="Courier New" w:cs="Courier New"/>
          <w:sz w:val="28"/>
        </w:rPr>
      </w:pPr>
      <w:r>
        <w:rPr>
          <w:rFonts w:ascii="Courier New" w:hAnsi="Courier New" w:cs="Courier New"/>
          <w:sz w:val="28"/>
        </w:rPr>
        <w:t>The goals of all our staff is to meet and exceed the expectations of our customers and to provide them with the services that they deserve.</w:t>
      </w:r>
    </w:p>
    <w:p w:rsidR="00E401C9" w:rsidRDefault="00E401C9" w:rsidP="00E401C9">
      <w:pPr>
        <w:rPr>
          <w:rFonts w:ascii="Courier New" w:hAnsi="Courier New" w:cs="Courier New"/>
          <w:b/>
          <w:sz w:val="28"/>
        </w:rPr>
      </w:pPr>
      <w:r>
        <w:rPr>
          <w:rFonts w:ascii="Courier New" w:hAnsi="Courier New" w:cs="Courier New"/>
          <w:b/>
          <w:sz w:val="28"/>
        </w:rPr>
        <w:t>Purpose</w:t>
      </w:r>
    </w:p>
    <w:p w:rsidR="00E401C9" w:rsidRDefault="00E401C9" w:rsidP="00E401C9">
      <w:pPr>
        <w:rPr>
          <w:rFonts w:ascii="Courier New" w:hAnsi="Courier New" w:cs="Courier New"/>
          <w:sz w:val="28"/>
        </w:rPr>
      </w:pPr>
      <w:r>
        <w:rPr>
          <w:rFonts w:ascii="Courier New" w:hAnsi="Courier New" w:cs="Courier New"/>
          <w:sz w:val="28"/>
        </w:rPr>
        <w:t>We are to be the single point of contact for all IT related incidents on campus.</w:t>
      </w:r>
    </w:p>
    <w:p w:rsidR="00E401C9" w:rsidRDefault="00E401C9">
      <w:pPr>
        <w:rPr>
          <w:rFonts w:ascii="Courier New" w:hAnsi="Courier New" w:cs="Courier New"/>
          <w:sz w:val="28"/>
        </w:rPr>
      </w:pPr>
      <w:r>
        <w:rPr>
          <w:rFonts w:ascii="Courier New" w:hAnsi="Courier New" w:cs="Courier New"/>
          <w:sz w:val="28"/>
        </w:rPr>
        <w:br w:type="page"/>
      </w:r>
    </w:p>
    <w:p w:rsidR="00E401C9" w:rsidRDefault="00E401C9" w:rsidP="00E401C9">
      <w:pPr>
        <w:pBdr>
          <w:bottom w:val="single" w:sz="6" w:space="1" w:color="auto"/>
        </w:pBdr>
        <w:rPr>
          <w:rFonts w:ascii="Courier New" w:hAnsi="Courier New" w:cs="Courier New"/>
          <w:b/>
          <w:sz w:val="40"/>
        </w:rPr>
      </w:pPr>
      <w:r>
        <w:rPr>
          <w:rFonts w:ascii="Courier New" w:hAnsi="Courier New" w:cs="Courier New"/>
          <w:b/>
          <w:sz w:val="40"/>
        </w:rPr>
        <w:lastRenderedPageBreak/>
        <w:t>Procedures performed</w:t>
      </w:r>
    </w:p>
    <w:p w:rsidR="00E401C9" w:rsidRDefault="00E401C9" w:rsidP="00E401C9">
      <w:pPr>
        <w:rPr>
          <w:rFonts w:ascii="Courier New" w:hAnsi="Courier New" w:cs="Courier New"/>
          <w:sz w:val="40"/>
        </w:rPr>
      </w:pPr>
    </w:p>
    <w:p w:rsidR="00E401C9" w:rsidRDefault="00E401C9" w:rsidP="00E401C9">
      <w:pPr>
        <w:rPr>
          <w:rFonts w:ascii="Courier New" w:hAnsi="Courier New" w:cs="Courier New"/>
          <w:sz w:val="28"/>
        </w:rPr>
      </w:pPr>
      <w:r>
        <w:rPr>
          <w:rFonts w:ascii="Courier New" w:hAnsi="Courier New" w:cs="Courier New"/>
          <w:sz w:val="28"/>
        </w:rPr>
        <w:t xml:space="preserve">The following is some individual procedures performed by the service desk and detailed outlines on how they are done. </w:t>
      </w:r>
    </w:p>
    <w:p w:rsidR="00656D70" w:rsidRDefault="00656D70" w:rsidP="00E401C9">
      <w:pPr>
        <w:rPr>
          <w:rFonts w:ascii="Courier New" w:hAnsi="Courier New" w:cs="Courier New"/>
          <w:b/>
          <w:sz w:val="28"/>
        </w:rPr>
      </w:pPr>
    </w:p>
    <w:p w:rsidR="00E33E27" w:rsidRDefault="00E33E27" w:rsidP="00E401C9">
      <w:pPr>
        <w:rPr>
          <w:rFonts w:ascii="Courier New" w:hAnsi="Courier New" w:cs="Courier New"/>
          <w:b/>
          <w:i/>
          <w:sz w:val="28"/>
        </w:rPr>
      </w:pPr>
      <w:r>
        <w:rPr>
          <w:rFonts w:ascii="Courier New" w:hAnsi="Courier New" w:cs="Courier New"/>
          <w:b/>
          <w:i/>
          <w:sz w:val="28"/>
        </w:rPr>
        <w:t>Virus removal</w:t>
      </w:r>
    </w:p>
    <w:p w:rsidR="00E33E27" w:rsidRPr="004C3495" w:rsidRDefault="00E33E27" w:rsidP="00E401C9">
      <w:pPr>
        <w:rPr>
          <w:rFonts w:ascii="Courier New" w:hAnsi="Courier New" w:cs="Courier New"/>
          <w:sz w:val="28"/>
        </w:rPr>
      </w:pPr>
      <w:r>
        <w:rPr>
          <w:rFonts w:ascii="Courier New" w:hAnsi="Courier New" w:cs="Courier New"/>
          <w:sz w:val="28"/>
        </w:rPr>
        <w:t xml:space="preserve">By far the most reported incident in the service desk is of a virus or some sort of malware on a client’s computer. The cause of a virus can vary, but asking the customer about his browsing habits can help in teaching them about prevention of future incidents. </w:t>
      </w:r>
      <w:r w:rsidR="004C3495">
        <w:rPr>
          <w:rFonts w:ascii="Courier New" w:hAnsi="Courier New" w:cs="Courier New"/>
          <w:sz w:val="28"/>
        </w:rPr>
        <w:t xml:space="preserve">Remember that all data must be backed up before proceeding. </w:t>
      </w:r>
    </w:p>
    <w:p w:rsidR="00E33E27" w:rsidRDefault="007F6EBD" w:rsidP="00E401C9">
      <w:pPr>
        <w:rPr>
          <w:rFonts w:ascii="Courier New" w:hAnsi="Courier New" w:cs="Courier New"/>
          <w:sz w:val="28"/>
        </w:rPr>
      </w:pPr>
      <w:r>
        <w:rPr>
          <w:rFonts w:ascii="Courier New" w:hAnsi="Courier New" w:cs="Courier New"/>
          <w:sz w:val="28"/>
        </w:rPr>
        <w:t>The standard procedure for virus removal goes as follows:</w:t>
      </w:r>
    </w:p>
    <w:p w:rsidR="007F6EBD" w:rsidRDefault="007F6EBD" w:rsidP="007F6EBD">
      <w:pPr>
        <w:pStyle w:val="ListParagraph"/>
        <w:numPr>
          <w:ilvl w:val="0"/>
          <w:numId w:val="2"/>
        </w:numPr>
        <w:rPr>
          <w:rFonts w:ascii="Courier New" w:hAnsi="Courier New" w:cs="Courier New"/>
          <w:sz w:val="28"/>
        </w:rPr>
      </w:pPr>
      <w:r>
        <w:rPr>
          <w:rFonts w:ascii="Courier New" w:hAnsi="Courier New" w:cs="Courier New"/>
          <w:sz w:val="28"/>
        </w:rPr>
        <w:t xml:space="preserve">Download an antivirus executable onto a flash drive or other medium. </w:t>
      </w:r>
    </w:p>
    <w:p w:rsidR="007F6EBD" w:rsidRDefault="007F6EBD" w:rsidP="007F6EBD">
      <w:pPr>
        <w:pStyle w:val="ListParagraph"/>
        <w:rPr>
          <w:rFonts w:ascii="Courier New" w:hAnsi="Courier New" w:cs="Courier New"/>
          <w:sz w:val="28"/>
        </w:rPr>
      </w:pPr>
      <w:r>
        <w:rPr>
          <w:noProof/>
        </w:rPr>
        <w:drawing>
          <wp:inline distT="0" distB="0" distL="0" distR="0" wp14:anchorId="4510AE51" wp14:editId="035E2D8B">
            <wp:extent cx="3533775" cy="197189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1868" cy="1993148"/>
                    </a:xfrm>
                    <a:prstGeom prst="rect">
                      <a:avLst/>
                    </a:prstGeom>
                  </pic:spPr>
                </pic:pic>
              </a:graphicData>
            </a:graphic>
          </wp:inline>
        </w:drawing>
      </w:r>
    </w:p>
    <w:p w:rsidR="007F6EBD" w:rsidRDefault="007F6EBD" w:rsidP="007F6EBD">
      <w:pPr>
        <w:pStyle w:val="ListParagraph"/>
        <w:rPr>
          <w:rFonts w:ascii="Courier New" w:hAnsi="Courier New" w:cs="Courier New"/>
          <w:sz w:val="28"/>
        </w:rPr>
      </w:pPr>
      <w:r>
        <w:rPr>
          <w:rFonts w:ascii="Courier New" w:hAnsi="Courier New" w:cs="Courier New"/>
          <w:sz w:val="28"/>
        </w:rPr>
        <w:t xml:space="preserve">A popular antivirus tool that the help desk likes to use is </w:t>
      </w:r>
      <w:proofErr w:type="spellStart"/>
      <w:r>
        <w:rPr>
          <w:rFonts w:ascii="Courier New" w:hAnsi="Courier New" w:cs="Courier New"/>
          <w:sz w:val="28"/>
        </w:rPr>
        <w:t>MalwareBytes</w:t>
      </w:r>
      <w:proofErr w:type="spellEnd"/>
      <w:r>
        <w:rPr>
          <w:rFonts w:ascii="Courier New" w:hAnsi="Courier New" w:cs="Courier New"/>
          <w:sz w:val="28"/>
        </w:rPr>
        <w:t xml:space="preserve">. Go to </w:t>
      </w:r>
      <w:hyperlink r:id="rId7" w:history="1">
        <w:r w:rsidRPr="00964C74">
          <w:rPr>
            <w:rStyle w:val="Hyperlink"/>
            <w:rFonts w:ascii="Courier New" w:hAnsi="Courier New" w:cs="Courier New"/>
            <w:sz w:val="28"/>
          </w:rPr>
          <w:t>www.malwarebytes.com</w:t>
        </w:r>
      </w:hyperlink>
      <w:r>
        <w:rPr>
          <w:rFonts w:ascii="Courier New" w:hAnsi="Courier New" w:cs="Courier New"/>
          <w:sz w:val="28"/>
        </w:rPr>
        <w:t xml:space="preserve"> and download the executable. Put the executable on a flash drive or other portable medium </w:t>
      </w:r>
    </w:p>
    <w:p w:rsidR="007F6EBD" w:rsidRDefault="004C3495" w:rsidP="007F6EBD">
      <w:pPr>
        <w:pStyle w:val="ListParagraph"/>
        <w:numPr>
          <w:ilvl w:val="0"/>
          <w:numId w:val="2"/>
        </w:numPr>
        <w:rPr>
          <w:rFonts w:ascii="Courier New" w:hAnsi="Courier New" w:cs="Courier New"/>
          <w:sz w:val="28"/>
        </w:rPr>
      </w:pPr>
      <w:r>
        <w:rPr>
          <w:rFonts w:ascii="Courier New" w:hAnsi="Courier New" w:cs="Courier New"/>
          <w:sz w:val="28"/>
        </w:rPr>
        <w:t>Boot the problem computer into safe mode.</w:t>
      </w:r>
    </w:p>
    <w:p w:rsidR="004C3495" w:rsidRDefault="004C3495" w:rsidP="004C3495">
      <w:pPr>
        <w:pStyle w:val="ListParagraph"/>
        <w:rPr>
          <w:rFonts w:ascii="Courier New" w:hAnsi="Courier New" w:cs="Courier New"/>
          <w:sz w:val="28"/>
        </w:rPr>
      </w:pPr>
      <w:r>
        <w:rPr>
          <w:rFonts w:ascii="Courier New" w:hAnsi="Courier New" w:cs="Courier New"/>
          <w:sz w:val="28"/>
        </w:rPr>
        <w:lastRenderedPageBreak/>
        <w:t>An easy method of going into safe mode is by running msconfig.exe and enabling safe mode on next boot followed by a restart into safe mode</w:t>
      </w:r>
    </w:p>
    <w:p w:rsidR="004C3495" w:rsidRDefault="004C3495" w:rsidP="004C3495">
      <w:pPr>
        <w:pStyle w:val="ListParagraph"/>
        <w:rPr>
          <w:rFonts w:ascii="Courier New" w:hAnsi="Courier New" w:cs="Courier New"/>
          <w:sz w:val="28"/>
        </w:rPr>
      </w:pPr>
      <w:r>
        <w:rPr>
          <w:noProof/>
        </w:rPr>
        <w:drawing>
          <wp:inline distT="0" distB="0" distL="0" distR="0" wp14:anchorId="49FC8899" wp14:editId="45B9DAE4">
            <wp:extent cx="53721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3657600"/>
                    </a:xfrm>
                    <a:prstGeom prst="rect">
                      <a:avLst/>
                    </a:prstGeom>
                  </pic:spPr>
                </pic:pic>
              </a:graphicData>
            </a:graphic>
          </wp:inline>
        </w:drawing>
      </w:r>
    </w:p>
    <w:p w:rsidR="004C3495" w:rsidRDefault="004C3495" w:rsidP="004C3495">
      <w:pPr>
        <w:pStyle w:val="ListParagraph"/>
        <w:rPr>
          <w:rFonts w:ascii="Courier New" w:hAnsi="Courier New" w:cs="Courier New"/>
          <w:sz w:val="28"/>
        </w:rPr>
      </w:pPr>
      <w:r>
        <w:rPr>
          <w:rFonts w:ascii="Courier New" w:hAnsi="Courier New" w:cs="Courier New"/>
          <w:sz w:val="28"/>
        </w:rPr>
        <w:t xml:space="preserve">Another way of doing this is to hit restart while holding the shift key, which in turn will bring you to an option page. </w:t>
      </w:r>
    </w:p>
    <w:p w:rsidR="004C3495" w:rsidRDefault="004C3495" w:rsidP="004C3495">
      <w:pPr>
        <w:pStyle w:val="ListParagraph"/>
        <w:rPr>
          <w:rFonts w:ascii="Courier New" w:hAnsi="Courier New" w:cs="Courier New"/>
          <w:sz w:val="28"/>
        </w:rPr>
      </w:pPr>
      <w:r>
        <w:rPr>
          <w:rFonts w:ascii="Courier New" w:hAnsi="Courier New" w:cs="Courier New"/>
          <w:sz w:val="28"/>
        </w:rPr>
        <w:t>When on the option page follow this combination of settings: Troubleshoot</w:t>
      </w:r>
      <w:r w:rsidRPr="004C3495">
        <w:rPr>
          <w:rFonts w:ascii="Courier New" w:hAnsi="Courier New" w:cs="Courier New"/>
          <w:sz w:val="28"/>
        </w:rPr>
        <w:sym w:font="Wingdings" w:char="F0E0"/>
      </w:r>
      <w:r>
        <w:rPr>
          <w:rFonts w:ascii="Courier New" w:hAnsi="Courier New" w:cs="Courier New"/>
          <w:sz w:val="28"/>
        </w:rPr>
        <w:t>Advanced Options</w:t>
      </w:r>
      <w:r w:rsidRPr="004C3495">
        <w:rPr>
          <w:rFonts w:ascii="Courier New" w:hAnsi="Courier New" w:cs="Courier New"/>
          <w:sz w:val="28"/>
        </w:rPr>
        <w:sym w:font="Wingdings" w:char="F0E0"/>
      </w:r>
      <w:r>
        <w:rPr>
          <w:rFonts w:ascii="Courier New" w:hAnsi="Courier New" w:cs="Courier New"/>
          <w:sz w:val="28"/>
        </w:rPr>
        <w:t xml:space="preserve">Startup settings. You can then select the safe mode option which will be represented by a number. This will bring up safe mode on the next boot. </w:t>
      </w:r>
    </w:p>
    <w:p w:rsidR="004C3495" w:rsidRDefault="004C3495" w:rsidP="004C3495">
      <w:pPr>
        <w:pStyle w:val="ListParagraph"/>
        <w:numPr>
          <w:ilvl w:val="0"/>
          <w:numId w:val="2"/>
        </w:numPr>
        <w:rPr>
          <w:rFonts w:ascii="Courier New" w:hAnsi="Courier New" w:cs="Courier New"/>
          <w:sz w:val="28"/>
        </w:rPr>
      </w:pPr>
      <w:r>
        <w:rPr>
          <w:rFonts w:ascii="Courier New" w:hAnsi="Courier New" w:cs="Courier New"/>
          <w:sz w:val="28"/>
        </w:rPr>
        <w:t xml:space="preserve">Once in safe mode plug in your removable media and install the antivirus. Run the antivirus while in safe mode and try to remove the virus. Be sure to restart and verify that the virus has been removed. </w:t>
      </w:r>
    </w:p>
    <w:p w:rsidR="004C3495" w:rsidRDefault="004C3495" w:rsidP="004C3495">
      <w:pPr>
        <w:pStyle w:val="ListParagraph"/>
        <w:rPr>
          <w:rFonts w:ascii="Courier New" w:hAnsi="Courier New" w:cs="Courier New"/>
          <w:sz w:val="28"/>
        </w:rPr>
      </w:pPr>
    </w:p>
    <w:p w:rsidR="004C3495" w:rsidRDefault="004C3495" w:rsidP="004C3495">
      <w:pPr>
        <w:pStyle w:val="ListParagraph"/>
        <w:rPr>
          <w:rFonts w:ascii="Courier New" w:hAnsi="Courier New" w:cs="Courier New"/>
          <w:sz w:val="28"/>
        </w:rPr>
      </w:pPr>
      <w:r>
        <w:rPr>
          <w:rFonts w:ascii="Courier New" w:hAnsi="Courier New" w:cs="Courier New"/>
          <w:sz w:val="28"/>
        </w:rPr>
        <w:t xml:space="preserve">Sometimes a virus cannot be removed this way. And requires more intrusive methods. One such method is to install an AV live medium to a flash drive and </w:t>
      </w:r>
      <w:r>
        <w:rPr>
          <w:rFonts w:ascii="Courier New" w:hAnsi="Courier New" w:cs="Courier New"/>
          <w:sz w:val="28"/>
        </w:rPr>
        <w:lastRenderedPageBreak/>
        <w:t xml:space="preserve">boot into it. </w:t>
      </w:r>
      <w:r w:rsidR="007707B1">
        <w:rPr>
          <w:rFonts w:ascii="Courier New" w:hAnsi="Courier New" w:cs="Courier New"/>
          <w:sz w:val="28"/>
        </w:rPr>
        <w:t xml:space="preserve">A favorite of the help desk is the Kaspersky live antivirus medium </w:t>
      </w:r>
    </w:p>
    <w:p w:rsidR="007707B1" w:rsidRDefault="00D10CC0" w:rsidP="00D10CC0">
      <w:pPr>
        <w:pStyle w:val="ListParagraph"/>
        <w:numPr>
          <w:ilvl w:val="0"/>
          <w:numId w:val="3"/>
        </w:numPr>
        <w:rPr>
          <w:rFonts w:ascii="Courier New" w:hAnsi="Courier New" w:cs="Courier New"/>
          <w:sz w:val="28"/>
        </w:rPr>
      </w:pPr>
      <w:r>
        <w:rPr>
          <w:rFonts w:ascii="Courier New" w:hAnsi="Courier New" w:cs="Courier New"/>
          <w:sz w:val="28"/>
        </w:rPr>
        <w:t xml:space="preserve">To find the ISO image and the installer go to </w:t>
      </w:r>
      <w:hyperlink r:id="rId9" w:anchor="block2" w:history="1">
        <w:r w:rsidRPr="00964C74">
          <w:rPr>
            <w:rStyle w:val="Hyperlink"/>
            <w:rFonts w:ascii="Courier New" w:hAnsi="Courier New" w:cs="Courier New"/>
            <w:sz w:val="28"/>
          </w:rPr>
          <w:t>https://support.kaspersky.com/8092#block2</w:t>
        </w:r>
      </w:hyperlink>
      <w:r>
        <w:rPr>
          <w:rFonts w:ascii="Courier New" w:hAnsi="Courier New" w:cs="Courier New"/>
          <w:sz w:val="28"/>
        </w:rPr>
        <w:t xml:space="preserve"> and follow the instructions to the links in the manual. </w:t>
      </w:r>
    </w:p>
    <w:p w:rsidR="00D10CC0" w:rsidRDefault="00D10CC0" w:rsidP="00D10CC0">
      <w:pPr>
        <w:pStyle w:val="ListParagraph"/>
        <w:rPr>
          <w:rFonts w:ascii="Courier New" w:hAnsi="Courier New" w:cs="Courier New"/>
          <w:sz w:val="28"/>
        </w:rPr>
      </w:pPr>
      <w:r>
        <w:rPr>
          <w:noProof/>
        </w:rPr>
        <w:drawing>
          <wp:inline distT="0" distB="0" distL="0" distR="0" wp14:anchorId="43E1BE69" wp14:editId="121CD794">
            <wp:extent cx="5943600" cy="1372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72235"/>
                    </a:xfrm>
                    <a:prstGeom prst="rect">
                      <a:avLst/>
                    </a:prstGeom>
                  </pic:spPr>
                </pic:pic>
              </a:graphicData>
            </a:graphic>
          </wp:inline>
        </w:drawing>
      </w:r>
    </w:p>
    <w:p w:rsidR="00D10CC0" w:rsidRDefault="00D10CC0" w:rsidP="00D10CC0">
      <w:pPr>
        <w:pStyle w:val="ListParagraph"/>
        <w:numPr>
          <w:ilvl w:val="0"/>
          <w:numId w:val="3"/>
        </w:numPr>
        <w:rPr>
          <w:rFonts w:ascii="Courier New" w:hAnsi="Courier New" w:cs="Courier New"/>
          <w:sz w:val="28"/>
        </w:rPr>
      </w:pPr>
      <w:r>
        <w:rPr>
          <w:rFonts w:ascii="Courier New" w:hAnsi="Courier New" w:cs="Courier New"/>
          <w:sz w:val="28"/>
        </w:rPr>
        <w:t xml:space="preserve">After downloading both utilities you need to install the utility for recording the Kaspersky Rescue Disk 10 OS. Install the utility and open it. </w:t>
      </w:r>
    </w:p>
    <w:p w:rsidR="00D10CC0" w:rsidRDefault="00D10CC0" w:rsidP="00D10CC0">
      <w:pPr>
        <w:pStyle w:val="ListParagraph"/>
        <w:numPr>
          <w:ilvl w:val="0"/>
          <w:numId w:val="3"/>
        </w:numPr>
        <w:rPr>
          <w:rFonts w:ascii="Courier New" w:hAnsi="Courier New" w:cs="Courier New"/>
          <w:sz w:val="28"/>
        </w:rPr>
      </w:pPr>
      <w:r>
        <w:rPr>
          <w:noProof/>
        </w:rPr>
        <w:drawing>
          <wp:inline distT="0" distB="0" distL="0" distR="0" wp14:anchorId="6FFCF338" wp14:editId="45F86570">
            <wp:extent cx="3876675" cy="443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675" cy="4438650"/>
                    </a:xfrm>
                    <a:prstGeom prst="rect">
                      <a:avLst/>
                    </a:prstGeom>
                  </pic:spPr>
                </pic:pic>
              </a:graphicData>
            </a:graphic>
          </wp:inline>
        </w:drawing>
      </w:r>
    </w:p>
    <w:p w:rsidR="00D10CC0" w:rsidRDefault="00D10CC0" w:rsidP="00D10CC0">
      <w:pPr>
        <w:pStyle w:val="ListParagraph"/>
        <w:rPr>
          <w:rFonts w:ascii="Courier New" w:hAnsi="Courier New" w:cs="Courier New"/>
          <w:sz w:val="28"/>
        </w:rPr>
      </w:pPr>
      <w:r>
        <w:rPr>
          <w:rFonts w:ascii="Courier New" w:hAnsi="Courier New" w:cs="Courier New"/>
          <w:sz w:val="28"/>
        </w:rPr>
        <w:t xml:space="preserve">First you click browse, find your ISO file, select your USB medium, and allow it to image the disk. </w:t>
      </w:r>
    </w:p>
    <w:p w:rsidR="00D10CC0" w:rsidRDefault="00BA7350" w:rsidP="00D10CC0">
      <w:pPr>
        <w:pStyle w:val="ListParagraph"/>
        <w:numPr>
          <w:ilvl w:val="0"/>
          <w:numId w:val="3"/>
        </w:numPr>
        <w:rPr>
          <w:rFonts w:ascii="Courier New" w:hAnsi="Courier New" w:cs="Courier New"/>
          <w:sz w:val="28"/>
        </w:rPr>
      </w:pPr>
      <w:r>
        <w:rPr>
          <w:rFonts w:ascii="Courier New" w:hAnsi="Courier New" w:cs="Courier New"/>
          <w:sz w:val="28"/>
        </w:rPr>
        <w:lastRenderedPageBreak/>
        <w:t xml:space="preserve">You must then restart the machine and enable boot from removable disk from the BIO’s or UEFI. Be sure to have the flash drive plugged in before the computer POSTs. </w:t>
      </w:r>
    </w:p>
    <w:p w:rsidR="00725F88" w:rsidRPr="00D10CC0" w:rsidRDefault="00EA1397" w:rsidP="00D10CC0">
      <w:pPr>
        <w:pStyle w:val="ListParagraph"/>
        <w:numPr>
          <w:ilvl w:val="0"/>
          <w:numId w:val="3"/>
        </w:numPr>
        <w:rPr>
          <w:rFonts w:ascii="Courier New" w:hAnsi="Courier New" w:cs="Courier New"/>
          <w:sz w:val="28"/>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969010</wp:posOffset>
            </wp:positionV>
            <wp:extent cx="4057650" cy="4266565"/>
            <wp:effectExtent l="0" t="0" r="0" b="635"/>
            <wp:wrapThrough wrapText="bothSides">
              <wp:wrapPolygon edited="0">
                <wp:start x="0" y="0"/>
                <wp:lineTo x="0" y="21507"/>
                <wp:lineTo x="21499" y="21507"/>
                <wp:lineTo x="2149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57650" cy="4266565"/>
                    </a:xfrm>
                    <a:prstGeom prst="rect">
                      <a:avLst/>
                    </a:prstGeom>
                  </pic:spPr>
                </pic:pic>
              </a:graphicData>
            </a:graphic>
            <wp14:sizeRelH relativeFrom="page">
              <wp14:pctWidth>0</wp14:pctWidth>
            </wp14:sizeRelH>
            <wp14:sizeRelV relativeFrom="page">
              <wp14:pctHeight>0</wp14:pctHeight>
            </wp14:sizeRelV>
          </wp:anchor>
        </w:drawing>
      </w:r>
      <w:r w:rsidR="00725F88">
        <w:rPr>
          <w:rFonts w:ascii="Courier New" w:hAnsi="Courier New" w:cs="Courier New"/>
          <w:sz w:val="28"/>
        </w:rPr>
        <w:t xml:space="preserve">You will boot into Kaspersky Rescue Disk 10, which navigating shouldn’t be too difficult if you are familiar with Linux. Enable the GUI interface and open the rescue disk program preinstalled to the </w:t>
      </w:r>
      <w:r>
        <w:rPr>
          <w:rFonts w:ascii="Courier New" w:hAnsi="Courier New" w:cs="Courier New"/>
          <w:sz w:val="28"/>
        </w:rPr>
        <w:t xml:space="preserve">OS. </w:t>
      </w: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r>
        <w:rPr>
          <w:rFonts w:ascii="Courier New" w:hAnsi="Courier New" w:cs="Courier New"/>
          <w:sz w:val="28"/>
        </w:rPr>
        <w:t xml:space="preserve">It is extremely important that you update the databases before proceeding with the scan. </w:t>
      </w:r>
    </w:p>
    <w:p w:rsidR="00D61557" w:rsidRDefault="00D61557" w:rsidP="00D61557">
      <w:pPr>
        <w:pStyle w:val="ListParagraph"/>
        <w:numPr>
          <w:ilvl w:val="0"/>
          <w:numId w:val="3"/>
        </w:numPr>
        <w:rPr>
          <w:rFonts w:ascii="Courier New" w:hAnsi="Courier New" w:cs="Courier New"/>
          <w:sz w:val="28"/>
        </w:rPr>
      </w:pPr>
      <w:r>
        <w:rPr>
          <w:rFonts w:ascii="Courier New" w:hAnsi="Courier New" w:cs="Courier New"/>
          <w:sz w:val="28"/>
        </w:rPr>
        <w:t xml:space="preserve">Finally click on objects scan, select your Windows Partition and scan it for Malware. Remove the viruses and attempt to boot back into windows. </w:t>
      </w:r>
    </w:p>
    <w:p w:rsidR="00D61557" w:rsidRDefault="00D61557" w:rsidP="00D61557">
      <w:pPr>
        <w:ind w:left="360"/>
        <w:rPr>
          <w:rFonts w:ascii="Courier New" w:hAnsi="Courier New" w:cs="Courier New"/>
          <w:sz w:val="28"/>
        </w:rPr>
      </w:pPr>
    </w:p>
    <w:p w:rsidR="001C2369" w:rsidRDefault="001C2369" w:rsidP="00D61557">
      <w:pPr>
        <w:ind w:left="360"/>
        <w:rPr>
          <w:rFonts w:ascii="Courier New" w:hAnsi="Courier New" w:cs="Courier New"/>
          <w:sz w:val="28"/>
        </w:rPr>
      </w:pPr>
    </w:p>
    <w:p w:rsidR="00D61557" w:rsidRDefault="00D61557" w:rsidP="00D61557">
      <w:pPr>
        <w:ind w:left="360"/>
        <w:rPr>
          <w:rFonts w:ascii="Courier New" w:hAnsi="Courier New" w:cs="Courier New"/>
          <w:b/>
          <w:i/>
          <w:sz w:val="28"/>
        </w:rPr>
      </w:pPr>
      <w:r>
        <w:rPr>
          <w:rFonts w:ascii="Courier New" w:hAnsi="Courier New" w:cs="Courier New"/>
          <w:b/>
          <w:i/>
          <w:sz w:val="28"/>
        </w:rPr>
        <w:lastRenderedPageBreak/>
        <w:t xml:space="preserve">Screen Repair </w:t>
      </w:r>
    </w:p>
    <w:p w:rsidR="00D61557" w:rsidRDefault="009668F1" w:rsidP="00D61557">
      <w:pPr>
        <w:ind w:left="360"/>
        <w:rPr>
          <w:rFonts w:ascii="Courier New" w:hAnsi="Courier New" w:cs="Courier New"/>
          <w:sz w:val="28"/>
        </w:rPr>
      </w:pPr>
      <w:r>
        <w:rPr>
          <w:rFonts w:ascii="Courier New" w:hAnsi="Courier New" w:cs="Courier New"/>
          <w:sz w:val="28"/>
        </w:rPr>
        <w:t xml:space="preserve">Laptop screen repair </w:t>
      </w:r>
      <w:r w:rsidR="001C2369">
        <w:rPr>
          <w:rFonts w:ascii="Courier New" w:hAnsi="Courier New" w:cs="Courier New"/>
          <w:sz w:val="28"/>
        </w:rPr>
        <w:t>can cover a very broad spectrum because of the amounts of proprietary systems that exist with laptop manufacturers. This procedure will vary by the model of your laptop but this broad overview will give you a basic idea of what to do when going about it. Be sure to look up online guides when performing this procedure and back up all data before fumbling inside the laptop.</w:t>
      </w:r>
    </w:p>
    <w:p w:rsidR="001C2369" w:rsidRDefault="001C2369" w:rsidP="001C2369">
      <w:pPr>
        <w:pStyle w:val="ListParagraph"/>
        <w:numPr>
          <w:ilvl w:val="0"/>
          <w:numId w:val="4"/>
        </w:numPr>
        <w:rPr>
          <w:rFonts w:ascii="Courier New" w:hAnsi="Courier New" w:cs="Courier New"/>
          <w:sz w:val="28"/>
        </w:rPr>
      </w:pPr>
      <w:r>
        <w:rPr>
          <w:rFonts w:ascii="Courier New" w:hAnsi="Courier New" w:cs="Courier New"/>
          <w:sz w:val="28"/>
        </w:rPr>
        <w:t xml:space="preserve"> The first step in doing any work to an electrical device is to remove the power source. Unplug the battery and any power connectors and hold the power button to drain any excess electrical power.</w:t>
      </w:r>
      <w:r w:rsidR="00D05277">
        <w:rPr>
          <w:rFonts w:ascii="Courier New" w:hAnsi="Courier New" w:cs="Courier New"/>
          <w:sz w:val="28"/>
        </w:rPr>
        <w:t xml:space="preserve"> Be sure to discharge yourself of any stati</w:t>
      </w:r>
      <w:r w:rsidR="00272A0D">
        <w:rPr>
          <w:rFonts w:ascii="Courier New" w:hAnsi="Courier New" w:cs="Courier New"/>
          <w:sz w:val="28"/>
        </w:rPr>
        <w:t>c electricity before proceeding.</w:t>
      </w:r>
    </w:p>
    <w:p w:rsidR="00272A0D" w:rsidRDefault="00272A0D" w:rsidP="001C2369">
      <w:pPr>
        <w:pStyle w:val="ListParagraph"/>
        <w:numPr>
          <w:ilvl w:val="0"/>
          <w:numId w:val="4"/>
        </w:numPr>
        <w:rPr>
          <w:rFonts w:ascii="Courier New" w:hAnsi="Courier New" w:cs="Courier New"/>
          <w:sz w:val="28"/>
        </w:rPr>
      </w:pPr>
      <w:r>
        <w:rPr>
          <w:rFonts w:ascii="Courier New" w:hAnsi="Courier New" w:cs="Courier New"/>
          <w:sz w:val="28"/>
        </w:rPr>
        <w:t xml:space="preserve"> </w:t>
      </w:r>
    </w:p>
    <w:p w:rsidR="00272A0D" w:rsidRDefault="00272A0D" w:rsidP="00272A0D">
      <w:pPr>
        <w:pStyle w:val="ListParagraph"/>
        <w:rPr>
          <w:rFonts w:ascii="Courier New" w:hAnsi="Courier New" w:cs="Courier New"/>
          <w:sz w:val="28"/>
        </w:rPr>
      </w:pPr>
      <w:r>
        <w:rPr>
          <w:noProof/>
        </w:rPr>
        <w:drawing>
          <wp:inline distT="0" distB="0" distL="0" distR="0" wp14:anchorId="2148694B" wp14:editId="1B721EC0">
            <wp:extent cx="2924175" cy="2219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175" cy="2219325"/>
                    </a:xfrm>
                    <a:prstGeom prst="rect">
                      <a:avLst/>
                    </a:prstGeom>
                  </pic:spPr>
                </pic:pic>
              </a:graphicData>
            </a:graphic>
          </wp:inline>
        </w:drawing>
      </w:r>
    </w:p>
    <w:p w:rsidR="00272A0D" w:rsidRDefault="00272A0D" w:rsidP="00272A0D">
      <w:pPr>
        <w:pStyle w:val="ListParagraph"/>
        <w:rPr>
          <w:rFonts w:ascii="Courier New" w:hAnsi="Courier New" w:cs="Courier New"/>
          <w:sz w:val="28"/>
        </w:rPr>
      </w:pPr>
      <w:r>
        <w:rPr>
          <w:rFonts w:ascii="Courier New" w:hAnsi="Courier New" w:cs="Courier New"/>
          <w:sz w:val="28"/>
        </w:rPr>
        <w:t xml:space="preserve">Usually laptops have removable bezels, and most HP and dell laptop bezels can pop right off to expose the screen. </w:t>
      </w:r>
      <w:r w:rsidR="008D2905">
        <w:rPr>
          <w:rFonts w:ascii="Courier New" w:hAnsi="Courier New" w:cs="Courier New"/>
          <w:sz w:val="28"/>
        </w:rPr>
        <w:t>On some laptops you may be required to remove some screws or even take the bottom or the keyboard off but this is manufacturer dependent.</w:t>
      </w:r>
    </w:p>
    <w:p w:rsidR="008D2905" w:rsidRDefault="008D2905" w:rsidP="00272A0D">
      <w:pPr>
        <w:pStyle w:val="ListParagraph"/>
        <w:rPr>
          <w:rFonts w:ascii="Courier New" w:hAnsi="Courier New" w:cs="Courier New"/>
          <w:sz w:val="28"/>
        </w:rPr>
      </w:pPr>
    </w:p>
    <w:p w:rsidR="008D2905" w:rsidRDefault="008D2905" w:rsidP="00272A0D">
      <w:pPr>
        <w:pStyle w:val="ListParagraph"/>
        <w:rPr>
          <w:rFonts w:ascii="Courier New" w:hAnsi="Courier New" w:cs="Courier New"/>
          <w:sz w:val="28"/>
        </w:rPr>
      </w:pPr>
    </w:p>
    <w:p w:rsidR="008D2905" w:rsidRDefault="008D2905" w:rsidP="00272A0D">
      <w:pPr>
        <w:pStyle w:val="ListParagraph"/>
        <w:rPr>
          <w:rFonts w:ascii="Courier New" w:hAnsi="Courier New" w:cs="Courier New"/>
          <w:sz w:val="28"/>
        </w:rPr>
      </w:pPr>
    </w:p>
    <w:p w:rsidR="008D2905" w:rsidRDefault="008D2905" w:rsidP="00272A0D">
      <w:pPr>
        <w:pStyle w:val="ListParagraph"/>
        <w:rPr>
          <w:rFonts w:ascii="Courier New" w:hAnsi="Courier New" w:cs="Courier New"/>
          <w:sz w:val="28"/>
        </w:rPr>
      </w:pPr>
    </w:p>
    <w:p w:rsidR="008D2905" w:rsidRDefault="008D2905" w:rsidP="00272A0D">
      <w:pPr>
        <w:pStyle w:val="ListParagraph"/>
        <w:rPr>
          <w:rFonts w:ascii="Courier New" w:hAnsi="Courier New" w:cs="Courier New"/>
          <w:sz w:val="28"/>
        </w:rPr>
      </w:pPr>
    </w:p>
    <w:p w:rsidR="008D2905" w:rsidRDefault="008D2905" w:rsidP="008D2905">
      <w:pPr>
        <w:pStyle w:val="ListParagraph"/>
        <w:numPr>
          <w:ilvl w:val="0"/>
          <w:numId w:val="4"/>
        </w:numPr>
        <w:rPr>
          <w:rFonts w:ascii="Courier New" w:hAnsi="Courier New" w:cs="Courier New"/>
          <w:sz w:val="28"/>
        </w:rPr>
      </w:pPr>
    </w:p>
    <w:p w:rsidR="008D2905" w:rsidRDefault="008D2905" w:rsidP="008D2905">
      <w:pPr>
        <w:pStyle w:val="ListParagraph"/>
        <w:rPr>
          <w:rFonts w:ascii="Courier New" w:hAnsi="Courier New" w:cs="Courier New"/>
          <w:sz w:val="28"/>
        </w:rPr>
      </w:pPr>
      <w:r>
        <w:rPr>
          <w:rFonts w:ascii="Courier New" w:hAnsi="Courier New" w:cs="Courier New"/>
          <w:sz w:val="28"/>
        </w:rPr>
        <w:t xml:space="preserve"> </w:t>
      </w:r>
      <w:r>
        <w:rPr>
          <w:noProof/>
        </w:rPr>
        <w:drawing>
          <wp:inline distT="0" distB="0" distL="0" distR="0" wp14:anchorId="146D6043" wp14:editId="3B62B66D">
            <wp:extent cx="3124200" cy="2381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4200" cy="2381250"/>
                    </a:xfrm>
                    <a:prstGeom prst="rect">
                      <a:avLst/>
                    </a:prstGeom>
                  </pic:spPr>
                </pic:pic>
              </a:graphicData>
            </a:graphic>
          </wp:inline>
        </w:drawing>
      </w:r>
    </w:p>
    <w:p w:rsidR="008D2905" w:rsidRDefault="008D2905" w:rsidP="008D2905">
      <w:pPr>
        <w:pStyle w:val="ListParagraph"/>
        <w:rPr>
          <w:rFonts w:ascii="Courier New" w:hAnsi="Courier New" w:cs="Courier New"/>
          <w:sz w:val="28"/>
        </w:rPr>
      </w:pPr>
      <w:r>
        <w:rPr>
          <w:rFonts w:ascii="Courier New" w:hAnsi="Courier New" w:cs="Courier New"/>
          <w:sz w:val="28"/>
        </w:rPr>
        <w:t xml:space="preserve">After the screen has been exposed you need to remove the screws holding the screen into place. The bezel may be still hanging or completely off the hinge but either way try not to damage it. Most screens have 4 screws with one in each corner of the screen. </w:t>
      </w:r>
    </w:p>
    <w:p w:rsidR="008D2905" w:rsidRDefault="008D2905" w:rsidP="008D2905">
      <w:pPr>
        <w:pStyle w:val="ListParagraph"/>
        <w:numPr>
          <w:ilvl w:val="0"/>
          <w:numId w:val="4"/>
        </w:numPr>
        <w:rPr>
          <w:rFonts w:ascii="Courier New" w:hAnsi="Courier New" w:cs="Courier New"/>
          <w:sz w:val="28"/>
        </w:rPr>
      </w:pPr>
    </w:p>
    <w:p w:rsidR="008D2905" w:rsidRDefault="008D2905" w:rsidP="008D2905">
      <w:pPr>
        <w:pStyle w:val="ListParagraph"/>
        <w:rPr>
          <w:rFonts w:ascii="Courier New" w:hAnsi="Courier New" w:cs="Courier New"/>
          <w:sz w:val="28"/>
        </w:rPr>
      </w:pPr>
      <w:r>
        <w:rPr>
          <w:rFonts w:ascii="Courier New" w:hAnsi="Courier New" w:cs="Courier New"/>
          <w:sz w:val="28"/>
        </w:rPr>
        <w:t xml:space="preserve"> </w:t>
      </w:r>
      <w:r>
        <w:rPr>
          <w:noProof/>
        </w:rPr>
        <w:drawing>
          <wp:inline distT="0" distB="0" distL="0" distR="0" wp14:anchorId="782FAE9A" wp14:editId="4300041A">
            <wp:extent cx="3038475" cy="2286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8475" cy="2286000"/>
                    </a:xfrm>
                    <a:prstGeom prst="rect">
                      <a:avLst/>
                    </a:prstGeom>
                  </pic:spPr>
                </pic:pic>
              </a:graphicData>
            </a:graphic>
          </wp:inline>
        </w:drawing>
      </w:r>
    </w:p>
    <w:p w:rsidR="008D2905" w:rsidRDefault="008D2905" w:rsidP="008D2905">
      <w:pPr>
        <w:pStyle w:val="ListParagraph"/>
        <w:rPr>
          <w:rFonts w:ascii="Courier New" w:hAnsi="Courier New" w:cs="Courier New"/>
          <w:sz w:val="28"/>
        </w:rPr>
      </w:pPr>
      <w:r>
        <w:rPr>
          <w:rFonts w:ascii="Courier New" w:hAnsi="Courier New" w:cs="Courier New"/>
          <w:sz w:val="28"/>
        </w:rPr>
        <w:t>After removal of the screen you will notice that it</w:t>
      </w:r>
      <w:r w:rsidR="00306D99">
        <w:rPr>
          <w:rFonts w:ascii="Courier New" w:hAnsi="Courier New" w:cs="Courier New"/>
          <w:sz w:val="28"/>
        </w:rPr>
        <w:t>’</w:t>
      </w:r>
      <w:r>
        <w:rPr>
          <w:rFonts w:ascii="Courier New" w:hAnsi="Courier New" w:cs="Courier New"/>
          <w:sz w:val="28"/>
        </w:rPr>
        <w:t>s attached by</w:t>
      </w:r>
      <w:r w:rsidR="00306D99">
        <w:rPr>
          <w:rFonts w:ascii="Courier New" w:hAnsi="Courier New" w:cs="Courier New"/>
          <w:sz w:val="28"/>
        </w:rPr>
        <w:t xml:space="preserve"> a small connector covered by a piece of tape. Remember that this is manufacturer specific but this is what you will see in most cases. Peel back the tape and firmly pull the connector straight out of its socket. </w:t>
      </w:r>
    </w:p>
    <w:p w:rsidR="005B12D4" w:rsidRDefault="005B12D4" w:rsidP="005B12D4">
      <w:pPr>
        <w:pStyle w:val="ListParagraph"/>
        <w:numPr>
          <w:ilvl w:val="0"/>
          <w:numId w:val="4"/>
        </w:numPr>
        <w:rPr>
          <w:rFonts w:ascii="Courier New" w:hAnsi="Courier New" w:cs="Courier New"/>
          <w:sz w:val="28"/>
        </w:rPr>
      </w:pPr>
      <w:r>
        <w:rPr>
          <w:rFonts w:ascii="Courier New" w:hAnsi="Courier New" w:cs="Courier New"/>
          <w:sz w:val="28"/>
        </w:rPr>
        <w:t xml:space="preserve">Now it’s time to replace the screen. Follow the steps in reverse and replace the broken screen. </w:t>
      </w:r>
      <w:r>
        <w:rPr>
          <w:rFonts w:ascii="Courier New" w:hAnsi="Courier New" w:cs="Courier New"/>
          <w:sz w:val="28"/>
        </w:rPr>
        <w:lastRenderedPageBreak/>
        <w:t xml:space="preserve">Don’t forget to firmly attach the connector to the new laptop and to reattach the tape that covers the connector. </w:t>
      </w:r>
    </w:p>
    <w:p w:rsidR="005B12D4" w:rsidRDefault="005B12D4" w:rsidP="005B12D4">
      <w:pPr>
        <w:ind w:left="360"/>
        <w:rPr>
          <w:rFonts w:ascii="Courier New" w:hAnsi="Courier New" w:cs="Courier New"/>
          <w:sz w:val="28"/>
        </w:rPr>
      </w:pPr>
    </w:p>
    <w:p w:rsidR="005B12D4" w:rsidRDefault="00CC5ED4" w:rsidP="005B12D4">
      <w:pPr>
        <w:ind w:left="360"/>
        <w:rPr>
          <w:rFonts w:ascii="Courier New" w:hAnsi="Courier New" w:cs="Courier New"/>
          <w:b/>
          <w:i/>
          <w:sz w:val="28"/>
        </w:rPr>
      </w:pPr>
      <w:r>
        <w:rPr>
          <w:rFonts w:ascii="Courier New" w:hAnsi="Courier New" w:cs="Courier New"/>
          <w:b/>
          <w:i/>
          <w:sz w:val="28"/>
        </w:rPr>
        <w:t>Installing an OS</w:t>
      </w:r>
    </w:p>
    <w:p w:rsidR="00CC5ED4" w:rsidRDefault="00354B13" w:rsidP="005B12D4">
      <w:pPr>
        <w:ind w:left="360"/>
        <w:rPr>
          <w:rFonts w:ascii="Courier New" w:hAnsi="Courier New" w:cs="Courier New"/>
          <w:sz w:val="28"/>
        </w:rPr>
      </w:pPr>
      <w:r>
        <w:rPr>
          <w:rFonts w:ascii="Courier New" w:hAnsi="Courier New" w:cs="Courier New"/>
          <w:sz w:val="28"/>
        </w:rPr>
        <w:t xml:space="preserve">Many times when working in the service desk you may find yourself needing to fix a broken copy of windows or any other operating system. A good surefire way of fixing computers is to back up user data and reinstalling the OS. </w:t>
      </w:r>
      <w:r w:rsidR="00F945F1">
        <w:rPr>
          <w:rFonts w:ascii="Courier New" w:hAnsi="Courier New" w:cs="Courier New"/>
          <w:sz w:val="28"/>
        </w:rPr>
        <w:t xml:space="preserve">The following procedure is recommended for the service desk and covers a standard windows 10 installation </w:t>
      </w:r>
    </w:p>
    <w:p w:rsidR="00F945F1" w:rsidRDefault="00F945F1" w:rsidP="00F945F1">
      <w:pPr>
        <w:pStyle w:val="ListParagraph"/>
        <w:numPr>
          <w:ilvl w:val="0"/>
          <w:numId w:val="5"/>
        </w:numPr>
        <w:rPr>
          <w:rFonts w:ascii="Courier New" w:hAnsi="Courier New" w:cs="Courier New"/>
          <w:sz w:val="28"/>
        </w:rPr>
      </w:pPr>
      <w:r>
        <w:rPr>
          <w:rFonts w:ascii="Courier New" w:hAnsi="Courier New" w:cs="Courier New"/>
          <w:sz w:val="28"/>
        </w:rPr>
        <w:t xml:space="preserve">First you need to obtain an ISO and make it bootable. This can be done on a DVD, flash drive, or even a flash card. There are many ways to do this and that falls out of the scope of this procedure but there are many online guides outlining how to do this. </w:t>
      </w:r>
    </w:p>
    <w:p w:rsidR="00F945F1" w:rsidRDefault="00F945F1" w:rsidP="00F945F1">
      <w:pPr>
        <w:pStyle w:val="ListParagraph"/>
        <w:numPr>
          <w:ilvl w:val="0"/>
          <w:numId w:val="5"/>
        </w:numPr>
        <w:rPr>
          <w:rFonts w:ascii="Courier New" w:hAnsi="Courier New" w:cs="Courier New"/>
          <w:sz w:val="28"/>
        </w:rPr>
      </w:pPr>
      <w:r>
        <w:rPr>
          <w:rFonts w:ascii="Courier New" w:hAnsi="Courier New" w:cs="Courier New"/>
          <w:sz w:val="28"/>
        </w:rPr>
        <w:t xml:space="preserve">To boot from the medium you need to set your UEFI/BIO’s to boot from it. This can be done by pressing the manufacturer keystrokes and getting into your motherboard firmware settings. Usually this setting will be called boot priority. Set the priority and restart the machine with your medium plugged into the machine. </w:t>
      </w:r>
    </w:p>
    <w:p w:rsidR="006E0E08" w:rsidRDefault="006E0E08" w:rsidP="006E0E08">
      <w:pPr>
        <w:pStyle w:val="ListParagraph"/>
        <w:numPr>
          <w:ilvl w:val="0"/>
          <w:numId w:val="5"/>
        </w:numPr>
        <w:rPr>
          <w:rFonts w:ascii="Courier New" w:hAnsi="Courier New" w:cs="Courier New"/>
          <w:sz w:val="28"/>
        </w:rPr>
      </w:pPr>
      <w:r>
        <w:rPr>
          <w:rFonts w:ascii="Courier New" w:hAnsi="Courier New" w:cs="Courier New"/>
          <w:sz w:val="28"/>
        </w:rPr>
        <w:t xml:space="preserve">Boot into the OS, which could be a windows or Linux OS, depending on what you are installing. The standard service desk procedure outlines a standard Windows 10 installation. </w:t>
      </w: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r>
        <w:rPr>
          <w:noProof/>
        </w:rPr>
        <w:lastRenderedPageBreak/>
        <w:drawing>
          <wp:anchor distT="0" distB="0" distL="114300" distR="114300" simplePos="0" relativeHeight="251660288" behindDoc="1" locked="0" layoutInCell="1" allowOverlap="1">
            <wp:simplePos x="0" y="0"/>
            <wp:positionH relativeFrom="column">
              <wp:posOffset>1019175</wp:posOffset>
            </wp:positionH>
            <wp:positionV relativeFrom="paragraph">
              <wp:posOffset>9525</wp:posOffset>
            </wp:positionV>
            <wp:extent cx="4533900" cy="274504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38851" cy="2748042"/>
                    </a:xfrm>
                    <a:prstGeom prst="rect">
                      <a:avLst/>
                    </a:prstGeom>
                  </pic:spPr>
                </pic:pic>
              </a:graphicData>
            </a:graphic>
            <wp14:sizeRelH relativeFrom="page">
              <wp14:pctWidth>0</wp14:pctWidth>
            </wp14:sizeRelH>
            <wp14:sizeRelV relativeFrom="page">
              <wp14:pctHeight>0</wp14:pctHeight>
            </wp14:sizeRelV>
          </wp:anchor>
        </w:drawing>
      </w: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r>
        <w:rPr>
          <w:rFonts w:ascii="Courier New" w:hAnsi="Courier New" w:cs="Courier New"/>
          <w:sz w:val="28"/>
        </w:rPr>
        <w:t xml:space="preserve">You will come to a page that looks like the following example. You will need to set up your partitions depending on how you want your computer set up. The example shows a dual boot configuration of 2 operating systems. If you are only installing 1 dedicated OS then use the entire allocated space for a partition. </w:t>
      </w:r>
    </w:p>
    <w:p w:rsidR="00202617" w:rsidRDefault="006E0E08" w:rsidP="00202617">
      <w:pPr>
        <w:pStyle w:val="ListParagraph"/>
        <w:numPr>
          <w:ilvl w:val="0"/>
          <w:numId w:val="5"/>
        </w:numPr>
        <w:rPr>
          <w:rFonts w:ascii="Courier New" w:hAnsi="Courier New" w:cs="Courier New"/>
          <w:sz w:val="28"/>
        </w:rPr>
      </w:pPr>
      <w:r>
        <w:rPr>
          <w:rFonts w:ascii="Courier New" w:hAnsi="Courier New" w:cs="Courier New"/>
          <w:sz w:val="28"/>
        </w:rPr>
        <w:t xml:space="preserve">You will then hit next and wait for the system to install itself. Be sure when the system restarts afterwards it boots off the hard drive and not the live medium. You must then set up user accounts, settings, and policies. Use default windows settings and install programs based on customers’ requests. </w:t>
      </w:r>
    </w:p>
    <w:p w:rsidR="00202617" w:rsidRDefault="00202617" w:rsidP="00202617">
      <w:pPr>
        <w:pStyle w:val="ListParagraph"/>
        <w:rPr>
          <w:rFonts w:ascii="Courier New" w:hAnsi="Courier New" w:cs="Courier New"/>
          <w:sz w:val="28"/>
        </w:rPr>
      </w:pPr>
    </w:p>
    <w:p w:rsidR="00202617" w:rsidRDefault="00202617" w:rsidP="00202617">
      <w:pPr>
        <w:pStyle w:val="ListParagraph"/>
        <w:rPr>
          <w:rFonts w:ascii="Courier New" w:hAnsi="Courier New" w:cs="Courier New"/>
          <w:sz w:val="28"/>
        </w:rPr>
      </w:pPr>
    </w:p>
    <w:p w:rsidR="00202617" w:rsidRPr="000C79F4" w:rsidRDefault="00202617" w:rsidP="000C79F4">
      <w:pPr>
        <w:rPr>
          <w:rFonts w:ascii="Courier New" w:hAnsi="Courier New" w:cs="Courier New"/>
          <w:b/>
          <w:i/>
          <w:sz w:val="28"/>
        </w:rPr>
      </w:pPr>
      <w:r w:rsidRPr="000C79F4">
        <w:rPr>
          <w:rFonts w:ascii="Courier New" w:hAnsi="Courier New" w:cs="Courier New"/>
          <w:b/>
          <w:i/>
          <w:sz w:val="28"/>
        </w:rPr>
        <w:t xml:space="preserve">General inquiry </w:t>
      </w:r>
    </w:p>
    <w:p w:rsidR="00202617" w:rsidRPr="000C79F4" w:rsidRDefault="00202617" w:rsidP="000C79F4">
      <w:pPr>
        <w:rPr>
          <w:rFonts w:ascii="Courier New" w:hAnsi="Courier New" w:cs="Courier New"/>
          <w:sz w:val="28"/>
        </w:rPr>
      </w:pPr>
      <w:r w:rsidRPr="000C79F4">
        <w:rPr>
          <w:rFonts w:ascii="Courier New" w:hAnsi="Courier New" w:cs="Courier New"/>
          <w:sz w:val="28"/>
        </w:rPr>
        <w:t>For general inquiries’ and requests you should follow this basic procedure. Inquiries can include installing software, updating programs, removing software, changing passwords, or training the customer. These requests are often quick and don’t usually require one to drop off their device for a later date.</w:t>
      </w:r>
    </w:p>
    <w:p w:rsidR="00202617" w:rsidRDefault="000C79F4" w:rsidP="00202617">
      <w:pPr>
        <w:pStyle w:val="ListParagraph"/>
        <w:numPr>
          <w:ilvl w:val="0"/>
          <w:numId w:val="7"/>
        </w:numPr>
        <w:rPr>
          <w:rFonts w:ascii="Courier New" w:hAnsi="Courier New" w:cs="Courier New"/>
          <w:sz w:val="28"/>
        </w:rPr>
      </w:pPr>
      <w:r>
        <w:rPr>
          <w:rFonts w:ascii="Courier New" w:hAnsi="Courier New" w:cs="Courier New"/>
          <w:sz w:val="28"/>
        </w:rPr>
        <w:lastRenderedPageBreak/>
        <w:t xml:space="preserve">Greet the customer with a standard professional greeting and ask them about their issue or request. </w:t>
      </w:r>
    </w:p>
    <w:p w:rsidR="000C79F4" w:rsidRDefault="000C79F4" w:rsidP="00202617">
      <w:pPr>
        <w:pStyle w:val="ListParagraph"/>
        <w:numPr>
          <w:ilvl w:val="0"/>
          <w:numId w:val="7"/>
        </w:numPr>
        <w:rPr>
          <w:rFonts w:ascii="Courier New" w:hAnsi="Courier New" w:cs="Courier New"/>
          <w:sz w:val="28"/>
        </w:rPr>
      </w:pPr>
      <w:r>
        <w:rPr>
          <w:rFonts w:ascii="Courier New" w:hAnsi="Courier New" w:cs="Courier New"/>
          <w:sz w:val="28"/>
        </w:rPr>
        <w:t xml:space="preserve">Have the customer fill out a ticket request while you create the ticket in the online ticket system. </w:t>
      </w:r>
    </w:p>
    <w:p w:rsidR="000C79F4" w:rsidRDefault="000C79F4" w:rsidP="000C79F4">
      <w:pPr>
        <w:pStyle w:val="ListParagraph"/>
        <w:numPr>
          <w:ilvl w:val="0"/>
          <w:numId w:val="7"/>
        </w:numPr>
        <w:rPr>
          <w:rFonts w:ascii="Courier New" w:hAnsi="Courier New" w:cs="Courier New"/>
          <w:sz w:val="28"/>
        </w:rPr>
      </w:pPr>
      <w:r>
        <w:rPr>
          <w:rFonts w:ascii="Courier New" w:hAnsi="Courier New" w:cs="Courier New"/>
          <w:sz w:val="28"/>
        </w:rPr>
        <w:t xml:space="preserve">Preform the specified task and inform the customer on any changes that you have made. </w:t>
      </w:r>
    </w:p>
    <w:p w:rsidR="000C79F4" w:rsidRDefault="000C79F4" w:rsidP="000C79F4">
      <w:pPr>
        <w:pStyle w:val="ListParagraph"/>
        <w:numPr>
          <w:ilvl w:val="0"/>
          <w:numId w:val="7"/>
        </w:numPr>
        <w:rPr>
          <w:rFonts w:ascii="Courier New" w:hAnsi="Courier New" w:cs="Courier New"/>
          <w:sz w:val="28"/>
        </w:rPr>
      </w:pPr>
      <w:r>
        <w:rPr>
          <w:rFonts w:ascii="Courier New" w:hAnsi="Courier New" w:cs="Courier New"/>
          <w:sz w:val="28"/>
        </w:rPr>
        <w:t xml:space="preserve">Ensure customer satisfaction. Make sure that all your changes are to the request of the customer and that his needs have been satisfied accordingly. </w:t>
      </w:r>
    </w:p>
    <w:p w:rsidR="000C79F4" w:rsidRDefault="000C79F4" w:rsidP="00A639CF">
      <w:pPr>
        <w:rPr>
          <w:rFonts w:ascii="Courier New" w:hAnsi="Courier New" w:cs="Courier New"/>
          <w:sz w:val="28"/>
        </w:rPr>
      </w:pPr>
    </w:p>
    <w:p w:rsidR="00A639CF" w:rsidRDefault="00A639CF" w:rsidP="00A639CF">
      <w:pPr>
        <w:rPr>
          <w:rFonts w:ascii="Courier New" w:hAnsi="Courier New" w:cs="Courier New"/>
          <w:sz w:val="28"/>
        </w:rPr>
      </w:pPr>
    </w:p>
    <w:p w:rsidR="00A639CF" w:rsidRDefault="00A639CF" w:rsidP="00A639CF">
      <w:pPr>
        <w:rPr>
          <w:rFonts w:ascii="Courier New" w:hAnsi="Courier New" w:cs="Courier New"/>
          <w:sz w:val="28"/>
        </w:rPr>
      </w:pPr>
      <w:r>
        <w:rPr>
          <w:rFonts w:ascii="Courier New" w:hAnsi="Courier New" w:cs="Courier New"/>
          <w:sz w:val="28"/>
        </w:rPr>
        <w:t xml:space="preserve">These general procedures may not outline all the procedures of the desk and you may be asked to fulfil a request outside the scope of this Manual. </w:t>
      </w:r>
      <w:r w:rsidR="00D30CBA">
        <w:rPr>
          <w:rFonts w:ascii="Courier New" w:hAnsi="Courier New" w:cs="Courier New"/>
          <w:sz w:val="28"/>
        </w:rPr>
        <w:t xml:space="preserve">This can be considered normal and is up to the discretion of the </w:t>
      </w:r>
      <w:r w:rsidR="004155CD">
        <w:rPr>
          <w:rFonts w:ascii="Courier New" w:hAnsi="Courier New" w:cs="Courier New"/>
          <w:sz w:val="28"/>
        </w:rPr>
        <w:t xml:space="preserve">person running the desk. </w:t>
      </w:r>
      <w:r w:rsidR="00E969C5">
        <w:rPr>
          <w:rFonts w:ascii="Courier New" w:hAnsi="Courier New" w:cs="Courier New"/>
          <w:sz w:val="28"/>
        </w:rPr>
        <w:t xml:space="preserve">You may receive requests outside the scope of the service desk and it is up to you to decide if you take these tickets or not. </w:t>
      </w:r>
      <w:bookmarkStart w:id="0" w:name="_GoBack"/>
      <w:bookmarkEnd w:id="0"/>
    </w:p>
    <w:p w:rsidR="000C79F4" w:rsidRDefault="000C79F4" w:rsidP="000C79F4">
      <w:pPr>
        <w:ind w:left="360"/>
        <w:rPr>
          <w:rFonts w:ascii="Courier New" w:hAnsi="Courier New" w:cs="Courier New"/>
          <w:sz w:val="28"/>
        </w:rPr>
      </w:pPr>
    </w:p>
    <w:p w:rsidR="000C79F4" w:rsidRPr="000C79F4" w:rsidRDefault="000C79F4" w:rsidP="000C79F4">
      <w:pPr>
        <w:ind w:left="360"/>
        <w:rPr>
          <w:rFonts w:ascii="Courier New" w:hAnsi="Courier New" w:cs="Courier New"/>
          <w:sz w:val="28"/>
        </w:rPr>
      </w:pPr>
    </w:p>
    <w:sectPr w:rsidR="000C79F4" w:rsidRPr="000C7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81037"/>
    <w:multiLevelType w:val="hybridMultilevel"/>
    <w:tmpl w:val="C602E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377E5"/>
    <w:multiLevelType w:val="hybridMultilevel"/>
    <w:tmpl w:val="E1E6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04B59"/>
    <w:multiLevelType w:val="hybridMultilevel"/>
    <w:tmpl w:val="F82C4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77AE0"/>
    <w:multiLevelType w:val="hybridMultilevel"/>
    <w:tmpl w:val="DFDC923A"/>
    <w:lvl w:ilvl="0" w:tplc="05943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2A2A04"/>
    <w:multiLevelType w:val="hybridMultilevel"/>
    <w:tmpl w:val="EED86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135B2"/>
    <w:multiLevelType w:val="hybridMultilevel"/>
    <w:tmpl w:val="9B800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D02831"/>
    <w:multiLevelType w:val="hybridMultilevel"/>
    <w:tmpl w:val="BD48E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C23"/>
    <w:rsid w:val="000449EA"/>
    <w:rsid w:val="000C79F4"/>
    <w:rsid w:val="0013542F"/>
    <w:rsid w:val="001C2369"/>
    <w:rsid w:val="001F22B1"/>
    <w:rsid w:val="00202617"/>
    <w:rsid w:val="00272A0D"/>
    <w:rsid w:val="002A5064"/>
    <w:rsid w:val="00306C23"/>
    <w:rsid w:val="00306D99"/>
    <w:rsid w:val="00354B13"/>
    <w:rsid w:val="004155CD"/>
    <w:rsid w:val="004C3495"/>
    <w:rsid w:val="005B12D4"/>
    <w:rsid w:val="00656D70"/>
    <w:rsid w:val="006C407C"/>
    <w:rsid w:val="006E0E08"/>
    <w:rsid w:val="00725F88"/>
    <w:rsid w:val="007707B1"/>
    <w:rsid w:val="007F6EBD"/>
    <w:rsid w:val="008D2905"/>
    <w:rsid w:val="009668F1"/>
    <w:rsid w:val="009A69FF"/>
    <w:rsid w:val="00A639CF"/>
    <w:rsid w:val="00BA7350"/>
    <w:rsid w:val="00C54FB0"/>
    <w:rsid w:val="00CC5ED4"/>
    <w:rsid w:val="00D05277"/>
    <w:rsid w:val="00D10CC0"/>
    <w:rsid w:val="00D30CBA"/>
    <w:rsid w:val="00D61557"/>
    <w:rsid w:val="00E33E27"/>
    <w:rsid w:val="00E401C9"/>
    <w:rsid w:val="00E969C5"/>
    <w:rsid w:val="00EA1397"/>
    <w:rsid w:val="00F94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18F3"/>
  <w15:chartTrackingRefBased/>
  <w15:docId w15:val="{9DD7B993-67A7-42E0-B98B-FBF157884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C9"/>
    <w:pPr>
      <w:ind w:left="720"/>
      <w:contextualSpacing/>
    </w:pPr>
  </w:style>
  <w:style w:type="character" w:styleId="Hyperlink">
    <w:name w:val="Hyperlink"/>
    <w:basedOn w:val="DefaultParagraphFont"/>
    <w:uiPriority w:val="99"/>
    <w:unhideWhenUsed/>
    <w:rsid w:val="007F6E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lwarebytes.com"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kaspersky.com/8092"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12</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Parkis, Brady</dc:creator>
  <cp:keywords/>
  <dc:description/>
  <cp:lastModifiedBy>Parkis, Brady</cp:lastModifiedBy>
  <cp:revision>28</cp:revision>
  <dcterms:created xsi:type="dcterms:W3CDTF">2017-11-30T15:07:00Z</dcterms:created>
  <dcterms:modified xsi:type="dcterms:W3CDTF">2017-12-07T15:43:00Z</dcterms:modified>
</cp:coreProperties>
</file>