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ED3" w:rsidRDefault="00681ED3">
      <w:r>
        <w:t>Fitting regression model:</w:t>
      </w:r>
    </w:p>
    <w:p w:rsidR="00654142" w:rsidRDefault="00295DC4">
      <w:hyperlink r:id="rId4" w:history="1">
        <w:r w:rsidRPr="005E105E">
          <w:rPr>
            <w:rStyle w:val="Hyperlink"/>
          </w:rPr>
          <w:t>https://www.youtube.com/watch?v=4vryPwLtjIY</w:t>
        </w:r>
      </w:hyperlink>
    </w:p>
    <w:p w:rsidR="00295DC4" w:rsidRDefault="00295DC4"/>
    <w:p w:rsidR="00295DC4" w:rsidRDefault="00295DC4">
      <w:r>
        <w:t>Graphs and Bars:</w:t>
      </w:r>
    </w:p>
    <w:p w:rsidR="00295DC4" w:rsidRDefault="00295DC4">
      <w:hyperlink r:id="rId5" w:history="1">
        <w:r w:rsidRPr="005E105E">
          <w:rPr>
            <w:rStyle w:val="Hyperlink"/>
          </w:rPr>
          <w:t>https://towardsdatascience.com/clearing-the-confusion-once-and-for-all-fig-ax-plt-subplots-b122bb7783ca</w:t>
        </w:r>
      </w:hyperlink>
    </w:p>
    <w:p w:rsidR="00295DC4" w:rsidRDefault="00295DC4">
      <w:bookmarkStart w:id="0" w:name="_GoBack"/>
      <w:bookmarkEnd w:id="0"/>
    </w:p>
    <w:p w:rsidR="00295DC4" w:rsidRDefault="00295DC4"/>
    <w:sectPr w:rsidR="00295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CDA"/>
    <w:rsid w:val="00295DC4"/>
    <w:rsid w:val="006010F4"/>
    <w:rsid w:val="00681ED3"/>
    <w:rsid w:val="007F5332"/>
    <w:rsid w:val="00E3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828F5-0177-403F-BC78-4FA49D28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D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clearing-the-confusion-once-and-for-all-fig-ax-plt-subplots-b122bb7783ca" TargetMode="External"/><Relationship Id="rId4" Type="http://schemas.openxmlformats.org/officeDocument/2006/relationships/hyperlink" Target="https://www.youtube.com/watch?v=4vryPwLtjI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Parsazadeh</dc:creator>
  <cp:keywords/>
  <dc:description/>
  <cp:lastModifiedBy>Behnam Parsazadeh</cp:lastModifiedBy>
  <cp:revision>3</cp:revision>
  <dcterms:created xsi:type="dcterms:W3CDTF">2021-11-07T23:48:00Z</dcterms:created>
  <dcterms:modified xsi:type="dcterms:W3CDTF">2021-11-10T17:02:00Z</dcterms:modified>
</cp:coreProperties>
</file>