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744D" w14:textId="3E95612E" w:rsidR="00E01356" w:rsidRPr="00E01356" w:rsidRDefault="00E01356" w:rsidP="00E01356">
      <w:pPr>
        <w:rPr>
          <w:rFonts w:ascii="Arial" w:hAnsi="Arial" w:cs="Arial"/>
          <w:b/>
          <w:bCs/>
          <w:noProof/>
          <w:lang w:val="es-CO"/>
        </w:rPr>
      </w:pPr>
      <w:r w:rsidRPr="00E01356">
        <w:rPr>
          <w:rFonts w:ascii="Arial" w:hAnsi="Arial" w:cs="Arial"/>
          <w:b/>
          <w:bCs/>
          <w:noProof/>
          <w:lang w:val="es-CO"/>
        </w:rPr>
        <w:t>An</w:t>
      </w:r>
      <w:r w:rsidR="00194417">
        <w:rPr>
          <w:rFonts w:ascii="Arial" w:hAnsi="Arial" w:cs="Arial"/>
          <w:b/>
          <w:bCs/>
          <w:noProof/>
          <w:lang w:val="es-CO"/>
        </w:rPr>
        <w:t>á</w:t>
      </w:r>
      <w:r w:rsidRPr="00E01356">
        <w:rPr>
          <w:rFonts w:ascii="Arial" w:hAnsi="Arial" w:cs="Arial"/>
          <w:b/>
          <w:bCs/>
          <w:noProof/>
          <w:lang w:val="es-CO"/>
        </w:rPr>
        <w:t xml:space="preserve">lisis del problema </w:t>
      </w:r>
    </w:p>
    <w:p w14:paraId="52F58A53" w14:textId="6CFC4F8B" w:rsidR="00E01356" w:rsidRPr="00E01356" w:rsidRDefault="00E01356" w:rsidP="00E01356">
      <w:pPr>
        <w:rPr>
          <w:rFonts w:ascii="Arial" w:hAnsi="Arial" w:cs="Arial"/>
          <w:noProof/>
          <w:lang w:val="es-CO"/>
        </w:rPr>
      </w:pPr>
      <w:r w:rsidRPr="00E01356">
        <w:rPr>
          <w:rFonts w:ascii="Arial" w:hAnsi="Arial" w:cs="Arial"/>
          <w:noProof/>
          <w:lang w:val="es-CO"/>
        </w:rPr>
        <w:t>El proyecto consiste en desarrollar un sistema que simule cómo funciona un mundial, donde la información no es estática sino que cambia a medida que se juegan los partidos. Se identifican varios niveles como jugadores, equipos, grupos y partidos, por lo que fue necesario dividir el problema en varias clases para evitar que todo se volviera enredado. Además, como cada partido afecta las estadísticas, el sistema debe permitir actualizar los datos constantemente, manteniendo cierta lógica en los resultados para que tengan sentido.</w:t>
      </w:r>
    </w:p>
    <w:p w14:paraId="30C8755C" w14:textId="501849A9" w:rsidR="00E01356" w:rsidRPr="00E01356" w:rsidRDefault="00E01356" w:rsidP="00E01356">
      <w:pPr>
        <w:rPr>
          <w:rFonts w:ascii="Arial" w:hAnsi="Arial" w:cs="Arial"/>
          <w:b/>
          <w:bCs/>
          <w:noProof/>
          <w:lang w:val="es-CO"/>
        </w:rPr>
      </w:pPr>
      <w:r w:rsidRPr="00E01356">
        <w:rPr>
          <w:rFonts w:ascii="Arial" w:hAnsi="Arial" w:cs="Arial"/>
          <w:b/>
          <w:bCs/>
          <w:noProof/>
          <w:lang w:val="es-CO"/>
        </w:rPr>
        <w:t xml:space="preserve">Diseño de la Solución </w:t>
      </w:r>
    </w:p>
    <w:p w14:paraId="74CC0253" w14:textId="32718C2D" w:rsidR="00E01356" w:rsidRPr="00E01356" w:rsidRDefault="00E01356" w:rsidP="00E01356">
      <w:pPr>
        <w:rPr>
          <w:rFonts w:ascii="Arial" w:hAnsi="Arial" w:cs="Arial"/>
          <w:noProof/>
          <w:lang w:val="es-CO"/>
        </w:rPr>
      </w:pPr>
      <w:r w:rsidRPr="00E01356">
        <w:rPr>
          <w:rFonts w:ascii="Arial" w:hAnsi="Arial" w:cs="Arial"/>
          <w:noProof/>
          <w:lang w:val="es-CO"/>
        </w:rPr>
        <w:t>El diseño se planteó con una clase principal llamada Mundial que se encarga de controlar todo el sistema, organizando equipos, grupos y partidos. A partir de ahí se definieron otras clases como Jugador, Equipo, Partido y Grupo, donde cada una tiene su función específica. También se buscó que las relaciones fueran claras, por ejemplo que un equipo tiene jugadores, un grupo organiza equipos y un partido enfrenta equipos. Además, se tuvo en cuenta que algunas estructuras tienen tamaños definidos, lo que ayuda a manejar los datos sin complicarse.</w:t>
      </w:r>
    </w:p>
    <w:p w14:paraId="6725DBE3" w14:textId="12F72B74" w:rsidR="00E01356" w:rsidRPr="00E01356" w:rsidRDefault="00E01356" w:rsidP="00E01356">
      <w:pPr>
        <w:rPr>
          <w:rFonts w:ascii="Arial" w:hAnsi="Arial" w:cs="Arial"/>
          <w:b/>
          <w:bCs/>
          <w:noProof/>
          <w:lang w:val="es-CO"/>
        </w:rPr>
      </w:pPr>
      <w:r w:rsidRPr="00E01356">
        <w:rPr>
          <w:rFonts w:ascii="Arial" w:hAnsi="Arial" w:cs="Arial"/>
          <w:b/>
          <w:bCs/>
          <w:noProof/>
          <w:lang w:val="es-CO"/>
        </w:rPr>
        <w:t>Decisi</w:t>
      </w:r>
      <w:r w:rsidR="001F19A7">
        <w:rPr>
          <w:rFonts w:ascii="Arial" w:hAnsi="Arial" w:cs="Arial"/>
          <w:b/>
          <w:bCs/>
          <w:noProof/>
          <w:lang w:val="es-CO"/>
        </w:rPr>
        <w:t>ones</w:t>
      </w:r>
      <w:r w:rsidRPr="00E01356">
        <w:rPr>
          <w:rFonts w:ascii="Arial" w:hAnsi="Arial" w:cs="Arial"/>
          <w:b/>
          <w:bCs/>
          <w:noProof/>
          <w:lang w:val="es-CO"/>
        </w:rPr>
        <w:t xml:space="preserve"> de diseño </w:t>
      </w:r>
    </w:p>
    <w:p w14:paraId="709D3637" w14:textId="491B65BA" w:rsidR="00E01356" w:rsidRPr="00E01356" w:rsidRDefault="00E01356" w:rsidP="00E01356">
      <w:pPr>
        <w:rPr>
          <w:rFonts w:ascii="Arial" w:hAnsi="Arial" w:cs="Arial"/>
          <w:noProof/>
          <w:lang w:val="es-CO"/>
        </w:rPr>
      </w:pPr>
      <w:r w:rsidRPr="00E01356">
        <w:rPr>
          <w:rFonts w:ascii="Arial" w:hAnsi="Arial" w:cs="Arial"/>
          <w:noProof/>
          <w:lang w:val="es-CO"/>
        </w:rPr>
        <w:t>Durante el diseño se buscó que cada clase cumpliera una sola función para que el sistema fuera más claro y fácil de manejar. También se evitó agregar cosas innecesarias que pudieran complicar o volver más pesado el programa, teniendo en cuenta que se harán varias simulaciones. Además, se dejó el diseño organizado de manera que en el futuro se pueda ampliar sin tener que cambiar todo desde cero.</w:t>
      </w:r>
    </w:p>
    <w:p w14:paraId="5A35C1E2" w14:textId="3CBA9977" w:rsidR="00E01356" w:rsidRPr="00E01356" w:rsidRDefault="00E01356" w:rsidP="00E01356">
      <w:pPr>
        <w:rPr>
          <w:rFonts w:ascii="Arial" w:hAnsi="Arial" w:cs="Arial"/>
          <w:b/>
          <w:bCs/>
          <w:noProof/>
          <w:lang w:val="es-CO"/>
        </w:rPr>
      </w:pPr>
      <w:r w:rsidRPr="00E01356">
        <w:rPr>
          <w:rFonts w:ascii="Arial" w:hAnsi="Arial" w:cs="Arial"/>
          <w:b/>
          <w:bCs/>
          <w:noProof/>
          <w:lang w:val="es-CO"/>
        </w:rPr>
        <w:t>Conclusi</w:t>
      </w:r>
      <w:r w:rsidR="00D64F00">
        <w:rPr>
          <w:rFonts w:ascii="Arial" w:hAnsi="Arial" w:cs="Arial"/>
          <w:b/>
          <w:bCs/>
          <w:noProof/>
          <w:lang w:val="es-CO"/>
        </w:rPr>
        <w:t>ó</w:t>
      </w:r>
      <w:r w:rsidRPr="00E01356">
        <w:rPr>
          <w:rFonts w:ascii="Arial" w:hAnsi="Arial" w:cs="Arial"/>
          <w:b/>
          <w:bCs/>
          <w:noProof/>
          <w:lang w:val="es-CO"/>
        </w:rPr>
        <w:t xml:space="preserve">n </w:t>
      </w:r>
    </w:p>
    <w:p w14:paraId="74E751A3" w14:textId="02B4B350" w:rsidR="00BD6EC0" w:rsidRDefault="00E01356">
      <w:pPr>
        <w:rPr>
          <w:rFonts w:ascii="Arial" w:hAnsi="Arial" w:cs="Arial"/>
          <w:noProof/>
          <w:lang w:val="es-CO"/>
        </w:rPr>
      </w:pPr>
      <w:r w:rsidRPr="00E01356">
        <w:rPr>
          <w:rFonts w:ascii="Arial" w:hAnsi="Arial" w:cs="Arial"/>
          <w:noProof/>
          <w:lang w:val="es-CO"/>
        </w:rPr>
        <w:t>En conclusión, lo más importante fue entender cómo se relacionan todas las partes del sistema. Un buen diseño permite que el código sea más fácil de desarrollar y entender, logrando una solución clara y organizada sin complicaciones innecesarias.</w:t>
      </w:r>
    </w:p>
    <w:p w14:paraId="1C353695" w14:textId="77777777" w:rsidR="008A5F5A" w:rsidRDefault="008A5F5A">
      <w:pPr>
        <w:rPr>
          <w:rFonts w:ascii="Arial" w:hAnsi="Arial" w:cs="Arial"/>
          <w:noProof/>
          <w:lang w:val="es-CO"/>
        </w:rPr>
      </w:pPr>
    </w:p>
    <w:p w14:paraId="6316F6C5" w14:textId="77777777" w:rsidR="008A5F5A" w:rsidRDefault="008A5F5A">
      <w:pPr>
        <w:rPr>
          <w:rFonts w:ascii="Arial" w:hAnsi="Arial" w:cs="Arial"/>
          <w:noProof/>
          <w:lang w:val="es-CO"/>
        </w:rPr>
      </w:pPr>
    </w:p>
    <w:p w14:paraId="1308995D" w14:textId="22122DD8" w:rsidR="008A5F5A" w:rsidRPr="008A5F5A" w:rsidRDefault="008A5F5A">
      <w:pPr>
        <w:rPr>
          <w:rFonts w:ascii="Arial" w:hAnsi="Arial" w:cs="Arial"/>
          <w:noProof/>
          <w:lang w:val="es-CO"/>
        </w:rPr>
      </w:pPr>
      <w:r w:rsidRPr="008A5F5A">
        <w:rPr>
          <w:rFonts w:ascii="Arial" w:hAnsi="Arial" w:cs="Arial"/>
          <w:noProof/>
          <w:lang w:val="es-CO"/>
        </w:rPr>
        <w:t>A continuación se presenta el diagrama de clases del sistema:</w:t>
      </w:r>
    </w:p>
    <w:p w14:paraId="01D9B474" w14:textId="77777777" w:rsidR="00BD6EC0" w:rsidRPr="00E01356" w:rsidRDefault="00BD6EC0">
      <w:pPr>
        <w:rPr>
          <w:noProof/>
          <w:lang w:val="es-CO"/>
        </w:rPr>
      </w:pPr>
    </w:p>
    <w:p w14:paraId="677B0321" w14:textId="77777777" w:rsidR="00BD6EC0" w:rsidRPr="00E01356" w:rsidRDefault="00BD6EC0">
      <w:pPr>
        <w:rPr>
          <w:noProof/>
          <w:lang w:val="es-CO"/>
        </w:rPr>
      </w:pPr>
    </w:p>
    <w:p w14:paraId="65888E8B" w14:textId="77777777" w:rsidR="00BD6EC0" w:rsidRPr="00E01356" w:rsidRDefault="00BD6EC0">
      <w:pPr>
        <w:rPr>
          <w:noProof/>
          <w:lang w:val="es-CO"/>
        </w:rPr>
      </w:pPr>
    </w:p>
    <w:p w14:paraId="0839AFD4" w14:textId="7533F69B" w:rsidR="006A3E52" w:rsidRPr="00E01356" w:rsidRDefault="00BD6EC0">
      <w:pPr>
        <w:rPr>
          <w:lang w:val="es-CO"/>
        </w:rPr>
      </w:pPr>
      <w:r>
        <w:rPr>
          <w:noProof/>
        </w:rPr>
        <w:lastRenderedPageBreak/>
        <w:drawing>
          <wp:anchor distT="0" distB="0" distL="114300" distR="114300" simplePos="0" relativeHeight="251661312" behindDoc="1" locked="0" layoutInCell="1" allowOverlap="1" wp14:anchorId="77C28199" wp14:editId="02498030">
            <wp:simplePos x="0" y="0"/>
            <wp:positionH relativeFrom="column">
              <wp:posOffset>3739515</wp:posOffset>
            </wp:positionH>
            <wp:positionV relativeFrom="paragraph">
              <wp:posOffset>3074035</wp:posOffset>
            </wp:positionV>
            <wp:extent cx="2324424" cy="4201111"/>
            <wp:effectExtent l="0" t="0" r="0" b="9525"/>
            <wp:wrapTight wrapText="bothSides">
              <wp:wrapPolygon edited="0">
                <wp:start x="0" y="0"/>
                <wp:lineTo x="0" y="21551"/>
                <wp:lineTo x="21423" y="21551"/>
                <wp:lineTo x="21423" y="0"/>
                <wp:lineTo x="0" y="0"/>
              </wp:wrapPolygon>
            </wp:wrapTight>
            <wp:docPr id="1797340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40798" name=""/>
                    <pic:cNvPicPr/>
                  </pic:nvPicPr>
                  <pic:blipFill>
                    <a:blip r:embed="rId4">
                      <a:extLst>
                        <a:ext uri="{28A0092B-C50C-407E-A947-70E740481C1C}">
                          <a14:useLocalDpi xmlns:a14="http://schemas.microsoft.com/office/drawing/2010/main" val="0"/>
                        </a:ext>
                      </a:extLst>
                    </a:blip>
                    <a:stretch>
                      <a:fillRect/>
                    </a:stretch>
                  </pic:blipFill>
                  <pic:spPr>
                    <a:xfrm>
                      <a:off x="0" y="0"/>
                      <a:ext cx="2324424" cy="4201111"/>
                    </a:xfrm>
                    <a:prstGeom prst="rect">
                      <a:avLst/>
                    </a:prstGeom>
                  </pic:spPr>
                </pic:pic>
              </a:graphicData>
            </a:graphic>
          </wp:anchor>
        </w:drawing>
      </w:r>
      <w:r>
        <w:rPr>
          <w:noProof/>
        </w:rPr>
        <w:drawing>
          <wp:anchor distT="0" distB="0" distL="114300" distR="114300" simplePos="0" relativeHeight="251660288" behindDoc="1" locked="0" layoutInCell="1" allowOverlap="1" wp14:anchorId="22185059" wp14:editId="3A2B069C">
            <wp:simplePos x="0" y="0"/>
            <wp:positionH relativeFrom="column">
              <wp:posOffset>1558290</wp:posOffset>
            </wp:positionH>
            <wp:positionV relativeFrom="paragraph">
              <wp:posOffset>2995930</wp:posOffset>
            </wp:positionV>
            <wp:extent cx="2267266" cy="2086266"/>
            <wp:effectExtent l="0" t="0" r="0" b="9525"/>
            <wp:wrapTight wrapText="bothSides">
              <wp:wrapPolygon edited="0">
                <wp:start x="0" y="0"/>
                <wp:lineTo x="0" y="21501"/>
                <wp:lineTo x="21418" y="21501"/>
                <wp:lineTo x="21418" y="0"/>
                <wp:lineTo x="0" y="0"/>
              </wp:wrapPolygon>
            </wp:wrapTight>
            <wp:docPr id="156607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0706" name=""/>
                    <pic:cNvPicPr/>
                  </pic:nvPicPr>
                  <pic:blipFill>
                    <a:blip r:embed="rId5">
                      <a:extLst>
                        <a:ext uri="{28A0092B-C50C-407E-A947-70E740481C1C}">
                          <a14:useLocalDpi xmlns:a14="http://schemas.microsoft.com/office/drawing/2010/main" val="0"/>
                        </a:ext>
                      </a:extLst>
                    </a:blip>
                    <a:stretch>
                      <a:fillRect/>
                    </a:stretch>
                  </pic:blipFill>
                  <pic:spPr>
                    <a:xfrm>
                      <a:off x="0" y="0"/>
                      <a:ext cx="2267266" cy="2086266"/>
                    </a:xfrm>
                    <a:prstGeom prst="rect">
                      <a:avLst/>
                    </a:prstGeom>
                  </pic:spPr>
                </pic:pic>
              </a:graphicData>
            </a:graphic>
          </wp:anchor>
        </w:drawing>
      </w:r>
      <w:r>
        <w:rPr>
          <w:noProof/>
        </w:rPr>
        <w:drawing>
          <wp:anchor distT="0" distB="0" distL="114300" distR="114300" simplePos="0" relativeHeight="251659264" behindDoc="1" locked="0" layoutInCell="1" allowOverlap="1" wp14:anchorId="11695817" wp14:editId="7CAFDC01">
            <wp:simplePos x="0" y="0"/>
            <wp:positionH relativeFrom="column">
              <wp:posOffset>-680085</wp:posOffset>
            </wp:positionH>
            <wp:positionV relativeFrom="paragraph">
              <wp:posOffset>2834005</wp:posOffset>
            </wp:positionV>
            <wp:extent cx="2124371" cy="2591162"/>
            <wp:effectExtent l="0" t="0" r="0" b="0"/>
            <wp:wrapTight wrapText="bothSides">
              <wp:wrapPolygon edited="0">
                <wp:start x="0" y="0"/>
                <wp:lineTo x="0" y="21441"/>
                <wp:lineTo x="21309" y="21441"/>
                <wp:lineTo x="21309" y="0"/>
                <wp:lineTo x="0" y="0"/>
              </wp:wrapPolygon>
            </wp:wrapTight>
            <wp:docPr id="3927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3644" name=""/>
                    <pic:cNvPicPr/>
                  </pic:nvPicPr>
                  <pic:blipFill>
                    <a:blip r:embed="rId6">
                      <a:extLst>
                        <a:ext uri="{28A0092B-C50C-407E-A947-70E740481C1C}">
                          <a14:useLocalDpi xmlns:a14="http://schemas.microsoft.com/office/drawing/2010/main" val="0"/>
                        </a:ext>
                      </a:extLst>
                    </a:blip>
                    <a:stretch>
                      <a:fillRect/>
                    </a:stretch>
                  </pic:blipFill>
                  <pic:spPr>
                    <a:xfrm>
                      <a:off x="0" y="0"/>
                      <a:ext cx="2124371" cy="2591162"/>
                    </a:xfrm>
                    <a:prstGeom prst="rect">
                      <a:avLst/>
                    </a:prstGeom>
                  </pic:spPr>
                </pic:pic>
              </a:graphicData>
            </a:graphic>
          </wp:anchor>
        </w:drawing>
      </w:r>
      <w:r w:rsidRPr="00BD6EC0">
        <w:drawing>
          <wp:anchor distT="0" distB="0" distL="114300" distR="114300" simplePos="0" relativeHeight="251658240" behindDoc="1" locked="0" layoutInCell="1" allowOverlap="1" wp14:anchorId="3E1F99E3" wp14:editId="4DA16303">
            <wp:simplePos x="0" y="0"/>
            <wp:positionH relativeFrom="column">
              <wp:posOffset>-3810</wp:posOffset>
            </wp:positionH>
            <wp:positionV relativeFrom="paragraph">
              <wp:posOffset>0</wp:posOffset>
            </wp:positionV>
            <wp:extent cx="5612130" cy="2895600"/>
            <wp:effectExtent l="0" t="0" r="7620" b="0"/>
            <wp:wrapTight wrapText="bothSides">
              <wp:wrapPolygon edited="0">
                <wp:start x="0" y="0"/>
                <wp:lineTo x="0" y="21458"/>
                <wp:lineTo x="21556" y="21458"/>
                <wp:lineTo x="21556" y="0"/>
                <wp:lineTo x="0" y="0"/>
              </wp:wrapPolygon>
            </wp:wrapTight>
            <wp:docPr id="1625073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73619" name=""/>
                    <pic:cNvPicPr/>
                  </pic:nvPicPr>
                  <pic:blipFill>
                    <a:blip r:embed="rId7">
                      <a:extLst>
                        <a:ext uri="{28A0092B-C50C-407E-A947-70E740481C1C}">
                          <a14:useLocalDpi xmlns:a14="http://schemas.microsoft.com/office/drawing/2010/main" val="0"/>
                        </a:ext>
                      </a:extLst>
                    </a:blip>
                    <a:stretch>
                      <a:fillRect/>
                    </a:stretch>
                  </pic:blipFill>
                  <pic:spPr>
                    <a:xfrm>
                      <a:off x="0" y="0"/>
                      <a:ext cx="5612130" cy="2895600"/>
                    </a:xfrm>
                    <a:prstGeom prst="rect">
                      <a:avLst/>
                    </a:prstGeom>
                  </pic:spPr>
                </pic:pic>
              </a:graphicData>
            </a:graphic>
          </wp:anchor>
        </w:drawing>
      </w:r>
    </w:p>
    <w:p w14:paraId="42085C27" w14:textId="77777777" w:rsidR="00BD6EC0" w:rsidRPr="00E01356" w:rsidRDefault="00BD6EC0" w:rsidP="00BD6EC0">
      <w:pPr>
        <w:rPr>
          <w:lang w:val="es-CO"/>
        </w:rPr>
      </w:pPr>
    </w:p>
    <w:p w14:paraId="61E50BB2" w14:textId="77777777" w:rsidR="00BD6EC0" w:rsidRPr="00E01356" w:rsidRDefault="00BD6EC0" w:rsidP="00BD6EC0">
      <w:pPr>
        <w:rPr>
          <w:lang w:val="es-CO"/>
        </w:rPr>
      </w:pPr>
    </w:p>
    <w:p w14:paraId="0409385F" w14:textId="77777777" w:rsidR="00BD6EC0" w:rsidRPr="00E01356" w:rsidRDefault="00BD6EC0" w:rsidP="00BD6EC0">
      <w:pPr>
        <w:rPr>
          <w:lang w:val="es-CO"/>
        </w:rPr>
      </w:pPr>
    </w:p>
    <w:p w14:paraId="359D1FFD" w14:textId="77777777" w:rsidR="00BD6EC0" w:rsidRPr="00E01356" w:rsidRDefault="00BD6EC0" w:rsidP="00BD6EC0">
      <w:pPr>
        <w:jc w:val="center"/>
        <w:rPr>
          <w:lang w:val="es-CO"/>
        </w:rPr>
      </w:pPr>
    </w:p>
    <w:p w14:paraId="3B3559D8" w14:textId="77777777" w:rsidR="00BD6EC0" w:rsidRPr="00E01356" w:rsidRDefault="00BD6EC0" w:rsidP="00BD6EC0">
      <w:pPr>
        <w:jc w:val="center"/>
        <w:rPr>
          <w:lang w:val="es-CO"/>
        </w:rPr>
      </w:pPr>
    </w:p>
    <w:p w14:paraId="76376F56" w14:textId="77777777" w:rsidR="00BD6EC0" w:rsidRPr="00E01356" w:rsidRDefault="00BD6EC0" w:rsidP="00BD6EC0">
      <w:pPr>
        <w:jc w:val="center"/>
        <w:rPr>
          <w:lang w:val="es-CO"/>
        </w:rPr>
      </w:pPr>
    </w:p>
    <w:p w14:paraId="5854E051" w14:textId="77777777" w:rsidR="00BD6EC0" w:rsidRPr="00E01356" w:rsidRDefault="00BD6EC0" w:rsidP="00BD6EC0">
      <w:pPr>
        <w:jc w:val="center"/>
        <w:rPr>
          <w:lang w:val="es-CO"/>
        </w:rPr>
      </w:pPr>
    </w:p>
    <w:p w14:paraId="50ECFB23" w14:textId="77777777" w:rsidR="00BD6EC0" w:rsidRPr="00E01356" w:rsidRDefault="00BD6EC0" w:rsidP="00BD6EC0">
      <w:pPr>
        <w:jc w:val="center"/>
        <w:rPr>
          <w:lang w:val="es-CO"/>
        </w:rPr>
      </w:pPr>
    </w:p>
    <w:p w14:paraId="642F098F" w14:textId="77777777" w:rsidR="00BD6EC0" w:rsidRPr="00E01356" w:rsidRDefault="00BD6EC0" w:rsidP="00BD6EC0">
      <w:pPr>
        <w:jc w:val="center"/>
        <w:rPr>
          <w:lang w:val="es-CO"/>
        </w:rPr>
      </w:pPr>
    </w:p>
    <w:p w14:paraId="28FDB910" w14:textId="77777777" w:rsidR="00BD6EC0" w:rsidRPr="00E01356" w:rsidRDefault="00BD6EC0" w:rsidP="00BD6EC0">
      <w:pPr>
        <w:jc w:val="center"/>
        <w:rPr>
          <w:lang w:val="es-CO"/>
        </w:rPr>
      </w:pPr>
    </w:p>
    <w:p w14:paraId="375FA42C" w14:textId="77777777" w:rsidR="00BD6EC0" w:rsidRPr="00E01356" w:rsidRDefault="00BD6EC0" w:rsidP="00BD6EC0">
      <w:pPr>
        <w:jc w:val="center"/>
        <w:rPr>
          <w:lang w:val="es-CO"/>
        </w:rPr>
      </w:pPr>
    </w:p>
    <w:p w14:paraId="469B7C69" w14:textId="53043023" w:rsidR="00BD6EC0" w:rsidRPr="00E01356" w:rsidRDefault="00BD6EC0" w:rsidP="00BD6EC0">
      <w:pPr>
        <w:jc w:val="center"/>
        <w:rPr>
          <w:lang w:val="es-CO"/>
        </w:rPr>
      </w:pPr>
      <w:r>
        <w:rPr>
          <w:noProof/>
        </w:rPr>
        <w:lastRenderedPageBreak/>
        <w:drawing>
          <wp:anchor distT="0" distB="0" distL="114300" distR="114300" simplePos="0" relativeHeight="251663360" behindDoc="1" locked="0" layoutInCell="1" allowOverlap="1" wp14:anchorId="0418A067" wp14:editId="6D48B3FD">
            <wp:simplePos x="0" y="0"/>
            <wp:positionH relativeFrom="column">
              <wp:posOffset>1844040</wp:posOffset>
            </wp:positionH>
            <wp:positionV relativeFrom="paragraph">
              <wp:posOffset>0</wp:posOffset>
            </wp:positionV>
            <wp:extent cx="2372056" cy="3734321"/>
            <wp:effectExtent l="0" t="0" r="9525" b="0"/>
            <wp:wrapTight wrapText="bothSides">
              <wp:wrapPolygon edited="0">
                <wp:start x="0" y="0"/>
                <wp:lineTo x="0" y="21490"/>
                <wp:lineTo x="21513" y="21490"/>
                <wp:lineTo x="21513" y="0"/>
                <wp:lineTo x="0" y="0"/>
              </wp:wrapPolygon>
            </wp:wrapTight>
            <wp:docPr id="1199525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25872" name=""/>
                    <pic:cNvPicPr/>
                  </pic:nvPicPr>
                  <pic:blipFill>
                    <a:blip r:embed="rId8">
                      <a:extLst>
                        <a:ext uri="{28A0092B-C50C-407E-A947-70E740481C1C}">
                          <a14:useLocalDpi xmlns:a14="http://schemas.microsoft.com/office/drawing/2010/main" val="0"/>
                        </a:ext>
                      </a:extLst>
                    </a:blip>
                    <a:stretch>
                      <a:fillRect/>
                    </a:stretch>
                  </pic:blipFill>
                  <pic:spPr>
                    <a:xfrm>
                      <a:off x="0" y="0"/>
                      <a:ext cx="2372056" cy="3734321"/>
                    </a:xfrm>
                    <a:prstGeom prst="rect">
                      <a:avLst/>
                    </a:prstGeom>
                  </pic:spPr>
                </pic:pic>
              </a:graphicData>
            </a:graphic>
          </wp:anchor>
        </w:drawing>
      </w:r>
      <w:r>
        <w:rPr>
          <w:noProof/>
        </w:rPr>
        <w:drawing>
          <wp:anchor distT="0" distB="0" distL="114300" distR="114300" simplePos="0" relativeHeight="251662336" behindDoc="1" locked="0" layoutInCell="1" allowOverlap="1" wp14:anchorId="1F55480A" wp14:editId="7B28D893">
            <wp:simplePos x="0" y="0"/>
            <wp:positionH relativeFrom="column">
              <wp:posOffset>-337185</wp:posOffset>
            </wp:positionH>
            <wp:positionV relativeFrom="paragraph">
              <wp:posOffset>0</wp:posOffset>
            </wp:positionV>
            <wp:extent cx="2229161" cy="3096057"/>
            <wp:effectExtent l="0" t="0" r="0" b="9525"/>
            <wp:wrapTight wrapText="bothSides">
              <wp:wrapPolygon edited="0">
                <wp:start x="0" y="0"/>
                <wp:lineTo x="0" y="21534"/>
                <wp:lineTo x="21415" y="21534"/>
                <wp:lineTo x="21415" y="0"/>
                <wp:lineTo x="0" y="0"/>
              </wp:wrapPolygon>
            </wp:wrapTight>
            <wp:docPr id="64595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58205" name=""/>
                    <pic:cNvPicPr/>
                  </pic:nvPicPr>
                  <pic:blipFill>
                    <a:blip r:embed="rId9">
                      <a:extLst>
                        <a:ext uri="{28A0092B-C50C-407E-A947-70E740481C1C}">
                          <a14:useLocalDpi xmlns:a14="http://schemas.microsoft.com/office/drawing/2010/main" val="0"/>
                        </a:ext>
                      </a:extLst>
                    </a:blip>
                    <a:stretch>
                      <a:fillRect/>
                    </a:stretch>
                  </pic:blipFill>
                  <pic:spPr>
                    <a:xfrm>
                      <a:off x="0" y="0"/>
                      <a:ext cx="2229161" cy="3096057"/>
                    </a:xfrm>
                    <a:prstGeom prst="rect">
                      <a:avLst/>
                    </a:prstGeom>
                  </pic:spPr>
                </pic:pic>
              </a:graphicData>
            </a:graphic>
          </wp:anchor>
        </w:drawing>
      </w:r>
    </w:p>
    <w:p w14:paraId="3BFE25C1" w14:textId="77777777" w:rsidR="00BD6EC0" w:rsidRPr="00E01356" w:rsidRDefault="00BD6EC0" w:rsidP="00BD6EC0">
      <w:pPr>
        <w:rPr>
          <w:lang w:val="es-CO"/>
        </w:rPr>
      </w:pPr>
    </w:p>
    <w:p w14:paraId="02920AAA" w14:textId="14B731F5" w:rsidR="00BD6EC0" w:rsidRPr="00E01356" w:rsidRDefault="00BD6EC0" w:rsidP="00BD6EC0">
      <w:pPr>
        <w:rPr>
          <w:lang w:val="es-CO"/>
        </w:rPr>
      </w:pPr>
    </w:p>
    <w:p w14:paraId="6C46DE25" w14:textId="77777777" w:rsidR="00BD6EC0" w:rsidRPr="00E01356" w:rsidRDefault="00BD6EC0" w:rsidP="00BD6EC0">
      <w:pPr>
        <w:rPr>
          <w:lang w:val="es-CO"/>
        </w:rPr>
      </w:pPr>
    </w:p>
    <w:p w14:paraId="269E94D4" w14:textId="77777777" w:rsidR="00BD6EC0" w:rsidRPr="00E01356" w:rsidRDefault="00BD6EC0" w:rsidP="00BD6EC0">
      <w:pPr>
        <w:rPr>
          <w:lang w:val="es-CO"/>
        </w:rPr>
      </w:pPr>
    </w:p>
    <w:p w14:paraId="1100C8E0" w14:textId="77777777" w:rsidR="00BD6EC0" w:rsidRPr="00E01356" w:rsidRDefault="00BD6EC0" w:rsidP="00BD6EC0">
      <w:pPr>
        <w:rPr>
          <w:lang w:val="es-CO"/>
        </w:rPr>
      </w:pPr>
    </w:p>
    <w:p w14:paraId="01263A60" w14:textId="77777777" w:rsidR="00BD6EC0" w:rsidRPr="00E01356" w:rsidRDefault="00BD6EC0" w:rsidP="00BD6EC0">
      <w:pPr>
        <w:rPr>
          <w:lang w:val="es-CO"/>
        </w:rPr>
      </w:pPr>
    </w:p>
    <w:p w14:paraId="5F38D44C" w14:textId="77777777" w:rsidR="00BD6EC0" w:rsidRPr="00E01356" w:rsidRDefault="00BD6EC0" w:rsidP="00BD6EC0">
      <w:pPr>
        <w:rPr>
          <w:lang w:val="es-CO"/>
        </w:rPr>
      </w:pPr>
    </w:p>
    <w:p w14:paraId="736294C9" w14:textId="77777777" w:rsidR="00BD6EC0" w:rsidRPr="00E01356" w:rsidRDefault="00BD6EC0" w:rsidP="00BD6EC0">
      <w:pPr>
        <w:rPr>
          <w:lang w:val="es-CO"/>
        </w:rPr>
      </w:pPr>
    </w:p>
    <w:p w14:paraId="2AAAE2F9" w14:textId="77777777" w:rsidR="00BD6EC0" w:rsidRPr="00E01356" w:rsidRDefault="00BD6EC0" w:rsidP="00BD6EC0">
      <w:pPr>
        <w:rPr>
          <w:lang w:val="es-CO"/>
        </w:rPr>
      </w:pPr>
    </w:p>
    <w:p w14:paraId="35EC0546" w14:textId="77777777" w:rsidR="00BD6EC0" w:rsidRPr="00E01356" w:rsidRDefault="00BD6EC0" w:rsidP="00BD6EC0">
      <w:pPr>
        <w:rPr>
          <w:lang w:val="es-CO"/>
        </w:rPr>
      </w:pPr>
    </w:p>
    <w:p w14:paraId="3888873E" w14:textId="77777777" w:rsidR="00BD6EC0" w:rsidRPr="00E01356" w:rsidRDefault="00BD6EC0" w:rsidP="00BD6EC0">
      <w:pPr>
        <w:rPr>
          <w:lang w:val="es-CO"/>
        </w:rPr>
      </w:pPr>
    </w:p>
    <w:p w14:paraId="218369AB" w14:textId="77777777" w:rsidR="00BD6EC0" w:rsidRPr="00E01356" w:rsidRDefault="00BD6EC0" w:rsidP="00BD6EC0">
      <w:pPr>
        <w:rPr>
          <w:lang w:val="es-CO"/>
        </w:rPr>
      </w:pPr>
    </w:p>
    <w:p w14:paraId="578F6F29" w14:textId="77777777" w:rsidR="00BD6EC0" w:rsidRPr="00E01356" w:rsidRDefault="00BD6EC0" w:rsidP="00BD6EC0">
      <w:pPr>
        <w:rPr>
          <w:lang w:val="es-CO"/>
        </w:rPr>
      </w:pPr>
    </w:p>
    <w:p w14:paraId="3C483D72" w14:textId="77777777" w:rsidR="00BD6EC0" w:rsidRPr="00E01356" w:rsidRDefault="00BD6EC0" w:rsidP="00BD6EC0">
      <w:pPr>
        <w:rPr>
          <w:lang w:val="es-CO"/>
        </w:rPr>
      </w:pPr>
    </w:p>
    <w:p w14:paraId="7CCA5289" w14:textId="77777777" w:rsidR="00BD6EC0" w:rsidRPr="00BD6EC0" w:rsidRDefault="00BD6EC0" w:rsidP="00BD6EC0">
      <w:pPr>
        <w:rPr>
          <w:rFonts w:ascii="Arial" w:hAnsi="Arial" w:cs="Arial"/>
          <w:lang w:val="es-CO"/>
        </w:rPr>
      </w:pPr>
      <w:r w:rsidRPr="00BD6EC0">
        <w:rPr>
          <w:rFonts w:ascii="Arial" w:hAnsi="Arial" w:cs="Arial"/>
          <w:lang w:val="es-CO"/>
        </w:rPr>
        <w:t>En el diagrama de clases se definieron diferentes tipos de relaciones según el nivel de dependencia entre las clases del sistema.</w:t>
      </w:r>
    </w:p>
    <w:p w14:paraId="78CD44A2" w14:textId="3F588F3E" w:rsidR="00BD6EC0" w:rsidRPr="00BD6EC0" w:rsidRDefault="00BD6EC0" w:rsidP="00BD6EC0">
      <w:pPr>
        <w:rPr>
          <w:rFonts w:ascii="Arial" w:hAnsi="Arial" w:cs="Arial"/>
          <w:lang w:val="es-CO"/>
        </w:rPr>
      </w:pPr>
    </w:p>
    <w:p w14:paraId="75CEE639" w14:textId="437C1171" w:rsidR="00BD6EC0" w:rsidRPr="00BD6EC0" w:rsidRDefault="00BD6EC0" w:rsidP="00BD6EC0">
      <w:pPr>
        <w:rPr>
          <w:rFonts w:ascii="Arial" w:hAnsi="Arial" w:cs="Arial"/>
          <w:b/>
          <w:bCs/>
          <w:lang w:val="es-CO"/>
        </w:rPr>
      </w:pPr>
      <w:r w:rsidRPr="00BD6EC0">
        <w:rPr>
          <w:rFonts w:ascii="Arial" w:hAnsi="Arial" w:cs="Arial"/>
          <w:b/>
          <w:bCs/>
          <w:lang w:val="es-CO"/>
        </w:rPr>
        <w:t xml:space="preserve"> Mundial – Grupo (Asociación)</w:t>
      </w:r>
    </w:p>
    <w:p w14:paraId="1D62FDCA" w14:textId="3BDBEEBD" w:rsidR="00BD6EC0" w:rsidRPr="00BD6EC0" w:rsidRDefault="00BD6EC0" w:rsidP="00BD6EC0">
      <w:pPr>
        <w:rPr>
          <w:rFonts w:ascii="Arial" w:hAnsi="Arial" w:cs="Arial"/>
          <w:lang w:val="es-CO"/>
        </w:rPr>
      </w:pPr>
      <w:r w:rsidRPr="00BD6EC0">
        <w:rPr>
          <w:rFonts w:ascii="Arial" w:hAnsi="Arial" w:cs="Arial"/>
          <w:lang w:val="es-CO"/>
        </w:rPr>
        <w:t xml:space="preserve">La clase Mundial se relaciona con la clase Grupo mediante una asociación, ya que el mundial contiene varios grupos y es el encargado de organizarlos dentro del torneo. </w:t>
      </w:r>
      <w:r w:rsidRPr="00E01356">
        <w:rPr>
          <w:rFonts w:ascii="Arial" w:hAnsi="Arial" w:cs="Arial"/>
          <w:lang w:val="es-CO"/>
        </w:rPr>
        <w:t>L</w:t>
      </w:r>
      <w:r w:rsidRPr="00BD6EC0">
        <w:rPr>
          <w:rFonts w:ascii="Arial" w:hAnsi="Arial" w:cs="Arial"/>
          <w:lang w:val="es-CO"/>
        </w:rPr>
        <w:t>os grupos pueden existir como entidades independientes dentro del modelo.</w:t>
      </w:r>
    </w:p>
    <w:p w14:paraId="79AEE334" w14:textId="32F49866" w:rsidR="00BD6EC0" w:rsidRPr="00BD6EC0" w:rsidRDefault="00BD6EC0" w:rsidP="00BD6EC0">
      <w:pPr>
        <w:rPr>
          <w:rFonts w:ascii="Arial" w:hAnsi="Arial" w:cs="Arial"/>
          <w:lang w:val="es-CO"/>
        </w:rPr>
      </w:pPr>
    </w:p>
    <w:p w14:paraId="454F4444" w14:textId="272AE088" w:rsidR="00BD6EC0" w:rsidRPr="00BD6EC0" w:rsidRDefault="00BD6EC0" w:rsidP="00BD6EC0">
      <w:pPr>
        <w:rPr>
          <w:rFonts w:ascii="Arial" w:hAnsi="Arial" w:cs="Arial"/>
          <w:b/>
          <w:bCs/>
          <w:lang w:val="es-CO"/>
        </w:rPr>
      </w:pPr>
      <w:r w:rsidRPr="00BD6EC0">
        <w:rPr>
          <w:rFonts w:ascii="Arial" w:hAnsi="Arial" w:cs="Arial"/>
          <w:b/>
          <w:bCs/>
          <w:lang w:val="es-CO"/>
        </w:rPr>
        <w:t>Mundial – Equipo (Asociación)</w:t>
      </w:r>
    </w:p>
    <w:p w14:paraId="0CFAC0A5" w14:textId="77777777" w:rsidR="00BD6EC0" w:rsidRPr="00BD6EC0" w:rsidRDefault="00BD6EC0" w:rsidP="00BD6EC0">
      <w:pPr>
        <w:rPr>
          <w:rFonts w:ascii="Arial" w:hAnsi="Arial" w:cs="Arial"/>
          <w:lang w:val="es-CO"/>
        </w:rPr>
      </w:pPr>
      <w:r w:rsidRPr="00BD6EC0">
        <w:rPr>
          <w:rFonts w:ascii="Arial" w:hAnsi="Arial" w:cs="Arial"/>
          <w:lang w:val="es-CO"/>
        </w:rPr>
        <w:t>Existe una relación de asociación entre Mundial y Equipo, debido a que el mundial gestiona todos los equipos participantes, pero no depende directamente de su creación interna en esta relación específica.</w:t>
      </w:r>
    </w:p>
    <w:p w14:paraId="0ABD288D" w14:textId="59D69433" w:rsidR="00BD6EC0" w:rsidRPr="00BD6EC0" w:rsidRDefault="00BD6EC0" w:rsidP="00BD6EC0">
      <w:pPr>
        <w:rPr>
          <w:rFonts w:ascii="Arial" w:hAnsi="Arial" w:cs="Arial"/>
          <w:lang w:val="es-CO"/>
        </w:rPr>
      </w:pPr>
    </w:p>
    <w:p w14:paraId="15C95BF4" w14:textId="1F0D3C7F" w:rsidR="00BD6EC0" w:rsidRPr="00BD6EC0" w:rsidRDefault="00BD6EC0" w:rsidP="00BD6EC0">
      <w:pPr>
        <w:rPr>
          <w:rFonts w:ascii="Arial" w:hAnsi="Arial" w:cs="Arial"/>
          <w:b/>
          <w:bCs/>
          <w:lang w:val="es-CO"/>
        </w:rPr>
      </w:pPr>
      <w:r w:rsidRPr="00BD6EC0">
        <w:rPr>
          <w:rFonts w:ascii="Arial" w:hAnsi="Arial" w:cs="Arial"/>
          <w:b/>
          <w:bCs/>
          <w:lang w:val="es-CO"/>
        </w:rPr>
        <w:t>Mundial – Partido (Asociación)</w:t>
      </w:r>
    </w:p>
    <w:p w14:paraId="68D951FE" w14:textId="77777777" w:rsidR="00BD6EC0" w:rsidRPr="00BD6EC0" w:rsidRDefault="00BD6EC0" w:rsidP="00BD6EC0">
      <w:pPr>
        <w:rPr>
          <w:rFonts w:ascii="Arial" w:hAnsi="Arial" w:cs="Arial"/>
          <w:lang w:val="es-CO"/>
        </w:rPr>
      </w:pPr>
      <w:r w:rsidRPr="00BD6EC0">
        <w:rPr>
          <w:rFonts w:ascii="Arial" w:hAnsi="Arial" w:cs="Arial"/>
          <w:lang w:val="es-CO"/>
        </w:rPr>
        <w:t>La clase Mundial también se relaciona con Partido mediante asociación, ya que controla la simulación de los partidos del torneo, sin ser dueño directo de estos objetos.</w:t>
      </w:r>
    </w:p>
    <w:p w14:paraId="742B5982" w14:textId="7DCC2BBA" w:rsidR="00BD6EC0" w:rsidRPr="00BD6EC0" w:rsidRDefault="00BD6EC0" w:rsidP="00BD6EC0">
      <w:pPr>
        <w:rPr>
          <w:rFonts w:ascii="Arial" w:hAnsi="Arial" w:cs="Arial"/>
          <w:lang w:val="es-CO"/>
        </w:rPr>
      </w:pPr>
    </w:p>
    <w:p w14:paraId="3E15C112" w14:textId="5EBC6DC6" w:rsidR="00BD6EC0" w:rsidRPr="00BD6EC0" w:rsidRDefault="00BD6EC0" w:rsidP="00BD6EC0">
      <w:pPr>
        <w:rPr>
          <w:rFonts w:ascii="Arial" w:hAnsi="Arial" w:cs="Arial"/>
          <w:b/>
          <w:bCs/>
          <w:lang w:val="es-CO"/>
        </w:rPr>
      </w:pPr>
      <w:r w:rsidRPr="00BD6EC0">
        <w:rPr>
          <w:rFonts w:ascii="Arial" w:hAnsi="Arial" w:cs="Arial"/>
          <w:b/>
          <w:bCs/>
          <w:lang w:val="es-CO"/>
        </w:rPr>
        <w:lastRenderedPageBreak/>
        <w:t>Grupo – Equipo (Agregación)</w:t>
      </w:r>
    </w:p>
    <w:p w14:paraId="639C984B" w14:textId="77777777" w:rsidR="00BD6EC0" w:rsidRPr="00BD6EC0" w:rsidRDefault="00BD6EC0" w:rsidP="00BD6EC0">
      <w:pPr>
        <w:rPr>
          <w:rFonts w:ascii="Arial" w:hAnsi="Arial" w:cs="Arial"/>
          <w:lang w:val="es-CO"/>
        </w:rPr>
      </w:pPr>
      <w:r w:rsidRPr="00BD6EC0">
        <w:rPr>
          <w:rFonts w:ascii="Arial" w:hAnsi="Arial" w:cs="Arial"/>
          <w:lang w:val="es-CO"/>
        </w:rPr>
        <w:t>La relación entre Grupo y Equipo es de agregación, representada con un rombo blanco. Esto indica que un grupo agrupa varios equipos, pero los equipos pueden existir independientemente del grupo.</w:t>
      </w:r>
    </w:p>
    <w:p w14:paraId="098B5D66" w14:textId="1CB686DE" w:rsidR="00BD6EC0" w:rsidRPr="00BD6EC0" w:rsidRDefault="00BD6EC0" w:rsidP="00BD6EC0">
      <w:pPr>
        <w:rPr>
          <w:rFonts w:ascii="Arial" w:hAnsi="Arial" w:cs="Arial"/>
          <w:lang w:val="es-CO"/>
        </w:rPr>
      </w:pPr>
    </w:p>
    <w:p w14:paraId="428AD7F7" w14:textId="1627D066" w:rsidR="00BD6EC0" w:rsidRPr="00BD6EC0" w:rsidRDefault="00BD6EC0" w:rsidP="00BD6EC0">
      <w:pPr>
        <w:rPr>
          <w:rFonts w:ascii="Arial" w:hAnsi="Arial" w:cs="Arial"/>
          <w:b/>
          <w:bCs/>
          <w:lang w:val="es-CO"/>
        </w:rPr>
      </w:pPr>
      <w:r w:rsidRPr="00BD6EC0">
        <w:rPr>
          <w:rFonts w:ascii="Arial" w:hAnsi="Arial" w:cs="Arial"/>
          <w:b/>
          <w:bCs/>
          <w:lang w:val="es-CO"/>
        </w:rPr>
        <w:t>Equipo – Jugador (Composición)</w:t>
      </w:r>
    </w:p>
    <w:p w14:paraId="638BE443" w14:textId="77777777" w:rsidR="00BD6EC0" w:rsidRPr="00BD6EC0" w:rsidRDefault="00BD6EC0" w:rsidP="00BD6EC0">
      <w:pPr>
        <w:rPr>
          <w:rFonts w:ascii="Arial" w:hAnsi="Arial" w:cs="Arial"/>
          <w:lang w:val="es-CO"/>
        </w:rPr>
      </w:pPr>
      <w:r w:rsidRPr="00BD6EC0">
        <w:rPr>
          <w:rFonts w:ascii="Arial" w:hAnsi="Arial" w:cs="Arial"/>
          <w:lang w:val="es-CO"/>
        </w:rPr>
        <w:t>La relación entre Equipo y Jugador es de composición, representada con un rombo negro. Esto significa que los jugadores pertenecen directamente a un equipo, y su existencia depende del mismo dentro del sistema.</w:t>
      </w:r>
    </w:p>
    <w:p w14:paraId="08C0CDC3" w14:textId="79C1CB92" w:rsidR="00BD6EC0" w:rsidRPr="00BD6EC0" w:rsidRDefault="00BD6EC0" w:rsidP="00BD6EC0">
      <w:pPr>
        <w:rPr>
          <w:rFonts w:ascii="Arial" w:hAnsi="Arial" w:cs="Arial"/>
          <w:lang w:val="es-CO"/>
        </w:rPr>
      </w:pPr>
    </w:p>
    <w:p w14:paraId="67A26923" w14:textId="193AA467" w:rsidR="00BD6EC0" w:rsidRPr="00BD6EC0" w:rsidRDefault="00BD6EC0" w:rsidP="00BD6EC0">
      <w:pPr>
        <w:rPr>
          <w:rFonts w:ascii="Arial" w:hAnsi="Arial" w:cs="Arial"/>
          <w:b/>
          <w:bCs/>
          <w:lang w:val="es-CO"/>
        </w:rPr>
      </w:pPr>
      <w:r w:rsidRPr="00BD6EC0">
        <w:rPr>
          <w:rFonts w:ascii="Arial" w:hAnsi="Arial" w:cs="Arial"/>
          <w:b/>
          <w:bCs/>
          <w:lang w:val="es-CO"/>
        </w:rPr>
        <w:t>Partido – Equipo (Asociación)</w:t>
      </w:r>
    </w:p>
    <w:p w14:paraId="5CA83F80" w14:textId="77777777" w:rsidR="00BD6EC0" w:rsidRDefault="00BD6EC0" w:rsidP="00BD6EC0">
      <w:pPr>
        <w:rPr>
          <w:rFonts w:ascii="Arial" w:hAnsi="Arial" w:cs="Arial"/>
          <w:lang w:val="es-CO"/>
        </w:rPr>
      </w:pPr>
      <w:r w:rsidRPr="00BD6EC0">
        <w:rPr>
          <w:rFonts w:ascii="Arial" w:hAnsi="Arial" w:cs="Arial"/>
          <w:lang w:val="es-CO"/>
        </w:rPr>
        <w:t>La clase Partido se relaciona con Equipo mediante una asociación, ya que un partido enfrenta a dos equipos, pero no los contiene ni los crea.</w:t>
      </w:r>
    </w:p>
    <w:p w14:paraId="4693DE56" w14:textId="77777777" w:rsidR="008A5F5A" w:rsidRDefault="008A5F5A" w:rsidP="00BD6EC0">
      <w:pPr>
        <w:rPr>
          <w:rFonts w:ascii="Arial" w:hAnsi="Arial" w:cs="Arial"/>
          <w:lang w:val="es-CO"/>
        </w:rPr>
      </w:pPr>
    </w:p>
    <w:p w14:paraId="7B62FAB6" w14:textId="1C852BA3" w:rsidR="008A5F5A" w:rsidRPr="00BD6EC0" w:rsidRDefault="008A5F5A" w:rsidP="00BD6EC0">
      <w:pPr>
        <w:rPr>
          <w:rFonts w:ascii="Arial" w:hAnsi="Arial" w:cs="Arial"/>
          <w:lang w:val="es-CO"/>
        </w:rPr>
      </w:pPr>
      <w:r w:rsidRPr="008A5F5A">
        <w:rPr>
          <w:rFonts w:ascii="Arial" w:hAnsi="Arial" w:cs="Arial"/>
          <w:lang w:val="es-CO"/>
        </w:rPr>
        <w:t>Este diseño permite representar de forma clara la estructura del torneo y facilita su implementación posterior.</w:t>
      </w:r>
    </w:p>
    <w:p w14:paraId="1433FBA6" w14:textId="77777777" w:rsidR="00BD6EC0" w:rsidRPr="00BD6EC0" w:rsidRDefault="00BD6EC0" w:rsidP="00BD6EC0">
      <w:pPr>
        <w:rPr>
          <w:lang w:val="es-CO"/>
        </w:rPr>
      </w:pPr>
    </w:p>
    <w:p w14:paraId="69AED379" w14:textId="77777777" w:rsidR="00BD6EC0" w:rsidRPr="00BD6EC0" w:rsidRDefault="00BD6EC0" w:rsidP="00BD6EC0">
      <w:pPr>
        <w:rPr>
          <w:lang w:val="es-CO"/>
        </w:rPr>
      </w:pPr>
    </w:p>
    <w:p w14:paraId="0A655F01" w14:textId="77777777" w:rsidR="00BD6EC0" w:rsidRPr="00BD6EC0" w:rsidRDefault="00BD6EC0" w:rsidP="00BD6EC0">
      <w:pPr>
        <w:rPr>
          <w:lang w:val="es-CO"/>
        </w:rPr>
      </w:pPr>
    </w:p>
    <w:sectPr w:rsidR="00BD6EC0" w:rsidRPr="00BD6E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EC0"/>
    <w:rsid w:val="0012492B"/>
    <w:rsid w:val="00194417"/>
    <w:rsid w:val="001F19A7"/>
    <w:rsid w:val="0028437E"/>
    <w:rsid w:val="002D7613"/>
    <w:rsid w:val="005D63CC"/>
    <w:rsid w:val="006A3E52"/>
    <w:rsid w:val="008A5F5A"/>
    <w:rsid w:val="00BD6EC0"/>
    <w:rsid w:val="00D64F00"/>
    <w:rsid w:val="00E01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C1267"/>
  <w15:chartTrackingRefBased/>
  <w15:docId w15:val="{3D9F5E0E-9826-4280-9BBB-BD7C4916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6E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BD6E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BD6EC0"/>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BD6EC0"/>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BD6EC0"/>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BD6E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E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E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E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EC0"/>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BD6EC0"/>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BD6EC0"/>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BD6EC0"/>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BD6EC0"/>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BD6E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E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E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EC0"/>
    <w:rPr>
      <w:rFonts w:eastAsiaTheme="majorEastAsia" w:cstheme="majorBidi"/>
      <w:color w:val="272727" w:themeColor="text1" w:themeTint="D8"/>
    </w:rPr>
  </w:style>
  <w:style w:type="paragraph" w:styleId="Ttulo">
    <w:name w:val="Title"/>
    <w:basedOn w:val="Normal"/>
    <w:next w:val="Normal"/>
    <w:link w:val="TtuloCar"/>
    <w:uiPriority w:val="10"/>
    <w:qFormat/>
    <w:rsid w:val="00BD6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E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E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E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EC0"/>
    <w:pPr>
      <w:spacing w:before="160"/>
      <w:jc w:val="center"/>
    </w:pPr>
    <w:rPr>
      <w:i/>
      <w:iCs/>
      <w:color w:val="404040" w:themeColor="text1" w:themeTint="BF"/>
    </w:rPr>
  </w:style>
  <w:style w:type="character" w:customStyle="1" w:styleId="CitaCar">
    <w:name w:val="Cita Car"/>
    <w:basedOn w:val="Fuentedeprrafopredeter"/>
    <w:link w:val="Cita"/>
    <w:uiPriority w:val="29"/>
    <w:rsid w:val="00BD6EC0"/>
    <w:rPr>
      <w:i/>
      <w:iCs/>
      <w:color w:val="404040" w:themeColor="text1" w:themeTint="BF"/>
    </w:rPr>
  </w:style>
  <w:style w:type="paragraph" w:styleId="Prrafodelista">
    <w:name w:val="List Paragraph"/>
    <w:basedOn w:val="Normal"/>
    <w:uiPriority w:val="34"/>
    <w:qFormat/>
    <w:rsid w:val="00BD6EC0"/>
    <w:pPr>
      <w:ind w:left="720"/>
      <w:contextualSpacing/>
    </w:pPr>
  </w:style>
  <w:style w:type="character" w:styleId="nfasisintenso">
    <w:name w:val="Intense Emphasis"/>
    <w:basedOn w:val="Fuentedeprrafopredeter"/>
    <w:uiPriority w:val="21"/>
    <w:qFormat/>
    <w:rsid w:val="00BD6EC0"/>
    <w:rPr>
      <w:i/>
      <w:iCs/>
      <w:color w:val="2E74B5" w:themeColor="accent1" w:themeShade="BF"/>
    </w:rPr>
  </w:style>
  <w:style w:type="paragraph" w:styleId="Citadestacada">
    <w:name w:val="Intense Quote"/>
    <w:basedOn w:val="Normal"/>
    <w:next w:val="Normal"/>
    <w:link w:val="CitadestacadaCar"/>
    <w:uiPriority w:val="30"/>
    <w:qFormat/>
    <w:rsid w:val="00BD6E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BD6EC0"/>
    <w:rPr>
      <w:i/>
      <w:iCs/>
      <w:color w:val="2E74B5" w:themeColor="accent1" w:themeShade="BF"/>
    </w:rPr>
  </w:style>
  <w:style w:type="character" w:styleId="Referenciaintensa">
    <w:name w:val="Intense Reference"/>
    <w:basedOn w:val="Fuentedeprrafopredeter"/>
    <w:uiPriority w:val="32"/>
    <w:qFormat/>
    <w:rsid w:val="00BD6E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539</Words>
  <Characters>2966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Antonio Patiño Arroyave</dc:creator>
  <cp:keywords/>
  <dc:description/>
  <cp:lastModifiedBy>Bernardo Antonio Patiño Arroyave</cp:lastModifiedBy>
  <cp:revision>6</cp:revision>
  <dcterms:created xsi:type="dcterms:W3CDTF">2026-04-20T00:53:00Z</dcterms:created>
  <dcterms:modified xsi:type="dcterms:W3CDTF">2026-04-20T01:19:00Z</dcterms:modified>
</cp:coreProperties>
</file>