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recognized as critical to climate change mitigation under the Paris Agreement.</w:t>
      </w:r>
      <w:r>
        <w:t xml:space="preserve"> </w:t>
      </w:r>
      <w:r>
        <w:t xml:space="preserve"> </w:t>
      </w:r>
      <w:r>
        <w:t xml:space="preserve">However, the efficacy of climate change mitigation planning and reporting depends on having high quality data on forest carbon (C) stocks and changes.</w:t>
      </w:r>
      <w:r>
        <w:t xml:space="preserve"> </w:t>
      </w:r>
      <w:r>
        <w:t xml:space="preserve">The Emission Factor Database (EFDB) of the International Panel on Climate Change (IPCC) is intended to be a definitive source for such data.</w:t>
      </w:r>
      <w:r>
        <w:t xml:space="preserve"> </w:t>
      </w:r>
    </w:p>
    <w:p>
      <w:pPr>
        <w:numPr>
          <w:ilvl w:val="0"/>
          <w:numId w:val="1002"/>
        </w:numPr>
        <w:pStyle w:val="Compact"/>
      </w:pPr>
      <w:r>
        <w:t xml:space="preserve">The Global Forest C database (ForC) is a compilation of tens of thousands of ground-based forest C estimates that is fully traceable and publicly available.</w:t>
      </w:r>
      <w:r>
        <w:t xml:space="preserve"> </w:t>
      </w:r>
      <w:r>
        <w:t xml:space="preserve">Here, we develop and document a process for semi-automated submission of data from ForC into EFDB,</w:t>
      </w:r>
      <w:r>
        <w:t xml:space="preserve"> </w:t>
      </w:r>
      <w:r>
        <w:t xml:space="preserve"> </w:t>
      </w:r>
      <w:r>
        <w:t xml:space="preserve">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r>
        <w:t xml:space="preserve">However, 59% of ForC records reviewed could not be submitted because the original publication lacked information required by the IPCC.</w:t>
      </w:r>
      <w:r>
        <w:t xml:space="preserve"> </w:t>
      </w:r>
    </w:p>
    <w:p>
      <w:pPr>
        <w:numPr>
          <w:ilvl w:val="0"/>
          <w:numId w:val="1002"/>
        </w:numPr>
        <w:pStyle w:val="Compact"/>
      </w:pPr>
      <w:r>
        <w:t xml:space="preserve">In the future, ground-based forest C estimates should be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January 25, 2024,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January 25,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January 25,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25,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2024-01-25T17:36:07Z</dcterms:created>
  <dcterms:modified xsi:type="dcterms:W3CDTF">2024-01-25T17:36:07Z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