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DEPARTMENT / RESPONSE=SALARY GROUP=GENDER GROUPDISPLAY=CLUSTER;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