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DATA=LIBRARY1.EMPLOYEE;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VBAR DEPARTMENT / RESPONSE=SALARY GROUP=GENDER GROUPDISPLAY=STACK;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