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CATEGORY / RESPONSE=SALES GROUP=SEGMENT GROUPDISPLAY=STACK;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