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8432" w14:textId="77777777" w:rsidR="00F52621" w:rsidRDefault="00F52621" w:rsidP="00404F54">
      <w:pPr>
        <w:pStyle w:val="line"/>
      </w:pPr>
    </w:p>
    <w:p w14:paraId="3E6F4363" w14:textId="615822FC" w:rsidR="00F52621" w:rsidRPr="00DE07EB" w:rsidRDefault="000A373F" w:rsidP="00404F54">
      <w:pPr>
        <w:pStyle w:val="Title"/>
      </w:pPr>
      <w:r w:rsidRPr="00DE07EB">
        <w:t>Hardware</w:t>
      </w:r>
      <w:r w:rsidR="00F52621" w:rsidRPr="00DE07EB">
        <w:t xml:space="preserve"> </w:t>
      </w:r>
      <w:r w:rsidRPr="00DE07EB">
        <w:t>D</w:t>
      </w:r>
      <w:r w:rsidRPr="00A524B9">
        <w:t>es</w:t>
      </w:r>
      <w:r w:rsidRPr="00DE07EB">
        <w:t>ign Requirements</w:t>
      </w:r>
    </w:p>
    <w:p w14:paraId="191DBB02" w14:textId="77777777" w:rsidR="004B2755" w:rsidRDefault="004B2755" w:rsidP="00404F54">
      <w:pPr>
        <w:pStyle w:val="Title"/>
      </w:pPr>
    </w:p>
    <w:p w14:paraId="3671653C" w14:textId="0B34467C" w:rsidR="00F52621" w:rsidRPr="00DE07EB" w:rsidRDefault="003147F2" w:rsidP="003147F2">
      <w:pPr>
        <w:pStyle w:val="Title"/>
      </w:pPr>
      <w:r>
        <w:t xml:space="preserve">                               </w:t>
      </w:r>
      <w:r w:rsidR="00F52621" w:rsidRPr="00DE07EB">
        <w:t xml:space="preserve">Distributed Fence </w:t>
      </w:r>
      <w:r w:rsidR="000471E3">
        <w:t xml:space="preserve">Vibration Monitor </w:t>
      </w:r>
      <w:r w:rsidR="00F52621" w:rsidRPr="00DE07EB">
        <w:t>System</w:t>
      </w:r>
    </w:p>
    <w:p w14:paraId="3745784D" w14:textId="3B607506" w:rsidR="00F52621" w:rsidRPr="00DE07EB" w:rsidRDefault="00F52621" w:rsidP="00404F54">
      <w:pPr>
        <w:pStyle w:val="ByLine"/>
      </w:pPr>
      <w:r w:rsidRPr="00DE07EB">
        <w:t>Ve</w:t>
      </w:r>
      <w:r w:rsidRPr="003B720E">
        <w:rPr>
          <w:rStyle w:val="SmallTitleChar"/>
        </w:rPr>
        <w:t>rsi</w:t>
      </w:r>
      <w:r w:rsidRPr="00DE07EB">
        <w:t xml:space="preserve">on </w:t>
      </w:r>
      <w:r w:rsidR="004B2755">
        <w:t>1.</w:t>
      </w:r>
      <w:r w:rsidR="004F1CDA">
        <w:t>1</w:t>
      </w:r>
    </w:p>
    <w:p w14:paraId="4C538510" w14:textId="77777777" w:rsidR="005B2779" w:rsidRDefault="00F52621" w:rsidP="00404F54">
      <w:pPr>
        <w:pStyle w:val="ByLine"/>
        <w:contextualSpacing/>
      </w:pPr>
      <w:r w:rsidRPr="00DE07EB">
        <w:t xml:space="preserve">Prepared by </w:t>
      </w:r>
    </w:p>
    <w:p w14:paraId="5D2F149A" w14:textId="13C5D60E" w:rsidR="00F52621" w:rsidRDefault="004B2755" w:rsidP="00404F54">
      <w:pPr>
        <w:pStyle w:val="ByLine"/>
        <w:contextualSpacing/>
      </w:pPr>
      <w:r>
        <w:t>B</w:t>
      </w:r>
      <w:r w:rsidR="00FD6359">
        <w:t>.</w:t>
      </w:r>
      <w:r>
        <w:t xml:space="preserve"> Braithwaite</w:t>
      </w:r>
    </w:p>
    <w:p w14:paraId="1928ACA3" w14:textId="150B39A2" w:rsidR="00A6259C" w:rsidRDefault="00A6259C" w:rsidP="00404F54">
      <w:pPr>
        <w:pStyle w:val="ByLine"/>
        <w:contextualSpacing/>
      </w:pPr>
      <w:r>
        <w:t>L. Marin</w:t>
      </w:r>
    </w:p>
    <w:p w14:paraId="79AB369C" w14:textId="77777777" w:rsidR="005B2779" w:rsidRPr="00DE07EB" w:rsidRDefault="005B2779" w:rsidP="00404F54">
      <w:pPr>
        <w:pStyle w:val="ByLine"/>
        <w:contextualSpacing/>
      </w:pPr>
    </w:p>
    <w:p w14:paraId="5F9645E8" w14:textId="0F8868DF" w:rsidR="00F52621" w:rsidRPr="00DE07EB" w:rsidRDefault="00F52621" w:rsidP="00404F54">
      <w:pPr>
        <w:pStyle w:val="ByLine"/>
      </w:pPr>
      <w:r w:rsidRPr="00DE07EB">
        <w:t>Embry-Riddle Aeronautical University</w:t>
      </w:r>
    </w:p>
    <w:p w14:paraId="7F2BE92E" w14:textId="529D966D" w:rsidR="00F52621" w:rsidRPr="00DE07EB" w:rsidRDefault="00F52621" w:rsidP="00404F54">
      <w:pPr>
        <w:pStyle w:val="ByLine"/>
      </w:pPr>
    </w:p>
    <w:p w14:paraId="621BF15E" w14:textId="65077B0A" w:rsidR="00F52621" w:rsidRDefault="00F52621" w:rsidP="00404F54">
      <w:pPr>
        <w:pStyle w:val="ByLine"/>
      </w:pPr>
    </w:p>
    <w:p w14:paraId="090537D3" w14:textId="77777777" w:rsidR="001039AD" w:rsidRPr="00DE07EB" w:rsidRDefault="001039AD" w:rsidP="00404F54">
      <w:pPr>
        <w:pStyle w:val="ByLine"/>
      </w:pPr>
    </w:p>
    <w:sdt>
      <w:sdtPr>
        <w:rPr>
          <w:rFonts w:ascii="Times New Roman" w:eastAsia="Arial Nova" w:hAnsi="Times New Roman" w:cs="Times New Roman"/>
          <w:b w:val="0"/>
          <w:bCs w:val="0"/>
          <w:color w:val="auto"/>
          <w:sz w:val="24"/>
          <w:szCs w:val="24"/>
        </w:rPr>
        <w:id w:val="2044419845"/>
        <w:docPartObj>
          <w:docPartGallery w:val="Table of Contents"/>
          <w:docPartUnique/>
        </w:docPartObj>
      </w:sdtPr>
      <w:sdtEndPr>
        <w:rPr>
          <w:rFonts w:ascii="Arial Nova" w:hAnsi="Arial Nova"/>
          <w:sz w:val="22"/>
          <w:szCs w:val="22"/>
        </w:rPr>
      </w:sdtEndPr>
      <w:sdtContent>
        <w:p w14:paraId="29E69CFB" w14:textId="2A063EA7" w:rsidR="00837FF9" w:rsidRDefault="009B394F" w:rsidP="0064699B">
          <w:pPr>
            <w:pStyle w:val="TOCHeading"/>
            <w:numPr>
              <w:ilvl w:val="0"/>
              <w:numId w:val="0"/>
            </w:numPr>
          </w:pPr>
          <w:r>
            <w:t xml:space="preserve">Table of </w:t>
          </w:r>
          <w:r w:rsidR="00837FF9">
            <w:t>Contents</w:t>
          </w:r>
        </w:p>
        <w:p w14:paraId="180E352E" w14:textId="77777777" w:rsidR="008B2DB1" w:rsidRPr="008B2DB1" w:rsidRDefault="008B2DB1" w:rsidP="008B2DB1"/>
        <w:p w14:paraId="47AEC370" w14:textId="66E9AA1B" w:rsidR="00152D4C" w:rsidRDefault="00837FF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7210167" w:history="1">
            <w:r w:rsidR="00152D4C" w:rsidRPr="004F5163">
              <w:rPr>
                <w:rStyle w:val="Hyperlink"/>
                <w:noProof/>
              </w:rPr>
              <w:t>1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Introduction: High-Level Architecture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_Toc127210167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3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168C8CA3" w14:textId="06EC616F" w:rsidR="00152D4C" w:rsidRDefault="0078146F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210168" w:history="1">
            <w:r w:rsidR="00152D4C" w:rsidRPr="004F5163">
              <w:rPr>
                <w:rStyle w:val="Hyperlink"/>
                <w:noProof/>
              </w:rPr>
              <w:t>1.1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Purpose, Intended Audience and Reading Suggestions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_Toc127210168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3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28FC00BD" w14:textId="533045E2" w:rsidR="00152D4C" w:rsidRDefault="0078146F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210169" w:history="1">
            <w:r w:rsidR="00152D4C" w:rsidRPr="004F5163">
              <w:rPr>
                <w:rStyle w:val="Hyperlink"/>
                <w:noProof/>
              </w:rPr>
              <w:t>1.2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Operating Environment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_Toc127210169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3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66B51CFD" w14:textId="57ACEB70" w:rsidR="00152D4C" w:rsidRDefault="0078146F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210170" w:history="1">
            <w:r w:rsidR="00152D4C" w:rsidRPr="004F5163">
              <w:rPr>
                <w:rStyle w:val="Hyperlink"/>
                <w:noProof/>
              </w:rPr>
              <w:t>1.3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Assumptions and Dependencies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_Toc127210170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3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4D25F6F1" w14:textId="5002D26B" w:rsidR="00152D4C" w:rsidRDefault="0078146F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210171" w:history="1">
            <w:r w:rsidR="00152D4C" w:rsidRPr="004F5163">
              <w:rPr>
                <w:rStyle w:val="Hyperlink"/>
                <w:noProof/>
              </w:rPr>
              <w:t>1.4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Product Scope &amp; Constraints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_Toc127210171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3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447F5E02" w14:textId="4F4CEE77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72" w:history="1">
            <w:r w:rsidR="00152D4C" w:rsidRPr="004F5163">
              <w:rPr>
                <w:rStyle w:val="Hyperlink"/>
                <w:noProof/>
              </w:rPr>
              <w:t>2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Hardware Features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_Toc127210172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4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65464020" w14:textId="481E9866" w:rsidR="00152D4C" w:rsidRDefault="0078146F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210173" w:history="1">
            <w:r w:rsidR="00152D4C" w:rsidRPr="004F5163">
              <w:rPr>
                <w:rStyle w:val="Hyperlink"/>
                <w:noProof/>
              </w:rPr>
              <w:t>2.1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Individual Nodes Hardware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_Toc127210173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4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5316FDD1" w14:textId="4CA31E95" w:rsidR="00152D4C" w:rsidRDefault="0078146F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7210174" w:history="1">
            <w:r w:rsidR="00152D4C" w:rsidRPr="004F5163">
              <w:rPr>
                <w:rStyle w:val="Hyperlink"/>
                <w:noProof/>
              </w:rPr>
              <w:t>2.2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Central Server Hardware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_Toc127210174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4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34140DDF" w14:textId="2F29E413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75" w:history="1">
            <w:r w:rsidR="00152D4C" w:rsidRPr="004F5163">
              <w:rPr>
                <w:rStyle w:val="Hyperlink"/>
                <w:noProof/>
              </w:rPr>
              <w:t>3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Physical &amp; Mechanical Requirement Specifications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_Toc127210175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5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006500C7" w14:textId="719C2092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76" w:history="1">
            <w:r w:rsidR="00152D4C" w:rsidRPr="004F5163">
              <w:rPr>
                <w:rStyle w:val="Hyperlink"/>
                <w:noProof/>
              </w:rPr>
              <w:t>4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Electrical Requirement Specifications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_Toc127210176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6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3DDB80D3" w14:textId="4925B2C5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77" w:history="1">
            <w:r w:rsidR="00152D4C" w:rsidRPr="004F5163">
              <w:rPr>
                <w:rStyle w:val="Hyperlink"/>
                <w:noProof/>
              </w:rPr>
              <w:t>5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Hardware Requirement Specifications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_Toc127210177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7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28E9F0C7" w14:textId="6D9E06B5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78" w:history="1">
            <w:r w:rsidR="00152D4C" w:rsidRPr="004F5163">
              <w:rPr>
                <w:rStyle w:val="Hyperlink"/>
                <w:noProof/>
              </w:rPr>
              <w:t>6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Acronyms and Abbreviations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_Toc127210178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8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31C6C727" w14:textId="2CF5A21F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79" w:history="1">
            <w:r w:rsidR="00152D4C" w:rsidRPr="004F5163">
              <w:rPr>
                <w:rStyle w:val="Hyperlink"/>
                <w:noProof/>
              </w:rPr>
              <w:t>7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Revision History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_Toc127210179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10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31D2FA3C" w14:textId="198221B2" w:rsidR="00152D4C" w:rsidRDefault="0078146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210180" w:history="1">
            <w:r w:rsidR="00152D4C" w:rsidRPr="004F5163">
              <w:rPr>
                <w:rStyle w:val="Hyperlink"/>
                <w:noProof/>
              </w:rPr>
              <w:t>8</w:t>
            </w:r>
            <w:r w:rsidR="00152D4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52D4C" w:rsidRPr="004F5163">
              <w:rPr>
                <w:rStyle w:val="Hyperlink"/>
                <w:noProof/>
              </w:rPr>
              <w:t>References</w:t>
            </w:r>
            <w:r w:rsidR="00152D4C">
              <w:rPr>
                <w:noProof/>
                <w:webHidden/>
              </w:rPr>
              <w:tab/>
            </w:r>
            <w:r w:rsidR="00152D4C">
              <w:rPr>
                <w:noProof/>
                <w:webHidden/>
              </w:rPr>
              <w:fldChar w:fldCharType="begin"/>
            </w:r>
            <w:r w:rsidR="00152D4C">
              <w:rPr>
                <w:noProof/>
                <w:webHidden/>
              </w:rPr>
              <w:instrText xml:space="preserve"> PAGEREF _Toc127210180 \h </w:instrText>
            </w:r>
            <w:r w:rsidR="00152D4C">
              <w:rPr>
                <w:noProof/>
                <w:webHidden/>
              </w:rPr>
            </w:r>
            <w:r w:rsidR="00152D4C">
              <w:rPr>
                <w:noProof/>
                <w:webHidden/>
              </w:rPr>
              <w:fldChar w:fldCharType="separate"/>
            </w:r>
            <w:r w:rsidR="00152D4C">
              <w:rPr>
                <w:noProof/>
                <w:webHidden/>
              </w:rPr>
              <w:t>11</w:t>
            </w:r>
            <w:r w:rsidR="00152D4C">
              <w:rPr>
                <w:noProof/>
                <w:webHidden/>
              </w:rPr>
              <w:fldChar w:fldCharType="end"/>
            </w:r>
          </w:hyperlink>
        </w:p>
        <w:p w14:paraId="4D4532E3" w14:textId="05D6AC30" w:rsidR="00837FF9" w:rsidRDefault="00837FF9" w:rsidP="00610BC2">
          <w:pPr>
            <w:pStyle w:val="TOC2"/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0F212041" w14:textId="1A6A7FAD" w:rsidR="00837FF9" w:rsidRDefault="00837FF9" w:rsidP="00404F54"/>
    <w:p w14:paraId="6B080AF1" w14:textId="77777777" w:rsidR="00F52621" w:rsidRDefault="00F52621" w:rsidP="00404F54">
      <w:pPr>
        <w:pStyle w:val="ByLine"/>
      </w:pPr>
    </w:p>
    <w:p w14:paraId="2A3ADB53" w14:textId="2EFCBD45" w:rsidR="00F52621" w:rsidRDefault="00F52621" w:rsidP="00404F54"/>
    <w:p w14:paraId="48470EAC" w14:textId="7D7E6253" w:rsidR="00812C6B" w:rsidRPr="00926401" w:rsidRDefault="00586028" w:rsidP="00404F54">
      <w:pPr>
        <w:rPr>
          <w:rFonts w:eastAsiaTheme="majorEastAsia" w:cstheme="majorBidi"/>
          <w:color w:val="2F5496" w:themeColor="accent1" w:themeShade="BF"/>
          <w:sz w:val="36"/>
          <w:szCs w:val="36"/>
          <w:u w:val="single"/>
        </w:rPr>
      </w:pPr>
      <w:r>
        <w:br w:type="page"/>
      </w:r>
      <w:bookmarkStart w:id="0" w:name="_Toc439994673"/>
      <w:bookmarkStart w:id="1" w:name="_Toc99141726"/>
    </w:p>
    <w:p w14:paraId="33820FEC" w14:textId="44CA4484" w:rsidR="00770DB6" w:rsidRDefault="00926401" w:rsidP="0064699B">
      <w:pPr>
        <w:pStyle w:val="Heading1"/>
      </w:pPr>
      <w:bookmarkStart w:id="2" w:name="_Toc127210167"/>
      <w:bookmarkEnd w:id="0"/>
      <w:bookmarkEnd w:id="1"/>
      <w:r>
        <w:lastRenderedPageBreak/>
        <w:t xml:space="preserve">Introduction: </w:t>
      </w:r>
      <w:r w:rsidR="00325951">
        <w:t>High-</w:t>
      </w:r>
      <w:r w:rsidR="00325951" w:rsidRPr="00AF03DB">
        <w:t>Level</w:t>
      </w:r>
      <w:r w:rsidR="00325951">
        <w:t xml:space="preserve"> Architecture</w:t>
      </w:r>
      <w:bookmarkEnd w:id="2"/>
    </w:p>
    <w:p w14:paraId="1B66618A" w14:textId="77777777" w:rsidR="00FC51E5" w:rsidRDefault="00941CF4" w:rsidP="007818A2">
      <w:pPr>
        <w:pStyle w:val="Heading2"/>
      </w:pPr>
      <w:bookmarkStart w:id="3" w:name="_Toc127210168"/>
      <w:r>
        <w:t>Purpose</w:t>
      </w:r>
      <w:r w:rsidR="007818A2">
        <w:t xml:space="preserve">, </w:t>
      </w:r>
      <w:r w:rsidRPr="00404F54">
        <w:t>Intended Audience and Reading Suggestions</w:t>
      </w:r>
      <w:bookmarkEnd w:id="3"/>
      <w:r w:rsidR="00CC053B">
        <w:t>.</w:t>
      </w:r>
      <w:r w:rsidR="00FC51E5">
        <w:t xml:space="preserve"> </w:t>
      </w:r>
    </w:p>
    <w:p w14:paraId="44D7F788" w14:textId="25D5F009" w:rsidR="00941CF4" w:rsidRPr="00B04BB6" w:rsidRDefault="00DB3EB8" w:rsidP="00FC51E5">
      <w:pPr>
        <w:pStyle w:val="Heading2"/>
        <w:numPr>
          <w:ilvl w:val="0"/>
          <w:numId w:val="0"/>
        </w:numPr>
        <w:ind w:left="630"/>
        <w:rPr>
          <w:sz w:val="22"/>
          <w:szCs w:val="22"/>
        </w:rPr>
      </w:pPr>
      <w:r w:rsidRPr="00B04BB6">
        <w:rPr>
          <w:sz w:val="22"/>
          <w:szCs w:val="22"/>
        </w:rPr>
        <w:t xml:space="preserve">This document will serve as a reference to how the hardware is </w:t>
      </w:r>
      <w:r w:rsidR="00093018" w:rsidRPr="00B04BB6">
        <w:rPr>
          <w:sz w:val="22"/>
          <w:szCs w:val="22"/>
        </w:rPr>
        <w:t xml:space="preserve">connected and configured along with requirements that drive those parameters. </w:t>
      </w:r>
      <w:r w:rsidR="006A558F" w:rsidRPr="00B04BB6">
        <w:rPr>
          <w:sz w:val="22"/>
          <w:szCs w:val="22"/>
        </w:rPr>
        <w:t>The intended audience are those continuing the development of this system</w:t>
      </w:r>
      <w:r w:rsidR="00B55947" w:rsidRPr="00B04BB6">
        <w:rPr>
          <w:sz w:val="22"/>
          <w:szCs w:val="22"/>
        </w:rPr>
        <w:t xml:space="preserve"> and those who are maintaining this system. </w:t>
      </w:r>
      <w:r w:rsidR="00257AB1" w:rsidRPr="00B04BB6">
        <w:rPr>
          <w:sz w:val="22"/>
          <w:szCs w:val="22"/>
        </w:rPr>
        <w:t xml:space="preserve">This document is intended to be read as </w:t>
      </w:r>
      <w:r w:rsidR="00F62A6D" w:rsidRPr="00B04BB6">
        <w:rPr>
          <w:sz w:val="22"/>
          <w:szCs w:val="22"/>
        </w:rPr>
        <w:t xml:space="preserve">a set of requirements and </w:t>
      </w:r>
      <w:r w:rsidR="00AB58A1" w:rsidRPr="00B04BB6">
        <w:rPr>
          <w:sz w:val="22"/>
          <w:szCs w:val="22"/>
        </w:rPr>
        <w:t xml:space="preserve">primary </w:t>
      </w:r>
      <w:r w:rsidR="00B11792" w:rsidRPr="00B04BB6">
        <w:rPr>
          <w:sz w:val="22"/>
          <w:szCs w:val="22"/>
        </w:rPr>
        <w:t xml:space="preserve">reference to other </w:t>
      </w:r>
      <w:r w:rsidR="00AB58A1" w:rsidRPr="00B04BB6">
        <w:rPr>
          <w:sz w:val="22"/>
          <w:szCs w:val="22"/>
        </w:rPr>
        <w:t xml:space="preserve">documentation, the goal is to describe </w:t>
      </w:r>
      <w:r w:rsidR="005579CC" w:rsidRPr="00B04BB6">
        <w:rPr>
          <w:sz w:val="22"/>
          <w:szCs w:val="22"/>
        </w:rPr>
        <w:t>how the system was designed</w:t>
      </w:r>
      <w:r w:rsidR="00FC51E5" w:rsidRPr="00B04BB6">
        <w:rPr>
          <w:sz w:val="22"/>
          <w:szCs w:val="22"/>
        </w:rPr>
        <w:t>.</w:t>
      </w:r>
      <w:r w:rsidR="006A558F" w:rsidRPr="00B04BB6">
        <w:rPr>
          <w:sz w:val="22"/>
          <w:szCs w:val="22"/>
        </w:rPr>
        <w:t xml:space="preserve"> </w:t>
      </w:r>
    </w:p>
    <w:p w14:paraId="0BA15D85" w14:textId="7B54D4E7" w:rsidR="00900CBE" w:rsidRDefault="00770DB6" w:rsidP="00900CBE">
      <w:pPr>
        <w:pStyle w:val="Heading2"/>
      </w:pPr>
      <w:bookmarkStart w:id="4" w:name="_Toc439994677"/>
      <w:bookmarkStart w:id="5" w:name="_Toc99141730"/>
      <w:bookmarkStart w:id="6" w:name="_Toc127210169"/>
      <w:r>
        <w:t>Operating Environment</w:t>
      </w:r>
      <w:bookmarkEnd w:id="4"/>
      <w:bookmarkEnd w:id="5"/>
      <w:bookmarkEnd w:id="6"/>
    </w:p>
    <w:p w14:paraId="30B67C94" w14:textId="0165F1B9" w:rsidR="00B04BB6" w:rsidRPr="00B04BB6" w:rsidRDefault="00B04BB6" w:rsidP="00B04BB6">
      <w:pPr>
        <w:ind w:left="630"/>
      </w:pPr>
      <w:r>
        <w:t xml:space="preserve">The end product is being designed for use in </w:t>
      </w:r>
      <w:r w:rsidR="00831352">
        <w:t>South African game reserves</w:t>
      </w:r>
      <w:r w:rsidR="00E24EA3">
        <w:t>. But th</w:t>
      </w:r>
      <w:r w:rsidR="0001578C">
        <w:t>ese requirements are set for</w:t>
      </w:r>
      <w:r w:rsidR="00804DE7">
        <w:t xml:space="preserve"> a</w:t>
      </w:r>
      <w:r w:rsidR="0001578C">
        <w:t xml:space="preserve"> proof of concept </w:t>
      </w:r>
      <w:r w:rsidR="00804DE7">
        <w:t>system that will be used in the area of Prescott Arizona</w:t>
      </w:r>
      <w:r w:rsidR="008A22F0">
        <w:t xml:space="preserve">, primarily during the ERAU </w:t>
      </w:r>
      <w:r w:rsidR="00CB5110">
        <w:t>fall and spring semesters by students and facult</w:t>
      </w:r>
      <w:r w:rsidR="005047D4">
        <w:t xml:space="preserve">y for research purposes. </w:t>
      </w:r>
    </w:p>
    <w:p w14:paraId="081DBEA1" w14:textId="77777777" w:rsidR="00770DB6" w:rsidRDefault="00770DB6" w:rsidP="00244B97">
      <w:pPr>
        <w:pStyle w:val="Heading2"/>
      </w:pPr>
      <w:bookmarkStart w:id="7" w:name="_Toc439994680"/>
      <w:bookmarkStart w:id="8" w:name="_Toc99141733"/>
      <w:bookmarkStart w:id="9" w:name="_Toc127210170"/>
      <w:r>
        <w:t>Assumptions and Dependencies</w:t>
      </w:r>
      <w:bookmarkEnd w:id="7"/>
      <w:bookmarkEnd w:id="8"/>
      <w:bookmarkEnd w:id="9"/>
    </w:p>
    <w:p w14:paraId="5FB31CCB" w14:textId="40ED2810" w:rsidR="003350A2" w:rsidRDefault="003350A2" w:rsidP="00900CBE">
      <w:r>
        <w:t>This document largely assumes that the platform in use has already been determined and is the MKR1310.</w:t>
      </w:r>
      <w:r w:rsidR="005047D4">
        <w:t xml:space="preserve"> </w:t>
      </w:r>
      <w:r w:rsidR="001C55E0">
        <w:t xml:space="preserve">These requirements assume </w:t>
      </w:r>
      <w:r w:rsidR="00B76524">
        <w:t xml:space="preserve">that </w:t>
      </w:r>
      <w:r w:rsidR="0034156C">
        <w:t>this is a research project that will be used by ERAU students and faculty</w:t>
      </w:r>
      <w:r w:rsidR="00E53D58">
        <w:t xml:space="preserve">. Because this </w:t>
      </w:r>
      <w:r w:rsidR="00A544B3">
        <w:t>system will be deployed for relatively small scale research, it is assumed that all components in the system will be</w:t>
      </w:r>
      <w:r w:rsidR="0078146F">
        <w:t xml:space="preserve"> easily accessible for maintenance and repairs. </w:t>
      </w:r>
    </w:p>
    <w:p w14:paraId="2EC980E1" w14:textId="77777777" w:rsidR="00C22DCC" w:rsidRPr="00900CBE" w:rsidRDefault="00C22DCC" w:rsidP="00900CBE"/>
    <w:p w14:paraId="304D82A2" w14:textId="1EE1C820" w:rsidR="00926401" w:rsidRPr="00926401" w:rsidRDefault="00941CF4" w:rsidP="003350A2">
      <w:pPr>
        <w:pStyle w:val="Heading2"/>
      </w:pPr>
      <w:bookmarkStart w:id="10" w:name="_Toc439994670"/>
      <w:bookmarkStart w:id="11" w:name="_Toc99141724"/>
      <w:bookmarkStart w:id="12" w:name="_Toc127210171"/>
      <w:r w:rsidRPr="00404F54">
        <w:t>Product Scope</w:t>
      </w:r>
      <w:bookmarkEnd w:id="10"/>
      <w:bookmarkEnd w:id="11"/>
      <w:r w:rsidR="003350A2">
        <w:t xml:space="preserve"> &amp; Constraints</w:t>
      </w:r>
      <w:bookmarkEnd w:id="12"/>
    </w:p>
    <w:p w14:paraId="1CCF9E28" w14:textId="4D7BAF98" w:rsidR="00770DB6" w:rsidRDefault="00770DB6" w:rsidP="00404F54">
      <w:pPr>
        <w:pStyle w:val="template"/>
      </w:pPr>
    </w:p>
    <w:p w14:paraId="42C25F5C" w14:textId="067B95EA" w:rsidR="00770DB6" w:rsidRDefault="00770DB6" w:rsidP="00404F54">
      <w:pPr>
        <w:pStyle w:val="template"/>
      </w:pPr>
    </w:p>
    <w:p w14:paraId="16734741" w14:textId="7D18D080" w:rsidR="00756205" w:rsidRDefault="00006D51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bookmarkStart w:id="13" w:name="_Toc439994678"/>
      <w:bookmarkStart w:id="14" w:name="_Toc99141731"/>
      <w:r w:rsidRPr="0075620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748898" wp14:editId="4D312005">
            <wp:simplePos x="0" y="0"/>
            <wp:positionH relativeFrom="column">
              <wp:posOffset>3810</wp:posOffset>
            </wp:positionH>
            <wp:positionV relativeFrom="paragraph">
              <wp:posOffset>1062544</wp:posOffset>
            </wp:positionV>
            <wp:extent cx="6858000" cy="465010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51400" wp14:editId="2ED40200">
                <wp:simplePos x="0" y="0"/>
                <wp:positionH relativeFrom="column">
                  <wp:posOffset>3810</wp:posOffset>
                </wp:positionH>
                <wp:positionV relativeFrom="paragraph">
                  <wp:posOffset>5748020</wp:posOffset>
                </wp:positionV>
                <wp:extent cx="685800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8AAA2" w14:textId="18A2303E" w:rsidR="00006D51" w:rsidRPr="00F04710" w:rsidRDefault="00006D51" w:rsidP="00006D51">
                            <w:pPr>
                              <w:pStyle w:val="Caption"/>
                              <w:rPr>
                                <w:rFonts w:ascii="Arial Nova" w:hAnsi="Arial Nov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8146F">
                              <w:fldChar w:fldCharType="begin"/>
                            </w:r>
                            <w:r w:rsidR="0078146F">
                              <w:instrText xml:space="preserve"> SEQ Figure \* ARABIC </w:instrText>
                            </w:r>
                            <w:r w:rsidR="0078146F">
                              <w:fldChar w:fldCharType="separate"/>
                            </w:r>
                            <w:r w:rsidR="00E535E7">
                              <w:rPr>
                                <w:noProof/>
                              </w:rPr>
                              <w:t>1</w:t>
                            </w:r>
                            <w:r w:rsidR="0078146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Implementation Specific High-Level Hardware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514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3pt;margin-top:452.6pt;width:54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" stroked="f">
                <v:textbox style="mso-fit-shape-to-text:t" inset="0,0,0,0">
                  <w:txbxContent>
                    <w:p w14:paraId="1078AAA2" w14:textId="18A2303E" w:rsidR="00006D51" w:rsidRPr="00F04710" w:rsidRDefault="00006D51" w:rsidP="00006D51">
                      <w:pPr>
                        <w:pStyle w:val="Caption"/>
                        <w:rPr>
                          <w:rFonts w:ascii="Arial Nova" w:hAnsi="Arial Nova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535E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Implementation Specific High-Level Hardware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3"/>
      <w:bookmarkEnd w:id="14"/>
      <w:r w:rsidR="00756205">
        <w:br w:type="page"/>
      </w:r>
    </w:p>
    <w:p w14:paraId="3B69BFA7" w14:textId="36051D8A" w:rsidR="00770DB6" w:rsidRDefault="00906B58" w:rsidP="0064699B">
      <w:pPr>
        <w:pStyle w:val="Heading1"/>
      </w:pPr>
      <w:bookmarkStart w:id="15" w:name="_Toc127210172"/>
      <w:r>
        <w:lastRenderedPageBreak/>
        <w:t xml:space="preserve">Hardware </w:t>
      </w:r>
      <w:r w:rsidR="005A76C5">
        <w:t>Features</w:t>
      </w:r>
      <w:bookmarkEnd w:id="15"/>
    </w:p>
    <w:p w14:paraId="774930BD" w14:textId="1EA195F5" w:rsidR="006C0897" w:rsidRDefault="00770DB6" w:rsidP="00D158A2">
      <w:pPr>
        <w:pStyle w:val="Heading2"/>
      </w:pPr>
      <w:bookmarkStart w:id="16" w:name="_Toc127210173"/>
      <w:r>
        <w:t>Individual Nodes</w:t>
      </w:r>
      <w:r w:rsidR="00161950">
        <w:t xml:space="preserve"> Hardware</w:t>
      </w:r>
      <w:bookmarkEnd w:id="16"/>
    </w:p>
    <w:p w14:paraId="45182FEE" w14:textId="77777777" w:rsidR="00D1623E" w:rsidRPr="00D1623E" w:rsidRDefault="00D1623E" w:rsidP="00D1623E"/>
    <w:tbl>
      <w:tblPr>
        <w:tblStyle w:val="TableGrid"/>
        <w:tblpPr w:leftFromText="180" w:rightFromText="180" w:vertAnchor="text" w:horzAnchor="margin" w:tblpXSpec="center" w:tblpY="10"/>
        <w:tblW w:w="9355" w:type="dxa"/>
        <w:tblInd w:w="0" w:type="dxa"/>
        <w:tblLook w:val="04A0" w:firstRow="1" w:lastRow="0" w:firstColumn="1" w:lastColumn="0" w:noHBand="0" w:noVBand="1"/>
      </w:tblPr>
      <w:tblGrid>
        <w:gridCol w:w="2155"/>
        <w:gridCol w:w="3690"/>
        <w:gridCol w:w="3510"/>
      </w:tblGrid>
      <w:tr w:rsidR="00341EF1" w:rsidRPr="00322473" w14:paraId="67B15042" w14:textId="77777777" w:rsidTr="00341EF1">
        <w:trPr>
          <w:trHeight w:val="281"/>
        </w:trPr>
        <w:tc>
          <w:tcPr>
            <w:tcW w:w="2155" w:type="dxa"/>
            <w:shd w:val="clear" w:color="auto" w:fill="D9D9D9" w:themeFill="background1" w:themeFillShade="D9"/>
          </w:tcPr>
          <w:p w14:paraId="50E4D094" w14:textId="77777777" w:rsidR="00341EF1" w:rsidRPr="00322473" w:rsidRDefault="00341EF1" w:rsidP="00341EF1">
            <w:r>
              <w:t>MKR1310 Device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5229EB8" w14:textId="77777777" w:rsidR="00341EF1" w:rsidRDefault="00341EF1" w:rsidP="00341EF1">
            <w:r>
              <w:t>Minimum Value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C2FFAB2" w14:textId="77777777" w:rsidR="00341EF1" w:rsidRPr="00322473" w:rsidRDefault="00341EF1" w:rsidP="00341EF1">
            <w:r>
              <w:t>Preferred Value</w:t>
            </w:r>
          </w:p>
        </w:tc>
      </w:tr>
      <w:tr w:rsidR="00341EF1" w:rsidRPr="00322473" w14:paraId="323CEC6D" w14:textId="77777777" w:rsidTr="00341EF1">
        <w:trPr>
          <w:trHeight w:val="327"/>
        </w:trPr>
        <w:tc>
          <w:tcPr>
            <w:tcW w:w="2155" w:type="dxa"/>
            <w:vAlign w:val="center"/>
          </w:tcPr>
          <w:p w14:paraId="1860ECC4" w14:textId="77777777" w:rsidR="00341EF1" w:rsidRPr="00322473" w:rsidRDefault="00341EF1" w:rsidP="00341EF1">
            <w:r>
              <w:t>Power Connectors</w:t>
            </w:r>
          </w:p>
        </w:tc>
        <w:tc>
          <w:tcPr>
            <w:tcW w:w="3690" w:type="dxa"/>
            <w:vAlign w:val="center"/>
          </w:tcPr>
          <w:p w14:paraId="5967C72F" w14:textId="77777777" w:rsidR="00341EF1" w:rsidRDefault="00341EF1" w:rsidP="00341EF1">
            <w:r>
              <w:t>On-board battery connector (mini-JST)</w:t>
            </w:r>
          </w:p>
        </w:tc>
        <w:tc>
          <w:tcPr>
            <w:tcW w:w="3510" w:type="dxa"/>
            <w:vAlign w:val="center"/>
          </w:tcPr>
          <w:p w14:paraId="7D5147D0" w14:textId="77777777" w:rsidR="00341EF1" w:rsidRPr="00322473" w:rsidRDefault="00341EF1" w:rsidP="00341EF1">
            <w:r>
              <w:t>USB, JST, terminal or barrel</w:t>
            </w:r>
          </w:p>
        </w:tc>
      </w:tr>
      <w:tr w:rsidR="00341EF1" w:rsidRPr="00322473" w14:paraId="367AD7FF" w14:textId="77777777" w:rsidTr="00341EF1">
        <w:trPr>
          <w:trHeight w:val="563"/>
        </w:trPr>
        <w:tc>
          <w:tcPr>
            <w:tcW w:w="2155" w:type="dxa"/>
            <w:vAlign w:val="center"/>
          </w:tcPr>
          <w:p w14:paraId="6646E0CB" w14:textId="77777777" w:rsidR="00341EF1" w:rsidRPr="00322473" w:rsidRDefault="00341EF1" w:rsidP="00341EF1">
            <w:r>
              <w:t>Accelerometer Compatibility</w:t>
            </w:r>
          </w:p>
        </w:tc>
        <w:tc>
          <w:tcPr>
            <w:tcW w:w="3690" w:type="dxa"/>
            <w:vAlign w:val="center"/>
          </w:tcPr>
          <w:p w14:paraId="482ACBB9" w14:textId="77777777" w:rsidR="00341EF1" w:rsidRDefault="00341EF1" w:rsidP="00341EF1">
            <w:r>
              <w:t>ADXL345</w:t>
            </w:r>
          </w:p>
        </w:tc>
        <w:tc>
          <w:tcPr>
            <w:tcW w:w="3510" w:type="dxa"/>
            <w:vAlign w:val="center"/>
          </w:tcPr>
          <w:p w14:paraId="2CD65B57" w14:textId="77777777" w:rsidR="00341EF1" w:rsidRPr="00322473" w:rsidRDefault="00341EF1" w:rsidP="00341EF1">
            <w:r>
              <w:t>ADXL345, ADXL355</w:t>
            </w:r>
          </w:p>
        </w:tc>
      </w:tr>
      <w:tr w:rsidR="00341EF1" w:rsidRPr="00322473" w14:paraId="25B72297" w14:textId="77777777" w:rsidTr="00341EF1">
        <w:trPr>
          <w:trHeight w:val="268"/>
        </w:trPr>
        <w:tc>
          <w:tcPr>
            <w:tcW w:w="2155" w:type="dxa"/>
            <w:vAlign w:val="center"/>
          </w:tcPr>
          <w:p w14:paraId="21BD1EBD" w14:textId="77777777" w:rsidR="00341EF1" w:rsidRPr="00322473" w:rsidRDefault="00341EF1" w:rsidP="00341EF1">
            <w:r>
              <w:t>Wireless Capability</w:t>
            </w:r>
          </w:p>
        </w:tc>
        <w:tc>
          <w:tcPr>
            <w:tcW w:w="3690" w:type="dxa"/>
            <w:vAlign w:val="center"/>
          </w:tcPr>
          <w:p w14:paraId="6F510EFA" w14:textId="77777777" w:rsidR="00341EF1" w:rsidRDefault="00341EF1" w:rsidP="00341EF1">
            <w:r>
              <w:t>LoRa</w:t>
            </w:r>
          </w:p>
        </w:tc>
        <w:tc>
          <w:tcPr>
            <w:tcW w:w="3510" w:type="dxa"/>
            <w:vAlign w:val="center"/>
          </w:tcPr>
          <w:p w14:paraId="13B87041" w14:textId="77777777" w:rsidR="00341EF1" w:rsidRPr="00322473" w:rsidRDefault="00341EF1" w:rsidP="00341EF1">
            <w:r>
              <w:t>LoRa</w:t>
            </w:r>
          </w:p>
        </w:tc>
      </w:tr>
      <w:tr w:rsidR="00341EF1" w:rsidRPr="00322473" w14:paraId="741A46B9" w14:textId="77777777" w:rsidTr="00341EF1">
        <w:trPr>
          <w:trHeight w:val="281"/>
        </w:trPr>
        <w:tc>
          <w:tcPr>
            <w:tcW w:w="2155" w:type="dxa"/>
            <w:vAlign w:val="center"/>
          </w:tcPr>
          <w:p w14:paraId="7DB6BE70" w14:textId="77777777" w:rsidR="00341EF1" w:rsidRPr="00322473" w:rsidRDefault="00341EF1" w:rsidP="00341EF1">
            <w:r>
              <w:t>Headers</w:t>
            </w:r>
          </w:p>
        </w:tc>
        <w:tc>
          <w:tcPr>
            <w:tcW w:w="3690" w:type="dxa"/>
            <w:vAlign w:val="center"/>
          </w:tcPr>
          <w:p w14:paraId="66B4C8BE" w14:textId="77777777" w:rsidR="00341EF1" w:rsidRDefault="00341EF1" w:rsidP="00341EF1">
            <w:r>
              <w:t>Optional</w:t>
            </w:r>
          </w:p>
        </w:tc>
        <w:tc>
          <w:tcPr>
            <w:tcW w:w="3510" w:type="dxa"/>
            <w:vAlign w:val="center"/>
          </w:tcPr>
          <w:p w14:paraId="40861D2E" w14:textId="77777777" w:rsidR="00341EF1" w:rsidRPr="00322473" w:rsidRDefault="00341EF1" w:rsidP="00341EF1">
            <w:r>
              <w:t>10 for test, 30 I/O</w:t>
            </w:r>
          </w:p>
        </w:tc>
      </w:tr>
      <w:tr w:rsidR="00341EF1" w:rsidRPr="00322473" w14:paraId="120F9CA5" w14:textId="77777777" w:rsidTr="00341EF1">
        <w:trPr>
          <w:trHeight w:val="281"/>
        </w:trPr>
        <w:tc>
          <w:tcPr>
            <w:tcW w:w="2155" w:type="dxa"/>
            <w:vAlign w:val="center"/>
          </w:tcPr>
          <w:p w14:paraId="2F181F52" w14:textId="77777777" w:rsidR="00341EF1" w:rsidRPr="00322473" w:rsidRDefault="00341EF1" w:rsidP="00341EF1">
            <w:r>
              <w:t>Mode Switches</w:t>
            </w:r>
          </w:p>
        </w:tc>
        <w:tc>
          <w:tcPr>
            <w:tcW w:w="3690" w:type="dxa"/>
            <w:vAlign w:val="center"/>
          </w:tcPr>
          <w:p w14:paraId="4B7646DC" w14:textId="77777777" w:rsidR="00341EF1" w:rsidRDefault="00341EF1" w:rsidP="00341EF1">
            <w:r>
              <w:t>Mode switch</w:t>
            </w:r>
          </w:p>
        </w:tc>
        <w:tc>
          <w:tcPr>
            <w:tcW w:w="3510" w:type="dxa"/>
            <w:vAlign w:val="center"/>
          </w:tcPr>
          <w:p w14:paraId="138936FF" w14:textId="77777777" w:rsidR="00341EF1" w:rsidRPr="00322473" w:rsidRDefault="00341EF1" w:rsidP="00341EF1">
            <w:r>
              <w:t>Yes (DIP switch, various)</w:t>
            </w:r>
          </w:p>
        </w:tc>
      </w:tr>
      <w:tr w:rsidR="00341EF1" w:rsidRPr="00322473" w14:paraId="010F7C5A" w14:textId="77777777" w:rsidTr="00341EF1">
        <w:trPr>
          <w:trHeight w:val="268"/>
        </w:trPr>
        <w:tc>
          <w:tcPr>
            <w:tcW w:w="2155" w:type="dxa"/>
            <w:vAlign w:val="center"/>
          </w:tcPr>
          <w:p w14:paraId="7BF92EC5" w14:textId="77777777" w:rsidR="00341EF1" w:rsidRPr="00322473" w:rsidRDefault="00341EF1" w:rsidP="00341EF1">
            <w:r>
              <w:t>Programmability</w:t>
            </w:r>
          </w:p>
        </w:tc>
        <w:tc>
          <w:tcPr>
            <w:tcW w:w="3690" w:type="dxa"/>
            <w:vAlign w:val="center"/>
          </w:tcPr>
          <w:p w14:paraId="21842AB0" w14:textId="77777777" w:rsidR="00341EF1" w:rsidRDefault="00341EF1" w:rsidP="00341EF1">
            <w:r>
              <w:t>Micro-USB</w:t>
            </w:r>
          </w:p>
        </w:tc>
        <w:tc>
          <w:tcPr>
            <w:tcW w:w="3510" w:type="dxa"/>
            <w:vAlign w:val="center"/>
          </w:tcPr>
          <w:p w14:paraId="666663CC" w14:textId="228FAB97" w:rsidR="00341EF1" w:rsidRPr="00322473" w:rsidRDefault="00341EF1" w:rsidP="00341EF1">
            <w:r>
              <w:t xml:space="preserve">Micro-USB </w:t>
            </w:r>
          </w:p>
        </w:tc>
      </w:tr>
      <w:tr w:rsidR="00341EF1" w:rsidRPr="00322473" w14:paraId="1748DA64" w14:textId="77777777" w:rsidTr="00341EF1">
        <w:trPr>
          <w:trHeight w:val="281"/>
        </w:trPr>
        <w:tc>
          <w:tcPr>
            <w:tcW w:w="2155" w:type="dxa"/>
            <w:vAlign w:val="center"/>
          </w:tcPr>
          <w:p w14:paraId="4A224A1B" w14:textId="77777777" w:rsidR="00341EF1" w:rsidRDefault="00341EF1" w:rsidP="00341EF1">
            <w:r>
              <w:t>Debug Interfaces</w:t>
            </w:r>
          </w:p>
        </w:tc>
        <w:tc>
          <w:tcPr>
            <w:tcW w:w="3690" w:type="dxa"/>
            <w:vAlign w:val="center"/>
          </w:tcPr>
          <w:p w14:paraId="2081DD9B" w14:textId="77777777" w:rsidR="00341EF1" w:rsidRDefault="00341EF1" w:rsidP="00341EF1">
            <w:r>
              <w:t>Optional</w:t>
            </w:r>
          </w:p>
        </w:tc>
        <w:tc>
          <w:tcPr>
            <w:tcW w:w="3510" w:type="dxa"/>
            <w:vAlign w:val="center"/>
          </w:tcPr>
          <w:p w14:paraId="311F428D" w14:textId="3A0DFF7D" w:rsidR="00341EF1" w:rsidRPr="00322473" w:rsidRDefault="00341EF1" w:rsidP="00341EF1">
            <w:r>
              <w:t>Serial/UART</w:t>
            </w:r>
            <w:r w:rsidR="00E406BB">
              <w:t xml:space="preserve"> or JTAG</w:t>
            </w:r>
          </w:p>
        </w:tc>
      </w:tr>
      <w:tr w:rsidR="00341EF1" w:rsidRPr="00322473" w14:paraId="6FD25165" w14:textId="77777777" w:rsidTr="00341EF1">
        <w:trPr>
          <w:trHeight w:val="408"/>
        </w:trPr>
        <w:tc>
          <w:tcPr>
            <w:tcW w:w="2155" w:type="dxa"/>
            <w:vAlign w:val="center"/>
          </w:tcPr>
          <w:p w14:paraId="60EEE686" w14:textId="77777777" w:rsidR="00341EF1" w:rsidRDefault="00341EF1" w:rsidP="00341EF1">
            <w:r>
              <w:t>Mounting Options</w:t>
            </w:r>
          </w:p>
        </w:tc>
        <w:tc>
          <w:tcPr>
            <w:tcW w:w="3690" w:type="dxa"/>
            <w:vAlign w:val="center"/>
          </w:tcPr>
          <w:p w14:paraId="480E855C" w14:textId="77777777" w:rsidR="00341EF1" w:rsidRDefault="00341EF1" w:rsidP="00341EF1">
            <w:r>
              <w:t>PCB mounting holes</w:t>
            </w:r>
          </w:p>
        </w:tc>
        <w:tc>
          <w:tcPr>
            <w:tcW w:w="3510" w:type="dxa"/>
            <w:vAlign w:val="center"/>
          </w:tcPr>
          <w:p w14:paraId="701EFCBA" w14:textId="77777777" w:rsidR="00341EF1" w:rsidRPr="00322473" w:rsidRDefault="00341EF1" w:rsidP="00341EF1">
            <w:r>
              <w:t>PCB mounting holes, protective case</w:t>
            </w:r>
          </w:p>
        </w:tc>
      </w:tr>
    </w:tbl>
    <w:p w14:paraId="301687DA" w14:textId="77777777" w:rsidR="006C0897" w:rsidRPr="006C0897" w:rsidRDefault="006C0897" w:rsidP="006C0897"/>
    <w:p w14:paraId="67558731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715F5F11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0D45C5B6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528CA73B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6EC44F63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6B919D93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56AF3A9E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1A01A5D9" w14:textId="77777777" w:rsidR="000274AB" w:rsidRDefault="000274AB" w:rsidP="000274AB">
      <w:pPr>
        <w:pStyle w:val="Heading2"/>
        <w:numPr>
          <w:ilvl w:val="0"/>
          <w:numId w:val="0"/>
        </w:numPr>
        <w:ind w:left="630"/>
      </w:pPr>
    </w:p>
    <w:p w14:paraId="779F7B50" w14:textId="1B68AEAB" w:rsidR="00770DB6" w:rsidRDefault="006C0897" w:rsidP="00D158A2">
      <w:pPr>
        <w:pStyle w:val="Heading2"/>
      </w:pPr>
      <w:bookmarkStart w:id="17" w:name="_Toc127210174"/>
      <w:r>
        <w:t>Central Server Hardware</w:t>
      </w:r>
      <w:bookmarkEnd w:id="17"/>
    </w:p>
    <w:p w14:paraId="5A4B6C08" w14:textId="77777777" w:rsidR="008D4176" w:rsidRPr="008D4176" w:rsidRDefault="008D4176" w:rsidP="008D4176"/>
    <w:p w14:paraId="21C93007" w14:textId="6167E12D" w:rsidR="006E5FA9" w:rsidRPr="006E5FA9" w:rsidRDefault="006E5FA9" w:rsidP="002413AA">
      <w:r>
        <w:t>The</w:t>
      </w:r>
      <w:r w:rsidR="00D02647">
        <w:t xml:space="preserve"> central receiver is physically similar to one of the nodes, but does not need the sensor capabilities</w:t>
      </w:r>
      <w:r w:rsidR="00F33B26">
        <w:t>, as</w:t>
      </w:r>
      <w:r w:rsidR="00D02647">
        <w:t xml:space="preserve"> </w:t>
      </w:r>
      <w:r w:rsidR="00F33B26">
        <w:t>t</w:t>
      </w:r>
      <w:r w:rsidR="00D02647">
        <w:t>he central receiver is loaded with</w:t>
      </w:r>
      <w:r w:rsidR="00B3157D">
        <w:t xml:space="preserve"> a unique program to differentiate it from the nodes.</w:t>
      </w:r>
    </w:p>
    <w:p w14:paraId="69C2D680" w14:textId="77777777" w:rsidR="00D1623E" w:rsidRPr="00D1623E" w:rsidRDefault="00D1623E" w:rsidP="00D1623E"/>
    <w:tbl>
      <w:tblPr>
        <w:tblStyle w:val="TableGrid"/>
        <w:tblpPr w:leftFromText="180" w:rightFromText="180" w:vertAnchor="text" w:horzAnchor="margin" w:tblpXSpec="center" w:tblpY="384"/>
        <w:tblW w:w="9265" w:type="dxa"/>
        <w:tblInd w:w="0" w:type="dxa"/>
        <w:tblLook w:val="04A0" w:firstRow="1" w:lastRow="0" w:firstColumn="1" w:lastColumn="0" w:noHBand="0" w:noVBand="1"/>
      </w:tblPr>
      <w:tblGrid>
        <w:gridCol w:w="2065"/>
        <w:gridCol w:w="3690"/>
        <w:gridCol w:w="3510"/>
      </w:tblGrid>
      <w:tr w:rsidR="00341EF1" w:rsidRPr="00322473" w14:paraId="274F6CAB" w14:textId="77777777" w:rsidTr="008D4176">
        <w:trPr>
          <w:trHeight w:val="281"/>
        </w:trPr>
        <w:tc>
          <w:tcPr>
            <w:tcW w:w="2065" w:type="dxa"/>
            <w:shd w:val="clear" w:color="auto" w:fill="D9D9D9" w:themeFill="background1" w:themeFillShade="D9"/>
          </w:tcPr>
          <w:p w14:paraId="5B1B31EA" w14:textId="77777777" w:rsidR="00341EF1" w:rsidRPr="00322473" w:rsidRDefault="00341EF1" w:rsidP="008D4176">
            <w:r>
              <w:t>MKR1310 Device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56C496" w14:textId="77777777" w:rsidR="00341EF1" w:rsidRDefault="00341EF1" w:rsidP="008D4176">
            <w:r>
              <w:t>Minimum Value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4C07B85" w14:textId="77777777" w:rsidR="00341EF1" w:rsidRPr="00322473" w:rsidRDefault="00341EF1" w:rsidP="008D4176">
            <w:r>
              <w:t>Preferred Value</w:t>
            </w:r>
          </w:p>
        </w:tc>
      </w:tr>
      <w:tr w:rsidR="00341EF1" w:rsidRPr="00322473" w14:paraId="4A2FE6B2" w14:textId="77777777" w:rsidTr="008D4176">
        <w:trPr>
          <w:trHeight w:val="268"/>
        </w:trPr>
        <w:tc>
          <w:tcPr>
            <w:tcW w:w="2065" w:type="dxa"/>
            <w:vAlign w:val="center"/>
          </w:tcPr>
          <w:p w14:paraId="2D089D4F" w14:textId="77777777" w:rsidR="00341EF1" w:rsidRPr="00322473" w:rsidRDefault="00341EF1" w:rsidP="008D4176">
            <w:r>
              <w:t>Wireless Capability</w:t>
            </w:r>
          </w:p>
        </w:tc>
        <w:tc>
          <w:tcPr>
            <w:tcW w:w="3690" w:type="dxa"/>
            <w:vAlign w:val="center"/>
          </w:tcPr>
          <w:p w14:paraId="3E87BA96" w14:textId="77777777" w:rsidR="00341EF1" w:rsidRDefault="00341EF1" w:rsidP="008D4176">
            <w:r>
              <w:t>LoRa</w:t>
            </w:r>
          </w:p>
        </w:tc>
        <w:tc>
          <w:tcPr>
            <w:tcW w:w="3510" w:type="dxa"/>
            <w:vAlign w:val="center"/>
          </w:tcPr>
          <w:p w14:paraId="780DF2FE" w14:textId="77777777" w:rsidR="00341EF1" w:rsidRPr="00322473" w:rsidRDefault="00341EF1" w:rsidP="008D4176">
            <w:r>
              <w:t>LoRa</w:t>
            </w:r>
          </w:p>
        </w:tc>
      </w:tr>
      <w:tr w:rsidR="00341EF1" w:rsidRPr="00322473" w14:paraId="28F51917" w14:textId="77777777" w:rsidTr="008D4176">
        <w:trPr>
          <w:trHeight w:val="281"/>
        </w:trPr>
        <w:tc>
          <w:tcPr>
            <w:tcW w:w="2065" w:type="dxa"/>
            <w:vAlign w:val="center"/>
          </w:tcPr>
          <w:p w14:paraId="2AB20E36" w14:textId="77777777" w:rsidR="00341EF1" w:rsidRPr="00322473" w:rsidRDefault="00341EF1" w:rsidP="008D4176">
            <w:r>
              <w:t>Mode Switches</w:t>
            </w:r>
          </w:p>
        </w:tc>
        <w:tc>
          <w:tcPr>
            <w:tcW w:w="3690" w:type="dxa"/>
            <w:vAlign w:val="center"/>
          </w:tcPr>
          <w:p w14:paraId="0BD7F567" w14:textId="77777777" w:rsidR="00341EF1" w:rsidRDefault="00341EF1" w:rsidP="008D4176">
            <w:r>
              <w:t>None</w:t>
            </w:r>
          </w:p>
        </w:tc>
        <w:tc>
          <w:tcPr>
            <w:tcW w:w="3510" w:type="dxa"/>
            <w:vAlign w:val="center"/>
          </w:tcPr>
          <w:p w14:paraId="76EE2457" w14:textId="77777777" w:rsidR="00341EF1" w:rsidRPr="00322473" w:rsidRDefault="00341EF1" w:rsidP="008D4176">
            <w:r>
              <w:t>Mode Switch</w:t>
            </w:r>
          </w:p>
        </w:tc>
      </w:tr>
      <w:tr w:rsidR="00341EF1" w:rsidRPr="00322473" w14:paraId="173AED73" w14:textId="77777777" w:rsidTr="008D4176">
        <w:trPr>
          <w:trHeight w:val="268"/>
        </w:trPr>
        <w:tc>
          <w:tcPr>
            <w:tcW w:w="2065" w:type="dxa"/>
            <w:vAlign w:val="center"/>
          </w:tcPr>
          <w:p w14:paraId="5DD04804" w14:textId="77777777" w:rsidR="00341EF1" w:rsidRPr="00322473" w:rsidRDefault="00341EF1" w:rsidP="008D4176">
            <w:r>
              <w:t>Programmability &amp; Interfacing</w:t>
            </w:r>
          </w:p>
        </w:tc>
        <w:tc>
          <w:tcPr>
            <w:tcW w:w="3690" w:type="dxa"/>
            <w:vAlign w:val="center"/>
          </w:tcPr>
          <w:p w14:paraId="1A67B84B" w14:textId="77777777" w:rsidR="00341EF1" w:rsidRDefault="00341EF1" w:rsidP="008D4176">
            <w:r>
              <w:t>Micro-USB</w:t>
            </w:r>
          </w:p>
        </w:tc>
        <w:tc>
          <w:tcPr>
            <w:tcW w:w="3510" w:type="dxa"/>
            <w:vAlign w:val="center"/>
          </w:tcPr>
          <w:p w14:paraId="1815CBDF" w14:textId="460F2C8F" w:rsidR="00341EF1" w:rsidRPr="00322473" w:rsidRDefault="00341EF1" w:rsidP="008D4176">
            <w:r>
              <w:t>Micro-USB</w:t>
            </w:r>
          </w:p>
        </w:tc>
      </w:tr>
    </w:tbl>
    <w:p w14:paraId="5E8202CC" w14:textId="77777777" w:rsidR="005A291D" w:rsidRPr="005A291D" w:rsidRDefault="005A291D" w:rsidP="00404F54"/>
    <w:p w14:paraId="61BA5596" w14:textId="471966CC" w:rsidR="00762BBC" w:rsidRDefault="00762BBC" w:rsidP="00404F54">
      <w:pPr>
        <w:rPr>
          <w:rFonts w:eastAsiaTheme="majorEastAsia" w:cstheme="majorBidi"/>
          <w:sz w:val="36"/>
          <w:szCs w:val="36"/>
        </w:rPr>
      </w:pPr>
      <w:r>
        <w:br w:type="page"/>
      </w:r>
    </w:p>
    <w:p w14:paraId="7082ABB8" w14:textId="56891C16" w:rsidR="0031367C" w:rsidRPr="00795DA2" w:rsidRDefault="008944CF" w:rsidP="00404F54">
      <w:pPr>
        <w:pStyle w:val="Heading1"/>
        <w:rPr>
          <w:rFonts w:ascii="Times" w:hAnsi="Times"/>
        </w:rPr>
      </w:pPr>
      <w:bookmarkStart w:id="18" w:name="_Toc127210175"/>
      <w:r>
        <w:lastRenderedPageBreak/>
        <w:t xml:space="preserve">Physical &amp; </w:t>
      </w:r>
      <w:r w:rsidR="005A76C5">
        <w:t xml:space="preserve">Mechanical </w:t>
      </w:r>
      <w:r w:rsidR="00755CEF">
        <w:t xml:space="preserve">Requirement </w:t>
      </w:r>
      <w:r w:rsidR="005A76C5">
        <w:t>Specifications</w:t>
      </w:r>
      <w:bookmarkEnd w:id="18"/>
    </w:p>
    <w:p w14:paraId="78EED13F" w14:textId="77777777" w:rsidR="008D4176" w:rsidRDefault="008D4176" w:rsidP="008D4176">
      <w:pPr>
        <w:pStyle w:val="ListParagraph"/>
        <w:ind w:left="360" w:firstLine="0"/>
        <w:rPr>
          <w:i/>
        </w:rPr>
      </w:pPr>
    </w:p>
    <w:p w14:paraId="0088D143" w14:textId="6CDA7762" w:rsidR="00276A27" w:rsidRPr="00A12C54" w:rsidRDefault="00A12C54" w:rsidP="00A70A9C">
      <w:pPr>
        <w:pStyle w:val="ListParagraph"/>
        <w:numPr>
          <w:ilvl w:val="0"/>
          <w:numId w:val="23"/>
        </w:numPr>
        <w:rPr>
          <w:i/>
        </w:rPr>
      </w:pPr>
      <w:r>
        <w:t xml:space="preserve">The </w:t>
      </w:r>
      <w:r w:rsidR="00795DA2">
        <w:t>device</w:t>
      </w:r>
      <w:r>
        <w:t xml:space="preserve"> shall be i</w:t>
      </w:r>
      <w:r w:rsidR="00BB7357" w:rsidRPr="00A70A9C">
        <w:t>nexpe</w:t>
      </w:r>
      <w:r w:rsidR="00BB7357">
        <w:t>nsive</w:t>
      </w:r>
    </w:p>
    <w:p w14:paraId="41D048B0" w14:textId="1422E650" w:rsidR="00A12C54" w:rsidRPr="00A12C54" w:rsidRDefault="00A12C54" w:rsidP="00A12C54">
      <w:pPr>
        <w:pStyle w:val="ListParagraph"/>
        <w:numPr>
          <w:ilvl w:val="1"/>
          <w:numId w:val="23"/>
        </w:numPr>
        <w:rPr>
          <w:i/>
        </w:rPr>
      </w:pPr>
      <w:r>
        <w:t>Development</w:t>
      </w:r>
      <w:r w:rsidR="00B23B99">
        <w:t>al units</w:t>
      </w:r>
      <w:r>
        <w:t xml:space="preserve"> cost</w:t>
      </w:r>
      <w:r w:rsidR="00917373">
        <w:t xml:space="preserve"> $</w:t>
      </w:r>
      <w:r w:rsidR="009A762F">
        <w:t>135 each</w:t>
      </w:r>
    </w:p>
    <w:p w14:paraId="5DB7493F" w14:textId="19EA3A58" w:rsidR="00A12C54" w:rsidRPr="00276A27" w:rsidRDefault="00917373" w:rsidP="00A12C54">
      <w:pPr>
        <w:pStyle w:val="ListParagraph"/>
        <w:numPr>
          <w:ilvl w:val="1"/>
          <w:numId w:val="23"/>
        </w:numPr>
        <w:rPr>
          <w:i/>
        </w:rPr>
      </w:pPr>
      <w:r>
        <w:t>First SMD prototype expected to cost ~$</w:t>
      </w:r>
      <w:r w:rsidR="00EC7E5F">
        <w:t>4</w:t>
      </w:r>
      <w:r>
        <w:t>0</w:t>
      </w:r>
    </w:p>
    <w:p w14:paraId="43816FC8" w14:textId="49CD0D0C" w:rsidR="00145218" w:rsidRPr="00276A27" w:rsidRDefault="00145218" w:rsidP="0019377F">
      <w:pPr>
        <w:pStyle w:val="ListParagraph"/>
        <w:numPr>
          <w:ilvl w:val="0"/>
          <w:numId w:val="23"/>
        </w:numPr>
        <w:rPr>
          <w:i/>
        </w:rPr>
      </w:pPr>
      <w:r>
        <w:t>The device shall be self-contained</w:t>
      </w:r>
    </w:p>
    <w:p w14:paraId="57AA1CCD" w14:textId="5A7A5F59" w:rsidR="00145218" w:rsidRPr="00D15B0B" w:rsidRDefault="00145218" w:rsidP="0019377F">
      <w:pPr>
        <w:pStyle w:val="ListParagraph"/>
        <w:numPr>
          <w:ilvl w:val="1"/>
          <w:numId w:val="23"/>
        </w:numPr>
        <w:rPr>
          <w:i/>
        </w:rPr>
      </w:pPr>
      <w:r>
        <w:t>Any computer, sensors, antenna, battery, and solar are all to be affixed in or on the unit</w:t>
      </w:r>
    </w:p>
    <w:p w14:paraId="341FD9D0" w14:textId="2F3F4DC9" w:rsidR="00145218" w:rsidRPr="001D783F" w:rsidRDefault="00145218" w:rsidP="0019377F">
      <w:pPr>
        <w:pStyle w:val="ListParagraph"/>
        <w:numPr>
          <w:ilvl w:val="1"/>
          <w:numId w:val="23"/>
        </w:numPr>
        <w:rPr>
          <w:i/>
        </w:rPr>
      </w:pPr>
      <w:r>
        <w:t>There is no wired tethering to another device</w:t>
      </w:r>
      <w:r w:rsidR="006300C1">
        <w:t xml:space="preserve"> when operating</w:t>
      </w:r>
    </w:p>
    <w:p w14:paraId="52AFF61C" w14:textId="1ACBC6B3" w:rsidR="00145218" w:rsidRPr="00145218" w:rsidRDefault="00145218" w:rsidP="0019377F">
      <w:pPr>
        <w:pStyle w:val="ListParagraph"/>
        <w:numPr>
          <w:ilvl w:val="1"/>
          <w:numId w:val="23"/>
        </w:numPr>
        <w:rPr>
          <w:i/>
        </w:rPr>
      </w:pPr>
      <w:r>
        <w:t>Should electrical grounding be necessary, the device may simply contact the fence</w:t>
      </w:r>
    </w:p>
    <w:p w14:paraId="00C465B6" w14:textId="16929001" w:rsidR="00276A27" w:rsidRPr="00F422CE" w:rsidRDefault="00F422CE" w:rsidP="00A70A9C">
      <w:pPr>
        <w:pStyle w:val="ListParagraph"/>
        <w:numPr>
          <w:ilvl w:val="0"/>
          <w:numId w:val="23"/>
        </w:numPr>
        <w:rPr>
          <w:i/>
        </w:rPr>
      </w:pPr>
      <w:r>
        <w:t xml:space="preserve">The </w:t>
      </w:r>
      <w:r w:rsidR="00795DA2">
        <w:t>device</w:t>
      </w:r>
      <w:r>
        <w:t xml:space="preserve"> shall be w</w:t>
      </w:r>
      <w:r w:rsidR="0071373E">
        <w:t>e</w:t>
      </w:r>
      <w:r w:rsidR="0071373E" w:rsidRPr="008F051D">
        <w:t>ath</w:t>
      </w:r>
      <w:r w:rsidR="0071373E">
        <w:t>erproof</w:t>
      </w:r>
    </w:p>
    <w:p w14:paraId="45DB62EC" w14:textId="0FAB3B13" w:rsidR="00F422CE" w:rsidRPr="007C7E89" w:rsidRDefault="009F6B9E" w:rsidP="00F422CE">
      <w:pPr>
        <w:pStyle w:val="ListParagraph"/>
        <w:numPr>
          <w:ilvl w:val="1"/>
          <w:numId w:val="23"/>
        </w:numPr>
        <w:rPr>
          <w:i/>
          <w:color w:val="000000" w:themeColor="text1"/>
        </w:rPr>
      </w:pPr>
      <w:r w:rsidRPr="007C7E89">
        <w:rPr>
          <w:color w:val="000000" w:themeColor="text1"/>
        </w:rPr>
        <w:t xml:space="preserve">The housing of the unit shall be </w:t>
      </w:r>
      <w:r w:rsidR="007C7E89" w:rsidRPr="007C7E89">
        <w:rPr>
          <w:color w:val="000000" w:themeColor="text1"/>
        </w:rPr>
        <w:t>water and dust resistant to IP66 standards</w:t>
      </w:r>
    </w:p>
    <w:p w14:paraId="0C5110DF" w14:textId="6B48FAFF" w:rsidR="00F422CE" w:rsidRPr="00F422CE" w:rsidRDefault="00F422CE" w:rsidP="00F422CE">
      <w:pPr>
        <w:pStyle w:val="ListParagraph"/>
        <w:numPr>
          <w:ilvl w:val="1"/>
          <w:numId w:val="23"/>
        </w:numPr>
        <w:rPr>
          <w:i/>
        </w:rPr>
      </w:pPr>
      <w:r>
        <w:t>Temperature resistance</w:t>
      </w:r>
    </w:p>
    <w:p w14:paraId="3A22AC6C" w14:textId="70901E19" w:rsidR="00F422CE" w:rsidRPr="00F422CE" w:rsidRDefault="00F422CE" w:rsidP="00F422CE">
      <w:pPr>
        <w:pStyle w:val="ListParagraph"/>
        <w:numPr>
          <w:ilvl w:val="1"/>
          <w:numId w:val="23"/>
        </w:numPr>
        <w:rPr>
          <w:i/>
        </w:rPr>
      </w:pPr>
      <w:r>
        <w:t>UV resistance</w:t>
      </w:r>
      <w:r w:rsidR="001C1067">
        <w:t xml:space="preserve"> (don’t melt or discolor)</w:t>
      </w:r>
    </w:p>
    <w:p w14:paraId="596DB839" w14:textId="37061109" w:rsidR="00AC04AA" w:rsidRPr="00AC04AA" w:rsidRDefault="008A7FC4" w:rsidP="00AC04AA">
      <w:pPr>
        <w:pStyle w:val="ListParagraph"/>
        <w:numPr>
          <w:ilvl w:val="0"/>
          <w:numId w:val="23"/>
        </w:numPr>
        <w:rPr>
          <w:i/>
        </w:rPr>
      </w:pPr>
      <w:r>
        <w:t xml:space="preserve">The </w:t>
      </w:r>
      <w:r w:rsidR="00795DA2">
        <w:t>device</w:t>
      </w:r>
      <w:r>
        <w:t xml:space="preserve"> shall be easy to install</w:t>
      </w:r>
    </w:p>
    <w:p w14:paraId="104C6B6E" w14:textId="7EC84488" w:rsidR="00AC04AA" w:rsidRPr="002714A6" w:rsidRDefault="004A11A3" w:rsidP="00AC04AA">
      <w:pPr>
        <w:pStyle w:val="ListParagraph"/>
        <w:numPr>
          <w:ilvl w:val="1"/>
          <w:numId w:val="23"/>
        </w:numPr>
        <w:rPr>
          <w:i/>
        </w:rPr>
      </w:pPr>
      <w:r>
        <w:t>One person can handle</w:t>
      </w:r>
      <w:r w:rsidR="009566B4">
        <w:t xml:space="preserve"> multiple </w:t>
      </w:r>
      <w:r w:rsidR="002714A6">
        <w:t xml:space="preserve">(5-10) </w:t>
      </w:r>
      <w:r w:rsidR="009566B4">
        <w:t>units</w:t>
      </w:r>
      <w:r w:rsidR="00EB3098">
        <w:t xml:space="preserve"> at a time</w:t>
      </w:r>
    </w:p>
    <w:p w14:paraId="3CBF4802" w14:textId="63FA136F" w:rsidR="002714A6" w:rsidRPr="00AC04AA" w:rsidRDefault="008F1A0C" w:rsidP="002714A6">
      <w:pPr>
        <w:pStyle w:val="ListParagraph"/>
        <w:numPr>
          <w:ilvl w:val="2"/>
          <w:numId w:val="23"/>
        </w:numPr>
        <w:rPr>
          <w:i/>
        </w:rPr>
      </w:pPr>
      <w:r>
        <w:rPr>
          <w:iCs/>
        </w:rPr>
        <w:t>The casing of the units must be stackable</w:t>
      </w:r>
    </w:p>
    <w:p w14:paraId="0F730EAD" w14:textId="0BC8773F" w:rsidR="00EB3098" w:rsidRPr="00EB3098" w:rsidRDefault="00EB3098" w:rsidP="0019377F">
      <w:pPr>
        <w:pStyle w:val="ListParagraph"/>
        <w:numPr>
          <w:ilvl w:val="1"/>
          <w:numId w:val="23"/>
        </w:numPr>
        <w:rPr>
          <w:i/>
        </w:rPr>
      </w:pPr>
      <w:r>
        <w:t>The units must be easy to transport</w:t>
      </w:r>
    </w:p>
    <w:p w14:paraId="7C4B0BB7" w14:textId="24937146" w:rsidR="00EB3098" w:rsidRPr="00AC04AA" w:rsidRDefault="00EB3098" w:rsidP="0019377F">
      <w:pPr>
        <w:pStyle w:val="ListParagraph"/>
        <w:numPr>
          <w:ilvl w:val="2"/>
          <w:numId w:val="23"/>
        </w:numPr>
        <w:rPr>
          <w:i/>
        </w:rPr>
      </w:pPr>
      <w:r w:rsidRPr="0008004A">
        <w:rPr>
          <w:b/>
          <w:bCs/>
        </w:rPr>
        <w:t>[NTH]</w:t>
      </w:r>
      <w:r>
        <w:t xml:space="preserve"> Fit </w:t>
      </w:r>
      <w:r w:rsidR="0008004A">
        <w:t xml:space="preserve">snugly </w:t>
      </w:r>
      <w:r>
        <w:t xml:space="preserve">in a </w:t>
      </w:r>
      <w:r w:rsidR="0008004A">
        <w:t xml:space="preserve">rectangular </w:t>
      </w:r>
      <w:r>
        <w:t>cra</w:t>
      </w:r>
      <w:r w:rsidR="0008004A">
        <w:t>te</w:t>
      </w:r>
    </w:p>
    <w:p w14:paraId="2A41DCF6" w14:textId="476D458C" w:rsidR="00AC04AA" w:rsidRPr="00AC04AA" w:rsidRDefault="008F1A0C" w:rsidP="00AC04AA">
      <w:pPr>
        <w:pStyle w:val="ListParagraph"/>
        <w:numPr>
          <w:ilvl w:val="1"/>
          <w:numId w:val="23"/>
        </w:numPr>
        <w:rPr>
          <w:i/>
        </w:rPr>
      </w:pPr>
      <w:r>
        <w:t>Each unit shall w</w:t>
      </w:r>
      <w:r w:rsidR="009566B4">
        <w:t>eigh less than 400</w:t>
      </w:r>
      <w:r w:rsidR="00F7452C">
        <w:t>g</w:t>
      </w:r>
    </w:p>
    <w:p w14:paraId="04DC8DD4" w14:textId="4611F1C3" w:rsidR="00802DAA" w:rsidRPr="008F1A0C" w:rsidRDefault="008F1A0C" w:rsidP="00AC04AA">
      <w:pPr>
        <w:pStyle w:val="ListParagraph"/>
        <w:numPr>
          <w:ilvl w:val="1"/>
          <w:numId w:val="23"/>
        </w:numPr>
        <w:rPr>
          <w:i/>
        </w:rPr>
      </w:pPr>
      <w:r>
        <w:t>Installation must be repeatable</w:t>
      </w:r>
    </w:p>
    <w:p w14:paraId="06F440E6" w14:textId="3974A0E1" w:rsidR="008F1A0C" w:rsidRPr="00AC04AA" w:rsidRDefault="00A12C54" w:rsidP="008F1A0C">
      <w:pPr>
        <w:pStyle w:val="ListParagraph"/>
        <w:numPr>
          <w:ilvl w:val="2"/>
          <w:numId w:val="23"/>
        </w:numPr>
        <w:rPr>
          <w:i/>
        </w:rPr>
      </w:pPr>
      <w:r>
        <w:t>Attachment to the fence is facilitated by a reusable clip</w:t>
      </w:r>
    </w:p>
    <w:p w14:paraId="5A497EBA" w14:textId="77777777" w:rsidR="002549A4" w:rsidRDefault="002549A4" w:rsidP="00404F54">
      <w:pPr>
        <w:rPr>
          <w:rFonts w:eastAsiaTheme="majorEastAsia" w:cstheme="majorBidi"/>
          <w:sz w:val="36"/>
          <w:szCs w:val="36"/>
        </w:rPr>
      </w:pPr>
      <w:r>
        <w:br w:type="page"/>
      </w:r>
    </w:p>
    <w:p w14:paraId="00914E97" w14:textId="749A1E23" w:rsidR="002C65A3" w:rsidRDefault="002C65A3" w:rsidP="002C65A3">
      <w:pPr>
        <w:pStyle w:val="Heading1"/>
      </w:pPr>
      <w:bookmarkStart w:id="19" w:name="_Toc127210176"/>
      <w:r>
        <w:lastRenderedPageBreak/>
        <w:t xml:space="preserve">Electrical </w:t>
      </w:r>
      <w:r w:rsidR="00755CEF">
        <w:t xml:space="preserve">Requirement </w:t>
      </w:r>
      <w:r>
        <w:t>Specifications</w:t>
      </w:r>
      <w:bookmarkEnd w:id="19"/>
    </w:p>
    <w:p w14:paraId="36B01FC2" w14:textId="77777777" w:rsidR="002C65A3" w:rsidRPr="003F3E3D" w:rsidRDefault="002C65A3" w:rsidP="002C65A3"/>
    <w:p w14:paraId="1433C693" w14:textId="4A4CA5D0" w:rsidR="002C7BF6" w:rsidRPr="006457A1" w:rsidRDefault="002C7BF6" w:rsidP="00281AF6">
      <w:pPr>
        <w:pStyle w:val="ListParagraph"/>
        <w:numPr>
          <w:ilvl w:val="0"/>
          <w:numId w:val="24"/>
        </w:numPr>
        <w:rPr>
          <w:i/>
        </w:rPr>
      </w:pPr>
      <w:r>
        <w:t xml:space="preserve">The device must </w:t>
      </w:r>
      <w:r w:rsidR="006457A1">
        <w:t>accept energy from multiple</w:t>
      </w:r>
      <w:r>
        <w:t xml:space="preserve"> </w:t>
      </w:r>
      <w:r w:rsidR="006457A1">
        <w:t>power sources</w:t>
      </w:r>
    </w:p>
    <w:p w14:paraId="4C6BDBFD" w14:textId="39F2EECA" w:rsidR="00940502" w:rsidRDefault="00940502" w:rsidP="006457A1">
      <w:pPr>
        <w:pStyle w:val="ListParagraph"/>
        <w:numPr>
          <w:ilvl w:val="1"/>
          <w:numId w:val="24"/>
        </w:numPr>
        <w:rPr>
          <w:i/>
        </w:rPr>
      </w:pPr>
      <w:r>
        <w:t>Battery management system (BMS): capable of battery, solar, and charging</w:t>
      </w:r>
    </w:p>
    <w:p w14:paraId="3241166B" w14:textId="5CEE9975" w:rsidR="002C7BF6" w:rsidRPr="00281AF6" w:rsidRDefault="00940502" w:rsidP="00281AF6">
      <w:pPr>
        <w:pStyle w:val="ListParagraph"/>
        <w:numPr>
          <w:ilvl w:val="1"/>
          <w:numId w:val="24"/>
        </w:numPr>
        <w:rPr>
          <w:i/>
        </w:rPr>
      </w:pPr>
      <w:r>
        <w:t>Solar</w:t>
      </w:r>
      <w:r w:rsidR="00666E96">
        <w:t xml:space="preserve"> panel</w:t>
      </w:r>
      <w:r>
        <w:t xml:space="preserve"> </w:t>
      </w:r>
      <w:r w:rsidR="00666E96">
        <w:t xml:space="preserve">in the </w:t>
      </w:r>
      <w:r>
        <w:t>range 5</w:t>
      </w:r>
      <w:r w:rsidR="00666E96">
        <w:t>-</w:t>
      </w:r>
      <w:r>
        <w:t>7</w:t>
      </w:r>
      <w:r w:rsidR="00666E96">
        <w:t xml:space="preserve"> </w:t>
      </w:r>
      <w:r>
        <w:t xml:space="preserve">V, </w:t>
      </w:r>
      <w:r w:rsidR="00281AF6">
        <w:t xml:space="preserve">capable of </w:t>
      </w:r>
      <w:r>
        <w:t>512mA</w:t>
      </w:r>
    </w:p>
    <w:p w14:paraId="3FF75A3E" w14:textId="5F9E17C5" w:rsidR="00281AF6" w:rsidRPr="0075376A" w:rsidRDefault="00281AF6" w:rsidP="00281AF6">
      <w:pPr>
        <w:pStyle w:val="ListParagraph"/>
        <w:numPr>
          <w:ilvl w:val="2"/>
          <w:numId w:val="24"/>
        </w:numPr>
        <w:rPr>
          <w:i/>
        </w:rPr>
      </w:pPr>
      <w:r>
        <w:t>The MKR1310 BMS requires 512mA to charge a battery</w:t>
      </w:r>
      <w:r w:rsidR="00E6404B">
        <w:t xml:space="preserve"> </w:t>
      </w:r>
      <w:sdt>
        <w:sdtPr>
          <w:id w:val="-1111122228"/>
          <w:citation/>
        </w:sdtPr>
        <w:sdtEndPr/>
        <w:sdtContent>
          <w:r w:rsidR="00E6404B">
            <w:fldChar w:fldCharType="begin"/>
          </w:r>
          <w:r w:rsidR="00E6404B">
            <w:instrText xml:space="preserve"> CITATION FCC20 \l 1033 </w:instrText>
          </w:r>
          <w:r w:rsidR="00E6404B">
            <w:fldChar w:fldCharType="separate"/>
          </w:r>
          <w:r w:rsidR="00162861">
            <w:rPr>
              <w:noProof/>
            </w:rPr>
            <w:t>[1]</w:t>
          </w:r>
          <w:r w:rsidR="00E6404B">
            <w:fldChar w:fldCharType="end"/>
          </w:r>
        </w:sdtContent>
      </w:sdt>
    </w:p>
    <w:p w14:paraId="2C00E73B" w14:textId="3AB3BC94" w:rsidR="0075376A" w:rsidRPr="002C7BF6" w:rsidRDefault="00D35205" w:rsidP="0075376A">
      <w:pPr>
        <w:pStyle w:val="ListParagraph"/>
        <w:numPr>
          <w:ilvl w:val="2"/>
          <w:numId w:val="24"/>
        </w:numPr>
        <w:rPr>
          <w:i/>
        </w:rPr>
      </w:pPr>
      <w:r>
        <w:t>2</w:t>
      </w:r>
      <w:r w:rsidR="00DE49AB">
        <w:t>-</w:t>
      </w:r>
      <w:r>
        <w:t xml:space="preserve">4A is recommended for greater efficiency </w:t>
      </w:r>
      <w:sdt>
        <w:sdtPr>
          <w:id w:val="1206685267"/>
          <w:citation/>
        </w:sdtPr>
        <w:sdtEndPr/>
        <w:sdtContent>
          <w:r w:rsidR="00E6404B">
            <w:fldChar w:fldCharType="begin"/>
          </w:r>
          <w:r w:rsidR="00E6404B">
            <w:instrText xml:space="preserve"> CITATION FCC20 \l 1033 </w:instrText>
          </w:r>
          <w:r w:rsidR="00E6404B">
            <w:fldChar w:fldCharType="separate"/>
          </w:r>
          <w:r w:rsidR="00162861">
            <w:rPr>
              <w:noProof/>
            </w:rPr>
            <w:t>[1]</w:t>
          </w:r>
          <w:r w:rsidR="00E6404B">
            <w:fldChar w:fldCharType="end"/>
          </w:r>
        </w:sdtContent>
      </w:sdt>
    </w:p>
    <w:p w14:paraId="161072C8" w14:textId="3ED6CE10" w:rsidR="000E47E7" w:rsidRPr="000E47E7" w:rsidRDefault="00A83B7F" w:rsidP="00281AF6">
      <w:pPr>
        <w:pStyle w:val="ListParagraph"/>
        <w:numPr>
          <w:ilvl w:val="1"/>
          <w:numId w:val="24"/>
        </w:numPr>
        <w:rPr>
          <w:i/>
        </w:rPr>
      </w:pPr>
      <w:r>
        <w:t>A Lithium-Polymer (LiPo)</w:t>
      </w:r>
      <w:r w:rsidR="00940502">
        <w:t xml:space="preserve"> battery</w:t>
      </w:r>
      <w:r w:rsidR="00A13DF1">
        <w:t xml:space="preserve"> </w:t>
      </w:r>
      <w:sdt>
        <w:sdtPr>
          <w:id w:val="670915903"/>
          <w:citation/>
        </w:sdtPr>
        <w:sdtEndPr/>
        <w:sdtContent>
          <w:r w:rsidR="00A13DF1">
            <w:fldChar w:fldCharType="begin"/>
          </w:r>
          <w:r w:rsidR="0075376A">
            <w:instrText xml:space="preserve">CITATION Ard21 \l 1033 </w:instrText>
          </w:r>
          <w:r w:rsidR="00A13DF1">
            <w:fldChar w:fldCharType="separate"/>
          </w:r>
          <w:r w:rsidR="00162861">
            <w:rPr>
              <w:noProof/>
            </w:rPr>
            <w:t>[2]</w:t>
          </w:r>
          <w:r w:rsidR="00A13DF1">
            <w:fldChar w:fldCharType="end"/>
          </w:r>
        </w:sdtContent>
      </w:sdt>
    </w:p>
    <w:p w14:paraId="363D2958" w14:textId="479D2AD7" w:rsidR="009D5A75" w:rsidRPr="000E47E7" w:rsidRDefault="000E47E7" w:rsidP="000E47E7">
      <w:pPr>
        <w:pStyle w:val="ListParagraph"/>
        <w:numPr>
          <w:ilvl w:val="2"/>
          <w:numId w:val="24"/>
        </w:numPr>
        <w:rPr>
          <w:i/>
        </w:rPr>
      </w:pPr>
      <w:r>
        <w:t xml:space="preserve">Nominal voltage </w:t>
      </w:r>
      <w:r w:rsidR="00940502">
        <w:t>3.7V</w:t>
      </w:r>
      <w:r w:rsidR="00AF3F5B">
        <w:t>-</w:t>
      </w:r>
      <w:r w:rsidR="00111373">
        <w:t>3.8V</w:t>
      </w:r>
    </w:p>
    <w:p w14:paraId="5EA0B0D7" w14:textId="68189248" w:rsidR="000E47E7" w:rsidRPr="000E47E7" w:rsidRDefault="000E47E7" w:rsidP="000E47E7">
      <w:pPr>
        <w:pStyle w:val="ListParagraph"/>
        <w:numPr>
          <w:ilvl w:val="2"/>
          <w:numId w:val="24"/>
        </w:numPr>
        <w:rPr>
          <w:i/>
        </w:rPr>
      </w:pPr>
      <w:r>
        <w:t>At least 1024mAh capacity</w:t>
      </w:r>
      <w:r w:rsidR="00883A3A">
        <w:t xml:space="preserve"> </w:t>
      </w:r>
      <w:sdt>
        <w:sdtPr>
          <w:id w:val="-495419448"/>
          <w:citation/>
        </w:sdtPr>
        <w:sdtEndPr/>
        <w:sdtContent>
          <w:r w:rsidR="00883A3A">
            <w:fldChar w:fldCharType="begin"/>
          </w:r>
          <w:r w:rsidR="0075376A">
            <w:instrText xml:space="preserve">CITATION Ard21 \l 1033 </w:instrText>
          </w:r>
          <w:r w:rsidR="00883A3A">
            <w:fldChar w:fldCharType="separate"/>
          </w:r>
          <w:r w:rsidR="00162861">
            <w:rPr>
              <w:noProof/>
            </w:rPr>
            <w:t>[2]</w:t>
          </w:r>
          <w:r w:rsidR="00883A3A">
            <w:fldChar w:fldCharType="end"/>
          </w:r>
        </w:sdtContent>
      </w:sdt>
    </w:p>
    <w:p w14:paraId="62E3715B" w14:textId="5044E3BF" w:rsidR="002C7BF6" w:rsidRPr="009D5A75" w:rsidRDefault="009D5A75" w:rsidP="009D5A75">
      <w:pPr>
        <w:pStyle w:val="ListParagraph"/>
        <w:numPr>
          <w:ilvl w:val="2"/>
          <w:numId w:val="24"/>
        </w:numPr>
        <w:rPr>
          <w:i/>
        </w:rPr>
      </w:pPr>
      <w:r>
        <w:t xml:space="preserve">The battery must supply </w:t>
      </w:r>
      <w:r w:rsidR="00940502">
        <w:t xml:space="preserve">at least 150mA </w:t>
      </w:r>
      <w:r>
        <w:t>when loaded down to 3.3V</w:t>
      </w:r>
    </w:p>
    <w:p w14:paraId="62FCEDE2" w14:textId="71F65FBC" w:rsidR="009D5A75" w:rsidRPr="006E411B" w:rsidRDefault="009D5A75" w:rsidP="009D5A75">
      <w:pPr>
        <w:pStyle w:val="ListParagraph"/>
        <w:numPr>
          <w:ilvl w:val="2"/>
          <w:numId w:val="24"/>
        </w:numPr>
        <w:rPr>
          <w:i/>
        </w:rPr>
      </w:pPr>
      <w:r>
        <w:t>The LoRa module may consume 128mA</w:t>
      </w:r>
      <w:r w:rsidR="008C3A18">
        <w:t xml:space="preserve"> </w:t>
      </w:r>
      <w:sdt>
        <w:sdtPr>
          <w:id w:val="-679272659"/>
          <w:citation/>
        </w:sdtPr>
        <w:sdtEndPr/>
        <w:sdtContent>
          <w:r w:rsidR="008C3A18">
            <w:fldChar w:fldCharType="begin"/>
          </w:r>
          <w:r w:rsidR="008C3A18">
            <w:instrText xml:space="preserve"> CITATION FCC20 \l 1033 </w:instrText>
          </w:r>
          <w:r w:rsidR="008C3A18">
            <w:fldChar w:fldCharType="separate"/>
          </w:r>
          <w:r w:rsidR="00162861">
            <w:rPr>
              <w:noProof/>
            </w:rPr>
            <w:t>[1]</w:t>
          </w:r>
          <w:r w:rsidR="008C3A18">
            <w:fldChar w:fldCharType="end"/>
          </w:r>
        </w:sdtContent>
      </w:sdt>
      <w:r>
        <w:t>, and we need some overhead</w:t>
      </w:r>
    </w:p>
    <w:p w14:paraId="581F9DEF" w14:textId="2EEE7AD3" w:rsidR="006E411B" w:rsidRPr="002C7BF6" w:rsidRDefault="00F54F1E" w:rsidP="009D5A75">
      <w:pPr>
        <w:pStyle w:val="ListParagraph"/>
        <w:numPr>
          <w:ilvl w:val="2"/>
          <w:numId w:val="24"/>
        </w:numPr>
        <w:rPr>
          <w:i/>
        </w:rPr>
      </w:pPr>
      <w:r>
        <w:t>Absolute m</w:t>
      </w:r>
      <w:r w:rsidR="006E411B">
        <w:t>inimum viability: 48 hours</w:t>
      </w:r>
    </w:p>
    <w:p w14:paraId="4E6F857B" w14:textId="6D0044FE" w:rsidR="006457A1" w:rsidRPr="00C45228" w:rsidRDefault="00781703" w:rsidP="000E47E7">
      <w:pPr>
        <w:pStyle w:val="ListParagraph"/>
        <w:numPr>
          <w:ilvl w:val="1"/>
          <w:numId w:val="24"/>
        </w:numPr>
        <w:rPr>
          <w:i/>
        </w:rPr>
      </w:pPr>
      <w:r w:rsidRPr="00781703">
        <w:rPr>
          <w:b/>
          <w:bCs/>
        </w:rPr>
        <w:t>[NTH]</w:t>
      </w:r>
      <w:r>
        <w:t xml:space="preserve"> </w:t>
      </w:r>
      <w:r w:rsidR="006457A1">
        <w:t>USB charger capable of 5V ±5% and at least 1000mA DC</w:t>
      </w:r>
    </w:p>
    <w:p w14:paraId="4C9E1D87" w14:textId="7F5C20CB" w:rsidR="00C45228" w:rsidRPr="0002227F" w:rsidRDefault="00C45228" w:rsidP="00C45228">
      <w:pPr>
        <w:pStyle w:val="ListParagraph"/>
        <w:numPr>
          <w:ilvl w:val="0"/>
          <w:numId w:val="24"/>
        </w:numPr>
        <w:rPr>
          <w:i/>
        </w:rPr>
      </w:pPr>
      <w:r w:rsidRPr="00C45228">
        <w:t>The device</w:t>
      </w:r>
      <w:r>
        <w:t xml:space="preserve"> </w:t>
      </w:r>
      <w:r w:rsidR="0002227F">
        <w:t>shall decouple from its power supply</w:t>
      </w:r>
    </w:p>
    <w:p w14:paraId="2138FBF3" w14:textId="52DFC7FE" w:rsidR="0002227F" w:rsidRPr="00FA1CA6" w:rsidRDefault="00405DBF" w:rsidP="0002227F">
      <w:pPr>
        <w:pStyle w:val="ListParagraph"/>
        <w:numPr>
          <w:ilvl w:val="1"/>
          <w:numId w:val="24"/>
        </w:numPr>
        <w:rPr>
          <w:i/>
        </w:rPr>
      </w:pPr>
      <w:r>
        <w:rPr>
          <w:iCs/>
        </w:rPr>
        <w:t xml:space="preserve">A </w:t>
      </w:r>
      <w:r w:rsidR="0002227F">
        <w:rPr>
          <w:iCs/>
        </w:rPr>
        <w:t xml:space="preserve">200uF decoupling cap on </w:t>
      </w:r>
      <w:r w:rsidR="00577A85">
        <w:rPr>
          <w:iCs/>
        </w:rPr>
        <w:t xml:space="preserve">5V rail </w:t>
      </w:r>
      <w:r>
        <w:rPr>
          <w:iCs/>
        </w:rPr>
        <w:t>has been</w:t>
      </w:r>
      <w:r w:rsidR="00577A85">
        <w:rPr>
          <w:iCs/>
        </w:rPr>
        <w:t xml:space="preserve"> recommended by many</w:t>
      </w:r>
      <w:r w:rsidR="00C727B8">
        <w:rPr>
          <w:iCs/>
        </w:rPr>
        <w:t xml:space="preserve"> to avoid tripping OCP at high transmission strengths</w:t>
      </w:r>
    </w:p>
    <w:p w14:paraId="06BAE5A2" w14:textId="100009A6" w:rsidR="00FA1CA6" w:rsidRPr="00E83B4B" w:rsidRDefault="00FA1CA6" w:rsidP="00FA1CA6">
      <w:pPr>
        <w:pStyle w:val="ListParagraph"/>
        <w:numPr>
          <w:ilvl w:val="0"/>
          <w:numId w:val="24"/>
        </w:numPr>
        <w:rPr>
          <w:i/>
        </w:rPr>
      </w:pPr>
      <w:r>
        <w:t>The device shall be capable of multiple power modes</w:t>
      </w:r>
    </w:p>
    <w:p w14:paraId="467A36FC" w14:textId="58A602DC" w:rsidR="00E83B4B" w:rsidRPr="00FA1CA6" w:rsidRDefault="00E83B4B" w:rsidP="00E83B4B">
      <w:pPr>
        <w:pStyle w:val="ListParagraph"/>
        <w:numPr>
          <w:ilvl w:val="1"/>
          <w:numId w:val="24"/>
        </w:numPr>
        <w:rPr>
          <w:i/>
        </w:rPr>
      </w:pPr>
      <w:r>
        <w:t>Power consumption is measured WRT the 3.3V rail</w:t>
      </w:r>
    </w:p>
    <w:p w14:paraId="59C51D06" w14:textId="459360BF" w:rsidR="00FA1CA6" w:rsidRPr="00675439" w:rsidRDefault="00675439" w:rsidP="00FA1CA6">
      <w:pPr>
        <w:pStyle w:val="ListParagraph"/>
        <w:numPr>
          <w:ilvl w:val="1"/>
          <w:numId w:val="24"/>
        </w:numPr>
        <w:rPr>
          <w:i/>
        </w:rPr>
      </w:pPr>
      <w:r>
        <w:rPr>
          <w:iCs/>
        </w:rPr>
        <w:t>ULP sleep mode</w:t>
      </w:r>
    </w:p>
    <w:p w14:paraId="3642A594" w14:textId="0DA04F94" w:rsidR="00675439" w:rsidRPr="00675439" w:rsidRDefault="00675439" w:rsidP="00675439">
      <w:pPr>
        <w:pStyle w:val="ListParagraph"/>
        <w:numPr>
          <w:ilvl w:val="2"/>
          <w:numId w:val="24"/>
        </w:numPr>
        <w:rPr>
          <w:i/>
        </w:rPr>
      </w:pPr>
      <w:r>
        <w:rPr>
          <w:iCs/>
        </w:rPr>
        <w:t>~</w:t>
      </w:r>
      <w:r w:rsidR="00B81EDF">
        <w:rPr>
          <w:iCs/>
        </w:rPr>
        <w:t>100</w:t>
      </w:r>
      <w:r w:rsidR="00AF5B67" w:rsidRPr="00AF5B67">
        <w:t xml:space="preserve"> </w:t>
      </w:r>
      <w:r w:rsidR="00AF5B67">
        <w:t>µA</w:t>
      </w:r>
      <w:r w:rsidR="00AF3F5B">
        <w:t xml:space="preserve"> </w:t>
      </w:r>
      <w:sdt>
        <w:sdtPr>
          <w:id w:val="5409520"/>
          <w:citation/>
        </w:sdtPr>
        <w:sdtEndPr/>
        <w:sdtContent>
          <w:r w:rsidR="00AF3F5B">
            <w:fldChar w:fldCharType="begin"/>
          </w:r>
          <w:r w:rsidR="00AF3F5B">
            <w:instrText xml:space="preserve"> CITATION Ard21 \l 1033 </w:instrText>
          </w:r>
          <w:r w:rsidR="00AF3F5B">
            <w:fldChar w:fldCharType="separate"/>
          </w:r>
          <w:r w:rsidR="00162861">
            <w:rPr>
              <w:noProof/>
            </w:rPr>
            <w:t>[2]</w:t>
          </w:r>
          <w:r w:rsidR="00AF3F5B">
            <w:fldChar w:fldCharType="end"/>
          </w:r>
        </w:sdtContent>
      </w:sdt>
    </w:p>
    <w:p w14:paraId="74904892" w14:textId="328FD6C4" w:rsidR="00675439" w:rsidRPr="00AF5B67" w:rsidRDefault="00675439" w:rsidP="00FA1CA6">
      <w:pPr>
        <w:pStyle w:val="ListParagraph"/>
        <w:numPr>
          <w:ilvl w:val="1"/>
          <w:numId w:val="24"/>
        </w:numPr>
        <w:rPr>
          <w:i/>
        </w:rPr>
      </w:pPr>
      <w:r>
        <w:t>Processing mode</w:t>
      </w:r>
    </w:p>
    <w:p w14:paraId="2D7B7C4B" w14:textId="1DCFE330" w:rsidR="00AF5B67" w:rsidRPr="00675439" w:rsidRDefault="00AF5B67" w:rsidP="00AF5B67">
      <w:pPr>
        <w:pStyle w:val="ListParagraph"/>
        <w:numPr>
          <w:ilvl w:val="2"/>
          <w:numId w:val="24"/>
        </w:numPr>
        <w:rPr>
          <w:i/>
        </w:rPr>
      </w:pPr>
      <w:r>
        <w:t>6</w:t>
      </w:r>
      <w:r w:rsidR="00AF3F5B">
        <w:t>-</w:t>
      </w:r>
      <w:r>
        <w:t>30 mA</w:t>
      </w:r>
      <w:r w:rsidR="00AF3F5B">
        <w:t xml:space="preserve"> </w:t>
      </w:r>
      <w:sdt>
        <w:sdtPr>
          <w:id w:val="-1170487081"/>
          <w:citation/>
        </w:sdtPr>
        <w:sdtEndPr/>
        <w:sdtContent>
          <w:r w:rsidR="00AF3F5B">
            <w:fldChar w:fldCharType="begin"/>
          </w:r>
          <w:r w:rsidR="00AF3F5B">
            <w:instrText xml:space="preserve"> CITATION Mic18 \l 1033 </w:instrText>
          </w:r>
          <w:r w:rsidR="00AF3F5B">
            <w:fldChar w:fldCharType="separate"/>
          </w:r>
          <w:r w:rsidR="00162861">
            <w:rPr>
              <w:noProof/>
            </w:rPr>
            <w:t>[3]</w:t>
          </w:r>
          <w:r w:rsidR="00AF3F5B">
            <w:fldChar w:fldCharType="end"/>
          </w:r>
        </w:sdtContent>
      </w:sdt>
    </w:p>
    <w:p w14:paraId="754AFF22" w14:textId="39172F96" w:rsidR="00675439" w:rsidRPr="00AF5B67" w:rsidRDefault="00675439" w:rsidP="00FA1CA6">
      <w:pPr>
        <w:pStyle w:val="ListParagraph"/>
        <w:numPr>
          <w:ilvl w:val="1"/>
          <w:numId w:val="24"/>
        </w:numPr>
        <w:rPr>
          <w:i/>
        </w:rPr>
      </w:pPr>
      <w:r>
        <w:t xml:space="preserve">High </w:t>
      </w:r>
      <w:r w:rsidRPr="00675439">
        <w:t>power</w:t>
      </w:r>
      <w:r>
        <w:t xml:space="preserve"> </w:t>
      </w:r>
      <w:r w:rsidRPr="00675439">
        <w:t>transmitting</w:t>
      </w:r>
      <w:r>
        <w:t xml:space="preserve"> mode</w:t>
      </w:r>
    </w:p>
    <w:p w14:paraId="295CC10F" w14:textId="5AF85EFB" w:rsidR="00AF5B67" w:rsidRPr="00C45228" w:rsidRDefault="001C2499" w:rsidP="00AF5B67">
      <w:pPr>
        <w:pStyle w:val="ListParagraph"/>
        <w:numPr>
          <w:ilvl w:val="2"/>
          <w:numId w:val="24"/>
        </w:numPr>
        <w:rPr>
          <w:i/>
        </w:rPr>
      </w:pPr>
      <w:r>
        <w:rPr>
          <w:iCs/>
        </w:rPr>
        <w:t>U</w:t>
      </w:r>
      <w:r w:rsidR="00AF5B67">
        <w:rPr>
          <w:iCs/>
        </w:rPr>
        <w:t>p to 128 mA</w:t>
      </w:r>
      <w:r w:rsidR="00AF3F5B">
        <w:rPr>
          <w:iCs/>
        </w:rPr>
        <w:t xml:space="preserve"> </w:t>
      </w:r>
      <w:sdt>
        <w:sdtPr>
          <w:rPr>
            <w:iCs/>
          </w:rPr>
          <w:id w:val="458994004"/>
          <w:citation/>
        </w:sdtPr>
        <w:sdtEndPr/>
        <w:sdtContent>
          <w:r w:rsidR="00AF3F5B">
            <w:rPr>
              <w:iCs/>
            </w:rPr>
            <w:fldChar w:fldCharType="begin"/>
          </w:r>
          <w:r w:rsidR="00AF3F5B">
            <w:rPr>
              <w:iCs/>
            </w:rPr>
            <w:instrText xml:space="preserve"> CITATION FCC20 \l 1033 </w:instrText>
          </w:r>
          <w:r w:rsidR="00AF3F5B">
            <w:rPr>
              <w:iCs/>
            </w:rPr>
            <w:fldChar w:fldCharType="separate"/>
          </w:r>
          <w:r w:rsidR="00162861">
            <w:rPr>
              <w:noProof/>
            </w:rPr>
            <w:t>[1]</w:t>
          </w:r>
          <w:r w:rsidR="00AF3F5B">
            <w:rPr>
              <w:iCs/>
            </w:rPr>
            <w:fldChar w:fldCharType="end"/>
          </w:r>
        </w:sdtContent>
      </w:sdt>
      <w:r w:rsidR="00561085">
        <w:rPr>
          <w:iCs/>
        </w:rPr>
        <w:t xml:space="preserve"> </w:t>
      </w:r>
      <w:r w:rsidR="00240884">
        <w:rPr>
          <w:iCs/>
        </w:rPr>
        <w:t>with Power Amplifier Boost</w:t>
      </w:r>
    </w:p>
    <w:p w14:paraId="745BCB40" w14:textId="1EE44400" w:rsidR="002C65A3" w:rsidRPr="002C65A3" w:rsidRDefault="002C65A3" w:rsidP="008639B1">
      <w:pPr>
        <w:pStyle w:val="ListParagraph"/>
        <w:numPr>
          <w:ilvl w:val="1"/>
          <w:numId w:val="24"/>
        </w:numPr>
      </w:pPr>
      <w:r>
        <w:br w:type="page"/>
      </w:r>
    </w:p>
    <w:p w14:paraId="64A9991A" w14:textId="3ACECC6B" w:rsidR="003F5F9F" w:rsidRDefault="003F5F9F" w:rsidP="0064699B">
      <w:pPr>
        <w:pStyle w:val="Heading1"/>
        <w:rPr>
          <w:rFonts w:ascii="Times" w:hAnsi="Times"/>
        </w:rPr>
      </w:pPr>
      <w:bookmarkStart w:id="20" w:name="_Toc127210177"/>
      <w:r>
        <w:lastRenderedPageBreak/>
        <w:t xml:space="preserve">Hardware </w:t>
      </w:r>
      <w:r w:rsidR="00755CEF">
        <w:t>Requirement</w:t>
      </w:r>
      <w:r>
        <w:t xml:space="preserve"> Specifications</w:t>
      </w:r>
      <w:bookmarkEnd w:id="20"/>
    </w:p>
    <w:p w14:paraId="153375AF" w14:textId="77777777" w:rsidR="0031367C" w:rsidRPr="0031367C" w:rsidRDefault="0031367C" w:rsidP="00404F54">
      <w:pPr>
        <w:pStyle w:val="template"/>
        <w:rPr>
          <w:i w:val="0"/>
          <w:iCs/>
        </w:rPr>
      </w:pPr>
    </w:p>
    <w:p w14:paraId="0C5A1DC3" w14:textId="19475C3F" w:rsidR="00755CEF" w:rsidRPr="008766A5" w:rsidRDefault="00755CEF" w:rsidP="00755CEF">
      <w:pPr>
        <w:pStyle w:val="ListParagraph"/>
        <w:numPr>
          <w:ilvl w:val="0"/>
          <w:numId w:val="24"/>
        </w:numPr>
        <w:rPr>
          <w:i/>
        </w:rPr>
      </w:pPr>
      <w:r>
        <w:t>The device must contain a microcomputer</w:t>
      </w:r>
    </w:p>
    <w:p w14:paraId="6019DE3E" w14:textId="747D1672" w:rsidR="00512B75" w:rsidRPr="00512B75" w:rsidRDefault="004A4148" w:rsidP="00512B75">
      <w:pPr>
        <w:pStyle w:val="ListParagraph"/>
        <w:numPr>
          <w:ilvl w:val="1"/>
          <w:numId w:val="24"/>
        </w:numPr>
      </w:pPr>
      <w:r>
        <w:t xml:space="preserve">A flash memory capable of holding the compiled software as described in the </w:t>
      </w:r>
      <w:r w:rsidR="00E147AD">
        <w:t xml:space="preserve">SRS </w:t>
      </w:r>
      <w:r>
        <w:t>document</w:t>
      </w:r>
    </w:p>
    <w:p w14:paraId="7834801A" w14:textId="7DD3066D" w:rsidR="00755CEF" w:rsidRPr="00E147AD" w:rsidRDefault="00755CEF" w:rsidP="00755CEF">
      <w:pPr>
        <w:pStyle w:val="ListParagraph"/>
        <w:numPr>
          <w:ilvl w:val="1"/>
          <w:numId w:val="24"/>
        </w:numPr>
        <w:rPr>
          <w:i/>
        </w:rPr>
      </w:pPr>
      <w:r>
        <w:t>Processing ability</w:t>
      </w:r>
      <w:r w:rsidR="00481CFA">
        <w:t xml:space="preserve"> to perform the functions as described in the SRS</w:t>
      </w:r>
    </w:p>
    <w:p w14:paraId="48F1FF5F" w14:textId="627A74BD" w:rsidR="00E147AD" w:rsidRPr="00EA3392" w:rsidRDefault="00637932" w:rsidP="0041555C">
      <w:pPr>
        <w:pStyle w:val="ListParagraph"/>
        <w:numPr>
          <w:ilvl w:val="2"/>
          <w:numId w:val="24"/>
        </w:numPr>
        <w:rPr>
          <w:i/>
        </w:rPr>
      </w:pPr>
      <w:r>
        <w:t>With i</w:t>
      </w:r>
      <w:r w:rsidR="00714F17">
        <w:t>nterrupt abilities</w:t>
      </w:r>
    </w:p>
    <w:p w14:paraId="74BF9061" w14:textId="6A9C16DC" w:rsidR="00EA3392" w:rsidRDefault="00637932" w:rsidP="0041555C">
      <w:pPr>
        <w:pStyle w:val="ListParagraph"/>
        <w:numPr>
          <w:ilvl w:val="2"/>
          <w:numId w:val="24"/>
        </w:numPr>
        <w:rPr>
          <w:i/>
        </w:rPr>
      </w:pPr>
      <w:r>
        <w:rPr>
          <w:iCs/>
        </w:rPr>
        <w:t>With RTC abilities</w:t>
      </w:r>
    </w:p>
    <w:p w14:paraId="39C308D4" w14:textId="030AEE2D" w:rsidR="009D18BE" w:rsidRPr="007848DF" w:rsidRDefault="00E147AD" w:rsidP="003862FA">
      <w:pPr>
        <w:pStyle w:val="ListParagraph"/>
        <w:numPr>
          <w:ilvl w:val="0"/>
          <w:numId w:val="24"/>
        </w:numPr>
        <w:rPr>
          <w:i/>
        </w:rPr>
      </w:pPr>
      <w:r>
        <w:t>The device must implement an accelerometer or IMU</w:t>
      </w:r>
    </w:p>
    <w:p w14:paraId="5EE3C12E" w14:textId="61AA9C80" w:rsidR="007848DF" w:rsidRPr="009D18BE" w:rsidRDefault="007848DF" w:rsidP="007848DF">
      <w:pPr>
        <w:pStyle w:val="ListParagraph"/>
        <w:numPr>
          <w:ilvl w:val="1"/>
          <w:numId w:val="24"/>
        </w:numPr>
        <w:rPr>
          <w:i/>
        </w:rPr>
      </w:pPr>
      <w:r>
        <w:t>The maximum sampling rate must be at least 80 Hz</w:t>
      </w:r>
    </w:p>
    <w:p w14:paraId="75BC48DC" w14:textId="6942BC81" w:rsidR="007848DF" w:rsidRPr="007848DF" w:rsidRDefault="007848DF" w:rsidP="003862FA">
      <w:pPr>
        <w:pStyle w:val="ListParagraph"/>
        <w:numPr>
          <w:ilvl w:val="0"/>
          <w:numId w:val="24"/>
        </w:numPr>
        <w:rPr>
          <w:i/>
        </w:rPr>
      </w:pPr>
      <w:r>
        <w:rPr>
          <w:iCs/>
        </w:rPr>
        <w:t>The device must implement</w:t>
      </w:r>
      <w:r w:rsidR="00FE1061">
        <w:rPr>
          <w:iCs/>
        </w:rPr>
        <w:t xml:space="preserve"> an RF transceiver</w:t>
      </w:r>
    </w:p>
    <w:p w14:paraId="4DA57A4F" w14:textId="4046912E" w:rsidR="00BB19B1" w:rsidRPr="00FE1061" w:rsidRDefault="008766A5" w:rsidP="007848DF">
      <w:pPr>
        <w:pStyle w:val="ListParagraph"/>
        <w:numPr>
          <w:ilvl w:val="1"/>
          <w:numId w:val="24"/>
        </w:numPr>
        <w:rPr>
          <w:i/>
        </w:rPr>
      </w:pPr>
      <w:r>
        <w:t>Radio communications shall adhere to local regulations</w:t>
      </w:r>
    </w:p>
    <w:p w14:paraId="314550A1" w14:textId="6E3C7643" w:rsidR="008766A5" w:rsidRPr="00CD15BF" w:rsidRDefault="00CD15BF" w:rsidP="00CD15BF">
      <w:pPr>
        <w:pStyle w:val="ListParagraph"/>
        <w:numPr>
          <w:ilvl w:val="1"/>
          <w:numId w:val="24"/>
        </w:numPr>
        <w:rPr>
          <w:i/>
        </w:rPr>
      </w:pPr>
      <w:r>
        <w:t xml:space="preserve">The </w:t>
      </w:r>
      <w:r w:rsidR="00256D69">
        <w:t>radio must implement</w:t>
      </w:r>
      <w:r w:rsidR="00FE1061">
        <w:t xml:space="preserve"> American</w:t>
      </w:r>
      <w:r w:rsidR="00891674">
        <w:t xml:space="preserve"> (915MHz)</w:t>
      </w:r>
      <w:r w:rsidR="00FE1061">
        <w:t xml:space="preserve"> and African</w:t>
      </w:r>
      <w:r w:rsidR="00891674">
        <w:t xml:space="preserve"> (868MHz)</w:t>
      </w:r>
      <w:r w:rsidR="00FE1061">
        <w:t xml:space="preserve"> LoRa frequencies</w:t>
      </w:r>
    </w:p>
    <w:p w14:paraId="4C5FFDEC" w14:textId="4A3C2A38" w:rsidR="00864180" w:rsidRPr="00891674" w:rsidRDefault="00432B9C" w:rsidP="00864180">
      <w:pPr>
        <w:pStyle w:val="ListParagraph"/>
        <w:numPr>
          <w:ilvl w:val="0"/>
          <w:numId w:val="24"/>
        </w:numPr>
        <w:rPr>
          <w:i/>
        </w:rPr>
      </w:pPr>
      <w:r>
        <w:t xml:space="preserve">The prototype shall be built upon a useful </w:t>
      </w:r>
      <w:r w:rsidR="00864180">
        <w:t>PCB</w:t>
      </w:r>
      <w:r>
        <w:t xml:space="preserve"> platform</w:t>
      </w:r>
    </w:p>
    <w:p w14:paraId="46662321" w14:textId="012C8F79" w:rsidR="00891674" w:rsidRPr="00940502" w:rsidRDefault="00891674" w:rsidP="00891674">
      <w:pPr>
        <w:pStyle w:val="ListParagraph"/>
        <w:numPr>
          <w:ilvl w:val="1"/>
          <w:numId w:val="24"/>
        </w:numPr>
        <w:rPr>
          <w:i/>
        </w:rPr>
      </w:pPr>
      <w:r>
        <w:t xml:space="preserve">The PCB </w:t>
      </w:r>
      <w:r w:rsidR="00CD15BF">
        <w:t>must have power and status indicator LEDs</w:t>
      </w:r>
    </w:p>
    <w:p w14:paraId="408BEEBC" w14:textId="2588C25E" w:rsidR="00432B9C" w:rsidRDefault="00891674" w:rsidP="00281AF6">
      <w:pPr>
        <w:pStyle w:val="ListParagraph"/>
        <w:numPr>
          <w:ilvl w:val="1"/>
          <w:numId w:val="24"/>
        </w:numPr>
      </w:pPr>
      <w:r>
        <w:t>There must be a physical switch to facilitate a</w:t>
      </w:r>
      <w:r w:rsidR="00CD15BF">
        <w:t>ny</w:t>
      </w:r>
      <w:r>
        <w:t xml:space="preserve"> change</w:t>
      </w:r>
      <w:r w:rsidR="00CD15BF">
        <w:t>s</w:t>
      </w:r>
      <w:r>
        <w:t xml:space="preserve"> in modes</w:t>
      </w:r>
      <w:r w:rsidR="00CD15BF">
        <w:t xml:space="preserve"> or configuration</w:t>
      </w:r>
    </w:p>
    <w:p w14:paraId="12A58151" w14:textId="4DAEDD3C" w:rsidR="00356395" w:rsidRDefault="00E535E7" w:rsidP="00281AF6">
      <w:pPr>
        <w:pStyle w:val="ListParagraph"/>
        <w:numPr>
          <w:ilvl w:val="1"/>
          <w:numId w:val="2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A1B17" wp14:editId="357C4778">
                <wp:simplePos x="0" y="0"/>
                <wp:positionH relativeFrom="column">
                  <wp:posOffset>1162050</wp:posOffset>
                </wp:positionH>
                <wp:positionV relativeFrom="paragraph">
                  <wp:posOffset>2981325</wp:posOffset>
                </wp:positionV>
                <wp:extent cx="452628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C8DE5" w14:textId="10B4CD6B" w:rsidR="00E535E7" w:rsidRPr="004069CE" w:rsidRDefault="00E535E7" w:rsidP="00E535E7">
                            <w:pPr>
                              <w:pStyle w:val="Caption"/>
                              <w:rPr>
                                <w:rFonts w:ascii="Arial Nova" w:eastAsia="Times New Roman" w:hAnsi="Arial Nova"/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78146F">
                              <w:fldChar w:fldCharType="begin"/>
                            </w:r>
                            <w:r w:rsidR="0078146F">
                              <w:instrText xml:space="preserve"> SEQ Figure \* ARABIC </w:instrText>
                            </w:r>
                            <w:r w:rsidR="0078146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78146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MKR1310 JTAG Interface Pinout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1B17" id="Text Box 4" o:spid="_x0000_s1027" type="#_x0000_t202" style="position:absolute;left:0;text-align:left;margin-left:91.5pt;margin-top:234.75pt;width:356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a/GA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/3Exn01sKSYrNPt/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" stroked="f">
                <v:textbox style="mso-fit-shape-to-text:t" inset="0,0,0,0">
                  <w:txbxContent>
                    <w:p w14:paraId="4D1C8DE5" w14:textId="10B4CD6B" w:rsidR="00E535E7" w:rsidRPr="004069CE" w:rsidRDefault="00E535E7" w:rsidP="00E535E7">
                      <w:pPr>
                        <w:pStyle w:val="Caption"/>
                        <w:rPr>
                          <w:rFonts w:ascii="Arial Nova" w:eastAsia="Times New Roman" w:hAnsi="Arial Nova"/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MKR1310 JTAG Interface Pinout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2B97">
        <w:rPr>
          <w:noProof/>
        </w:rPr>
        <w:drawing>
          <wp:anchor distT="0" distB="0" distL="114300" distR="114300" simplePos="0" relativeHeight="251659264" behindDoc="0" locked="0" layoutInCell="1" allowOverlap="1" wp14:anchorId="6C3308FD" wp14:editId="30DC07FC">
            <wp:simplePos x="0" y="0"/>
            <wp:positionH relativeFrom="column">
              <wp:posOffset>1162276</wp:posOffset>
            </wp:positionH>
            <wp:positionV relativeFrom="paragraph">
              <wp:posOffset>382653</wp:posOffset>
            </wp:positionV>
            <wp:extent cx="4526280" cy="2542032"/>
            <wp:effectExtent l="0" t="0" r="762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5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395">
        <w:t xml:space="preserve">The </w:t>
      </w:r>
      <w:r w:rsidR="00E91187">
        <w:t xml:space="preserve">board must </w:t>
      </w:r>
      <w:r w:rsidR="00F152A8">
        <w:t>extend and support the MCU</w:t>
      </w:r>
      <w:r w:rsidR="00E91187">
        <w:t xml:space="preserve"> SWD interface </w:t>
      </w:r>
      <w:sdt>
        <w:sdtPr>
          <w:id w:val="487524296"/>
          <w:citation/>
        </w:sdtPr>
        <w:sdtEndPr/>
        <w:sdtContent>
          <w:r w:rsidR="00E91187">
            <w:fldChar w:fldCharType="begin"/>
          </w:r>
          <w:r w:rsidR="00E91187">
            <w:instrText xml:space="preserve"> CITATION Ard23 \l 1033 </w:instrText>
          </w:r>
          <w:r w:rsidR="00E91187">
            <w:fldChar w:fldCharType="separate"/>
          </w:r>
          <w:r w:rsidR="00E91187">
            <w:rPr>
              <w:noProof/>
            </w:rPr>
            <w:t>[4]</w:t>
          </w:r>
          <w:r w:rsidR="00E91187">
            <w:fldChar w:fldCharType="end"/>
          </w:r>
        </w:sdtContent>
      </w:sdt>
    </w:p>
    <w:p w14:paraId="5A670E19" w14:textId="03301466" w:rsidR="00E91187" w:rsidRPr="00940502" w:rsidRDefault="00E91187" w:rsidP="00E91187">
      <w:pPr>
        <w:pStyle w:val="ListParagraph"/>
        <w:ind w:left="1253" w:firstLine="0"/>
      </w:pPr>
    </w:p>
    <w:p w14:paraId="0B6AA3F2" w14:textId="1639E0B1" w:rsidR="00770DB6" w:rsidRPr="003F056A" w:rsidRDefault="00770DB6" w:rsidP="00281AF6">
      <w:pPr>
        <w:pStyle w:val="ListParagraph"/>
      </w:pPr>
      <w:r>
        <w:br w:type="page"/>
      </w:r>
    </w:p>
    <w:p w14:paraId="0E6BA071" w14:textId="079DEC91" w:rsidR="00965546" w:rsidRDefault="00640AB4" w:rsidP="0064699B">
      <w:pPr>
        <w:pStyle w:val="Heading1"/>
        <w:rPr>
          <w:color w:val="FF0000"/>
        </w:rPr>
      </w:pPr>
      <w:bookmarkStart w:id="21" w:name="_Toc127210178"/>
      <w:bookmarkStart w:id="22" w:name="_Toc439994697"/>
      <w:r>
        <w:lastRenderedPageBreak/>
        <w:t>Acronyms and Abbreviations</w:t>
      </w:r>
      <w:bookmarkEnd w:id="21"/>
    </w:p>
    <w:p w14:paraId="7717A957" w14:textId="77777777" w:rsidR="008D4176" w:rsidRDefault="008D4176" w:rsidP="00640AB4"/>
    <w:p w14:paraId="4A9E3D05" w14:textId="7CDE4C07" w:rsidR="00E4023A" w:rsidRDefault="00640AB4" w:rsidP="00640AB4">
      <w:r>
        <w:t>The below table contains acronyms and abbreviations used in this document.</w:t>
      </w:r>
    </w:p>
    <w:p w14:paraId="2850E19F" w14:textId="77777777" w:rsidR="00640AB4" w:rsidRPr="00E4023A" w:rsidRDefault="00640AB4" w:rsidP="00640AB4"/>
    <w:tbl>
      <w:tblPr>
        <w:tblStyle w:val="GridTable4"/>
        <w:tblW w:w="0" w:type="auto"/>
        <w:jc w:val="center"/>
        <w:tblLook w:val="0420" w:firstRow="1" w:lastRow="0" w:firstColumn="0" w:lastColumn="0" w:noHBand="0" w:noVBand="1"/>
      </w:tblPr>
      <w:tblGrid>
        <w:gridCol w:w="433"/>
        <w:gridCol w:w="2393"/>
        <w:gridCol w:w="6524"/>
      </w:tblGrid>
      <w:tr w:rsidR="007E681C" w14:paraId="15BFEBAD" w14:textId="77777777" w:rsidTr="00BE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5E6284A" w14:textId="77777777" w:rsidR="007E681C" w:rsidRPr="007E681C" w:rsidRDefault="007E681C" w:rsidP="007E681C">
            <w:pPr>
              <w:jc w:val="center"/>
            </w:pPr>
          </w:p>
        </w:tc>
        <w:tc>
          <w:tcPr>
            <w:tcW w:w="2393" w:type="dxa"/>
            <w:hideMark/>
          </w:tcPr>
          <w:p w14:paraId="51F6D1BC" w14:textId="126C758C" w:rsidR="007E681C" w:rsidRPr="00B358B9" w:rsidRDefault="007E681C" w:rsidP="00404F54">
            <w:r>
              <w:t>Abbreviation</w:t>
            </w:r>
          </w:p>
        </w:tc>
        <w:tc>
          <w:tcPr>
            <w:tcW w:w="6524" w:type="dxa"/>
            <w:hideMark/>
          </w:tcPr>
          <w:p w14:paraId="04D90C77" w14:textId="045D885A" w:rsidR="007E681C" w:rsidRPr="00B358B9" w:rsidRDefault="007E681C" w:rsidP="00404F54">
            <w:r>
              <w:t>Description</w:t>
            </w:r>
          </w:p>
        </w:tc>
      </w:tr>
      <w:tr w:rsidR="007E681C" w14:paraId="27331B96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24FD793A" w14:textId="717C1039" w:rsidR="007E681C" w:rsidRPr="007E681C" w:rsidRDefault="007E681C" w:rsidP="007E681C">
            <w:pPr>
              <w:jc w:val="center"/>
              <w:rPr>
                <w:b/>
                <w:bCs/>
              </w:rPr>
            </w:pPr>
            <w:r w:rsidRPr="007E681C">
              <w:rPr>
                <w:b/>
                <w:bCs/>
              </w:rPr>
              <w:t>A</w:t>
            </w:r>
          </w:p>
        </w:tc>
        <w:tc>
          <w:tcPr>
            <w:tcW w:w="2393" w:type="dxa"/>
          </w:tcPr>
          <w:p w14:paraId="29BE1702" w14:textId="7E83E537" w:rsidR="007E681C" w:rsidRDefault="007E681C" w:rsidP="00404F54">
            <w:r>
              <w:t>ADC</w:t>
            </w:r>
          </w:p>
        </w:tc>
        <w:tc>
          <w:tcPr>
            <w:tcW w:w="6524" w:type="dxa"/>
          </w:tcPr>
          <w:p w14:paraId="7C8576FF" w14:textId="54CFB565" w:rsidR="007E681C" w:rsidRDefault="007E681C" w:rsidP="00404F54">
            <w:r>
              <w:t>Analog to Digital Converter</w:t>
            </w:r>
          </w:p>
        </w:tc>
      </w:tr>
      <w:tr w:rsidR="007E681C" w14:paraId="0CE730EA" w14:textId="77777777" w:rsidTr="00BE2E65">
        <w:trPr>
          <w:jc w:val="center"/>
        </w:trPr>
        <w:tc>
          <w:tcPr>
            <w:tcW w:w="433" w:type="dxa"/>
          </w:tcPr>
          <w:p w14:paraId="2BD508B8" w14:textId="77777777" w:rsidR="007E681C" w:rsidRPr="007E681C" w:rsidRDefault="007E681C" w:rsidP="007E681C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57FE10A" w14:textId="0DF28495" w:rsidR="007E681C" w:rsidRPr="00B358B9" w:rsidRDefault="007E681C" w:rsidP="00404F54">
            <w:r w:rsidRPr="00A85D6D">
              <w:t>ADXL</w:t>
            </w:r>
          </w:p>
        </w:tc>
        <w:tc>
          <w:tcPr>
            <w:tcW w:w="6524" w:type="dxa"/>
          </w:tcPr>
          <w:p w14:paraId="75E9296D" w14:textId="4B79F075" w:rsidR="007E681C" w:rsidRPr="00B358B9" w:rsidRDefault="007E681C" w:rsidP="00404F54">
            <w:r w:rsidRPr="00A85D6D">
              <w:t xml:space="preserve">Analog Devices </w:t>
            </w:r>
            <w:r>
              <w:t>a</w:t>
            </w:r>
            <w:r w:rsidRPr="00A85D6D">
              <w:t>cce</w:t>
            </w:r>
            <w:r>
              <w:t>l</w:t>
            </w:r>
            <w:r w:rsidRPr="00A85D6D">
              <w:t>erometer</w:t>
            </w:r>
          </w:p>
        </w:tc>
      </w:tr>
      <w:tr w:rsidR="007E681C" w14:paraId="05E5EE38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B444ED0" w14:textId="77777777" w:rsidR="007E681C" w:rsidRPr="007E681C" w:rsidRDefault="007E681C" w:rsidP="007E681C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44F2B167" w14:textId="7BD3111C" w:rsidR="007E681C" w:rsidRPr="00A85D6D" w:rsidRDefault="007E681C" w:rsidP="00404F54">
            <w:r>
              <w:t>AGC</w:t>
            </w:r>
          </w:p>
        </w:tc>
        <w:tc>
          <w:tcPr>
            <w:tcW w:w="6524" w:type="dxa"/>
          </w:tcPr>
          <w:p w14:paraId="2D8C9968" w14:textId="3EB298AD" w:rsidR="007E681C" w:rsidRPr="00A85D6D" w:rsidRDefault="007E681C" w:rsidP="00404F54">
            <w:r>
              <w:t>Automatic Gain Control</w:t>
            </w:r>
          </w:p>
        </w:tc>
      </w:tr>
      <w:tr w:rsidR="007E681C" w14:paraId="71AA75A4" w14:textId="77777777" w:rsidTr="00BE2E65">
        <w:trPr>
          <w:jc w:val="center"/>
        </w:trPr>
        <w:tc>
          <w:tcPr>
            <w:tcW w:w="433" w:type="dxa"/>
          </w:tcPr>
          <w:p w14:paraId="0D8AE9D3" w14:textId="1F78C87E" w:rsidR="007E681C" w:rsidRPr="007E681C" w:rsidRDefault="007E681C" w:rsidP="007E681C">
            <w:pPr>
              <w:jc w:val="center"/>
              <w:rPr>
                <w:b/>
                <w:bCs/>
              </w:rPr>
            </w:pPr>
            <w:r w:rsidRPr="007E681C">
              <w:rPr>
                <w:b/>
                <w:bCs/>
              </w:rPr>
              <w:t>B</w:t>
            </w:r>
          </w:p>
        </w:tc>
        <w:tc>
          <w:tcPr>
            <w:tcW w:w="2393" w:type="dxa"/>
          </w:tcPr>
          <w:p w14:paraId="5EEB6AD0" w14:textId="78D48F50" w:rsidR="007E681C" w:rsidRDefault="007E681C" w:rsidP="00404F54">
            <w:r w:rsidRPr="00A85D6D">
              <w:t>BER</w:t>
            </w:r>
          </w:p>
        </w:tc>
        <w:tc>
          <w:tcPr>
            <w:tcW w:w="6524" w:type="dxa"/>
          </w:tcPr>
          <w:p w14:paraId="086DA6F3" w14:textId="2B36BF7F" w:rsidR="007E681C" w:rsidRDefault="007E681C" w:rsidP="00404F54">
            <w:r w:rsidRPr="00A85D6D">
              <w:t>Bit Error Rate</w:t>
            </w:r>
          </w:p>
        </w:tc>
      </w:tr>
      <w:tr w:rsidR="006562A7" w14:paraId="78C2AB76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31750E3" w14:textId="77777777" w:rsidR="006562A7" w:rsidRPr="007E681C" w:rsidRDefault="006562A7" w:rsidP="007E681C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086F859" w14:textId="43BE3B49" w:rsidR="006562A7" w:rsidRPr="00A85D6D" w:rsidRDefault="006562A7" w:rsidP="00404F54">
            <w:r>
              <w:t>BLE</w:t>
            </w:r>
          </w:p>
        </w:tc>
        <w:tc>
          <w:tcPr>
            <w:tcW w:w="6524" w:type="dxa"/>
          </w:tcPr>
          <w:p w14:paraId="24F226AE" w14:textId="20F6A9B5" w:rsidR="006562A7" w:rsidRPr="00A85D6D" w:rsidRDefault="006562A7" w:rsidP="00404F54">
            <w:r>
              <w:t>Bluetooth Low Energy</w:t>
            </w:r>
          </w:p>
        </w:tc>
      </w:tr>
      <w:tr w:rsidR="007E681C" w14:paraId="6D9BD853" w14:textId="77777777" w:rsidTr="00BE2E65">
        <w:trPr>
          <w:jc w:val="center"/>
        </w:trPr>
        <w:tc>
          <w:tcPr>
            <w:tcW w:w="433" w:type="dxa"/>
          </w:tcPr>
          <w:p w14:paraId="6931C8AE" w14:textId="77777777" w:rsidR="007E681C" w:rsidRPr="007E681C" w:rsidRDefault="007E681C" w:rsidP="007E681C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925E34E" w14:textId="30488562" w:rsidR="007E681C" w:rsidRDefault="007E681C" w:rsidP="00404F54">
            <w:r>
              <w:t>BMS</w:t>
            </w:r>
          </w:p>
        </w:tc>
        <w:tc>
          <w:tcPr>
            <w:tcW w:w="6524" w:type="dxa"/>
          </w:tcPr>
          <w:p w14:paraId="1D8E0D2A" w14:textId="0509F5C7" w:rsidR="007E681C" w:rsidRDefault="007E681C" w:rsidP="00404F54">
            <w:r>
              <w:t>Battery Management System</w:t>
            </w:r>
          </w:p>
        </w:tc>
      </w:tr>
      <w:tr w:rsidR="009F2332" w14:paraId="240672BE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3477A952" w14:textId="77777777" w:rsidR="009F2332" w:rsidRPr="007E681C" w:rsidRDefault="009F2332" w:rsidP="007E681C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DA777EB" w14:textId="0645854E" w:rsidR="009F2332" w:rsidRDefault="009F2332" w:rsidP="00404F54">
            <w:r>
              <w:t>BW</w:t>
            </w:r>
          </w:p>
        </w:tc>
        <w:tc>
          <w:tcPr>
            <w:tcW w:w="6524" w:type="dxa"/>
          </w:tcPr>
          <w:p w14:paraId="4CB05700" w14:textId="3D10AEBF" w:rsidR="009F2332" w:rsidRDefault="009F2332" w:rsidP="00404F54">
            <w:r>
              <w:t>Bandwidth</w:t>
            </w:r>
          </w:p>
        </w:tc>
      </w:tr>
      <w:tr w:rsidR="007E681C" w14:paraId="0CA998A4" w14:textId="77777777" w:rsidTr="00BE2E65">
        <w:trPr>
          <w:jc w:val="center"/>
        </w:trPr>
        <w:tc>
          <w:tcPr>
            <w:tcW w:w="433" w:type="dxa"/>
          </w:tcPr>
          <w:p w14:paraId="0CA3B981" w14:textId="77B0560C" w:rsidR="007E681C" w:rsidRPr="007E681C" w:rsidRDefault="007E681C" w:rsidP="007E6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393" w:type="dxa"/>
          </w:tcPr>
          <w:p w14:paraId="453B0C7D" w14:textId="3BDB127D" w:rsidR="007E681C" w:rsidRDefault="00F96FD3" w:rsidP="00404F54">
            <w:r>
              <w:t>CLK</w:t>
            </w:r>
          </w:p>
        </w:tc>
        <w:tc>
          <w:tcPr>
            <w:tcW w:w="6524" w:type="dxa"/>
          </w:tcPr>
          <w:p w14:paraId="055AEFAE" w14:textId="5076DA3E" w:rsidR="007E681C" w:rsidRDefault="00F96FD3" w:rsidP="00404F54">
            <w:r>
              <w:t>Clock</w:t>
            </w:r>
          </w:p>
        </w:tc>
      </w:tr>
      <w:tr w:rsidR="00F96FD3" w14:paraId="11DE124E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406C2991" w14:textId="77777777" w:rsidR="00F96FD3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0836729" w14:textId="57DDF406" w:rsidR="00F96FD3" w:rsidRPr="00A85D6D" w:rsidRDefault="00F96FD3" w:rsidP="00F96FD3">
            <w:r w:rsidRPr="00A85D6D">
              <w:t>CPU</w:t>
            </w:r>
          </w:p>
        </w:tc>
        <w:tc>
          <w:tcPr>
            <w:tcW w:w="6524" w:type="dxa"/>
          </w:tcPr>
          <w:p w14:paraId="1C194E50" w14:textId="78E781B0" w:rsidR="00F96FD3" w:rsidRPr="00A85D6D" w:rsidRDefault="00F96FD3" w:rsidP="00F96FD3">
            <w:r w:rsidRPr="00A85D6D">
              <w:t>Central Processing Unit</w:t>
            </w:r>
          </w:p>
        </w:tc>
      </w:tr>
      <w:tr w:rsidR="00F96FD3" w14:paraId="210D69E1" w14:textId="77777777" w:rsidTr="00BE2E65">
        <w:trPr>
          <w:jc w:val="center"/>
        </w:trPr>
        <w:tc>
          <w:tcPr>
            <w:tcW w:w="433" w:type="dxa"/>
          </w:tcPr>
          <w:p w14:paraId="38FCCD10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562C2A0" w14:textId="316CE0E7" w:rsidR="00F96FD3" w:rsidRPr="00A85D6D" w:rsidRDefault="00F96FD3" w:rsidP="00F96FD3">
            <w:r>
              <w:t>CRC</w:t>
            </w:r>
          </w:p>
        </w:tc>
        <w:tc>
          <w:tcPr>
            <w:tcW w:w="6524" w:type="dxa"/>
          </w:tcPr>
          <w:p w14:paraId="48D15096" w14:textId="565BA7DF" w:rsidR="00F96FD3" w:rsidRPr="00A85D6D" w:rsidRDefault="00F96FD3" w:rsidP="00F96FD3">
            <w:r>
              <w:t>Cyclic Redundancy Check</w:t>
            </w:r>
          </w:p>
        </w:tc>
      </w:tr>
      <w:tr w:rsidR="00F96FD3" w14:paraId="111CADB5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7CC561B" w14:textId="42E2071D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393" w:type="dxa"/>
          </w:tcPr>
          <w:p w14:paraId="7FFFBD11" w14:textId="1633AEF9" w:rsidR="00F96FD3" w:rsidRDefault="00F96FD3" w:rsidP="00F96FD3">
            <w:r>
              <w:t>dBm</w:t>
            </w:r>
          </w:p>
        </w:tc>
        <w:tc>
          <w:tcPr>
            <w:tcW w:w="6524" w:type="dxa"/>
          </w:tcPr>
          <w:p w14:paraId="11053DB3" w14:textId="58FE2011" w:rsidR="00F96FD3" w:rsidRDefault="00F96FD3" w:rsidP="00F96FD3">
            <w:r>
              <w:t>Decibel Milliwatts</w:t>
            </w:r>
          </w:p>
        </w:tc>
      </w:tr>
      <w:tr w:rsidR="00F96FD3" w14:paraId="32AEACA1" w14:textId="77777777" w:rsidTr="00BE2E65">
        <w:trPr>
          <w:jc w:val="center"/>
        </w:trPr>
        <w:tc>
          <w:tcPr>
            <w:tcW w:w="433" w:type="dxa"/>
          </w:tcPr>
          <w:p w14:paraId="52FB168F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8230DBE" w14:textId="667FE182" w:rsidR="00F96FD3" w:rsidRDefault="00F96FD3" w:rsidP="00F96FD3">
            <w:r>
              <w:t>DAC</w:t>
            </w:r>
          </w:p>
        </w:tc>
        <w:tc>
          <w:tcPr>
            <w:tcW w:w="6524" w:type="dxa"/>
          </w:tcPr>
          <w:p w14:paraId="63D30D36" w14:textId="4B86B112" w:rsidR="00F96FD3" w:rsidRDefault="00F96FD3" w:rsidP="00F96FD3">
            <w:r>
              <w:t>Digital to Analog Converter</w:t>
            </w:r>
          </w:p>
        </w:tc>
      </w:tr>
      <w:tr w:rsidR="00F96FD3" w14:paraId="28B9B0F6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3E55FB7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76BA3EC" w14:textId="1117AA1A" w:rsidR="00F96FD3" w:rsidRDefault="00F96FD3" w:rsidP="00F96FD3">
            <w:r w:rsidRPr="00A85D6D">
              <w:t>DC</w:t>
            </w:r>
          </w:p>
        </w:tc>
        <w:tc>
          <w:tcPr>
            <w:tcW w:w="6524" w:type="dxa"/>
          </w:tcPr>
          <w:p w14:paraId="677C5AF1" w14:textId="4A893EEC" w:rsidR="00F96FD3" w:rsidRDefault="00F96FD3" w:rsidP="00F96FD3">
            <w:r w:rsidRPr="00A85D6D">
              <w:t>Direct Current</w:t>
            </w:r>
          </w:p>
        </w:tc>
      </w:tr>
      <w:tr w:rsidR="00F96FD3" w14:paraId="5E478A10" w14:textId="77777777" w:rsidTr="00BE2E65">
        <w:trPr>
          <w:jc w:val="center"/>
        </w:trPr>
        <w:tc>
          <w:tcPr>
            <w:tcW w:w="433" w:type="dxa"/>
          </w:tcPr>
          <w:p w14:paraId="04FD372B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070CE34" w14:textId="1B7F7D78" w:rsidR="00F96FD3" w:rsidRDefault="00F96FD3" w:rsidP="00F96FD3">
            <w:r w:rsidRPr="00A85D6D">
              <w:t>DFM</w:t>
            </w:r>
          </w:p>
        </w:tc>
        <w:tc>
          <w:tcPr>
            <w:tcW w:w="6524" w:type="dxa"/>
          </w:tcPr>
          <w:p w14:paraId="52A3502C" w14:textId="5111B401" w:rsidR="00F96FD3" w:rsidRDefault="00F96FD3" w:rsidP="00F96FD3">
            <w:r w:rsidRPr="00A85D6D">
              <w:t>Distributed Fence Monitor</w:t>
            </w:r>
          </w:p>
        </w:tc>
      </w:tr>
      <w:tr w:rsidR="00F96FD3" w14:paraId="7E3972DD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01A16108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7720070B" w14:textId="3178C81A" w:rsidR="00F96FD3" w:rsidRDefault="00F96FD3" w:rsidP="00F96FD3">
            <w:r w:rsidRPr="00A85D6D">
              <w:t>DIP</w:t>
            </w:r>
          </w:p>
        </w:tc>
        <w:tc>
          <w:tcPr>
            <w:tcW w:w="6524" w:type="dxa"/>
          </w:tcPr>
          <w:p w14:paraId="22BB15A0" w14:textId="5F4A3ED8" w:rsidR="00F96FD3" w:rsidRDefault="00F96FD3" w:rsidP="00F96FD3">
            <w:r w:rsidRPr="00A85D6D">
              <w:t>Dual In-line Package</w:t>
            </w:r>
          </w:p>
        </w:tc>
      </w:tr>
      <w:tr w:rsidR="00F96FD3" w14:paraId="5FC119C9" w14:textId="77777777" w:rsidTr="00BE2E65">
        <w:trPr>
          <w:jc w:val="center"/>
        </w:trPr>
        <w:tc>
          <w:tcPr>
            <w:tcW w:w="433" w:type="dxa"/>
          </w:tcPr>
          <w:p w14:paraId="238AFD23" w14:textId="7437CE01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393" w:type="dxa"/>
          </w:tcPr>
          <w:p w14:paraId="51A5D5F8" w14:textId="30CC2A99" w:rsidR="00F96FD3" w:rsidRDefault="00F96FD3" w:rsidP="00F96FD3">
            <w:r w:rsidRPr="00A85D6D">
              <w:t>EEPROM</w:t>
            </w:r>
          </w:p>
        </w:tc>
        <w:tc>
          <w:tcPr>
            <w:tcW w:w="6524" w:type="dxa"/>
          </w:tcPr>
          <w:p w14:paraId="620E7591" w14:textId="13AE51DC" w:rsidR="00F96FD3" w:rsidRDefault="00F96FD3" w:rsidP="00F96FD3">
            <w:r w:rsidRPr="00A85D6D">
              <w:t>Electrically Erasable Programmable Read-Only Memory</w:t>
            </w:r>
          </w:p>
        </w:tc>
      </w:tr>
      <w:tr w:rsidR="00F96FD3" w14:paraId="12C81E58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A177B5A" w14:textId="77777777" w:rsidR="00F96FD3" w:rsidRPr="007E681C" w:rsidRDefault="00F96FD3" w:rsidP="00F96FD3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2393" w:type="dxa"/>
          </w:tcPr>
          <w:p w14:paraId="0EF9C4AC" w14:textId="5E616974" w:rsidR="00F96FD3" w:rsidRPr="001C2DE5" w:rsidRDefault="00F96FD3" w:rsidP="00F96FD3">
            <w:pPr>
              <w:rPr>
                <w:i/>
              </w:rPr>
            </w:pPr>
            <w:r w:rsidRPr="001C2DE5">
              <w:rPr>
                <w:i/>
              </w:rPr>
              <w:t>EasyEDA</w:t>
            </w:r>
          </w:p>
        </w:tc>
        <w:tc>
          <w:tcPr>
            <w:tcW w:w="6524" w:type="dxa"/>
          </w:tcPr>
          <w:p w14:paraId="1EFAB395" w14:textId="05925735" w:rsidR="00F96FD3" w:rsidRDefault="00F96FD3" w:rsidP="00F96FD3">
            <w:r w:rsidRPr="00A85D6D">
              <w:t>Schematic capture and circuit board design software</w:t>
            </w:r>
          </w:p>
        </w:tc>
      </w:tr>
      <w:tr w:rsidR="00F96FD3" w14:paraId="01C0D2D1" w14:textId="77777777" w:rsidTr="00BE2E65">
        <w:trPr>
          <w:jc w:val="center"/>
        </w:trPr>
        <w:tc>
          <w:tcPr>
            <w:tcW w:w="433" w:type="dxa"/>
          </w:tcPr>
          <w:p w14:paraId="57779A80" w14:textId="1BE700D7" w:rsidR="00F96FD3" w:rsidRPr="007E681C" w:rsidRDefault="00F96FD3" w:rsidP="00F96FD3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</w:t>
            </w:r>
          </w:p>
        </w:tc>
        <w:tc>
          <w:tcPr>
            <w:tcW w:w="2393" w:type="dxa"/>
          </w:tcPr>
          <w:p w14:paraId="571416CA" w14:textId="3C625857" w:rsidR="00F96FD3" w:rsidRPr="007E190E" w:rsidRDefault="00F96FD3" w:rsidP="00F96FD3">
            <w:pPr>
              <w:rPr>
                <w:iCs/>
              </w:rPr>
            </w:pPr>
            <w:r>
              <w:rPr>
                <w:iCs/>
              </w:rPr>
              <w:t>FCC</w:t>
            </w:r>
          </w:p>
        </w:tc>
        <w:tc>
          <w:tcPr>
            <w:tcW w:w="6524" w:type="dxa"/>
          </w:tcPr>
          <w:p w14:paraId="38BB3A85" w14:textId="161662E9" w:rsidR="00F96FD3" w:rsidRPr="00A85D6D" w:rsidRDefault="00F96FD3" w:rsidP="00F96FD3">
            <w:r>
              <w:t xml:space="preserve">Federal Communications Commission </w:t>
            </w:r>
          </w:p>
        </w:tc>
      </w:tr>
      <w:tr w:rsidR="00F96FD3" w14:paraId="459767F1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FAC3995" w14:textId="77777777" w:rsidR="00F96FD3" w:rsidRDefault="00F96FD3" w:rsidP="00F96FD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2393" w:type="dxa"/>
          </w:tcPr>
          <w:p w14:paraId="3D29F733" w14:textId="313AF289" w:rsidR="00F96FD3" w:rsidRDefault="00F96FD3" w:rsidP="00F96FD3">
            <w:pPr>
              <w:rPr>
                <w:iCs/>
              </w:rPr>
            </w:pPr>
            <w:r>
              <w:rPr>
                <w:iCs/>
              </w:rPr>
              <w:t>FIFO</w:t>
            </w:r>
          </w:p>
        </w:tc>
        <w:tc>
          <w:tcPr>
            <w:tcW w:w="6524" w:type="dxa"/>
          </w:tcPr>
          <w:p w14:paraId="0DFD32ED" w14:textId="3D773EA5" w:rsidR="00F96FD3" w:rsidRDefault="00F96FD3" w:rsidP="00F96FD3">
            <w:r>
              <w:t>First In, First Out</w:t>
            </w:r>
          </w:p>
        </w:tc>
      </w:tr>
      <w:tr w:rsidR="00F96FD3" w14:paraId="7514CC54" w14:textId="77777777" w:rsidTr="00BE2E65">
        <w:trPr>
          <w:jc w:val="center"/>
        </w:trPr>
        <w:tc>
          <w:tcPr>
            <w:tcW w:w="433" w:type="dxa"/>
          </w:tcPr>
          <w:p w14:paraId="6C91831D" w14:textId="77777777" w:rsidR="00F96FD3" w:rsidRPr="007E681C" w:rsidRDefault="00F96FD3" w:rsidP="00F96FD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2393" w:type="dxa"/>
          </w:tcPr>
          <w:p w14:paraId="44796A75" w14:textId="5AD65BED" w:rsidR="00F96FD3" w:rsidRDefault="00F96FD3" w:rsidP="00F96FD3">
            <w:pPr>
              <w:rPr>
                <w:iCs/>
              </w:rPr>
            </w:pPr>
            <w:r>
              <w:rPr>
                <w:iCs/>
              </w:rPr>
              <w:t>FSK</w:t>
            </w:r>
          </w:p>
        </w:tc>
        <w:tc>
          <w:tcPr>
            <w:tcW w:w="6524" w:type="dxa"/>
          </w:tcPr>
          <w:p w14:paraId="00F5E9BE" w14:textId="7D2028DA" w:rsidR="00F96FD3" w:rsidRDefault="00F96FD3" w:rsidP="00F96FD3">
            <w:r>
              <w:t>Frequency-shift Keying</w:t>
            </w:r>
          </w:p>
        </w:tc>
      </w:tr>
      <w:tr w:rsidR="00F96FD3" w14:paraId="05985644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268A7A3" w14:textId="77777777" w:rsidR="00F96FD3" w:rsidRPr="007E681C" w:rsidRDefault="00F96FD3" w:rsidP="00F96FD3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2393" w:type="dxa"/>
          </w:tcPr>
          <w:p w14:paraId="42EA4C15" w14:textId="6C32580C" w:rsidR="00F96FD3" w:rsidRPr="00FF5227" w:rsidRDefault="00F96FD3" w:rsidP="00F96FD3">
            <w:pPr>
              <w:rPr>
                <w:i/>
              </w:rPr>
            </w:pPr>
            <w:r>
              <w:rPr>
                <w:i/>
              </w:rPr>
              <w:t>FXOSC</w:t>
            </w:r>
          </w:p>
        </w:tc>
        <w:tc>
          <w:tcPr>
            <w:tcW w:w="6524" w:type="dxa"/>
          </w:tcPr>
          <w:p w14:paraId="31758C69" w14:textId="6DD1E372" w:rsidR="00F96FD3" w:rsidRDefault="00F96FD3" w:rsidP="00F96FD3">
            <w:r>
              <w:t>Frequency of Crystal Oscillator</w:t>
            </w:r>
          </w:p>
        </w:tc>
      </w:tr>
      <w:tr w:rsidR="00F96FD3" w14:paraId="5DD9557F" w14:textId="77777777" w:rsidTr="00BE2E65">
        <w:trPr>
          <w:jc w:val="center"/>
        </w:trPr>
        <w:tc>
          <w:tcPr>
            <w:tcW w:w="433" w:type="dxa"/>
          </w:tcPr>
          <w:p w14:paraId="7DBA4C07" w14:textId="0817F0FB" w:rsidR="00F96FD3" w:rsidRPr="007E681C" w:rsidRDefault="00F96FD3" w:rsidP="00F96FD3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G</w:t>
            </w:r>
          </w:p>
        </w:tc>
        <w:tc>
          <w:tcPr>
            <w:tcW w:w="2393" w:type="dxa"/>
          </w:tcPr>
          <w:p w14:paraId="5B12C629" w14:textId="53AF0E09" w:rsidR="00F96FD3" w:rsidRPr="000F6F63" w:rsidRDefault="00F96FD3" w:rsidP="00F96FD3">
            <w:pPr>
              <w:rPr>
                <w:iCs/>
              </w:rPr>
            </w:pPr>
            <w:r>
              <w:rPr>
                <w:iCs/>
              </w:rPr>
              <w:t>g</w:t>
            </w:r>
          </w:p>
        </w:tc>
        <w:tc>
          <w:tcPr>
            <w:tcW w:w="6524" w:type="dxa"/>
          </w:tcPr>
          <w:p w14:paraId="7A4901DC" w14:textId="79DEEB22" w:rsidR="00F96FD3" w:rsidRDefault="00F96FD3" w:rsidP="00F96FD3">
            <w:r>
              <w:t>grams</w:t>
            </w:r>
          </w:p>
        </w:tc>
      </w:tr>
      <w:tr w:rsidR="00F96FD3" w14:paraId="0445607B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7B1E5BC8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FD2934D" w14:textId="66A5A100" w:rsidR="00F96FD3" w:rsidRDefault="00F96FD3" w:rsidP="00F96FD3">
            <w:r w:rsidRPr="00A85D6D">
              <w:t>GPIO</w:t>
            </w:r>
          </w:p>
        </w:tc>
        <w:tc>
          <w:tcPr>
            <w:tcW w:w="6524" w:type="dxa"/>
          </w:tcPr>
          <w:p w14:paraId="7C69DCB7" w14:textId="74309BFB" w:rsidR="00F96FD3" w:rsidRDefault="00F96FD3" w:rsidP="00F96FD3">
            <w:r w:rsidRPr="00A85D6D">
              <w:t>General Purpose Input/Output</w:t>
            </w:r>
          </w:p>
        </w:tc>
      </w:tr>
      <w:tr w:rsidR="00F96FD3" w14:paraId="480387FE" w14:textId="77777777" w:rsidTr="00BE2E65">
        <w:trPr>
          <w:jc w:val="center"/>
        </w:trPr>
        <w:tc>
          <w:tcPr>
            <w:tcW w:w="433" w:type="dxa"/>
          </w:tcPr>
          <w:p w14:paraId="7CE13B93" w14:textId="19847B7E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2393" w:type="dxa"/>
          </w:tcPr>
          <w:p w14:paraId="725D310C" w14:textId="727E932E" w:rsidR="00F96FD3" w:rsidRDefault="00F96FD3" w:rsidP="00F96FD3">
            <w:r w:rsidRPr="00A85D6D">
              <w:t>HDR</w:t>
            </w:r>
          </w:p>
        </w:tc>
        <w:tc>
          <w:tcPr>
            <w:tcW w:w="6524" w:type="dxa"/>
          </w:tcPr>
          <w:p w14:paraId="7C2F9211" w14:textId="7C9EF2F1" w:rsidR="00F96FD3" w:rsidRDefault="00F96FD3" w:rsidP="00F96FD3">
            <w:r w:rsidRPr="00A85D6D">
              <w:t>Hardware Design Requirements</w:t>
            </w:r>
          </w:p>
        </w:tc>
      </w:tr>
      <w:tr w:rsidR="00F96FD3" w14:paraId="53DE293D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8A9C263" w14:textId="6E3DF710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2393" w:type="dxa"/>
          </w:tcPr>
          <w:p w14:paraId="4C145994" w14:textId="730D84BA" w:rsidR="00F96FD3" w:rsidRDefault="00F96FD3" w:rsidP="00F96FD3">
            <w:r w:rsidRPr="00A85D6D">
              <w:t>I2C, IIC</w:t>
            </w:r>
          </w:p>
        </w:tc>
        <w:tc>
          <w:tcPr>
            <w:tcW w:w="6524" w:type="dxa"/>
          </w:tcPr>
          <w:p w14:paraId="43BD6526" w14:textId="36B419A2" w:rsidR="00F96FD3" w:rsidRDefault="00F96FD3" w:rsidP="00F96FD3">
            <w:r w:rsidRPr="00A85D6D">
              <w:t>Inter-Integrated Circuit</w:t>
            </w:r>
          </w:p>
        </w:tc>
      </w:tr>
      <w:tr w:rsidR="00A37A07" w14:paraId="751106EA" w14:textId="77777777" w:rsidTr="00BE2E65">
        <w:trPr>
          <w:jc w:val="center"/>
        </w:trPr>
        <w:tc>
          <w:tcPr>
            <w:tcW w:w="433" w:type="dxa"/>
          </w:tcPr>
          <w:p w14:paraId="0D2E0069" w14:textId="77777777" w:rsidR="00A37A07" w:rsidRDefault="00A37A07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38D26ECC" w14:textId="0751B6F4" w:rsidR="00A37A07" w:rsidRPr="00A85D6D" w:rsidRDefault="00A37A07" w:rsidP="00F96FD3">
            <w:r>
              <w:t>IC</w:t>
            </w:r>
          </w:p>
        </w:tc>
        <w:tc>
          <w:tcPr>
            <w:tcW w:w="6524" w:type="dxa"/>
          </w:tcPr>
          <w:p w14:paraId="7BF159DA" w14:textId="4E29DFDB" w:rsidR="00A37A07" w:rsidRPr="00A85D6D" w:rsidRDefault="00A37A07" w:rsidP="00F96FD3">
            <w:r>
              <w:t>Integrated Circuit</w:t>
            </w:r>
          </w:p>
        </w:tc>
      </w:tr>
      <w:tr w:rsidR="00F96FD3" w14:paraId="1A5AA28F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477FFF1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5879C5A" w14:textId="5440C951" w:rsidR="00F96FD3" w:rsidRDefault="00F96FD3" w:rsidP="00F96FD3">
            <w:r w:rsidRPr="00A85D6D">
              <w:t>IO</w:t>
            </w:r>
            <w:r>
              <w:t>, I/O</w:t>
            </w:r>
          </w:p>
        </w:tc>
        <w:tc>
          <w:tcPr>
            <w:tcW w:w="6524" w:type="dxa"/>
          </w:tcPr>
          <w:p w14:paraId="1E861EDC" w14:textId="0C039B61" w:rsidR="00F96FD3" w:rsidRDefault="00F96FD3" w:rsidP="00F96FD3">
            <w:r w:rsidRPr="00A85D6D">
              <w:t>Input/Output</w:t>
            </w:r>
          </w:p>
        </w:tc>
      </w:tr>
      <w:tr w:rsidR="00F96FD3" w14:paraId="630CED31" w14:textId="77777777" w:rsidTr="00BE2E65">
        <w:trPr>
          <w:jc w:val="center"/>
        </w:trPr>
        <w:tc>
          <w:tcPr>
            <w:tcW w:w="433" w:type="dxa"/>
          </w:tcPr>
          <w:p w14:paraId="5C3D6FD9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3C70A8F8" w14:textId="6618B0A4" w:rsidR="00F96FD3" w:rsidRPr="00A85D6D" w:rsidRDefault="00F96FD3" w:rsidP="00F96FD3">
            <w:r>
              <w:t>IP</w:t>
            </w:r>
          </w:p>
        </w:tc>
        <w:tc>
          <w:tcPr>
            <w:tcW w:w="6524" w:type="dxa"/>
          </w:tcPr>
          <w:p w14:paraId="490F17B2" w14:textId="54F84EB7" w:rsidR="00F96FD3" w:rsidRPr="00A85D6D" w:rsidRDefault="00F96FD3" w:rsidP="00F96FD3">
            <w:r>
              <w:t>Ingress Protection rating</w:t>
            </w:r>
          </w:p>
        </w:tc>
      </w:tr>
      <w:tr w:rsidR="00F96FD3" w14:paraId="73CEA0F2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87294D3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C13FDD5" w14:textId="42E1B892" w:rsidR="00F96FD3" w:rsidRPr="00A85D6D" w:rsidRDefault="00F96FD3" w:rsidP="00F96FD3">
            <w:r>
              <w:t>IRQ</w:t>
            </w:r>
          </w:p>
        </w:tc>
        <w:tc>
          <w:tcPr>
            <w:tcW w:w="6524" w:type="dxa"/>
          </w:tcPr>
          <w:p w14:paraId="05FDC72C" w14:textId="25370FB7" w:rsidR="00F96FD3" w:rsidRPr="00A85D6D" w:rsidRDefault="00F96FD3" w:rsidP="00F96FD3">
            <w:r>
              <w:t>Interrupt Request</w:t>
            </w:r>
          </w:p>
        </w:tc>
      </w:tr>
      <w:tr w:rsidR="00F96FD3" w14:paraId="62B90056" w14:textId="77777777" w:rsidTr="00BE2E65">
        <w:trPr>
          <w:jc w:val="center"/>
        </w:trPr>
        <w:tc>
          <w:tcPr>
            <w:tcW w:w="433" w:type="dxa"/>
          </w:tcPr>
          <w:p w14:paraId="0FEC9EFD" w14:textId="5A3C1121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2393" w:type="dxa"/>
          </w:tcPr>
          <w:p w14:paraId="42C96903" w14:textId="545D0744" w:rsidR="00F96FD3" w:rsidRDefault="00F96FD3" w:rsidP="00F96FD3">
            <w:r w:rsidRPr="00A85D6D">
              <w:t>JST</w:t>
            </w:r>
          </w:p>
        </w:tc>
        <w:tc>
          <w:tcPr>
            <w:tcW w:w="6524" w:type="dxa"/>
          </w:tcPr>
          <w:p w14:paraId="43CE7706" w14:textId="5FAF593B" w:rsidR="00F96FD3" w:rsidRDefault="00F96FD3" w:rsidP="00F96FD3">
            <w:r w:rsidRPr="00A85D6D">
              <w:t>Japan Solderless Terminal</w:t>
            </w:r>
          </w:p>
        </w:tc>
      </w:tr>
      <w:tr w:rsidR="00F96FD3" w14:paraId="296C455C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12AF52AD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1B692FE" w14:textId="5FC138DD" w:rsidR="00F96FD3" w:rsidRDefault="00F96FD3" w:rsidP="00F96FD3">
            <w:r w:rsidRPr="00A85D6D">
              <w:t>JTAG</w:t>
            </w:r>
          </w:p>
        </w:tc>
        <w:tc>
          <w:tcPr>
            <w:tcW w:w="6524" w:type="dxa"/>
          </w:tcPr>
          <w:p w14:paraId="2431E6B4" w14:textId="01767A08" w:rsidR="00F96FD3" w:rsidRDefault="00F96FD3" w:rsidP="00F96FD3">
            <w:r w:rsidRPr="00A85D6D">
              <w:t>Joint Test Action Group</w:t>
            </w:r>
          </w:p>
        </w:tc>
      </w:tr>
      <w:tr w:rsidR="00F96FD3" w14:paraId="20F5AA13" w14:textId="77777777" w:rsidTr="00BE2E65">
        <w:trPr>
          <w:jc w:val="center"/>
        </w:trPr>
        <w:tc>
          <w:tcPr>
            <w:tcW w:w="433" w:type="dxa"/>
          </w:tcPr>
          <w:p w14:paraId="60111350" w14:textId="4D6A039E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2393" w:type="dxa"/>
          </w:tcPr>
          <w:p w14:paraId="4307605D" w14:textId="24B57332" w:rsidR="00F96FD3" w:rsidRPr="00A85D6D" w:rsidRDefault="00F96FD3" w:rsidP="00F96FD3">
            <w:r>
              <w:t>kHz</w:t>
            </w:r>
          </w:p>
        </w:tc>
        <w:tc>
          <w:tcPr>
            <w:tcW w:w="6524" w:type="dxa"/>
          </w:tcPr>
          <w:p w14:paraId="0D08AD86" w14:textId="1A4861DB" w:rsidR="00F96FD3" w:rsidRPr="00A85D6D" w:rsidRDefault="00F96FD3" w:rsidP="00F96FD3">
            <w:r>
              <w:t>Kilohertz</w:t>
            </w:r>
          </w:p>
        </w:tc>
      </w:tr>
      <w:tr w:rsidR="00F96FD3" w14:paraId="64A78E83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064C7F3" w14:textId="77199C10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2393" w:type="dxa"/>
          </w:tcPr>
          <w:p w14:paraId="32A05D9D" w14:textId="4DA21697" w:rsidR="00F96FD3" w:rsidRPr="00A85D6D" w:rsidRDefault="00F96FD3" w:rsidP="00F96FD3">
            <w:r>
              <w:t>LED</w:t>
            </w:r>
          </w:p>
        </w:tc>
        <w:tc>
          <w:tcPr>
            <w:tcW w:w="6524" w:type="dxa"/>
          </w:tcPr>
          <w:p w14:paraId="4D342621" w14:textId="6D907A9D" w:rsidR="00F96FD3" w:rsidRPr="00A85D6D" w:rsidRDefault="00F96FD3" w:rsidP="00F96FD3">
            <w:r>
              <w:t>Light Emitting Diode</w:t>
            </w:r>
          </w:p>
        </w:tc>
      </w:tr>
      <w:tr w:rsidR="00F96FD3" w14:paraId="14BB1D66" w14:textId="77777777" w:rsidTr="00BE2E65">
        <w:trPr>
          <w:jc w:val="center"/>
        </w:trPr>
        <w:tc>
          <w:tcPr>
            <w:tcW w:w="433" w:type="dxa"/>
          </w:tcPr>
          <w:p w14:paraId="0158F3A7" w14:textId="77777777" w:rsidR="00F96FD3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4C87F36E" w14:textId="4E27C9D3" w:rsidR="00F96FD3" w:rsidRDefault="00F96FD3" w:rsidP="00F96FD3">
            <w:r>
              <w:t>LiPo</w:t>
            </w:r>
          </w:p>
        </w:tc>
        <w:tc>
          <w:tcPr>
            <w:tcW w:w="6524" w:type="dxa"/>
          </w:tcPr>
          <w:p w14:paraId="1692B1C9" w14:textId="67767F5D" w:rsidR="00F96FD3" w:rsidRDefault="00F96FD3" w:rsidP="00F96FD3">
            <w:r>
              <w:t>Lithium Polymer battery</w:t>
            </w:r>
          </w:p>
        </w:tc>
      </w:tr>
      <w:tr w:rsidR="00F96FD3" w14:paraId="33B05C4E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8B51397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0E65CAB" w14:textId="6FDBA77B" w:rsidR="00F96FD3" w:rsidRPr="00A85D6D" w:rsidRDefault="00F96FD3" w:rsidP="00F96FD3">
            <w:r>
              <w:t>LNA</w:t>
            </w:r>
          </w:p>
        </w:tc>
        <w:tc>
          <w:tcPr>
            <w:tcW w:w="6524" w:type="dxa"/>
          </w:tcPr>
          <w:p w14:paraId="407DC30B" w14:textId="41A2C4A0" w:rsidR="00F96FD3" w:rsidRPr="00A85D6D" w:rsidRDefault="00F96FD3" w:rsidP="00F96FD3">
            <w:r>
              <w:t>Low Noise Amplifier</w:t>
            </w:r>
          </w:p>
        </w:tc>
      </w:tr>
      <w:tr w:rsidR="00F96FD3" w14:paraId="73EB1D6B" w14:textId="77777777" w:rsidTr="00BE2E65">
        <w:trPr>
          <w:jc w:val="center"/>
        </w:trPr>
        <w:tc>
          <w:tcPr>
            <w:tcW w:w="433" w:type="dxa"/>
          </w:tcPr>
          <w:p w14:paraId="35FE6B3B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3815779A" w14:textId="61452DE4" w:rsidR="00F96FD3" w:rsidRDefault="00F96FD3" w:rsidP="00F96FD3">
            <w:r w:rsidRPr="00A85D6D">
              <w:t>LoRa</w:t>
            </w:r>
          </w:p>
        </w:tc>
        <w:tc>
          <w:tcPr>
            <w:tcW w:w="6524" w:type="dxa"/>
          </w:tcPr>
          <w:p w14:paraId="2A9A1382" w14:textId="63DA7AA6" w:rsidR="00F96FD3" w:rsidRDefault="00F96FD3" w:rsidP="00F96FD3">
            <w:r w:rsidRPr="00A85D6D">
              <w:t>Long Range low-power wide-area network</w:t>
            </w:r>
          </w:p>
        </w:tc>
      </w:tr>
      <w:tr w:rsidR="00F96FD3" w14:paraId="11A99585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4F4C99D5" w14:textId="2C84FF95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2393" w:type="dxa"/>
          </w:tcPr>
          <w:p w14:paraId="0416AE85" w14:textId="2A385CCB" w:rsidR="00F96FD3" w:rsidRPr="00A85D6D" w:rsidRDefault="00F96FD3" w:rsidP="00F96FD3">
            <w:r w:rsidRPr="00A85D6D">
              <w:t>mA</w:t>
            </w:r>
          </w:p>
        </w:tc>
        <w:tc>
          <w:tcPr>
            <w:tcW w:w="6524" w:type="dxa"/>
          </w:tcPr>
          <w:p w14:paraId="7531C6EE" w14:textId="5A58BA8E" w:rsidR="00F96FD3" w:rsidRPr="00A85D6D" w:rsidRDefault="00F96FD3" w:rsidP="00F96FD3">
            <w:r w:rsidRPr="00A85D6D">
              <w:t>milliampere</w:t>
            </w:r>
            <w:r>
              <w:t>s</w:t>
            </w:r>
          </w:p>
        </w:tc>
      </w:tr>
      <w:tr w:rsidR="00F96FD3" w14:paraId="2F203062" w14:textId="77777777" w:rsidTr="00BE2E65">
        <w:trPr>
          <w:jc w:val="center"/>
        </w:trPr>
        <w:tc>
          <w:tcPr>
            <w:tcW w:w="433" w:type="dxa"/>
          </w:tcPr>
          <w:p w14:paraId="528B7EB6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0AFB2F4" w14:textId="5EBEA34C" w:rsidR="00F96FD3" w:rsidRPr="00A85D6D" w:rsidRDefault="00F96FD3" w:rsidP="00F96FD3">
            <w:r>
              <w:t>mAh</w:t>
            </w:r>
          </w:p>
        </w:tc>
        <w:tc>
          <w:tcPr>
            <w:tcW w:w="6524" w:type="dxa"/>
          </w:tcPr>
          <w:p w14:paraId="7F710D82" w14:textId="2CE07F8C" w:rsidR="00F96FD3" w:rsidRPr="00A85D6D" w:rsidRDefault="00F96FD3" w:rsidP="00F96FD3">
            <w:r>
              <w:t>milliamp Hour</w:t>
            </w:r>
          </w:p>
        </w:tc>
      </w:tr>
      <w:tr w:rsidR="00F96FD3" w14:paraId="77F11F22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3BFBE723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1B2C966" w14:textId="088045A1" w:rsidR="00F96FD3" w:rsidRDefault="00F96FD3" w:rsidP="00F96FD3">
            <w:r w:rsidRPr="00A85D6D">
              <w:t>MCU</w:t>
            </w:r>
          </w:p>
        </w:tc>
        <w:tc>
          <w:tcPr>
            <w:tcW w:w="6524" w:type="dxa"/>
          </w:tcPr>
          <w:p w14:paraId="12E50B59" w14:textId="376EC0BF" w:rsidR="00F96FD3" w:rsidRDefault="00F96FD3" w:rsidP="00F96FD3">
            <w:r w:rsidRPr="00A85D6D">
              <w:t>Micro Controller</w:t>
            </w:r>
          </w:p>
        </w:tc>
      </w:tr>
      <w:tr w:rsidR="00F96FD3" w14:paraId="74D47D59" w14:textId="77777777" w:rsidTr="00BE2E65">
        <w:trPr>
          <w:jc w:val="center"/>
        </w:trPr>
        <w:tc>
          <w:tcPr>
            <w:tcW w:w="433" w:type="dxa"/>
          </w:tcPr>
          <w:p w14:paraId="74B2030C" w14:textId="77777777" w:rsidR="00F96FD3" w:rsidRPr="007E681C" w:rsidRDefault="00F96FD3" w:rsidP="00F96FD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2393" w:type="dxa"/>
          </w:tcPr>
          <w:p w14:paraId="3EC53299" w14:textId="7833C24D" w:rsidR="00F96FD3" w:rsidRPr="00A85D6D" w:rsidRDefault="00F96FD3" w:rsidP="00F96FD3">
            <w:r>
              <w:rPr>
                <w:iCs/>
              </w:rPr>
              <w:t>MHz</w:t>
            </w:r>
          </w:p>
        </w:tc>
        <w:tc>
          <w:tcPr>
            <w:tcW w:w="6524" w:type="dxa"/>
          </w:tcPr>
          <w:p w14:paraId="2E32FB03" w14:textId="2044112D" w:rsidR="00F96FD3" w:rsidRPr="00A85D6D" w:rsidRDefault="00F96FD3" w:rsidP="00F96FD3">
            <w:r>
              <w:t>Megahertz</w:t>
            </w:r>
          </w:p>
        </w:tc>
      </w:tr>
      <w:tr w:rsidR="00F96FD3" w14:paraId="083190A4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64547DBC" w14:textId="77777777" w:rsidR="00F96FD3" w:rsidRPr="007E681C" w:rsidRDefault="00F96FD3" w:rsidP="00F96FD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2393" w:type="dxa"/>
          </w:tcPr>
          <w:p w14:paraId="78CA7C94" w14:textId="0C8BA563" w:rsidR="00F96FD3" w:rsidRPr="001342E8" w:rsidRDefault="00F96FD3" w:rsidP="00F96FD3">
            <w:pPr>
              <w:rPr>
                <w:iCs/>
              </w:rPr>
            </w:pPr>
            <w:r>
              <w:rPr>
                <w:iCs/>
              </w:rPr>
              <w:t>MISO</w:t>
            </w:r>
          </w:p>
        </w:tc>
        <w:tc>
          <w:tcPr>
            <w:tcW w:w="6524" w:type="dxa"/>
          </w:tcPr>
          <w:p w14:paraId="0B1A3A0C" w14:textId="3201FECB" w:rsidR="00F96FD3" w:rsidRDefault="00F96FD3" w:rsidP="00F96FD3">
            <w:r>
              <w:t>Main In, Serial Out</w:t>
            </w:r>
          </w:p>
        </w:tc>
      </w:tr>
      <w:tr w:rsidR="00F96FD3" w14:paraId="09832063" w14:textId="77777777" w:rsidTr="00BE2E65">
        <w:trPr>
          <w:jc w:val="center"/>
        </w:trPr>
        <w:tc>
          <w:tcPr>
            <w:tcW w:w="433" w:type="dxa"/>
          </w:tcPr>
          <w:p w14:paraId="48D4C030" w14:textId="77777777" w:rsidR="00F96FD3" w:rsidRPr="007E681C" w:rsidRDefault="00F96FD3" w:rsidP="00F96FD3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2393" w:type="dxa"/>
          </w:tcPr>
          <w:p w14:paraId="1241742D" w14:textId="13BCB0BB" w:rsidR="00F96FD3" w:rsidRPr="00192786" w:rsidRDefault="00F96FD3" w:rsidP="00F96FD3">
            <w:pPr>
              <w:rPr>
                <w:iCs/>
              </w:rPr>
            </w:pPr>
            <w:r w:rsidRPr="00156208">
              <w:rPr>
                <w:i/>
              </w:rPr>
              <w:t>MKR1310</w:t>
            </w:r>
          </w:p>
        </w:tc>
        <w:tc>
          <w:tcPr>
            <w:tcW w:w="6524" w:type="dxa"/>
          </w:tcPr>
          <w:p w14:paraId="74129FA3" w14:textId="1E2F7EB6" w:rsidR="00F96FD3" w:rsidRPr="00A85D6D" w:rsidRDefault="00F96FD3" w:rsidP="00F96FD3">
            <w:r w:rsidRPr="00A85D6D">
              <w:t>An Arduino development platform with LoRa</w:t>
            </w:r>
          </w:p>
        </w:tc>
      </w:tr>
      <w:tr w:rsidR="00F96FD3" w14:paraId="33C4B330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3EBB9C98" w14:textId="77777777" w:rsidR="00F96FD3" w:rsidRPr="007E681C" w:rsidRDefault="00F96FD3" w:rsidP="00F96FD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2393" w:type="dxa"/>
          </w:tcPr>
          <w:p w14:paraId="2F016694" w14:textId="5ED8D04A" w:rsidR="00F96FD3" w:rsidRPr="005F3C7B" w:rsidRDefault="00F96FD3" w:rsidP="00F96FD3">
            <w:pPr>
              <w:rPr>
                <w:iCs/>
              </w:rPr>
            </w:pPr>
            <w:r>
              <w:rPr>
                <w:iCs/>
              </w:rPr>
              <w:t>MOSI</w:t>
            </w:r>
          </w:p>
        </w:tc>
        <w:tc>
          <w:tcPr>
            <w:tcW w:w="6524" w:type="dxa"/>
          </w:tcPr>
          <w:p w14:paraId="63C91202" w14:textId="4693279B" w:rsidR="00F96FD3" w:rsidRPr="00A85D6D" w:rsidRDefault="00F96FD3" w:rsidP="00F96FD3">
            <w:r>
              <w:t>Main Out, Serial In</w:t>
            </w:r>
          </w:p>
        </w:tc>
      </w:tr>
      <w:tr w:rsidR="00F96FD3" w14:paraId="29184322" w14:textId="77777777" w:rsidTr="00BE2E65">
        <w:trPr>
          <w:jc w:val="center"/>
        </w:trPr>
        <w:tc>
          <w:tcPr>
            <w:tcW w:w="433" w:type="dxa"/>
          </w:tcPr>
          <w:p w14:paraId="358BCA00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273B669" w14:textId="1BC6D2A5" w:rsidR="00F96FD3" w:rsidRDefault="00F96FD3" w:rsidP="00F96FD3">
            <w:r w:rsidRPr="00A85D6D">
              <w:t>MPU</w:t>
            </w:r>
          </w:p>
        </w:tc>
        <w:tc>
          <w:tcPr>
            <w:tcW w:w="6524" w:type="dxa"/>
          </w:tcPr>
          <w:p w14:paraId="3C29C285" w14:textId="7398DE44" w:rsidR="00F96FD3" w:rsidRDefault="00F96FD3" w:rsidP="00F96FD3">
            <w:r w:rsidRPr="00A85D6D">
              <w:t>Motion Processing Unit</w:t>
            </w:r>
          </w:p>
        </w:tc>
      </w:tr>
      <w:tr w:rsidR="00F96FD3" w14:paraId="6B9CA5F3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24E1BD91" w14:textId="054DD505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393" w:type="dxa"/>
          </w:tcPr>
          <w:p w14:paraId="109001E0" w14:textId="6C521AF9" w:rsidR="00F96FD3" w:rsidRPr="00A85D6D" w:rsidRDefault="00F96FD3" w:rsidP="00F96FD3">
            <w:r>
              <w:t>NTH</w:t>
            </w:r>
          </w:p>
        </w:tc>
        <w:tc>
          <w:tcPr>
            <w:tcW w:w="6524" w:type="dxa"/>
          </w:tcPr>
          <w:p w14:paraId="7FA4AD63" w14:textId="48C72E14" w:rsidR="00F96FD3" w:rsidRPr="00A85D6D" w:rsidRDefault="00F96FD3" w:rsidP="00F96FD3">
            <w:r>
              <w:t>Nice To Have</w:t>
            </w:r>
          </w:p>
        </w:tc>
      </w:tr>
      <w:tr w:rsidR="00F96FD3" w14:paraId="21A15DF9" w14:textId="77777777" w:rsidTr="00BE2E65">
        <w:trPr>
          <w:jc w:val="center"/>
        </w:trPr>
        <w:tc>
          <w:tcPr>
            <w:tcW w:w="433" w:type="dxa"/>
          </w:tcPr>
          <w:p w14:paraId="54296BC9" w14:textId="15F1C4C9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393" w:type="dxa"/>
          </w:tcPr>
          <w:p w14:paraId="156A655D" w14:textId="59F62D01" w:rsidR="00F96FD3" w:rsidRDefault="00F96FD3" w:rsidP="00F96FD3">
            <w:r>
              <w:t>OCP</w:t>
            </w:r>
          </w:p>
        </w:tc>
        <w:tc>
          <w:tcPr>
            <w:tcW w:w="6524" w:type="dxa"/>
          </w:tcPr>
          <w:p w14:paraId="2DBF5EB7" w14:textId="60BDB9DB" w:rsidR="00F96FD3" w:rsidRDefault="00F96FD3" w:rsidP="00F96FD3">
            <w:r>
              <w:t>Overcurrent Protection</w:t>
            </w:r>
          </w:p>
        </w:tc>
      </w:tr>
      <w:tr w:rsidR="00F96FD3" w14:paraId="1173B9F7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054AB1AA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C8882DF" w14:textId="70764BE6" w:rsidR="00F96FD3" w:rsidRDefault="00F96FD3" w:rsidP="00F96FD3">
            <w:r>
              <w:t>OOK</w:t>
            </w:r>
          </w:p>
        </w:tc>
        <w:tc>
          <w:tcPr>
            <w:tcW w:w="6524" w:type="dxa"/>
          </w:tcPr>
          <w:p w14:paraId="0C115EEF" w14:textId="00477642" w:rsidR="00F96FD3" w:rsidRDefault="00F96FD3" w:rsidP="00F96FD3">
            <w:r>
              <w:t>On-off keying</w:t>
            </w:r>
          </w:p>
        </w:tc>
      </w:tr>
      <w:tr w:rsidR="00F96FD3" w14:paraId="0E502007" w14:textId="77777777" w:rsidTr="00BE2E65">
        <w:trPr>
          <w:jc w:val="center"/>
        </w:trPr>
        <w:tc>
          <w:tcPr>
            <w:tcW w:w="433" w:type="dxa"/>
          </w:tcPr>
          <w:p w14:paraId="344DA9D3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278E224" w14:textId="15001BFA" w:rsidR="00F96FD3" w:rsidRDefault="00F96FD3" w:rsidP="00F96FD3">
            <w:r>
              <w:t>OTA</w:t>
            </w:r>
          </w:p>
        </w:tc>
        <w:tc>
          <w:tcPr>
            <w:tcW w:w="6524" w:type="dxa"/>
          </w:tcPr>
          <w:p w14:paraId="1288346E" w14:textId="74922427" w:rsidR="00F96FD3" w:rsidRDefault="00F96FD3" w:rsidP="00F96FD3">
            <w:r>
              <w:t>Over the Air</w:t>
            </w:r>
          </w:p>
        </w:tc>
      </w:tr>
      <w:tr w:rsidR="00F96FD3" w14:paraId="7366FF0D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2BAEAC32" w14:textId="77170DAF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2393" w:type="dxa"/>
          </w:tcPr>
          <w:p w14:paraId="718A0E1A" w14:textId="1751797F" w:rsidR="00F96FD3" w:rsidRDefault="00F96FD3" w:rsidP="00F96FD3">
            <w:r>
              <w:t>PA</w:t>
            </w:r>
          </w:p>
        </w:tc>
        <w:tc>
          <w:tcPr>
            <w:tcW w:w="6524" w:type="dxa"/>
          </w:tcPr>
          <w:p w14:paraId="584BEA43" w14:textId="16DADBDF" w:rsidR="00F96FD3" w:rsidRDefault="00F96FD3" w:rsidP="00F96FD3">
            <w:r>
              <w:t>Power Amplifier</w:t>
            </w:r>
          </w:p>
        </w:tc>
      </w:tr>
      <w:tr w:rsidR="00F96FD3" w14:paraId="2C3AFDFB" w14:textId="77777777" w:rsidTr="00BE2E65">
        <w:trPr>
          <w:jc w:val="center"/>
        </w:trPr>
        <w:tc>
          <w:tcPr>
            <w:tcW w:w="433" w:type="dxa"/>
          </w:tcPr>
          <w:p w14:paraId="6050AE4A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07503996" w14:textId="749A58E1" w:rsidR="00F96FD3" w:rsidRDefault="00F96FD3" w:rsidP="00F96FD3">
            <w:r w:rsidRPr="00A85D6D">
              <w:t>PCB</w:t>
            </w:r>
          </w:p>
        </w:tc>
        <w:tc>
          <w:tcPr>
            <w:tcW w:w="6524" w:type="dxa"/>
          </w:tcPr>
          <w:p w14:paraId="2BBDD256" w14:textId="0D0E7BBE" w:rsidR="00F96FD3" w:rsidRDefault="00F96FD3" w:rsidP="00F96FD3">
            <w:r w:rsidRPr="00A85D6D">
              <w:t>Printed Circuit Board</w:t>
            </w:r>
          </w:p>
        </w:tc>
      </w:tr>
      <w:tr w:rsidR="00F96FD3" w14:paraId="6002165D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3917B78A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A5A3CAE" w14:textId="368F78BD" w:rsidR="00F96FD3" w:rsidRPr="00A85D6D" w:rsidRDefault="00F96FD3" w:rsidP="00F96FD3">
            <w:r>
              <w:t>PLL</w:t>
            </w:r>
          </w:p>
        </w:tc>
        <w:tc>
          <w:tcPr>
            <w:tcW w:w="6524" w:type="dxa"/>
          </w:tcPr>
          <w:p w14:paraId="62D6A844" w14:textId="188633A5" w:rsidR="00F96FD3" w:rsidRPr="00A85D6D" w:rsidRDefault="00F96FD3" w:rsidP="00F96FD3">
            <w:r>
              <w:t>Phase-Locked Loop</w:t>
            </w:r>
          </w:p>
        </w:tc>
      </w:tr>
      <w:tr w:rsidR="000138B3" w14:paraId="34258F93" w14:textId="77777777" w:rsidTr="00BE2E65">
        <w:trPr>
          <w:jc w:val="center"/>
        </w:trPr>
        <w:tc>
          <w:tcPr>
            <w:tcW w:w="433" w:type="dxa"/>
          </w:tcPr>
          <w:p w14:paraId="33445B11" w14:textId="77777777" w:rsidR="000138B3" w:rsidRPr="007E681C" w:rsidRDefault="000138B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0667084" w14:textId="0826533E" w:rsidR="000138B3" w:rsidRDefault="000138B3" w:rsidP="00F96FD3">
            <w:r>
              <w:t>PMIC</w:t>
            </w:r>
          </w:p>
        </w:tc>
        <w:tc>
          <w:tcPr>
            <w:tcW w:w="6524" w:type="dxa"/>
          </w:tcPr>
          <w:p w14:paraId="54F773E2" w14:textId="325E3DDF" w:rsidR="000138B3" w:rsidRDefault="000138B3" w:rsidP="00F96FD3">
            <w:r>
              <w:t>Power Management Integrated Circuit</w:t>
            </w:r>
          </w:p>
        </w:tc>
      </w:tr>
      <w:tr w:rsidR="00F96FD3" w14:paraId="1A942FEE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2219B05D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EEEF0E7" w14:textId="4015DF06" w:rsidR="00F96FD3" w:rsidRDefault="00F96FD3" w:rsidP="00F96FD3">
            <w:r w:rsidRPr="00A85D6D">
              <w:t>PSU</w:t>
            </w:r>
          </w:p>
        </w:tc>
        <w:tc>
          <w:tcPr>
            <w:tcW w:w="6524" w:type="dxa"/>
          </w:tcPr>
          <w:p w14:paraId="5F9CB9E3" w14:textId="1CA18E3F" w:rsidR="00F96FD3" w:rsidRPr="00532304" w:rsidRDefault="00F96FD3" w:rsidP="00F96FD3">
            <w:pPr>
              <w:rPr>
                <w:i/>
                <w:iCs/>
              </w:rPr>
            </w:pPr>
            <w:r w:rsidRPr="00A85D6D">
              <w:t>Power Supply</w:t>
            </w:r>
          </w:p>
        </w:tc>
      </w:tr>
      <w:tr w:rsidR="00F96FD3" w14:paraId="0B72E303" w14:textId="77777777" w:rsidTr="00BE2E65">
        <w:trPr>
          <w:jc w:val="center"/>
        </w:trPr>
        <w:tc>
          <w:tcPr>
            <w:tcW w:w="433" w:type="dxa"/>
          </w:tcPr>
          <w:p w14:paraId="3D820DFA" w14:textId="4A74FB65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2393" w:type="dxa"/>
          </w:tcPr>
          <w:p w14:paraId="1BF8DDB8" w14:textId="64EEF035" w:rsidR="00F96FD3" w:rsidRPr="00A85D6D" w:rsidRDefault="00F96FD3" w:rsidP="00F96FD3">
            <w:r>
              <w:t>RAM, SRAM</w:t>
            </w:r>
          </w:p>
        </w:tc>
        <w:tc>
          <w:tcPr>
            <w:tcW w:w="6524" w:type="dxa"/>
          </w:tcPr>
          <w:p w14:paraId="355EA87F" w14:textId="4682DD62" w:rsidR="00F96FD3" w:rsidRPr="00A85D6D" w:rsidRDefault="00F96FD3" w:rsidP="00F96FD3">
            <w:r>
              <w:t>Random Access Memory</w:t>
            </w:r>
          </w:p>
        </w:tc>
      </w:tr>
      <w:tr w:rsidR="00F96FD3" w14:paraId="1F499A48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8CCF647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B22D825" w14:textId="69C8D62A" w:rsidR="00F96FD3" w:rsidRPr="00A85D6D" w:rsidRDefault="00F96FD3" w:rsidP="00F96FD3">
            <w:r>
              <w:t>RF</w:t>
            </w:r>
          </w:p>
        </w:tc>
        <w:tc>
          <w:tcPr>
            <w:tcW w:w="6524" w:type="dxa"/>
          </w:tcPr>
          <w:p w14:paraId="62CAF5EE" w14:textId="0F6F8318" w:rsidR="00F96FD3" w:rsidRPr="00A85D6D" w:rsidRDefault="00F96FD3" w:rsidP="00F96FD3">
            <w:r>
              <w:t>Radio Frequency</w:t>
            </w:r>
          </w:p>
        </w:tc>
      </w:tr>
      <w:tr w:rsidR="00F96FD3" w14:paraId="324ECA20" w14:textId="77777777" w:rsidTr="00BE2E65">
        <w:trPr>
          <w:jc w:val="center"/>
        </w:trPr>
        <w:tc>
          <w:tcPr>
            <w:tcW w:w="433" w:type="dxa"/>
          </w:tcPr>
          <w:p w14:paraId="77702391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5CBD022" w14:textId="498466FF" w:rsidR="00F96FD3" w:rsidRPr="00A85D6D" w:rsidRDefault="00F96FD3" w:rsidP="00F96FD3">
            <w:r>
              <w:t>RSSI</w:t>
            </w:r>
          </w:p>
        </w:tc>
        <w:tc>
          <w:tcPr>
            <w:tcW w:w="6524" w:type="dxa"/>
          </w:tcPr>
          <w:p w14:paraId="56FC90E0" w14:textId="289C30E3" w:rsidR="00F96FD3" w:rsidRPr="00A85D6D" w:rsidRDefault="00F96FD3" w:rsidP="00F96FD3">
            <w:r>
              <w:t>Received Signal Strength Indicator</w:t>
            </w:r>
          </w:p>
        </w:tc>
      </w:tr>
      <w:tr w:rsidR="00F96FD3" w14:paraId="5C755EF1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AA64F2C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03B9E701" w14:textId="7A063182" w:rsidR="00F96FD3" w:rsidRDefault="00F96FD3" w:rsidP="00F96FD3">
            <w:r w:rsidRPr="00A85D6D">
              <w:t>RTC</w:t>
            </w:r>
          </w:p>
        </w:tc>
        <w:tc>
          <w:tcPr>
            <w:tcW w:w="6524" w:type="dxa"/>
          </w:tcPr>
          <w:p w14:paraId="0DDFC42B" w14:textId="08424DBA" w:rsidR="00F96FD3" w:rsidRDefault="00F96FD3" w:rsidP="00F96FD3">
            <w:r w:rsidRPr="00A85D6D">
              <w:t>Real Time Clock</w:t>
            </w:r>
          </w:p>
        </w:tc>
      </w:tr>
      <w:tr w:rsidR="00F96FD3" w14:paraId="05839AB8" w14:textId="77777777" w:rsidTr="00BE2E65">
        <w:trPr>
          <w:jc w:val="center"/>
        </w:trPr>
        <w:tc>
          <w:tcPr>
            <w:tcW w:w="433" w:type="dxa"/>
          </w:tcPr>
          <w:p w14:paraId="75D1B9E9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3C6C92A" w14:textId="75C731E3" w:rsidR="00F96FD3" w:rsidRPr="00A85D6D" w:rsidRDefault="00F96FD3" w:rsidP="00F96FD3">
            <w:r>
              <w:t>RX</w:t>
            </w:r>
          </w:p>
        </w:tc>
        <w:tc>
          <w:tcPr>
            <w:tcW w:w="6524" w:type="dxa"/>
          </w:tcPr>
          <w:p w14:paraId="4C2012F2" w14:textId="63B1F62E" w:rsidR="00F96FD3" w:rsidRPr="00A85D6D" w:rsidRDefault="00F96FD3" w:rsidP="00F96FD3">
            <w:r>
              <w:t>Receive</w:t>
            </w:r>
          </w:p>
        </w:tc>
      </w:tr>
      <w:tr w:rsidR="00F96FD3" w14:paraId="45117778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0E90A2C8" w14:textId="04DD1F3F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2393" w:type="dxa"/>
          </w:tcPr>
          <w:p w14:paraId="3F0CAED3" w14:textId="2A154F51" w:rsidR="00F96FD3" w:rsidRPr="00A85D6D" w:rsidRDefault="00F96FD3" w:rsidP="00F96FD3">
            <w:r>
              <w:t>SF</w:t>
            </w:r>
          </w:p>
        </w:tc>
        <w:tc>
          <w:tcPr>
            <w:tcW w:w="6524" w:type="dxa"/>
          </w:tcPr>
          <w:p w14:paraId="649BB8E8" w14:textId="1952D179" w:rsidR="00F96FD3" w:rsidRPr="00A85D6D" w:rsidRDefault="00F96FD3" w:rsidP="00F96FD3">
            <w:r>
              <w:t>Spread Factor</w:t>
            </w:r>
          </w:p>
        </w:tc>
      </w:tr>
      <w:tr w:rsidR="00F96FD3" w14:paraId="408D3323" w14:textId="77777777" w:rsidTr="00BE2E65">
        <w:trPr>
          <w:jc w:val="center"/>
        </w:trPr>
        <w:tc>
          <w:tcPr>
            <w:tcW w:w="433" w:type="dxa"/>
          </w:tcPr>
          <w:p w14:paraId="1CC823CC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42EFF5C" w14:textId="4F19686E" w:rsidR="00F96FD3" w:rsidRDefault="00F96FD3" w:rsidP="00F96FD3">
            <w:r>
              <w:t>SMD</w:t>
            </w:r>
          </w:p>
        </w:tc>
        <w:tc>
          <w:tcPr>
            <w:tcW w:w="6524" w:type="dxa"/>
          </w:tcPr>
          <w:p w14:paraId="3A072E6F" w14:textId="64DDD9ED" w:rsidR="00F96FD3" w:rsidRDefault="00F96FD3" w:rsidP="00F96FD3">
            <w:r>
              <w:t>Surface Mount Device</w:t>
            </w:r>
          </w:p>
        </w:tc>
      </w:tr>
      <w:tr w:rsidR="00F96FD3" w14:paraId="382CC440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0E156B96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8FF0556" w14:textId="712E08D3" w:rsidR="00F96FD3" w:rsidRPr="00A85D6D" w:rsidRDefault="00F96FD3" w:rsidP="00F96FD3">
            <w:r>
              <w:t>SNR</w:t>
            </w:r>
          </w:p>
        </w:tc>
        <w:tc>
          <w:tcPr>
            <w:tcW w:w="6524" w:type="dxa"/>
          </w:tcPr>
          <w:p w14:paraId="1A7C9354" w14:textId="73F66977" w:rsidR="00F96FD3" w:rsidRPr="00A85D6D" w:rsidRDefault="00F96FD3" w:rsidP="00F96FD3">
            <w:r>
              <w:t>Signal to Noise Ratio</w:t>
            </w:r>
          </w:p>
        </w:tc>
      </w:tr>
      <w:tr w:rsidR="00F96FD3" w14:paraId="73B6C0C1" w14:textId="77777777" w:rsidTr="00BE2E65">
        <w:trPr>
          <w:jc w:val="center"/>
        </w:trPr>
        <w:tc>
          <w:tcPr>
            <w:tcW w:w="433" w:type="dxa"/>
          </w:tcPr>
          <w:p w14:paraId="30A39A61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EDCD448" w14:textId="163955F7" w:rsidR="00F96FD3" w:rsidRDefault="00F96FD3" w:rsidP="00F96FD3">
            <w:r w:rsidRPr="00A85D6D">
              <w:t>SPI</w:t>
            </w:r>
          </w:p>
        </w:tc>
        <w:tc>
          <w:tcPr>
            <w:tcW w:w="6524" w:type="dxa"/>
          </w:tcPr>
          <w:p w14:paraId="68C8A033" w14:textId="279934B4" w:rsidR="00F96FD3" w:rsidRDefault="00F96FD3" w:rsidP="00F96FD3">
            <w:r w:rsidRPr="00A85D6D">
              <w:t>Serial Peripheral Interface</w:t>
            </w:r>
          </w:p>
        </w:tc>
      </w:tr>
      <w:tr w:rsidR="00F96FD3" w14:paraId="1A0C922C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40D8BF56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63117FD" w14:textId="12D38250" w:rsidR="00F96FD3" w:rsidRPr="00A85D6D" w:rsidRDefault="00F96FD3" w:rsidP="00F96FD3">
            <w:r>
              <w:t>SRS</w:t>
            </w:r>
          </w:p>
        </w:tc>
        <w:tc>
          <w:tcPr>
            <w:tcW w:w="6524" w:type="dxa"/>
          </w:tcPr>
          <w:p w14:paraId="34722545" w14:textId="3470A279" w:rsidR="00F96FD3" w:rsidRPr="00A85D6D" w:rsidRDefault="00F96FD3" w:rsidP="00F96FD3">
            <w:r>
              <w:t>Software Requirements Specifications</w:t>
            </w:r>
          </w:p>
        </w:tc>
      </w:tr>
      <w:tr w:rsidR="00F96FD3" w14:paraId="543E58E1" w14:textId="77777777" w:rsidTr="00BE2E65">
        <w:trPr>
          <w:jc w:val="center"/>
        </w:trPr>
        <w:tc>
          <w:tcPr>
            <w:tcW w:w="433" w:type="dxa"/>
          </w:tcPr>
          <w:p w14:paraId="017685F3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3AFD610B" w14:textId="0E0CE48B" w:rsidR="00F96FD3" w:rsidRPr="00A85D6D" w:rsidRDefault="00F96FD3" w:rsidP="00F96FD3">
            <w:r>
              <w:t>SW</w:t>
            </w:r>
          </w:p>
        </w:tc>
        <w:tc>
          <w:tcPr>
            <w:tcW w:w="6524" w:type="dxa"/>
          </w:tcPr>
          <w:p w14:paraId="2580AB74" w14:textId="0B89D804" w:rsidR="00F96FD3" w:rsidRPr="00A85D6D" w:rsidRDefault="00F96FD3" w:rsidP="00F96FD3">
            <w:r>
              <w:t>Synchronization Word</w:t>
            </w:r>
          </w:p>
        </w:tc>
      </w:tr>
      <w:tr w:rsidR="00F96FD3" w14:paraId="6B8B316B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1766460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45F59908" w14:textId="21E80F24" w:rsidR="00F96FD3" w:rsidRDefault="00F96FD3" w:rsidP="00F96FD3">
            <w:r>
              <w:t>SWD</w:t>
            </w:r>
          </w:p>
        </w:tc>
        <w:tc>
          <w:tcPr>
            <w:tcW w:w="6524" w:type="dxa"/>
          </w:tcPr>
          <w:p w14:paraId="79FC9FCB" w14:textId="314CBEFA" w:rsidR="00F96FD3" w:rsidRDefault="00F96FD3" w:rsidP="00F96FD3">
            <w:r>
              <w:t>Serial Wire Debug</w:t>
            </w:r>
          </w:p>
        </w:tc>
      </w:tr>
      <w:tr w:rsidR="00F96FD3" w14:paraId="7F4FB39D" w14:textId="77777777" w:rsidTr="00BE2E65">
        <w:trPr>
          <w:jc w:val="center"/>
        </w:trPr>
        <w:tc>
          <w:tcPr>
            <w:tcW w:w="433" w:type="dxa"/>
          </w:tcPr>
          <w:p w14:paraId="01794AAC" w14:textId="3204674A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393" w:type="dxa"/>
          </w:tcPr>
          <w:p w14:paraId="51D4617A" w14:textId="679CB283" w:rsidR="00F96FD3" w:rsidRPr="00A85D6D" w:rsidRDefault="00F96FD3" w:rsidP="00F96FD3">
            <w:r>
              <w:t>TOA</w:t>
            </w:r>
          </w:p>
        </w:tc>
        <w:tc>
          <w:tcPr>
            <w:tcW w:w="6524" w:type="dxa"/>
          </w:tcPr>
          <w:p w14:paraId="5BAC629B" w14:textId="7613ED98" w:rsidR="00F96FD3" w:rsidRPr="00A85D6D" w:rsidRDefault="00F96FD3" w:rsidP="00F96FD3">
            <w:r>
              <w:t>Time on Air</w:t>
            </w:r>
          </w:p>
        </w:tc>
      </w:tr>
      <w:tr w:rsidR="00F96FD3" w14:paraId="54A9DBCF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06A4D186" w14:textId="77777777" w:rsidR="00F96FD3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7C06BA52" w14:textId="762602BA" w:rsidR="00F96FD3" w:rsidRDefault="00F96FD3" w:rsidP="00F96FD3">
            <w:r>
              <w:t>TRNG</w:t>
            </w:r>
          </w:p>
        </w:tc>
        <w:tc>
          <w:tcPr>
            <w:tcW w:w="6524" w:type="dxa"/>
          </w:tcPr>
          <w:p w14:paraId="2926E848" w14:textId="67824457" w:rsidR="00F96FD3" w:rsidRDefault="00F96FD3" w:rsidP="00F96FD3">
            <w:r>
              <w:t>True Random Number Generator</w:t>
            </w:r>
          </w:p>
        </w:tc>
      </w:tr>
      <w:tr w:rsidR="00F96FD3" w14:paraId="781256EF" w14:textId="77777777" w:rsidTr="00BE2E65">
        <w:trPr>
          <w:jc w:val="center"/>
        </w:trPr>
        <w:tc>
          <w:tcPr>
            <w:tcW w:w="433" w:type="dxa"/>
          </w:tcPr>
          <w:p w14:paraId="27067A0B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F374D73" w14:textId="6B9AA706" w:rsidR="00F96FD3" w:rsidRPr="00A85D6D" w:rsidRDefault="00F96FD3" w:rsidP="00F96FD3">
            <w:r>
              <w:t>TX</w:t>
            </w:r>
          </w:p>
        </w:tc>
        <w:tc>
          <w:tcPr>
            <w:tcW w:w="6524" w:type="dxa"/>
          </w:tcPr>
          <w:p w14:paraId="67A32013" w14:textId="105B114E" w:rsidR="00F96FD3" w:rsidRPr="00A85D6D" w:rsidRDefault="00F96FD3" w:rsidP="00F96FD3">
            <w:r>
              <w:t>Transmit</w:t>
            </w:r>
          </w:p>
        </w:tc>
      </w:tr>
      <w:tr w:rsidR="00F96FD3" w14:paraId="5A2650EA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F5F865D" w14:textId="6DFB4C95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2393" w:type="dxa"/>
          </w:tcPr>
          <w:p w14:paraId="30B6B247" w14:textId="718F976D" w:rsidR="00F96FD3" w:rsidRPr="00A85D6D" w:rsidRDefault="00F96FD3" w:rsidP="00F96FD3">
            <w:r w:rsidRPr="00A85D6D">
              <w:t>uA</w:t>
            </w:r>
            <w:r>
              <w:t>, µA</w:t>
            </w:r>
          </w:p>
        </w:tc>
        <w:tc>
          <w:tcPr>
            <w:tcW w:w="6524" w:type="dxa"/>
          </w:tcPr>
          <w:p w14:paraId="6BE20D54" w14:textId="4FB12802" w:rsidR="00F96FD3" w:rsidRPr="00A85D6D" w:rsidRDefault="00F96FD3" w:rsidP="00F96FD3">
            <w:r w:rsidRPr="00A85D6D">
              <w:t>microampere</w:t>
            </w:r>
            <w:r>
              <w:t>s</w:t>
            </w:r>
          </w:p>
        </w:tc>
      </w:tr>
      <w:tr w:rsidR="00F96FD3" w14:paraId="4EE2C985" w14:textId="77777777" w:rsidTr="00BE2E65">
        <w:trPr>
          <w:jc w:val="center"/>
        </w:trPr>
        <w:tc>
          <w:tcPr>
            <w:tcW w:w="433" w:type="dxa"/>
          </w:tcPr>
          <w:p w14:paraId="2D671B7F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4B9CDDC4" w14:textId="1F4ECEFA" w:rsidR="00F96FD3" w:rsidRDefault="00F96FD3" w:rsidP="00F96FD3">
            <w:r w:rsidRPr="00A85D6D">
              <w:t>UART</w:t>
            </w:r>
          </w:p>
        </w:tc>
        <w:tc>
          <w:tcPr>
            <w:tcW w:w="6524" w:type="dxa"/>
          </w:tcPr>
          <w:p w14:paraId="5BF486C3" w14:textId="1593B56F" w:rsidR="00F96FD3" w:rsidRDefault="00F96FD3" w:rsidP="00F96FD3">
            <w:r w:rsidRPr="00A85D6D">
              <w:t>Universal Asynchronous Receiver-Transmitter</w:t>
            </w:r>
          </w:p>
        </w:tc>
      </w:tr>
      <w:tr w:rsidR="00F96FD3" w14:paraId="3885A816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581B83B0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1ABAD2A" w14:textId="13619714" w:rsidR="00F96FD3" w:rsidRPr="00A85D6D" w:rsidRDefault="00F96FD3" w:rsidP="00F96FD3">
            <w:r>
              <w:t>uF, µF</w:t>
            </w:r>
          </w:p>
        </w:tc>
        <w:tc>
          <w:tcPr>
            <w:tcW w:w="6524" w:type="dxa"/>
          </w:tcPr>
          <w:p w14:paraId="421EF40F" w14:textId="2A3BBB8F" w:rsidR="00F96FD3" w:rsidRPr="00A85D6D" w:rsidRDefault="00F96FD3" w:rsidP="00F96FD3">
            <w:r>
              <w:t>microfarads</w:t>
            </w:r>
          </w:p>
        </w:tc>
      </w:tr>
      <w:tr w:rsidR="00F96FD3" w14:paraId="6496B5C4" w14:textId="77777777" w:rsidTr="00BE2E65">
        <w:trPr>
          <w:jc w:val="center"/>
        </w:trPr>
        <w:tc>
          <w:tcPr>
            <w:tcW w:w="433" w:type="dxa"/>
          </w:tcPr>
          <w:p w14:paraId="5101F1F5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2AC25DC" w14:textId="2845C417" w:rsidR="00F96FD3" w:rsidRDefault="00F96FD3" w:rsidP="00F96FD3">
            <w:r>
              <w:t>ULP</w:t>
            </w:r>
          </w:p>
        </w:tc>
        <w:tc>
          <w:tcPr>
            <w:tcW w:w="6524" w:type="dxa"/>
          </w:tcPr>
          <w:p w14:paraId="31354B4E" w14:textId="5757E859" w:rsidR="00F96FD3" w:rsidRDefault="00F96FD3" w:rsidP="00F96FD3">
            <w:r>
              <w:t>Ultra Low Power</w:t>
            </w:r>
          </w:p>
        </w:tc>
      </w:tr>
      <w:tr w:rsidR="00F96FD3" w14:paraId="6E745203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3E37ECD5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1393FF8F" w14:textId="1DB4DABB" w:rsidR="00F96FD3" w:rsidRDefault="00F96FD3" w:rsidP="00F96FD3">
            <w:r w:rsidRPr="00A85D6D">
              <w:t>USB</w:t>
            </w:r>
          </w:p>
        </w:tc>
        <w:tc>
          <w:tcPr>
            <w:tcW w:w="6524" w:type="dxa"/>
          </w:tcPr>
          <w:p w14:paraId="2FBFDC54" w14:textId="23412B78" w:rsidR="00F96FD3" w:rsidRDefault="00F96FD3" w:rsidP="00F96FD3">
            <w:r w:rsidRPr="00A85D6D">
              <w:t>Universal Serial Bus</w:t>
            </w:r>
          </w:p>
        </w:tc>
      </w:tr>
      <w:tr w:rsidR="00F96FD3" w14:paraId="16B87DAE" w14:textId="77777777" w:rsidTr="00BE2E65">
        <w:trPr>
          <w:jc w:val="center"/>
        </w:trPr>
        <w:tc>
          <w:tcPr>
            <w:tcW w:w="433" w:type="dxa"/>
          </w:tcPr>
          <w:p w14:paraId="6342D16F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2BD2215D" w14:textId="6F63D081" w:rsidR="00F96FD3" w:rsidRPr="00A85D6D" w:rsidRDefault="00F96FD3" w:rsidP="00F96FD3">
            <w:r>
              <w:t>UV</w:t>
            </w:r>
          </w:p>
        </w:tc>
        <w:tc>
          <w:tcPr>
            <w:tcW w:w="6524" w:type="dxa"/>
          </w:tcPr>
          <w:p w14:paraId="3756C461" w14:textId="7A36A5D7" w:rsidR="00F96FD3" w:rsidRPr="00A85D6D" w:rsidRDefault="00F96FD3" w:rsidP="00F96FD3">
            <w:r>
              <w:t>Ultraviolet Light</w:t>
            </w:r>
          </w:p>
        </w:tc>
      </w:tr>
      <w:tr w:rsidR="00F96FD3" w14:paraId="1667CA65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116B0E1B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3FA63E39" w14:textId="66004591" w:rsidR="00F96FD3" w:rsidRDefault="00F96FD3" w:rsidP="00F96FD3">
            <w:r>
              <w:t>uW, µW</w:t>
            </w:r>
          </w:p>
        </w:tc>
        <w:tc>
          <w:tcPr>
            <w:tcW w:w="6524" w:type="dxa"/>
          </w:tcPr>
          <w:p w14:paraId="67ADECF1" w14:textId="50971944" w:rsidR="00F96FD3" w:rsidRDefault="00F96FD3" w:rsidP="00F96FD3">
            <w:r>
              <w:t>microwatts</w:t>
            </w:r>
          </w:p>
        </w:tc>
      </w:tr>
      <w:tr w:rsidR="00F96FD3" w14:paraId="30E0DAC5" w14:textId="77777777" w:rsidTr="00BE2E65">
        <w:trPr>
          <w:jc w:val="center"/>
        </w:trPr>
        <w:tc>
          <w:tcPr>
            <w:tcW w:w="433" w:type="dxa"/>
          </w:tcPr>
          <w:p w14:paraId="5A48AA02" w14:textId="5CB5F400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2393" w:type="dxa"/>
          </w:tcPr>
          <w:p w14:paraId="1661CB06" w14:textId="0DA6FD1B" w:rsidR="00F96FD3" w:rsidRDefault="00F96FD3" w:rsidP="00F96FD3">
            <w:r w:rsidRPr="00A85D6D">
              <w:t>V</w:t>
            </w:r>
          </w:p>
        </w:tc>
        <w:tc>
          <w:tcPr>
            <w:tcW w:w="6524" w:type="dxa"/>
          </w:tcPr>
          <w:p w14:paraId="40B668D7" w14:textId="52DF8911" w:rsidR="00F96FD3" w:rsidRPr="00247FCE" w:rsidRDefault="00F96FD3" w:rsidP="00F96FD3">
            <w:pPr>
              <w:rPr>
                <w:i/>
                <w:iCs/>
              </w:rPr>
            </w:pPr>
            <w:r w:rsidRPr="00A85D6D">
              <w:t>Volts</w:t>
            </w:r>
          </w:p>
        </w:tc>
      </w:tr>
      <w:tr w:rsidR="00F96FD3" w14:paraId="41DBA9F9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2F6E6AC9" w14:textId="4B5E9837" w:rsidR="00F96FD3" w:rsidRPr="007E681C" w:rsidRDefault="00F96FD3" w:rsidP="00F96F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2393" w:type="dxa"/>
          </w:tcPr>
          <w:p w14:paraId="1364B2CB" w14:textId="4917C1B0" w:rsidR="00F96FD3" w:rsidRDefault="00F96FD3" w:rsidP="00F96FD3">
            <w:r w:rsidRPr="00A85D6D">
              <w:t>WAN</w:t>
            </w:r>
          </w:p>
        </w:tc>
        <w:tc>
          <w:tcPr>
            <w:tcW w:w="6524" w:type="dxa"/>
          </w:tcPr>
          <w:p w14:paraId="192BD6C9" w14:textId="7EBA241D" w:rsidR="00F96FD3" w:rsidRDefault="00F96FD3" w:rsidP="00F96FD3">
            <w:r w:rsidRPr="00A85D6D">
              <w:t>Wide Area Network</w:t>
            </w:r>
          </w:p>
        </w:tc>
      </w:tr>
      <w:tr w:rsidR="00F96FD3" w14:paraId="041897C7" w14:textId="77777777" w:rsidTr="00BE2E65">
        <w:trPr>
          <w:jc w:val="center"/>
        </w:trPr>
        <w:tc>
          <w:tcPr>
            <w:tcW w:w="433" w:type="dxa"/>
          </w:tcPr>
          <w:p w14:paraId="0C73D7B0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4833673" w14:textId="41BD0BA0" w:rsidR="00F96FD3" w:rsidRDefault="00F96FD3" w:rsidP="00F96FD3">
            <w:r>
              <w:t>WDT</w:t>
            </w:r>
          </w:p>
        </w:tc>
        <w:tc>
          <w:tcPr>
            <w:tcW w:w="6524" w:type="dxa"/>
          </w:tcPr>
          <w:p w14:paraId="18CCCE72" w14:textId="620F523B" w:rsidR="00F96FD3" w:rsidRDefault="00F96FD3" w:rsidP="00F96FD3">
            <w:r>
              <w:t>Watchdog Timer</w:t>
            </w:r>
          </w:p>
        </w:tc>
      </w:tr>
      <w:tr w:rsidR="00F96FD3" w14:paraId="6EB935B4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08B9EBAD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59853E8D" w14:textId="606DC811" w:rsidR="00F96FD3" w:rsidRDefault="00F96FD3" w:rsidP="00F96FD3">
            <w:r>
              <w:t>WRT</w:t>
            </w:r>
          </w:p>
        </w:tc>
        <w:tc>
          <w:tcPr>
            <w:tcW w:w="6524" w:type="dxa"/>
          </w:tcPr>
          <w:p w14:paraId="67BD92E4" w14:textId="65B132AB" w:rsidR="00F96FD3" w:rsidRDefault="00F96FD3" w:rsidP="00F96FD3">
            <w:r>
              <w:t>With Respect To</w:t>
            </w:r>
          </w:p>
        </w:tc>
      </w:tr>
      <w:tr w:rsidR="00F96FD3" w14:paraId="2EAB527E" w14:textId="77777777" w:rsidTr="00BE2E65">
        <w:trPr>
          <w:jc w:val="center"/>
        </w:trPr>
        <w:tc>
          <w:tcPr>
            <w:tcW w:w="433" w:type="dxa"/>
          </w:tcPr>
          <w:p w14:paraId="3E9147A1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675B72A" w14:textId="77777777" w:rsidR="00F96FD3" w:rsidRDefault="00F96FD3" w:rsidP="00F96FD3"/>
        </w:tc>
        <w:tc>
          <w:tcPr>
            <w:tcW w:w="6524" w:type="dxa"/>
          </w:tcPr>
          <w:p w14:paraId="4D00B1A1" w14:textId="77777777" w:rsidR="00F96FD3" w:rsidRDefault="00F96FD3" w:rsidP="00F96FD3"/>
        </w:tc>
      </w:tr>
      <w:tr w:rsidR="00F96FD3" w14:paraId="3B36ECEC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4482BF31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6ED9264" w14:textId="77777777" w:rsidR="00F96FD3" w:rsidRDefault="00F96FD3" w:rsidP="00F96FD3"/>
        </w:tc>
        <w:tc>
          <w:tcPr>
            <w:tcW w:w="6524" w:type="dxa"/>
          </w:tcPr>
          <w:p w14:paraId="4315ED21" w14:textId="77777777" w:rsidR="00F96FD3" w:rsidRDefault="00F96FD3" w:rsidP="00F96FD3"/>
        </w:tc>
      </w:tr>
      <w:tr w:rsidR="00F96FD3" w14:paraId="1FC3E733" w14:textId="77777777" w:rsidTr="00BE2E65">
        <w:trPr>
          <w:jc w:val="center"/>
        </w:trPr>
        <w:tc>
          <w:tcPr>
            <w:tcW w:w="433" w:type="dxa"/>
          </w:tcPr>
          <w:p w14:paraId="752BE5CF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301C31FB" w14:textId="77777777" w:rsidR="00F96FD3" w:rsidRDefault="00F96FD3" w:rsidP="00F96FD3"/>
        </w:tc>
        <w:tc>
          <w:tcPr>
            <w:tcW w:w="6524" w:type="dxa"/>
          </w:tcPr>
          <w:p w14:paraId="44B646B8" w14:textId="77777777" w:rsidR="00F96FD3" w:rsidRDefault="00F96FD3" w:rsidP="00F96FD3"/>
        </w:tc>
      </w:tr>
      <w:tr w:rsidR="00F96FD3" w14:paraId="775708A9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72ACDA55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C40F0CD" w14:textId="77777777" w:rsidR="00F96FD3" w:rsidRDefault="00F96FD3" w:rsidP="00F96FD3"/>
        </w:tc>
        <w:tc>
          <w:tcPr>
            <w:tcW w:w="6524" w:type="dxa"/>
          </w:tcPr>
          <w:p w14:paraId="1262E77B" w14:textId="77777777" w:rsidR="00F96FD3" w:rsidRDefault="00F96FD3" w:rsidP="00F96FD3"/>
        </w:tc>
      </w:tr>
      <w:tr w:rsidR="00F96FD3" w14:paraId="1F21F7D7" w14:textId="77777777" w:rsidTr="00BE2E65">
        <w:trPr>
          <w:jc w:val="center"/>
        </w:trPr>
        <w:tc>
          <w:tcPr>
            <w:tcW w:w="433" w:type="dxa"/>
          </w:tcPr>
          <w:p w14:paraId="4DCAFE7E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7F921251" w14:textId="77777777" w:rsidR="00F96FD3" w:rsidRDefault="00F96FD3" w:rsidP="00F96FD3"/>
        </w:tc>
        <w:tc>
          <w:tcPr>
            <w:tcW w:w="6524" w:type="dxa"/>
          </w:tcPr>
          <w:p w14:paraId="21D5B8DF" w14:textId="77777777" w:rsidR="00F96FD3" w:rsidRDefault="00F96FD3" w:rsidP="00F96FD3"/>
        </w:tc>
      </w:tr>
      <w:tr w:rsidR="00F96FD3" w14:paraId="0886858F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1F1B288F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6FEFBEB4" w14:textId="77777777" w:rsidR="00F96FD3" w:rsidRDefault="00F96FD3" w:rsidP="00F96FD3"/>
        </w:tc>
        <w:tc>
          <w:tcPr>
            <w:tcW w:w="6524" w:type="dxa"/>
          </w:tcPr>
          <w:p w14:paraId="5B73E78A" w14:textId="77777777" w:rsidR="00F96FD3" w:rsidRDefault="00F96FD3" w:rsidP="00F96FD3"/>
        </w:tc>
      </w:tr>
      <w:tr w:rsidR="00F96FD3" w14:paraId="4698FA54" w14:textId="77777777" w:rsidTr="00BE2E65">
        <w:trPr>
          <w:jc w:val="center"/>
        </w:trPr>
        <w:tc>
          <w:tcPr>
            <w:tcW w:w="433" w:type="dxa"/>
          </w:tcPr>
          <w:p w14:paraId="08B60C07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4AF8162D" w14:textId="77777777" w:rsidR="00F96FD3" w:rsidRDefault="00F96FD3" w:rsidP="00F96FD3"/>
        </w:tc>
        <w:tc>
          <w:tcPr>
            <w:tcW w:w="6524" w:type="dxa"/>
          </w:tcPr>
          <w:p w14:paraId="2A778794" w14:textId="77777777" w:rsidR="00F96FD3" w:rsidRDefault="00F96FD3" w:rsidP="00F96FD3"/>
        </w:tc>
      </w:tr>
      <w:tr w:rsidR="00F96FD3" w14:paraId="6D944206" w14:textId="77777777" w:rsidTr="00BE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33" w:type="dxa"/>
          </w:tcPr>
          <w:p w14:paraId="28C6F1FA" w14:textId="77777777" w:rsidR="00F96FD3" w:rsidRPr="007E681C" w:rsidRDefault="00F96FD3" w:rsidP="00F96FD3">
            <w:pPr>
              <w:jc w:val="center"/>
              <w:rPr>
                <w:b/>
                <w:bCs/>
              </w:rPr>
            </w:pPr>
          </w:p>
        </w:tc>
        <w:tc>
          <w:tcPr>
            <w:tcW w:w="2393" w:type="dxa"/>
          </w:tcPr>
          <w:p w14:paraId="733DCB86" w14:textId="77777777" w:rsidR="00F96FD3" w:rsidRDefault="00F96FD3" w:rsidP="00F96FD3"/>
        </w:tc>
        <w:tc>
          <w:tcPr>
            <w:tcW w:w="6524" w:type="dxa"/>
          </w:tcPr>
          <w:p w14:paraId="24B5CD5D" w14:textId="77777777" w:rsidR="00F96FD3" w:rsidRDefault="00F96FD3" w:rsidP="00F96FD3"/>
        </w:tc>
      </w:tr>
      <w:bookmarkEnd w:id="22"/>
    </w:tbl>
    <w:p w14:paraId="70F484B5" w14:textId="1CDD7716" w:rsidR="007A4827" w:rsidRDefault="007A4827" w:rsidP="00404F54"/>
    <w:p w14:paraId="721B05D3" w14:textId="77777777" w:rsidR="00C46A52" w:rsidRDefault="007A4827" w:rsidP="004B3655">
      <w:pPr>
        <w:pStyle w:val="Heading1"/>
      </w:pPr>
      <w:r>
        <w:br w:type="page"/>
      </w:r>
      <w:bookmarkStart w:id="23" w:name="_Toc127210179"/>
      <w:r w:rsidR="00C46A52">
        <w:lastRenderedPageBreak/>
        <w:t>Revision History</w:t>
      </w:r>
      <w:bookmarkEnd w:id="23"/>
    </w:p>
    <w:tbl>
      <w:tblPr>
        <w:tblStyle w:val="GridTable1Light"/>
        <w:tblpPr w:leftFromText="180" w:rightFromText="180" w:vertAnchor="text" w:horzAnchor="margin" w:tblpXSpec="center" w:tblpY="292"/>
        <w:tblW w:w="0" w:type="auto"/>
        <w:tblLook w:val="0420" w:firstRow="1" w:lastRow="0" w:firstColumn="0" w:lastColumn="0" w:noHBand="0" w:noVBand="1"/>
      </w:tblPr>
      <w:tblGrid>
        <w:gridCol w:w="1795"/>
        <w:gridCol w:w="1296"/>
        <w:gridCol w:w="6174"/>
      </w:tblGrid>
      <w:tr w:rsidR="00F71B52" w:rsidRPr="00B358B9" w14:paraId="588240E9" w14:textId="77777777" w:rsidTr="00CF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5" w:type="dxa"/>
          </w:tcPr>
          <w:p w14:paraId="1B740A7C" w14:textId="5B2D12BF" w:rsidR="00F71B52" w:rsidRPr="00CF01FA" w:rsidRDefault="0059763F" w:rsidP="0059763F">
            <w:r w:rsidRPr="00CF01FA">
              <w:t>Date</w:t>
            </w:r>
          </w:p>
        </w:tc>
        <w:tc>
          <w:tcPr>
            <w:tcW w:w="1296" w:type="dxa"/>
            <w:hideMark/>
          </w:tcPr>
          <w:p w14:paraId="4DC303FF" w14:textId="10527CBA" w:rsidR="00F71B52" w:rsidRPr="00CF01FA" w:rsidRDefault="00F71B52" w:rsidP="0059763F">
            <w:r w:rsidRPr="00CF01FA">
              <w:t>Revision</w:t>
            </w:r>
          </w:p>
        </w:tc>
        <w:tc>
          <w:tcPr>
            <w:tcW w:w="6174" w:type="dxa"/>
            <w:hideMark/>
          </w:tcPr>
          <w:p w14:paraId="4D7D3C61" w14:textId="00553D84" w:rsidR="00F71B52" w:rsidRPr="00CF01FA" w:rsidRDefault="0059763F" w:rsidP="0059763F">
            <w:r w:rsidRPr="00CF01FA">
              <w:t>Changes</w:t>
            </w:r>
          </w:p>
        </w:tc>
      </w:tr>
      <w:tr w:rsidR="00F71B52" w14:paraId="399603FF" w14:textId="77777777" w:rsidTr="00CF01FA">
        <w:tc>
          <w:tcPr>
            <w:tcW w:w="1795" w:type="dxa"/>
          </w:tcPr>
          <w:p w14:paraId="18010529" w14:textId="7D4051CD" w:rsidR="00F71B52" w:rsidRPr="00CF01FA" w:rsidRDefault="004F1CDA" w:rsidP="00F71B52">
            <w:pPr>
              <w:jc w:val="center"/>
            </w:pPr>
            <w:r>
              <w:t>1</w:t>
            </w:r>
            <w:r w:rsidR="0059763F" w:rsidRPr="00CF01FA">
              <w:t>/</w:t>
            </w:r>
            <w:r>
              <w:t>26</w:t>
            </w:r>
            <w:r w:rsidR="0059763F" w:rsidRPr="00CF01FA">
              <w:t>/2023</w:t>
            </w:r>
          </w:p>
        </w:tc>
        <w:tc>
          <w:tcPr>
            <w:tcW w:w="1296" w:type="dxa"/>
          </w:tcPr>
          <w:p w14:paraId="7A2FB98D" w14:textId="5ACA7D84" w:rsidR="00F71B52" w:rsidRDefault="0059763F" w:rsidP="00F71B52">
            <w:r>
              <w:t>1.0</w:t>
            </w:r>
          </w:p>
        </w:tc>
        <w:tc>
          <w:tcPr>
            <w:tcW w:w="6174" w:type="dxa"/>
          </w:tcPr>
          <w:p w14:paraId="13EE5741" w14:textId="45A1DB5E" w:rsidR="00F71B52" w:rsidRDefault="00CF01FA" w:rsidP="00F71B52">
            <w:r>
              <w:t>First Release</w:t>
            </w:r>
          </w:p>
        </w:tc>
      </w:tr>
      <w:tr w:rsidR="00F71B52" w:rsidRPr="00B358B9" w14:paraId="6D36929F" w14:textId="77777777" w:rsidTr="00CF01FA">
        <w:tc>
          <w:tcPr>
            <w:tcW w:w="1795" w:type="dxa"/>
          </w:tcPr>
          <w:p w14:paraId="4B242DFF" w14:textId="29DEFAE4" w:rsidR="00F71B52" w:rsidRPr="004F1CDA" w:rsidRDefault="004F1CDA" w:rsidP="00F71B52">
            <w:pPr>
              <w:jc w:val="center"/>
            </w:pPr>
            <w:r w:rsidRPr="004F1CDA">
              <w:t>2/9/2023</w:t>
            </w:r>
          </w:p>
        </w:tc>
        <w:tc>
          <w:tcPr>
            <w:tcW w:w="1296" w:type="dxa"/>
          </w:tcPr>
          <w:p w14:paraId="460559BE" w14:textId="34475138" w:rsidR="00F71B52" w:rsidRPr="00B358B9" w:rsidRDefault="004F1CDA" w:rsidP="00F71B52">
            <w:r>
              <w:t>1.1</w:t>
            </w:r>
          </w:p>
        </w:tc>
        <w:tc>
          <w:tcPr>
            <w:tcW w:w="6174" w:type="dxa"/>
          </w:tcPr>
          <w:p w14:paraId="56509A26" w14:textId="21E6F7DF" w:rsidR="00F71B52" w:rsidRPr="00B358B9" w:rsidRDefault="004F1CDA" w:rsidP="00F71B52">
            <w:r>
              <w:t>Draft</w:t>
            </w:r>
          </w:p>
        </w:tc>
      </w:tr>
      <w:tr w:rsidR="00C53B7F" w:rsidRPr="00B358B9" w14:paraId="49EB3BDD" w14:textId="77777777" w:rsidTr="00CF01FA">
        <w:tc>
          <w:tcPr>
            <w:tcW w:w="1795" w:type="dxa"/>
          </w:tcPr>
          <w:p w14:paraId="64DEEDDE" w14:textId="77777777" w:rsidR="00C53B7F" w:rsidRPr="004F1CDA" w:rsidRDefault="00C53B7F" w:rsidP="00F71B52">
            <w:pPr>
              <w:jc w:val="center"/>
            </w:pPr>
          </w:p>
        </w:tc>
        <w:tc>
          <w:tcPr>
            <w:tcW w:w="1296" w:type="dxa"/>
          </w:tcPr>
          <w:p w14:paraId="5758566F" w14:textId="77777777" w:rsidR="00C53B7F" w:rsidRDefault="00C53B7F" w:rsidP="00F71B52"/>
        </w:tc>
        <w:tc>
          <w:tcPr>
            <w:tcW w:w="6174" w:type="dxa"/>
          </w:tcPr>
          <w:p w14:paraId="72F8B2AB" w14:textId="77777777" w:rsidR="00C53B7F" w:rsidRDefault="00C53B7F" w:rsidP="00F71B52"/>
        </w:tc>
      </w:tr>
    </w:tbl>
    <w:p w14:paraId="5E1D0BE3" w14:textId="63D71344" w:rsidR="007A4827" w:rsidRDefault="004B3655" w:rsidP="00C46A52">
      <w:r>
        <w:br w:type="page"/>
      </w:r>
    </w:p>
    <w:bookmarkStart w:id="24" w:name="_Toc127210180" w:displacedByCustomXml="next"/>
    <w:sdt>
      <w:sdtPr>
        <w:rPr>
          <w:rFonts w:eastAsia="Arial Nova" w:cs="Times New Roman"/>
          <w:b w:val="0"/>
          <w:bCs w:val="0"/>
          <w:color w:val="auto"/>
          <w:sz w:val="22"/>
          <w:szCs w:val="22"/>
        </w:rPr>
        <w:id w:val="-1033495701"/>
        <w:docPartObj>
          <w:docPartGallery w:val="Bibliographies"/>
          <w:docPartUnique/>
        </w:docPartObj>
      </w:sdtPr>
      <w:sdtEndPr/>
      <w:sdtContent>
        <w:p w14:paraId="74ABF57B" w14:textId="23656354" w:rsidR="00883A3A" w:rsidRDefault="00883A3A">
          <w:pPr>
            <w:pStyle w:val="Heading1"/>
          </w:pPr>
          <w:r>
            <w:t>References</w:t>
          </w:r>
          <w:bookmarkEnd w:id="24"/>
        </w:p>
        <w:sdt>
          <w:sdtPr>
            <w:id w:val="-573587230"/>
            <w:bibliography/>
          </w:sdtPr>
          <w:sdtEndPr/>
          <w:sdtContent>
            <w:p w14:paraId="24D3E8A8" w14:textId="77777777" w:rsidR="00162861" w:rsidRDefault="00883A3A">
              <w:pPr>
                <w:rPr>
                  <w:rFonts w:asciiTheme="minorHAnsi" w:eastAsia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10480"/>
              </w:tblGrid>
              <w:tr w:rsidR="00162861" w14:paraId="508D1B84" w14:textId="77777777">
                <w:trPr>
                  <w:divId w:val="2052225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C5A01C" w14:textId="07320419" w:rsidR="00162861" w:rsidRDefault="0016286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9C4197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FCC, "Arduino MKR WAN 1310 Product Datasheet," 2020. [Online]. Available: https://fcc.report/FCC-ID/2AN9S-ABX00029/5077682.pdf.</w:t>
                    </w:r>
                  </w:p>
                </w:tc>
              </w:tr>
              <w:tr w:rsidR="00162861" w14:paraId="2B5BBC6B" w14:textId="77777777">
                <w:trPr>
                  <w:divId w:val="2052225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6572BD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EFAA0E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S.r.l., "Arduino MKR WAN 1310," 2021. [Online]. Available: https://store-usa.arduino.cc/products/arduino-mkr-wan-1310?selectedStore=us.</w:t>
                    </w:r>
                  </w:p>
                </w:tc>
              </w:tr>
              <w:tr w:rsidR="00162861" w14:paraId="59774094" w14:textId="77777777">
                <w:trPr>
                  <w:divId w:val="2052225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82CD5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BCF106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Microchip Technology Inc., "SAM D21 Family," 2018. [Online]. Available: https://content.arduino.cc/assets/mkr-microchip_samd21_family_full_datasheet-ds40001882d.pdf.</w:t>
                    </w:r>
                  </w:p>
                </w:tc>
              </w:tr>
              <w:tr w:rsidR="00162861" w14:paraId="5D50A309" w14:textId="77777777">
                <w:trPr>
                  <w:divId w:val="205222566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F55FF5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F0CF3" w14:textId="77777777" w:rsidR="00162861" w:rsidRDefault="0016286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Arduino, "Debugging SAM-Based Arduino Boards with Atmel-ICE," 2023. [Online]. Available: https://docs.arduino.cc/tutorials/mkr-wifi-1010/atmel-ice.</w:t>
                    </w:r>
                  </w:p>
                </w:tc>
              </w:tr>
            </w:tbl>
            <w:p w14:paraId="798B8B86" w14:textId="77777777" w:rsidR="00162861" w:rsidRDefault="00162861">
              <w:pPr>
                <w:divId w:val="2052225669"/>
                <w:rPr>
                  <w:rFonts w:eastAsia="Times New Roman"/>
                  <w:noProof/>
                </w:rPr>
              </w:pPr>
            </w:p>
            <w:p w14:paraId="03F575BC" w14:textId="567F4EC1" w:rsidR="00883A3A" w:rsidRDefault="00883A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37EC35" w14:textId="6AA0E0C4" w:rsidR="00965546" w:rsidRDefault="00965546" w:rsidP="00404F54"/>
    <w:sectPr w:rsidR="00965546" w:rsidSect="000A115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796D" w14:textId="77777777" w:rsidR="00914803" w:rsidRDefault="00914803" w:rsidP="00404F54">
      <w:r>
        <w:separator/>
      </w:r>
    </w:p>
    <w:p w14:paraId="4C3B25C9" w14:textId="77777777" w:rsidR="00914803" w:rsidRDefault="00914803" w:rsidP="00404F54"/>
  </w:endnote>
  <w:endnote w:type="continuationSeparator" w:id="0">
    <w:p w14:paraId="7AAE4AD7" w14:textId="77777777" w:rsidR="00914803" w:rsidRDefault="00914803" w:rsidP="00404F54">
      <w:r>
        <w:continuationSeparator/>
      </w:r>
    </w:p>
    <w:p w14:paraId="0B7A1571" w14:textId="77777777" w:rsidR="00914803" w:rsidRDefault="00914803" w:rsidP="00404F54"/>
  </w:endnote>
  <w:endnote w:type="continuationNotice" w:id="1">
    <w:p w14:paraId="2A3564C0" w14:textId="77777777" w:rsidR="00914803" w:rsidRDefault="00914803" w:rsidP="00404F54"/>
    <w:p w14:paraId="5D66EDBE" w14:textId="77777777" w:rsidR="00914803" w:rsidRDefault="00914803" w:rsidP="00404F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Segoe UI Symbol"/>
    <w:panose1 w:val="020B0604020202020204"/>
    <w:charset w:val="00"/>
    <w:family w:val="modern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AF60BB" w14:paraId="682D7136" w14:textId="77777777" w:rsidTr="64AF60BB">
      <w:trPr>
        <w:trHeight w:val="300"/>
      </w:trPr>
      <w:tc>
        <w:tcPr>
          <w:tcW w:w="3120" w:type="dxa"/>
        </w:tcPr>
        <w:p w14:paraId="0FAD6A10" w14:textId="5D30AA75" w:rsidR="64AF60BB" w:rsidRDefault="64AF60BB" w:rsidP="00404F54">
          <w:pPr>
            <w:pStyle w:val="Header"/>
          </w:pPr>
        </w:p>
      </w:tc>
      <w:tc>
        <w:tcPr>
          <w:tcW w:w="3120" w:type="dxa"/>
        </w:tcPr>
        <w:p w14:paraId="77E49D40" w14:textId="2271BFB7" w:rsidR="64AF60BB" w:rsidRDefault="64AF60BB" w:rsidP="00404F54">
          <w:pPr>
            <w:pStyle w:val="Header"/>
          </w:pPr>
        </w:p>
      </w:tc>
      <w:tc>
        <w:tcPr>
          <w:tcW w:w="3120" w:type="dxa"/>
        </w:tcPr>
        <w:p w14:paraId="77187D03" w14:textId="29D85814" w:rsidR="64AF60BB" w:rsidRDefault="64AF60BB" w:rsidP="00404F54">
          <w:pPr>
            <w:pStyle w:val="Header"/>
          </w:pPr>
        </w:p>
      </w:tc>
    </w:tr>
  </w:tbl>
  <w:p w14:paraId="783BB437" w14:textId="697F55B6" w:rsidR="006B03A0" w:rsidRDefault="006B03A0" w:rsidP="00404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D488" w14:textId="77777777" w:rsidR="00914803" w:rsidRDefault="00914803" w:rsidP="00404F54">
      <w:r>
        <w:separator/>
      </w:r>
    </w:p>
    <w:p w14:paraId="44733E59" w14:textId="77777777" w:rsidR="00914803" w:rsidRDefault="00914803" w:rsidP="00404F54"/>
  </w:footnote>
  <w:footnote w:type="continuationSeparator" w:id="0">
    <w:p w14:paraId="69B6C1A6" w14:textId="77777777" w:rsidR="00914803" w:rsidRDefault="00914803" w:rsidP="00404F54">
      <w:r>
        <w:continuationSeparator/>
      </w:r>
    </w:p>
    <w:p w14:paraId="232FED66" w14:textId="77777777" w:rsidR="00914803" w:rsidRDefault="00914803" w:rsidP="00404F54"/>
  </w:footnote>
  <w:footnote w:type="continuationNotice" w:id="1">
    <w:p w14:paraId="7586A373" w14:textId="77777777" w:rsidR="00914803" w:rsidRDefault="00914803" w:rsidP="00404F54"/>
    <w:p w14:paraId="4939638C" w14:textId="77777777" w:rsidR="00914803" w:rsidRDefault="00914803" w:rsidP="00404F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286" w14:textId="21F4AC44" w:rsidR="00F52621" w:rsidRDefault="008639B1" w:rsidP="00404F54">
    <w:pPr>
      <w:pStyle w:val="Header"/>
    </w:pPr>
    <w:r>
      <w:t>006-</w:t>
    </w:r>
    <w:r w:rsidR="00A421E6">
      <w:t>0119</w:t>
    </w:r>
    <w:r w:rsidR="008D6CC5">
      <w:t>-</w:t>
    </w:r>
    <w:r w:rsidR="0027694F">
      <w:t>02</w:t>
    </w:r>
    <w:r w:rsidR="00663D20">
      <w:t xml:space="preserve">                    </w:t>
    </w:r>
    <w:r w:rsidR="00F52621">
      <w:t xml:space="preserve">                                                                   </w:t>
    </w:r>
    <w:r w:rsidR="00F52621">
      <w:tab/>
    </w:r>
    <w:r w:rsidR="004D35A3">
      <w:t xml:space="preserve">                   </w:t>
    </w:r>
    <w:r w:rsidR="000A373F">
      <w:t xml:space="preserve">Hardware Design Requirements </w:t>
    </w:r>
    <w:r w:rsidR="00F52621">
      <w:t xml:space="preserve">Documentation </w:t>
    </w:r>
    <w:sdt>
      <w:sdtPr>
        <w:id w:val="-14211745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52621">
          <w:fldChar w:fldCharType="begin"/>
        </w:r>
        <w:r w:rsidR="00F52621">
          <w:instrText xml:space="preserve"> PAGE   \* MERGEFORMAT </w:instrText>
        </w:r>
        <w:r w:rsidR="00F52621">
          <w:fldChar w:fldCharType="separate"/>
        </w:r>
        <w:r w:rsidR="00F52621">
          <w:rPr>
            <w:noProof/>
          </w:rPr>
          <w:t>2</w:t>
        </w:r>
        <w:r w:rsidR="00F52621">
          <w:rPr>
            <w:noProof/>
          </w:rPr>
          <w:fldChar w:fldCharType="end"/>
        </w:r>
      </w:sdtContent>
    </w:sdt>
  </w:p>
  <w:p w14:paraId="7CFAF7EC" w14:textId="63E8D2C9" w:rsidR="00F52621" w:rsidRDefault="00F52621" w:rsidP="00404F54">
    <w:pPr>
      <w:pStyle w:val="Header"/>
    </w:pPr>
  </w:p>
  <w:p w14:paraId="592676FE" w14:textId="77777777" w:rsidR="00B06510" w:rsidRDefault="00B06510" w:rsidP="00404F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90D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BE664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562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16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28C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673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020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0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B22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F7026"/>
    <w:multiLevelType w:val="hybridMultilevel"/>
    <w:tmpl w:val="DA5ED87C"/>
    <w:lvl w:ilvl="0" w:tplc="9F585C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87351A"/>
    <w:multiLevelType w:val="hybridMultilevel"/>
    <w:tmpl w:val="2DD49EE8"/>
    <w:lvl w:ilvl="0" w:tplc="4E6E4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C4C5B"/>
    <w:multiLevelType w:val="hybridMultilevel"/>
    <w:tmpl w:val="1C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432774"/>
    <w:multiLevelType w:val="hybridMultilevel"/>
    <w:tmpl w:val="B816DB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2D410C"/>
    <w:multiLevelType w:val="multilevel"/>
    <w:tmpl w:val="069AA7EE"/>
    <w:lvl w:ilvl="0">
      <w:start w:val="5"/>
      <w:numFmt w:val="decimal"/>
      <w:lvlText w:val="HR %1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Restart w:val="0"/>
      <w:lvlText w:val="%1.%2."/>
      <w:lvlJc w:val="left"/>
      <w:pPr>
        <w:ind w:left="1253" w:hanging="533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440" w:hanging="187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B9336D3"/>
    <w:multiLevelType w:val="hybridMultilevel"/>
    <w:tmpl w:val="ADB47C3E"/>
    <w:lvl w:ilvl="0" w:tplc="DB587A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420411"/>
    <w:multiLevelType w:val="hybridMultilevel"/>
    <w:tmpl w:val="E28A55F4"/>
    <w:lvl w:ilvl="0" w:tplc="D8F4C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A2790"/>
    <w:multiLevelType w:val="hybridMultilevel"/>
    <w:tmpl w:val="49860FFC"/>
    <w:lvl w:ilvl="0" w:tplc="AD46CA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A3EBB64">
      <w:start w:val="1"/>
      <w:numFmt w:val="lowerLetter"/>
      <w:lvlText w:val="%2."/>
      <w:lvlJc w:val="left"/>
      <w:pPr>
        <w:ind w:left="1440" w:hanging="360"/>
      </w:pPr>
    </w:lvl>
    <w:lvl w:ilvl="2" w:tplc="64F6BAB0">
      <w:start w:val="1"/>
      <w:numFmt w:val="lowerRoman"/>
      <w:lvlText w:val="%3."/>
      <w:lvlJc w:val="right"/>
      <w:pPr>
        <w:ind w:left="2160" w:hanging="180"/>
      </w:pPr>
    </w:lvl>
    <w:lvl w:ilvl="3" w:tplc="A3B84ED8">
      <w:start w:val="1"/>
      <w:numFmt w:val="decimal"/>
      <w:lvlText w:val="%4."/>
      <w:lvlJc w:val="left"/>
      <w:pPr>
        <w:ind w:left="2880" w:hanging="360"/>
      </w:pPr>
    </w:lvl>
    <w:lvl w:ilvl="4" w:tplc="22A8F88A">
      <w:start w:val="1"/>
      <w:numFmt w:val="lowerLetter"/>
      <w:lvlText w:val="%5."/>
      <w:lvlJc w:val="left"/>
      <w:pPr>
        <w:ind w:left="3600" w:hanging="360"/>
      </w:pPr>
    </w:lvl>
    <w:lvl w:ilvl="5" w:tplc="5AACFCD4">
      <w:start w:val="1"/>
      <w:numFmt w:val="lowerRoman"/>
      <w:lvlText w:val="%6."/>
      <w:lvlJc w:val="right"/>
      <w:pPr>
        <w:ind w:left="4320" w:hanging="180"/>
      </w:pPr>
    </w:lvl>
    <w:lvl w:ilvl="6" w:tplc="0576D6C4">
      <w:start w:val="1"/>
      <w:numFmt w:val="decimal"/>
      <w:lvlText w:val="%7."/>
      <w:lvlJc w:val="left"/>
      <w:pPr>
        <w:ind w:left="5040" w:hanging="360"/>
      </w:pPr>
    </w:lvl>
    <w:lvl w:ilvl="7" w:tplc="AFB2B39A">
      <w:start w:val="1"/>
      <w:numFmt w:val="lowerLetter"/>
      <w:lvlText w:val="%8."/>
      <w:lvlJc w:val="left"/>
      <w:pPr>
        <w:ind w:left="5760" w:hanging="360"/>
      </w:pPr>
    </w:lvl>
    <w:lvl w:ilvl="8" w:tplc="B606A0F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CD7B9D"/>
    <w:multiLevelType w:val="hybridMultilevel"/>
    <w:tmpl w:val="EC66A4F0"/>
    <w:lvl w:ilvl="0" w:tplc="13865A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D643557"/>
    <w:multiLevelType w:val="hybridMultilevel"/>
    <w:tmpl w:val="041869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3D5514"/>
    <w:multiLevelType w:val="multilevel"/>
    <w:tmpl w:val="3AB212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3D3A1799"/>
    <w:multiLevelType w:val="hybridMultilevel"/>
    <w:tmpl w:val="FFFFFFFF"/>
    <w:lvl w:ilvl="0" w:tplc="01161CA8">
      <w:start w:val="1"/>
      <w:numFmt w:val="decimal"/>
      <w:lvlText w:val="%1."/>
      <w:lvlJc w:val="left"/>
      <w:pPr>
        <w:ind w:left="720" w:hanging="360"/>
      </w:pPr>
    </w:lvl>
    <w:lvl w:ilvl="1" w:tplc="ACCA427A">
      <w:start w:val="1"/>
      <w:numFmt w:val="lowerLetter"/>
      <w:lvlText w:val="%2."/>
      <w:lvlJc w:val="left"/>
      <w:pPr>
        <w:ind w:left="1440" w:hanging="360"/>
      </w:pPr>
    </w:lvl>
    <w:lvl w:ilvl="2" w:tplc="CC3C9002">
      <w:start w:val="1"/>
      <w:numFmt w:val="lowerRoman"/>
      <w:lvlText w:val="%3."/>
      <w:lvlJc w:val="right"/>
      <w:pPr>
        <w:ind w:left="2160" w:hanging="180"/>
      </w:pPr>
    </w:lvl>
    <w:lvl w:ilvl="3" w:tplc="24C04992">
      <w:start w:val="1"/>
      <w:numFmt w:val="decimal"/>
      <w:lvlText w:val="%4."/>
      <w:lvlJc w:val="left"/>
      <w:pPr>
        <w:ind w:left="2880" w:hanging="360"/>
      </w:pPr>
    </w:lvl>
    <w:lvl w:ilvl="4" w:tplc="CE32DD60">
      <w:start w:val="1"/>
      <w:numFmt w:val="lowerLetter"/>
      <w:lvlText w:val="%5."/>
      <w:lvlJc w:val="left"/>
      <w:pPr>
        <w:ind w:left="3600" w:hanging="360"/>
      </w:pPr>
    </w:lvl>
    <w:lvl w:ilvl="5" w:tplc="3B72DDF4">
      <w:start w:val="1"/>
      <w:numFmt w:val="lowerRoman"/>
      <w:lvlText w:val="%6."/>
      <w:lvlJc w:val="right"/>
      <w:pPr>
        <w:ind w:left="4320" w:hanging="180"/>
      </w:pPr>
    </w:lvl>
    <w:lvl w:ilvl="6" w:tplc="76C25ACC">
      <w:start w:val="1"/>
      <w:numFmt w:val="decimal"/>
      <w:lvlText w:val="%7."/>
      <w:lvlJc w:val="left"/>
      <w:pPr>
        <w:ind w:left="5040" w:hanging="360"/>
      </w:pPr>
    </w:lvl>
    <w:lvl w:ilvl="7" w:tplc="A76EAD10">
      <w:start w:val="1"/>
      <w:numFmt w:val="lowerLetter"/>
      <w:lvlText w:val="%8."/>
      <w:lvlJc w:val="left"/>
      <w:pPr>
        <w:ind w:left="5760" w:hanging="360"/>
      </w:pPr>
    </w:lvl>
    <w:lvl w:ilvl="8" w:tplc="DE90FA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64B69"/>
    <w:multiLevelType w:val="multilevel"/>
    <w:tmpl w:val="4F5294D6"/>
    <w:lvl w:ilvl="0">
      <w:start w:val="1"/>
      <w:numFmt w:val="decimal"/>
      <w:lvlText w:val="HR %1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Restart w:val="0"/>
      <w:lvlText w:val="%1.%2."/>
      <w:lvlJc w:val="left"/>
      <w:pPr>
        <w:ind w:left="1253" w:hanging="533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980" w:hanging="727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5464924"/>
    <w:multiLevelType w:val="hybridMultilevel"/>
    <w:tmpl w:val="92E61CEC"/>
    <w:lvl w:ilvl="0" w:tplc="E9D88B62">
      <w:start w:val="1"/>
      <w:numFmt w:val="decimal"/>
      <w:lvlText w:val="%1."/>
      <w:lvlJc w:val="left"/>
      <w:pPr>
        <w:ind w:left="1804" w:hanging="360"/>
      </w:pPr>
      <w:rPr>
        <w:rFonts w:ascii="Times" w:eastAsia="Times New Roman" w:hAnsi="Times" w:cs="Times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4" w15:restartNumberingAfterBreak="0">
    <w:nsid w:val="4B7E595B"/>
    <w:multiLevelType w:val="hybridMultilevel"/>
    <w:tmpl w:val="8648FB72"/>
    <w:lvl w:ilvl="0" w:tplc="D1FA24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3341A"/>
    <w:multiLevelType w:val="multilevel"/>
    <w:tmpl w:val="4476F1A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rial Nova" w:hAnsi="Arial Nova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ascii="Arial Nova" w:hAnsi="Arial Nov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1AA1BFC"/>
    <w:multiLevelType w:val="hybridMultilevel"/>
    <w:tmpl w:val="8048C410"/>
    <w:lvl w:ilvl="0" w:tplc="2F52C8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552B8"/>
    <w:multiLevelType w:val="hybridMultilevel"/>
    <w:tmpl w:val="54F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25845"/>
    <w:multiLevelType w:val="hybridMultilevel"/>
    <w:tmpl w:val="E9C849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70010"/>
    <w:multiLevelType w:val="hybridMultilevel"/>
    <w:tmpl w:val="91724BA2"/>
    <w:lvl w:ilvl="0" w:tplc="54829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E7A6E"/>
    <w:multiLevelType w:val="hybridMultilevel"/>
    <w:tmpl w:val="D6D08386"/>
    <w:lvl w:ilvl="0" w:tplc="2F52C8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66EA198">
      <w:start w:val="1"/>
      <w:numFmt w:val="lowerLetter"/>
      <w:lvlText w:val="%2."/>
      <w:lvlJc w:val="left"/>
      <w:pPr>
        <w:ind w:left="1440" w:hanging="360"/>
      </w:pPr>
      <w:rPr>
        <w:b w:val="0"/>
        <w:bCs/>
        <w:i w:val="0"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273A6"/>
    <w:multiLevelType w:val="hybridMultilevel"/>
    <w:tmpl w:val="F0BE4408"/>
    <w:lvl w:ilvl="0" w:tplc="CA98B1E4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365387">
    <w:abstractNumId w:val="12"/>
  </w:num>
  <w:num w:numId="2" w16cid:durableId="64474850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65895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41411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371948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69963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36644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66820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04290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4405022">
    <w:abstractNumId w:val="27"/>
  </w:num>
  <w:num w:numId="11" w16cid:durableId="378749673">
    <w:abstractNumId w:val="24"/>
  </w:num>
  <w:num w:numId="12" w16cid:durableId="469369070">
    <w:abstractNumId w:val="18"/>
  </w:num>
  <w:num w:numId="13" w16cid:durableId="1223717487">
    <w:abstractNumId w:val="10"/>
  </w:num>
  <w:num w:numId="14" w16cid:durableId="1679891521">
    <w:abstractNumId w:val="24"/>
    <w:lvlOverride w:ilvl="0">
      <w:startOverride w:val="3"/>
    </w:lvlOverride>
  </w:num>
  <w:num w:numId="15" w16cid:durableId="1977366760">
    <w:abstractNumId w:val="20"/>
  </w:num>
  <w:num w:numId="16" w16cid:durableId="1722553313">
    <w:abstractNumId w:val="25"/>
  </w:num>
  <w:num w:numId="17" w16cid:durableId="665477626">
    <w:abstractNumId w:val="16"/>
  </w:num>
  <w:num w:numId="18" w16cid:durableId="2120100212">
    <w:abstractNumId w:val="19"/>
  </w:num>
  <w:num w:numId="19" w16cid:durableId="556742859">
    <w:abstractNumId w:val="29"/>
  </w:num>
  <w:num w:numId="20" w16cid:durableId="1618102059">
    <w:abstractNumId w:val="11"/>
  </w:num>
  <w:num w:numId="21" w16cid:durableId="637759768">
    <w:abstractNumId w:val="28"/>
  </w:num>
  <w:num w:numId="22" w16cid:durableId="1023360449">
    <w:abstractNumId w:val="13"/>
  </w:num>
  <w:num w:numId="23" w16cid:durableId="1344238144">
    <w:abstractNumId w:val="22"/>
  </w:num>
  <w:num w:numId="24" w16cid:durableId="1901939363">
    <w:abstractNumId w:val="14"/>
  </w:num>
  <w:num w:numId="25" w16cid:durableId="14405639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3964658">
    <w:abstractNumId w:val="9"/>
  </w:num>
  <w:num w:numId="27" w16cid:durableId="1863205649">
    <w:abstractNumId w:val="7"/>
  </w:num>
  <w:num w:numId="28" w16cid:durableId="1449742623">
    <w:abstractNumId w:val="6"/>
  </w:num>
  <w:num w:numId="29" w16cid:durableId="542595660">
    <w:abstractNumId w:val="5"/>
  </w:num>
  <w:num w:numId="30" w16cid:durableId="1762605648">
    <w:abstractNumId w:val="4"/>
  </w:num>
  <w:num w:numId="31" w16cid:durableId="97912994">
    <w:abstractNumId w:val="8"/>
  </w:num>
  <w:num w:numId="32" w16cid:durableId="1272780154">
    <w:abstractNumId w:val="3"/>
  </w:num>
  <w:num w:numId="33" w16cid:durableId="645009056">
    <w:abstractNumId w:val="2"/>
  </w:num>
  <w:num w:numId="34" w16cid:durableId="890773599">
    <w:abstractNumId w:val="1"/>
  </w:num>
  <w:num w:numId="35" w16cid:durableId="170374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21"/>
    <w:rsid w:val="00006270"/>
    <w:rsid w:val="00006D51"/>
    <w:rsid w:val="0001003E"/>
    <w:rsid w:val="000138B3"/>
    <w:rsid w:val="0001578C"/>
    <w:rsid w:val="0002227F"/>
    <w:rsid w:val="000274AB"/>
    <w:rsid w:val="00032F80"/>
    <w:rsid w:val="000471E3"/>
    <w:rsid w:val="00051DA4"/>
    <w:rsid w:val="0005495B"/>
    <w:rsid w:val="000643AA"/>
    <w:rsid w:val="0006569D"/>
    <w:rsid w:val="00065EC8"/>
    <w:rsid w:val="00072569"/>
    <w:rsid w:val="0008004A"/>
    <w:rsid w:val="00087B26"/>
    <w:rsid w:val="000903B7"/>
    <w:rsid w:val="00093018"/>
    <w:rsid w:val="000A115F"/>
    <w:rsid w:val="000A15AF"/>
    <w:rsid w:val="000A373F"/>
    <w:rsid w:val="000A3A61"/>
    <w:rsid w:val="000A556B"/>
    <w:rsid w:val="000C00A3"/>
    <w:rsid w:val="000C777E"/>
    <w:rsid w:val="000C78E9"/>
    <w:rsid w:val="000D1A79"/>
    <w:rsid w:val="000D2DAA"/>
    <w:rsid w:val="000E47E7"/>
    <w:rsid w:val="000E5F07"/>
    <w:rsid w:val="000F6F63"/>
    <w:rsid w:val="001039AD"/>
    <w:rsid w:val="00106909"/>
    <w:rsid w:val="00111373"/>
    <w:rsid w:val="001126A7"/>
    <w:rsid w:val="0012588E"/>
    <w:rsid w:val="001342E8"/>
    <w:rsid w:val="001345DB"/>
    <w:rsid w:val="00142D80"/>
    <w:rsid w:val="00145218"/>
    <w:rsid w:val="00152D4C"/>
    <w:rsid w:val="0015380D"/>
    <w:rsid w:val="0015530A"/>
    <w:rsid w:val="00156208"/>
    <w:rsid w:val="00161950"/>
    <w:rsid w:val="001625E5"/>
    <w:rsid w:val="00162861"/>
    <w:rsid w:val="00180234"/>
    <w:rsid w:val="00181CA4"/>
    <w:rsid w:val="001844F5"/>
    <w:rsid w:val="0018543C"/>
    <w:rsid w:val="00191130"/>
    <w:rsid w:val="00192786"/>
    <w:rsid w:val="0019377F"/>
    <w:rsid w:val="001C1067"/>
    <w:rsid w:val="001C2499"/>
    <w:rsid w:val="001C2DE5"/>
    <w:rsid w:val="001C55E0"/>
    <w:rsid w:val="001C565F"/>
    <w:rsid w:val="001D2708"/>
    <w:rsid w:val="001D386F"/>
    <w:rsid w:val="001D783F"/>
    <w:rsid w:val="001F4224"/>
    <w:rsid w:val="00204BB7"/>
    <w:rsid w:val="00212620"/>
    <w:rsid w:val="002260B2"/>
    <w:rsid w:val="002365A1"/>
    <w:rsid w:val="00240884"/>
    <w:rsid w:val="002413AA"/>
    <w:rsid w:val="00244B97"/>
    <w:rsid w:val="0024698B"/>
    <w:rsid w:val="00247FCE"/>
    <w:rsid w:val="002516D5"/>
    <w:rsid w:val="002549A4"/>
    <w:rsid w:val="00256D69"/>
    <w:rsid w:val="00257AB1"/>
    <w:rsid w:val="00262EDF"/>
    <w:rsid w:val="00264C14"/>
    <w:rsid w:val="00267308"/>
    <w:rsid w:val="002714A6"/>
    <w:rsid w:val="002731FB"/>
    <w:rsid w:val="0027694F"/>
    <w:rsid w:val="00276A27"/>
    <w:rsid w:val="00281AF6"/>
    <w:rsid w:val="00281F81"/>
    <w:rsid w:val="002835C2"/>
    <w:rsid w:val="00286416"/>
    <w:rsid w:val="002878E7"/>
    <w:rsid w:val="00293309"/>
    <w:rsid w:val="002A47BF"/>
    <w:rsid w:val="002B32C2"/>
    <w:rsid w:val="002B4D31"/>
    <w:rsid w:val="002C2B3F"/>
    <w:rsid w:val="002C65A3"/>
    <w:rsid w:val="002C6A32"/>
    <w:rsid w:val="002C7BF6"/>
    <w:rsid w:val="002D3463"/>
    <w:rsid w:val="002D5260"/>
    <w:rsid w:val="002D725F"/>
    <w:rsid w:val="002E18EB"/>
    <w:rsid w:val="002E1C0C"/>
    <w:rsid w:val="002E617E"/>
    <w:rsid w:val="002F161D"/>
    <w:rsid w:val="002F1C0C"/>
    <w:rsid w:val="003014A3"/>
    <w:rsid w:val="0031367C"/>
    <w:rsid w:val="003147F2"/>
    <w:rsid w:val="003170F8"/>
    <w:rsid w:val="00321E53"/>
    <w:rsid w:val="00323C7E"/>
    <w:rsid w:val="00325951"/>
    <w:rsid w:val="003350A2"/>
    <w:rsid w:val="00336163"/>
    <w:rsid w:val="003379E4"/>
    <w:rsid w:val="0034156C"/>
    <w:rsid w:val="00341EF1"/>
    <w:rsid w:val="0034225B"/>
    <w:rsid w:val="00346F62"/>
    <w:rsid w:val="00356395"/>
    <w:rsid w:val="00363593"/>
    <w:rsid w:val="00375EC6"/>
    <w:rsid w:val="003764A0"/>
    <w:rsid w:val="00377823"/>
    <w:rsid w:val="0038080E"/>
    <w:rsid w:val="0038600A"/>
    <w:rsid w:val="003862FA"/>
    <w:rsid w:val="003870A4"/>
    <w:rsid w:val="0038718D"/>
    <w:rsid w:val="00392D23"/>
    <w:rsid w:val="003949F0"/>
    <w:rsid w:val="003A14D9"/>
    <w:rsid w:val="003A1617"/>
    <w:rsid w:val="003A78B9"/>
    <w:rsid w:val="003B6164"/>
    <w:rsid w:val="003B720E"/>
    <w:rsid w:val="003C1516"/>
    <w:rsid w:val="003C1BF8"/>
    <w:rsid w:val="003C51FB"/>
    <w:rsid w:val="003D417D"/>
    <w:rsid w:val="003D7F19"/>
    <w:rsid w:val="003E5BD6"/>
    <w:rsid w:val="003F056A"/>
    <w:rsid w:val="003F17B7"/>
    <w:rsid w:val="003F3E3D"/>
    <w:rsid w:val="003F5F9F"/>
    <w:rsid w:val="00400B7E"/>
    <w:rsid w:val="00404F54"/>
    <w:rsid w:val="00405DBF"/>
    <w:rsid w:val="004134CC"/>
    <w:rsid w:val="004136D8"/>
    <w:rsid w:val="0041555C"/>
    <w:rsid w:val="004175E2"/>
    <w:rsid w:val="00432B9C"/>
    <w:rsid w:val="0043737E"/>
    <w:rsid w:val="0045603F"/>
    <w:rsid w:val="0045637B"/>
    <w:rsid w:val="00466FD3"/>
    <w:rsid w:val="00471505"/>
    <w:rsid w:val="0047227A"/>
    <w:rsid w:val="004750E4"/>
    <w:rsid w:val="00475B90"/>
    <w:rsid w:val="004803A3"/>
    <w:rsid w:val="00481CFA"/>
    <w:rsid w:val="0049064D"/>
    <w:rsid w:val="004908DF"/>
    <w:rsid w:val="004A11A3"/>
    <w:rsid w:val="004A3A00"/>
    <w:rsid w:val="004A4148"/>
    <w:rsid w:val="004B2755"/>
    <w:rsid w:val="004B3655"/>
    <w:rsid w:val="004D191F"/>
    <w:rsid w:val="004D2605"/>
    <w:rsid w:val="004D35A3"/>
    <w:rsid w:val="004E37CE"/>
    <w:rsid w:val="004F1CDA"/>
    <w:rsid w:val="004F4F0F"/>
    <w:rsid w:val="0050031A"/>
    <w:rsid w:val="005043B7"/>
    <w:rsid w:val="005047D4"/>
    <w:rsid w:val="00512B75"/>
    <w:rsid w:val="005147FE"/>
    <w:rsid w:val="00520039"/>
    <w:rsid w:val="005200C0"/>
    <w:rsid w:val="005205D7"/>
    <w:rsid w:val="00532304"/>
    <w:rsid w:val="005324F7"/>
    <w:rsid w:val="00545B23"/>
    <w:rsid w:val="005462F3"/>
    <w:rsid w:val="00547239"/>
    <w:rsid w:val="005579CC"/>
    <w:rsid w:val="00561085"/>
    <w:rsid w:val="0056380A"/>
    <w:rsid w:val="00563D63"/>
    <w:rsid w:val="0056691B"/>
    <w:rsid w:val="00577A85"/>
    <w:rsid w:val="00583645"/>
    <w:rsid w:val="00583F39"/>
    <w:rsid w:val="00586028"/>
    <w:rsid w:val="0059763F"/>
    <w:rsid w:val="005A0204"/>
    <w:rsid w:val="005A291D"/>
    <w:rsid w:val="005A400F"/>
    <w:rsid w:val="005A76C5"/>
    <w:rsid w:val="005B2779"/>
    <w:rsid w:val="005C33AB"/>
    <w:rsid w:val="005D6050"/>
    <w:rsid w:val="005D6513"/>
    <w:rsid w:val="005D7997"/>
    <w:rsid w:val="005E5F88"/>
    <w:rsid w:val="005E625E"/>
    <w:rsid w:val="005F09BC"/>
    <w:rsid w:val="005F129B"/>
    <w:rsid w:val="005F3C7B"/>
    <w:rsid w:val="005F4AC4"/>
    <w:rsid w:val="00600CA9"/>
    <w:rsid w:val="0060632A"/>
    <w:rsid w:val="00610AD3"/>
    <w:rsid w:val="00610BC2"/>
    <w:rsid w:val="00612381"/>
    <w:rsid w:val="00615608"/>
    <w:rsid w:val="00617F7D"/>
    <w:rsid w:val="0062145B"/>
    <w:rsid w:val="00624AF7"/>
    <w:rsid w:val="00625F44"/>
    <w:rsid w:val="006300C1"/>
    <w:rsid w:val="00631F25"/>
    <w:rsid w:val="00637932"/>
    <w:rsid w:val="00640AB4"/>
    <w:rsid w:val="00642D40"/>
    <w:rsid w:val="006457A1"/>
    <w:rsid w:val="0064699B"/>
    <w:rsid w:val="006562A7"/>
    <w:rsid w:val="00663D20"/>
    <w:rsid w:val="00666E96"/>
    <w:rsid w:val="006703AA"/>
    <w:rsid w:val="006751E0"/>
    <w:rsid w:val="00675439"/>
    <w:rsid w:val="00687EB4"/>
    <w:rsid w:val="00697DD3"/>
    <w:rsid w:val="006A36B9"/>
    <w:rsid w:val="006A447F"/>
    <w:rsid w:val="006A558F"/>
    <w:rsid w:val="006A76EB"/>
    <w:rsid w:val="006B03A0"/>
    <w:rsid w:val="006B05A9"/>
    <w:rsid w:val="006B58A8"/>
    <w:rsid w:val="006C0897"/>
    <w:rsid w:val="006C61FF"/>
    <w:rsid w:val="006C6697"/>
    <w:rsid w:val="006C6C7D"/>
    <w:rsid w:val="006D5435"/>
    <w:rsid w:val="006E36CF"/>
    <w:rsid w:val="006E411B"/>
    <w:rsid w:val="006E5FA9"/>
    <w:rsid w:val="006F0823"/>
    <w:rsid w:val="006F63E1"/>
    <w:rsid w:val="007017B5"/>
    <w:rsid w:val="0071373E"/>
    <w:rsid w:val="00714F17"/>
    <w:rsid w:val="00715F56"/>
    <w:rsid w:val="00721044"/>
    <w:rsid w:val="007212AF"/>
    <w:rsid w:val="00721303"/>
    <w:rsid w:val="00727D97"/>
    <w:rsid w:val="00732AD7"/>
    <w:rsid w:val="00735885"/>
    <w:rsid w:val="0073614E"/>
    <w:rsid w:val="00737441"/>
    <w:rsid w:val="007423A4"/>
    <w:rsid w:val="00744559"/>
    <w:rsid w:val="0075376A"/>
    <w:rsid w:val="00754603"/>
    <w:rsid w:val="00755CEF"/>
    <w:rsid w:val="00756205"/>
    <w:rsid w:val="0075629E"/>
    <w:rsid w:val="00757D8C"/>
    <w:rsid w:val="00760E1F"/>
    <w:rsid w:val="00762BBC"/>
    <w:rsid w:val="0076331E"/>
    <w:rsid w:val="00770DB6"/>
    <w:rsid w:val="0078146F"/>
    <w:rsid w:val="00781703"/>
    <w:rsid w:val="007818A2"/>
    <w:rsid w:val="00782B18"/>
    <w:rsid w:val="007848DF"/>
    <w:rsid w:val="00786691"/>
    <w:rsid w:val="00790619"/>
    <w:rsid w:val="00795DA2"/>
    <w:rsid w:val="007A11F4"/>
    <w:rsid w:val="007A3917"/>
    <w:rsid w:val="007A4827"/>
    <w:rsid w:val="007C1229"/>
    <w:rsid w:val="007C24EE"/>
    <w:rsid w:val="007C794F"/>
    <w:rsid w:val="007C7E89"/>
    <w:rsid w:val="007D700E"/>
    <w:rsid w:val="007E190E"/>
    <w:rsid w:val="007E681C"/>
    <w:rsid w:val="007E6B1E"/>
    <w:rsid w:val="007F117F"/>
    <w:rsid w:val="007F22CB"/>
    <w:rsid w:val="007F3469"/>
    <w:rsid w:val="007F7034"/>
    <w:rsid w:val="00802DAA"/>
    <w:rsid w:val="00803A07"/>
    <w:rsid w:val="00804DE7"/>
    <w:rsid w:val="00807B52"/>
    <w:rsid w:val="008112CB"/>
    <w:rsid w:val="00812C6B"/>
    <w:rsid w:val="0082303D"/>
    <w:rsid w:val="00825FEC"/>
    <w:rsid w:val="00831352"/>
    <w:rsid w:val="00836CD2"/>
    <w:rsid w:val="00837FF9"/>
    <w:rsid w:val="0084182D"/>
    <w:rsid w:val="008473FF"/>
    <w:rsid w:val="008639B1"/>
    <w:rsid w:val="00864180"/>
    <w:rsid w:val="00866157"/>
    <w:rsid w:val="008766A5"/>
    <w:rsid w:val="00883A3A"/>
    <w:rsid w:val="00885A7B"/>
    <w:rsid w:val="0088786F"/>
    <w:rsid w:val="00891674"/>
    <w:rsid w:val="008944CF"/>
    <w:rsid w:val="008A065E"/>
    <w:rsid w:val="008A190A"/>
    <w:rsid w:val="008A22F0"/>
    <w:rsid w:val="008A5216"/>
    <w:rsid w:val="008A54D6"/>
    <w:rsid w:val="008A7FC4"/>
    <w:rsid w:val="008B2DB1"/>
    <w:rsid w:val="008B30D1"/>
    <w:rsid w:val="008B4741"/>
    <w:rsid w:val="008B699B"/>
    <w:rsid w:val="008C3A18"/>
    <w:rsid w:val="008C403E"/>
    <w:rsid w:val="008D0439"/>
    <w:rsid w:val="008D4176"/>
    <w:rsid w:val="008D6CC5"/>
    <w:rsid w:val="008E09DC"/>
    <w:rsid w:val="008F051D"/>
    <w:rsid w:val="008F1A0C"/>
    <w:rsid w:val="008F3385"/>
    <w:rsid w:val="00900CBE"/>
    <w:rsid w:val="00906B58"/>
    <w:rsid w:val="00912147"/>
    <w:rsid w:val="00914803"/>
    <w:rsid w:val="00916582"/>
    <w:rsid w:val="00917373"/>
    <w:rsid w:val="00926401"/>
    <w:rsid w:val="00940502"/>
    <w:rsid w:val="00941CF4"/>
    <w:rsid w:val="00947FC1"/>
    <w:rsid w:val="00954DED"/>
    <w:rsid w:val="009559DB"/>
    <w:rsid w:val="009566B4"/>
    <w:rsid w:val="00961913"/>
    <w:rsid w:val="009639F3"/>
    <w:rsid w:val="009646D9"/>
    <w:rsid w:val="00965546"/>
    <w:rsid w:val="0098185B"/>
    <w:rsid w:val="009850CB"/>
    <w:rsid w:val="009974F8"/>
    <w:rsid w:val="009A3AD7"/>
    <w:rsid w:val="009A762F"/>
    <w:rsid w:val="009B394F"/>
    <w:rsid w:val="009B5E67"/>
    <w:rsid w:val="009B6D75"/>
    <w:rsid w:val="009C5653"/>
    <w:rsid w:val="009D18BE"/>
    <w:rsid w:val="009D2662"/>
    <w:rsid w:val="009D5A75"/>
    <w:rsid w:val="009E672E"/>
    <w:rsid w:val="009F2332"/>
    <w:rsid w:val="009F39DE"/>
    <w:rsid w:val="009F6B9E"/>
    <w:rsid w:val="00A02223"/>
    <w:rsid w:val="00A02273"/>
    <w:rsid w:val="00A10C84"/>
    <w:rsid w:val="00A128D4"/>
    <w:rsid w:val="00A12C54"/>
    <w:rsid w:val="00A13DF1"/>
    <w:rsid w:val="00A1750B"/>
    <w:rsid w:val="00A30EED"/>
    <w:rsid w:val="00A3363F"/>
    <w:rsid w:val="00A35648"/>
    <w:rsid w:val="00A3660F"/>
    <w:rsid w:val="00A37A07"/>
    <w:rsid w:val="00A421E6"/>
    <w:rsid w:val="00A524B9"/>
    <w:rsid w:val="00A544B3"/>
    <w:rsid w:val="00A6259C"/>
    <w:rsid w:val="00A62B27"/>
    <w:rsid w:val="00A70A9C"/>
    <w:rsid w:val="00A76307"/>
    <w:rsid w:val="00A834DB"/>
    <w:rsid w:val="00A83B7F"/>
    <w:rsid w:val="00A861EE"/>
    <w:rsid w:val="00A877B9"/>
    <w:rsid w:val="00A92CAE"/>
    <w:rsid w:val="00A947D7"/>
    <w:rsid w:val="00AA1B67"/>
    <w:rsid w:val="00AA4552"/>
    <w:rsid w:val="00AB58A1"/>
    <w:rsid w:val="00AC04AA"/>
    <w:rsid w:val="00AD3A51"/>
    <w:rsid w:val="00AD5095"/>
    <w:rsid w:val="00AE335E"/>
    <w:rsid w:val="00AE5D05"/>
    <w:rsid w:val="00AF03DB"/>
    <w:rsid w:val="00AF3437"/>
    <w:rsid w:val="00AF3F5B"/>
    <w:rsid w:val="00AF5B67"/>
    <w:rsid w:val="00B04BB6"/>
    <w:rsid w:val="00B054B5"/>
    <w:rsid w:val="00B06510"/>
    <w:rsid w:val="00B06F85"/>
    <w:rsid w:val="00B11792"/>
    <w:rsid w:val="00B11812"/>
    <w:rsid w:val="00B124FF"/>
    <w:rsid w:val="00B13C00"/>
    <w:rsid w:val="00B205DE"/>
    <w:rsid w:val="00B23688"/>
    <w:rsid w:val="00B23B99"/>
    <w:rsid w:val="00B258AF"/>
    <w:rsid w:val="00B27310"/>
    <w:rsid w:val="00B278F6"/>
    <w:rsid w:val="00B3157D"/>
    <w:rsid w:val="00B34E95"/>
    <w:rsid w:val="00B34F91"/>
    <w:rsid w:val="00B358B9"/>
    <w:rsid w:val="00B35DB5"/>
    <w:rsid w:val="00B55947"/>
    <w:rsid w:val="00B56496"/>
    <w:rsid w:val="00B61611"/>
    <w:rsid w:val="00B62D81"/>
    <w:rsid w:val="00B715F0"/>
    <w:rsid w:val="00B76524"/>
    <w:rsid w:val="00B767C0"/>
    <w:rsid w:val="00B7687A"/>
    <w:rsid w:val="00B76E5D"/>
    <w:rsid w:val="00B81EDF"/>
    <w:rsid w:val="00B827CB"/>
    <w:rsid w:val="00B84B32"/>
    <w:rsid w:val="00B85D67"/>
    <w:rsid w:val="00B877C7"/>
    <w:rsid w:val="00BA1D2E"/>
    <w:rsid w:val="00BA5BD7"/>
    <w:rsid w:val="00BB19B1"/>
    <w:rsid w:val="00BB7357"/>
    <w:rsid w:val="00BB7AF1"/>
    <w:rsid w:val="00BC5E40"/>
    <w:rsid w:val="00BD2B97"/>
    <w:rsid w:val="00BD3762"/>
    <w:rsid w:val="00BE14FA"/>
    <w:rsid w:val="00BE2E65"/>
    <w:rsid w:val="00BE7CF8"/>
    <w:rsid w:val="00BF0426"/>
    <w:rsid w:val="00BF3707"/>
    <w:rsid w:val="00C00B38"/>
    <w:rsid w:val="00C204D3"/>
    <w:rsid w:val="00C210C0"/>
    <w:rsid w:val="00C21401"/>
    <w:rsid w:val="00C22DCC"/>
    <w:rsid w:val="00C34730"/>
    <w:rsid w:val="00C36B4C"/>
    <w:rsid w:val="00C45228"/>
    <w:rsid w:val="00C45477"/>
    <w:rsid w:val="00C46A52"/>
    <w:rsid w:val="00C46F86"/>
    <w:rsid w:val="00C50672"/>
    <w:rsid w:val="00C53B7F"/>
    <w:rsid w:val="00C727B8"/>
    <w:rsid w:val="00C8475C"/>
    <w:rsid w:val="00C865A0"/>
    <w:rsid w:val="00C939B3"/>
    <w:rsid w:val="00C959F2"/>
    <w:rsid w:val="00CA43D7"/>
    <w:rsid w:val="00CB112D"/>
    <w:rsid w:val="00CB397A"/>
    <w:rsid w:val="00CB5110"/>
    <w:rsid w:val="00CC053B"/>
    <w:rsid w:val="00CC210E"/>
    <w:rsid w:val="00CD013C"/>
    <w:rsid w:val="00CD15BF"/>
    <w:rsid w:val="00CD33C3"/>
    <w:rsid w:val="00CD588A"/>
    <w:rsid w:val="00CD7D58"/>
    <w:rsid w:val="00CE14F4"/>
    <w:rsid w:val="00CE355E"/>
    <w:rsid w:val="00CE6F44"/>
    <w:rsid w:val="00CF01FA"/>
    <w:rsid w:val="00CF7638"/>
    <w:rsid w:val="00D02647"/>
    <w:rsid w:val="00D04CDB"/>
    <w:rsid w:val="00D158A2"/>
    <w:rsid w:val="00D15B0B"/>
    <w:rsid w:val="00D1623E"/>
    <w:rsid w:val="00D2264B"/>
    <w:rsid w:val="00D22796"/>
    <w:rsid w:val="00D23862"/>
    <w:rsid w:val="00D24662"/>
    <w:rsid w:val="00D32FBE"/>
    <w:rsid w:val="00D3468D"/>
    <w:rsid w:val="00D35205"/>
    <w:rsid w:val="00D373AF"/>
    <w:rsid w:val="00D430BE"/>
    <w:rsid w:val="00D44064"/>
    <w:rsid w:val="00D44E1C"/>
    <w:rsid w:val="00D50E4B"/>
    <w:rsid w:val="00D54D45"/>
    <w:rsid w:val="00D60046"/>
    <w:rsid w:val="00D73121"/>
    <w:rsid w:val="00D7335B"/>
    <w:rsid w:val="00D73BC5"/>
    <w:rsid w:val="00D84437"/>
    <w:rsid w:val="00D942AB"/>
    <w:rsid w:val="00D96A48"/>
    <w:rsid w:val="00DA06A2"/>
    <w:rsid w:val="00DB1BF4"/>
    <w:rsid w:val="00DB3EB8"/>
    <w:rsid w:val="00DB61E9"/>
    <w:rsid w:val="00DE07EB"/>
    <w:rsid w:val="00DE15A0"/>
    <w:rsid w:val="00DE49AB"/>
    <w:rsid w:val="00E0312F"/>
    <w:rsid w:val="00E147AD"/>
    <w:rsid w:val="00E1697F"/>
    <w:rsid w:val="00E20EC5"/>
    <w:rsid w:val="00E24EA3"/>
    <w:rsid w:val="00E4023A"/>
    <w:rsid w:val="00E406BB"/>
    <w:rsid w:val="00E535E7"/>
    <w:rsid w:val="00E53739"/>
    <w:rsid w:val="00E53D58"/>
    <w:rsid w:val="00E5424D"/>
    <w:rsid w:val="00E6404B"/>
    <w:rsid w:val="00E728A4"/>
    <w:rsid w:val="00E75DBD"/>
    <w:rsid w:val="00E83B4B"/>
    <w:rsid w:val="00E85AD2"/>
    <w:rsid w:val="00E85D9E"/>
    <w:rsid w:val="00E90166"/>
    <w:rsid w:val="00E91187"/>
    <w:rsid w:val="00E92115"/>
    <w:rsid w:val="00EA3392"/>
    <w:rsid w:val="00EA7464"/>
    <w:rsid w:val="00EB1F50"/>
    <w:rsid w:val="00EB3098"/>
    <w:rsid w:val="00EC5FF5"/>
    <w:rsid w:val="00EC606A"/>
    <w:rsid w:val="00EC7E5F"/>
    <w:rsid w:val="00EC7F4B"/>
    <w:rsid w:val="00ED71D0"/>
    <w:rsid w:val="00EE1D88"/>
    <w:rsid w:val="00EE27ED"/>
    <w:rsid w:val="00EE7DFB"/>
    <w:rsid w:val="00EF121C"/>
    <w:rsid w:val="00EF2801"/>
    <w:rsid w:val="00F07F58"/>
    <w:rsid w:val="00F11FF0"/>
    <w:rsid w:val="00F152A8"/>
    <w:rsid w:val="00F221DC"/>
    <w:rsid w:val="00F224B8"/>
    <w:rsid w:val="00F22B4E"/>
    <w:rsid w:val="00F24404"/>
    <w:rsid w:val="00F2717F"/>
    <w:rsid w:val="00F3190D"/>
    <w:rsid w:val="00F3241F"/>
    <w:rsid w:val="00F33B26"/>
    <w:rsid w:val="00F35C6E"/>
    <w:rsid w:val="00F421BE"/>
    <w:rsid w:val="00F422CE"/>
    <w:rsid w:val="00F42977"/>
    <w:rsid w:val="00F4637F"/>
    <w:rsid w:val="00F52621"/>
    <w:rsid w:val="00F54F1E"/>
    <w:rsid w:val="00F57B9C"/>
    <w:rsid w:val="00F62A6D"/>
    <w:rsid w:val="00F66DF6"/>
    <w:rsid w:val="00F71B52"/>
    <w:rsid w:val="00F7452C"/>
    <w:rsid w:val="00F84A9F"/>
    <w:rsid w:val="00F92BF7"/>
    <w:rsid w:val="00F94C77"/>
    <w:rsid w:val="00F96FD3"/>
    <w:rsid w:val="00FA1CA6"/>
    <w:rsid w:val="00FA1FFA"/>
    <w:rsid w:val="00FA7B1E"/>
    <w:rsid w:val="00FC168A"/>
    <w:rsid w:val="00FC51E5"/>
    <w:rsid w:val="00FD0210"/>
    <w:rsid w:val="00FD5F11"/>
    <w:rsid w:val="00FD6359"/>
    <w:rsid w:val="00FE1061"/>
    <w:rsid w:val="00FE1364"/>
    <w:rsid w:val="00FE3CA5"/>
    <w:rsid w:val="00FE5D72"/>
    <w:rsid w:val="00FF5227"/>
    <w:rsid w:val="1DB4E89A"/>
    <w:rsid w:val="42B745B5"/>
    <w:rsid w:val="64A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D8CDE"/>
  <w15:chartTrackingRefBased/>
  <w15:docId w15:val="{19A7ECEC-86F1-4087-B92F-072E522D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516"/>
    <w:pPr>
      <w:spacing w:after="0" w:line="240" w:lineRule="auto"/>
    </w:pPr>
    <w:rPr>
      <w:rFonts w:ascii="Arial Nova" w:eastAsia="Arial Nova" w:hAnsi="Arial Nova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99B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7F7D"/>
    <w:pPr>
      <w:keepNext/>
      <w:keepLines/>
      <w:numPr>
        <w:ilvl w:val="1"/>
        <w:numId w:val="16"/>
      </w:numPr>
      <w:spacing w:before="40" w:after="60"/>
      <w:ind w:left="630" w:hanging="63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4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24B9"/>
    <w:pPr>
      <w:spacing w:before="240" w:after="720"/>
      <w:jc w:val="right"/>
    </w:pPr>
    <w:rPr>
      <w:rFonts w:ascii="SF Pro Display" w:eastAsia="Times New Roman" w:hAnsi="SF Pro Display"/>
      <w:bCs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524B9"/>
    <w:rPr>
      <w:rFonts w:ascii="SF Pro Display" w:eastAsia="Times New Roman" w:hAnsi="SF Pro Display" w:cs="Times New Roman"/>
      <w:bCs/>
      <w:kern w:val="28"/>
      <w:sz w:val="64"/>
      <w:szCs w:val="20"/>
    </w:rPr>
  </w:style>
  <w:style w:type="paragraph" w:customStyle="1" w:styleId="ByLine">
    <w:name w:val="ByLine"/>
    <w:basedOn w:val="Title"/>
    <w:link w:val="ByLineChar"/>
    <w:rsid w:val="00F52621"/>
    <w:rPr>
      <w:sz w:val="28"/>
    </w:rPr>
  </w:style>
  <w:style w:type="paragraph" w:customStyle="1" w:styleId="line">
    <w:name w:val="line"/>
    <w:basedOn w:val="Title"/>
    <w:rsid w:val="00F52621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F52621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2621"/>
    <w:rPr>
      <w:rFonts w:ascii="Times" w:eastAsia="Times New Roman" w:hAnsi="Times" w:cs="Times New Roman"/>
      <w:b/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2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621"/>
  </w:style>
  <w:style w:type="character" w:customStyle="1" w:styleId="Heading1Char">
    <w:name w:val="Heading 1 Char"/>
    <w:basedOn w:val="DefaultParagraphFont"/>
    <w:link w:val="Heading1"/>
    <w:uiPriority w:val="9"/>
    <w:rsid w:val="0064699B"/>
    <w:rPr>
      <w:rFonts w:ascii="Arial Nova" w:eastAsiaTheme="majorEastAsia" w:hAnsi="Arial Nova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526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26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BC2"/>
    <w:pPr>
      <w:tabs>
        <w:tab w:val="left" w:pos="880"/>
        <w:tab w:val="right" w:leader="dot" w:pos="10790"/>
      </w:tabs>
      <w:spacing w:after="100"/>
      <w:ind w:left="220" w:firstLine="230"/>
    </w:pPr>
  </w:style>
  <w:style w:type="paragraph" w:customStyle="1" w:styleId="TOCEntry">
    <w:name w:val="TOCEntry"/>
    <w:basedOn w:val="Normal"/>
    <w:rsid w:val="00F52621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3469"/>
    <w:rPr>
      <w:rFonts w:ascii="Arial Nova" w:eastAsiaTheme="majorEastAsia" w:hAnsi="Arial Nova" w:cstheme="majorBidi"/>
      <w:sz w:val="28"/>
      <w:szCs w:val="26"/>
    </w:rPr>
  </w:style>
  <w:style w:type="paragraph" w:customStyle="1" w:styleId="template">
    <w:name w:val="template"/>
    <w:basedOn w:val="Normal"/>
    <w:rsid w:val="00F52621"/>
    <w:pPr>
      <w:spacing w:line="240" w:lineRule="exact"/>
    </w:pPr>
    <w:rPr>
      <w:rFonts w:ascii="Arial" w:eastAsia="Times New Roman" w:hAnsi="Arial"/>
      <w:i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770DB6"/>
    <w:rPr>
      <w:rFonts w:ascii="Times" w:eastAsia="Times New Roman" w:hAnsi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DB6"/>
    <w:rPr>
      <w:rFonts w:ascii="Times" w:eastAsia="Times New Roman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0DB6"/>
    <w:rPr>
      <w:sz w:val="16"/>
      <w:szCs w:val="16"/>
    </w:rPr>
  </w:style>
  <w:style w:type="paragraph" w:customStyle="1" w:styleId="level4">
    <w:name w:val="level 4"/>
    <w:basedOn w:val="Normal"/>
    <w:rsid w:val="00770DB6"/>
    <w:pPr>
      <w:spacing w:before="120" w:after="120" w:line="240" w:lineRule="exact"/>
      <w:ind w:left="634"/>
    </w:pPr>
    <w:rPr>
      <w:rFonts w:ascii="Times" w:eastAsia="Times New Roman" w:hAnsi="Times"/>
      <w:szCs w:val="20"/>
    </w:rPr>
  </w:style>
  <w:style w:type="paragraph" w:customStyle="1" w:styleId="level3text">
    <w:name w:val="level 3 text"/>
    <w:basedOn w:val="Normal"/>
    <w:rsid w:val="00770DB6"/>
    <w:pPr>
      <w:spacing w:line="220" w:lineRule="exact"/>
      <w:ind w:left="1350" w:hanging="716"/>
    </w:pPr>
    <w:rPr>
      <w:rFonts w:ascii="Arial" w:eastAsia="Times New Roman" w:hAnsi="Arial"/>
      <w:i/>
      <w:szCs w:val="20"/>
    </w:rPr>
  </w:style>
  <w:style w:type="paragraph" w:customStyle="1" w:styleId="requirement">
    <w:name w:val="requirement"/>
    <w:basedOn w:val="level4"/>
    <w:rsid w:val="00770DB6"/>
    <w:pPr>
      <w:spacing w:before="0" w:after="0"/>
      <w:ind w:left="2348" w:hanging="994"/>
    </w:pPr>
    <w:rPr>
      <w:rFonts w:ascii="Times New Roman" w:hAnsi="Times New Roman"/>
    </w:rPr>
  </w:style>
  <w:style w:type="character" w:styleId="Mention">
    <w:name w:val="Mention"/>
    <w:basedOn w:val="DefaultParagraphFont"/>
    <w:uiPriority w:val="99"/>
    <w:unhideWhenUsed/>
    <w:rsid w:val="00770DB6"/>
    <w:rPr>
      <w:color w:val="2B579A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535E7"/>
    <w:pPr>
      <w:spacing w:after="200" w:line="360" w:lineRule="auto"/>
      <w:jc w:val="center"/>
    </w:pPr>
    <w:rPr>
      <w:rFonts w:ascii="Times New Roman" w:hAnsi="Times New Roman"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65F"/>
    <w:pPr>
      <w:spacing w:line="276" w:lineRule="auto"/>
      <w:ind w:left="1440" w:hanging="187"/>
      <w:contextualSpacing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9655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617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617"/>
    <w:rPr>
      <w:rFonts w:ascii="Times" w:eastAsia="Times New Roman" w:hAnsi="Times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F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8600A"/>
    <w:pPr>
      <w:numPr>
        <w:ilvl w:val="1"/>
      </w:numPr>
      <w:spacing w:after="160"/>
    </w:pPr>
    <w:rPr>
      <w:rFonts w:eastAsiaTheme="minorEastAsia" w:cstheme="minorBidi"/>
      <w:color w:val="7F7F7F" w:themeColor="text1" w:themeTint="80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F3707"/>
    <w:rPr>
      <w:rFonts w:ascii="Arial Nova" w:eastAsiaTheme="minorEastAsia" w:hAnsi="Arial Nova"/>
      <w:color w:val="7F7F7F" w:themeColor="text1" w:themeTint="80"/>
      <w:spacing w:val="15"/>
      <w:sz w:val="18"/>
    </w:rPr>
  </w:style>
  <w:style w:type="table" w:styleId="ListTable4">
    <w:name w:val="List Table 4"/>
    <w:basedOn w:val="TableNormal"/>
    <w:uiPriority w:val="49"/>
    <w:rsid w:val="003D41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D41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mallTitle">
    <w:name w:val="Small Title"/>
    <w:basedOn w:val="ByLine"/>
    <w:link w:val="SmallTitleChar"/>
    <w:qFormat/>
    <w:rsid w:val="003B720E"/>
  </w:style>
  <w:style w:type="character" w:customStyle="1" w:styleId="ByLineChar">
    <w:name w:val="ByLine Char"/>
    <w:basedOn w:val="TitleChar"/>
    <w:link w:val="ByLine"/>
    <w:rsid w:val="003B720E"/>
    <w:rPr>
      <w:rFonts w:ascii="SF Pro Display" w:eastAsia="Times New Roman" w:hAnsi="SF Pro Display" w:cs="Times New Roman"/>
      <w:bCs/>
      <w:kern w:val="28"/>
      <w:sz w:val="28"/>
      <w:szCs w:val="20"/>
    </w:rPr>
  </w:style>
  <w:style w:type="character" w:customStyle="1" w:styleId="SmallTitleChar">
    <w:name w:val="Small Title Char"/>
    <w:basedOn w:val="ByLineChar"/>
    <w:link w:val="SmallTitle"/>
    <w:rsid w:val="003B720E"/>
    <w:rPr>
      <w:rFonts w:ascii="SF Pro Display" w:eastAsia="Times New Roman" w:hAnsi="SF Pro Display" w:cs="Times New Roman"/>
      <w:bCs/>
      <w:kern w:val="28"/>
      <w:sz w:val="28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83A3A"/>
  </w:style>
  <w:style w:type="table" w:styleId="GridTable1Light">
    <w:name w:val="Grid Table 1 Light"/>
    <w:basedOn w:val="TableNormal"/>
    <w:uiPriority w:val="46"/>
    <w:rsid w:val="00CF01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864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6416"/>
    <w:rPr>
      <w:rFonts w:ascii="Arial Nova" w:eastAsia="Arial Nova" w:hAnsi="Arial Nov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641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131c20-5aa7-4bcd-b0b7-2517a50e801a">
      <Terms xmlns="http://schemas.microsoft.com/office/infopath/2007/PartnerControls"/>
    </lcf76f155ced4ddcb4097134ff3c332f>
    <TaxCatchAll xmlns="ebd955d4-9302-4e6f-890e-91f40c8b8fd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Ard21</b:Tag>
    <b:SourceType>InternetSite</b:SourceType>
    <b:Guid>{F30BC35D-D62F-4E83-9B35-C1E4D0202395}</b:Guid>
    <b:Title>Arduino MKR WAN 1310</b:Title>
    <b:Year>2021</b:Year>
    <b:Author>
      <b:Author>
        <b:Corporate>Arduino S.r.l.</b:Corporate>
      </b:Author>
    </b:Author>
    <b:URL>https://store-usa.arduino.cc/products/arduino-mkr-wan-1310?selectedStore=us</b:URL>
    <b:RefOrder>2</b:RefOrder>
  </b:Source>
  <b:Source>
    <b:Tag>FCC20</b:Tag>
    <b:SourceType>DocumentFromInternetSite</b:SourceType>
    <b:Guid>{E6A09EA2-F11E-4CC8-AB02-4B271CE9D82A}</b:Guid>
    <b:Title>Arduino MKR WAN 1310 Product Datasheet</b:Title>
    <b:Year>2020</b:Year>
    <b:URL>https://fcc.report/FCC-ID/2AN9S-ABX00029/5077682.pdf</b:URL>
    <b:Author>
      <b:Author>
        <b:Corporate>FCC</b:Corporate>
      </b:Author>
    </b:Author>
    <b:RefOrder>1</b:RefOrder>
  </b:Source>
  <b:Source>
    <b:Tag>Mic18</b:Tag>
    <b:SourceType>DocumentFromInternetSite</b:SourceType>
    <b:Guid>{CD26E3D1-2BE3-4157-AAEC-50A7F4805ED0}</b:Guid>
    <b:Author>
      <b:Author>
        <b:Corporate>Microchip Technology Inc.</b:Corporate>
      </b:Author>
    </b:Author>
    <b:Title>SAM D21 Family</b:Title>
    <b:Year>2018</b:Year>
    <b:URL>https://content.arduino.cc/assets/mkr-microchip_samd21_family_full_datasheet-ds40001882d.pdf</b:URL>
    <b:RefOrder>3</b:RefOrder>
  </b:Source>
  <b:Source>
    <b:Tag>Ard23</b:Tag>
    <b:SourceType>DocumentFromInternetSite</b:SourceType>
    <b:Guid>{EAB44281-6461-4B70-A665-A4B044CFAB1C}</b:Guid>
    <b:Title>Debugging SAM-Based Arduino Boards with Atmel-ICE</b:Title>
    <b:Year>2023</b:Year>
    <b:URL>https://docs.arduino.cc/tutorials/mkr-wifi-1010/atmel-ice</b:URL>
    <b:Author>
      <b:Author>
        <b:Corporate>Arduino</b:Corporate>
      </b:Author>
    </b:Author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69D3B4AA5EA4D8FFFEB3EFC5C96F9" ma:contentTypeVersion="13" ma:contentTypeDescription="Create a new document." ma:contentTypeScope="" ma:versionID="80d2dd9fd166108219131468b1f99f6a">
  <xsd:schema xmlns:xsd="http://www.w3.org/2001/XMLSchema" xmlns:xs="http://www.w3.org/2001/XMLSchema" xmlns:p="http://schemas.microsoft.com/office/2006/metadata/properties" xmlns:ns2="c7131c20-5aa7-4bcd-b0b7-2517a50e801a" xmlns:ns3="ebd955d4-9302-4e6f-890e-91f40c8b8fd1" targetNamespace="http://schemas.microsoft.com/office/2006/metadata/properties" ma:root="true" ma:fieldsID="1f1356b3b2b6f6f5aad00b115d94d072" ns2:_="" ns3:_="">
    <xsd:import namespace="c7131c20-5aa7-4bcd-b0b7-2517a50e801a"/>
    <xsd:import namespace="ebd955d4-9302-4e6f-890e-91f40c8b8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31c20-5aa7-4bcd-b0b7-2517a50e8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955d4-9302-4e6f-890e-91f40c8b8f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ffef2a1-b547-4577-a0ce-56cdf4d72bb4}" ma:internalName="TaxCatchAll" ma:showField="CatchAllData" ma:web="ebd955d4-9302-4e6f-890e-91f40c8b8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92DEA-125D-4E67-B489-49A5D0D8A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8E064-3CFF-409A-973A-ACDA6D9A56A6}">
  <ds:schemaRefs>
    <ds:schemaRef ds:uri="ebd955d4-9302-4e6f-890e-91f40c8b8fd1"/>
    <ds:schemaRef ds:uri="http://schemas.microsoft.com/office/2006/metadata/properties"/>
    <ds:schemaRef ds:uri="http://schemas.microsoft.com/office/infopath/2007/PartnerControls"/>
    <ds:schemaRef ds:uri="http://purl.org/dc/terms/"/>
    <ds:schemaRef ds:uri="c7131c20-5aa7-4bcd-b0b7-2517a50e801a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28A3346-3477-4CF0-BB8D-8DC1BB94FD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36D81-673A-49BA-B651-67E68D7047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12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Links>
    <vt:vector size="84" baseType="variant"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_Toc126874459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_Toc126874458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_Toc126874457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_Toc126874456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_Toc126874455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_Toc126874454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_Toc126874453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_Toc126874452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_Toc126874451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_Toc126874450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_Toc126874449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_Toc126874448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_Toc126874447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_Toc126874446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Ramsay, Jack</dc:creator>
  <cp:keywords/>
  <dc:description/>
  <cp:lastModifiedBy>Couch, Zachary A.</cp:lastModifiedBy>
  <cp:revision>344</cp:revision>
  <dcterms:created xsi:type="dcterms:W3CDTF">2023-01-20T17:44:00Z</dcterms:created>
  <dcterms:modified xsi:type="dcterms:W3CDTF">2023-03-03T15:53:00Z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0x01010064969D3B4AA5EA4D8FFFEB3EFC5C96F9</vt:lpwstr>
  </property>
  <property fmtid="{D5CDD505-2E9C-101B-9397-08002B2CF9AE}" pid="3" name="MediaServiceImageTags">
    <vt:lpwstr/>
  </property>
</Properties>
</file>