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44C3F" w14:textId="4E9DB6BA" w:rsidR="00CA3227" w:rsidRPr="00C95F8B" w:rsidRDefault="00CA3227" w:rsidP="00CA3227">
      <w:pPr>
        <w:ind w:left="-709"/>
        <w:rPr>
          <w:b/>
          <w:bCs/>
          <w:sz w:val="72"/>
          <w:szCs w:val="72"/>
        </w:rPr>
      </w:pPr>
      <w:r w:rsidRPr="00C95F8B">
        <w:rPr>
          <w:b/>
          <w:bCs/>
          <w:sz w:val="72"/>
          <w:szCs w:val="72"/>
        </w:rPr>
        <w:t>PurchaseOrders.tab</w:t>
      </w:r>
    </w:p>
    <w:tbl>
      <w:tblPr>
        <w:tblW w:w="10961" w:type="dxa"/>
        <w:tblInd w:w="-7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401"/>
        <w:gridCol w:w="1818"/>
        <w:gridCol w:w="5688"/>
      </w:tblGrid>
      <w:tr w:rsidR="0072688A" w:rsidRPr="00C95F8B" w14:paraId="32D6F86D" w14:textId="77777777" w:rsidTr="003A0886">
        <w:trPr>
          <w:cantSplit/>
          <w:trHeight w:val="323"/>
        </w:trPr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376DAFF" w14:textId="77777777" w:rsidR="0072688A" w:rsidRPr="00C95F8B" w:rsidRDefault="0072688A" w:rsidP="0060780B">
            <w:pPr>
              <w:ind w:right="-23"/>
              <w:jc w:val="center"/>
              <w:rPr>
                <w:b/>
                <w:bCs/>
              </w:rPr>
            </w:pPr>
            <w:r w:rsidRPr="00C95F8B">
              <w:rPr>
                <w:b/>
                <w:bCs/>
              </w:rPr>
              <w:t>Version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1BC36CA" w14:textId="77777777" w:rsidR="0072688A" w:rsidRPr="00C95F8B" w:rsidRDefault="0072688A" w:rsidP="0060780B">
            <w:pPr>
              <w:ind w:right="-23"/>
              <w:jc w:val="center"/>
              <w:rPr>
                <w:b/>
                <w:bCs/>
              </w:rPr>
            </w:pPr>
            <w:r w:rsidRPr="00C95F8B">
              <w:rPr>
                <w:b/>
                <w:bCs/>
              </w:rPr>
              <w:t>Date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C8EA82A" w14:textId="77777777" w:rsidR="0072688A" w:rsidRPr="00C95F8B" w:rsidRDefault="0072688A" w:rsidP="0060780B">
            <w:pPr>
              <w:ind w:right="-23"/>
              <w:jc w:val="center"/>
              <w:rPr>
                <w:b/>
                <w:bCs/>
              </w:rPr>
            </w:pPr>
            <w:r w:rsidRPr="00C95F8B">
              <w:rPr>
                <w:b/>
                <w:bCs/>
              </w:rPr>
              <w:t>Author</w:t>
            </w:r>
          </w:p>
        </w:tc>
        <w:tc>
          <w:tcPr>
            <w:tcW w:w="5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7D649B8" w14:textId="77777777" w:rsidR="0072688A" w:rsidRPr="00C95F8B" w:rsidRDefault="0072688A" w:rsidP="0060780B">
            <w:pPr>
              <w:ind w:right="-23"/>
              <w:jc w:val="center"/>
              <w:rPr>
                <w:b/>
                <w:bCs/>
              </w:rPr>
            </w:pPr>
            <w:r w:rsidRPr="00C95F8B">
              <w:rPr>
                <w:b/>
                <w:bCs/>
              </w:rPr>
              <w:t>Comments</w:t>
            </w:r>
          </w:p>
        </w:tc>
      </w:tr>
      <w:tr w:rsidR="00595F4C" w:rsidRPr="00C95F8B" w14:paraId="5E05075B" w14:textId="77777777" w:rsidTr="003A0886">
        <w:trPr>
          <w:cantSplit/>
          <w:trHeight w:val="253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4C9A" w14:textId="77777777" w:rsidR="00595F4C" w:rsidRPr="00C95F8B" w:rsidRDefault="00595F4C" w:rsidP="0060780B">
            <w:pPr>
              <w:widowControl w:val="0"/>
              <w:spacing w:before="60" w:after="60"/>
              <w:ind w:right="-23"/>
              <w:rPr>
                <w:iCs/>
              </w:rPr>
            </w:pPr>
            <w:r w:rsidRPr="00C95F8B">
              <w:rPr>
                <w:iCs/>
              </w:rPr>
              <w:t>Refer to PROTON history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8DC2" w14:textId="77777777" w:rsidR="00595F4C" w:rsidRPr="00C95F8B" w:rsidRDefault="00595F4C" w:rsidP="00595F4C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CE93" w14:textId="68D7124A" w:rsidR="00595F4C" w:rsidRDefault="00595F4C" w:rsidP="004F66BB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Rob Reeves</w:t>
            </w:r>
          </w:p>
          <w:p w14:paraId="5141DE57" w14:textId="3B6FD0A5" w:rsidR="00595F4C" w:rsidRPr="00C95F8B" w:rsidRDefault="00595F4C" w:rsidP="004F66BB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Andrey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Kornienko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9EB9" w14:textId="77777777" w:rsidR="00595F4C" w:rsidRPr="00C95F8B" w:rsidRDefault="00595F4C" w:rsidP="0060780B">
            <w:pPr>
              <w:widowControl w:val="0"/>
              <w:spacing w:before="60" w:after="60"/>
              <w:ind w:right="-23"/>
              <w:rPr>
                <w:iCs/>
              </w:rPr>
            </w:pPr>
            <w:r w:rsidRPr="00C95F8B">
              <w:rPr>
                <w:iCs/>
              </w:rPr>
              <w:t>Initial Version including main mapping rules. The BI mapping inputs provided by the BI team and MD04 extraction.</w:t>
            </w:r>
          </w:p>
        </w:tc>
      </w:tr>
      <w:tr w:rsidR="00595F4C" w:rsidRPr="00C95F8B" w14:paraId="4DF28E84" w14:textId="77777777" w:rsidTr="003A0886">
        <w:trPr>
          <w:cantSplit/>
          <w:trHeight w:val="156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1A56" w14:textId="77777777" w:rsidR="00595F4C" w:rsidRPr="00C95F8B" w:rsidRDefault="00595F4C" w:rsidP="0060780B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B8B" w14:textId="77777777" w:rsidR="00595F4C" w:rsidRPr="00C95F8B" w:rsidRDefault="00595F4C" w:rsidP="0060780B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F46A" w14:textId="4922D083" w:rsidR="00595F4C" w:rsidRPr="00C95F8B" w:rsidRDefault="00595F4C" w:rsidP="0060780B">
            <w:pPr>
              <w:widowControl w:val="0"/>
              <w:spacing w:before="60" w:after="60"/>
              <w:ind w:right="-23"/>
              <w:rPr>
                <w:iCs/>
              </w:rPr>
            </w:pPr>
            <w:r w:rsidRPr="00C95F8B">
              <w:rPr>
                <w:iCs/>
              </w:rPr>
              <w:t>Kshitij Jathar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4F90" w14:textId="77777777" w:rsidR="00595F4C" w:rsidRPr="00C95F8B" w:rsidRDefault="00595F4C" w:rsidP="0060780B">
            <w:pPr>
              <w:widowControl w:val="0"/>
              <w:spacing w:before="60" w:after="60"/>
              <w:ind w:right="-23"/>
              <w:rPr>
                <w:iCs/>
              </w:rPr>
            </w:pPr>
            <w:r w:rsidRPr="00C95F8B">
              <w:rPr>
                <w:iCs/>
              </w:rPr>
              <w:t>PROTON Administration and finalize the document with the following changes:-</w:t>
            </w:r>
          </w:p>
          <w:p w14:paraId="1C183BFA" w14:textId="77777777" w:rsidR="00595F4C" w:rsidRPr="00C95F8B" w:rsidRDefault="00595F4C" w:rsidP="006078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</w:pPr>
            <w:r w:rsidRPr="00C95F8B">
              <w:t>Document History removed as Proton will have its own version tracking</w:t>
            </w:r>
          </w:p>
          <w:p w14:paraId="68C1B88A" w14:textId="77777777" w:rsidR="00595F4C" w:rsidRPr="00C95F8B" w:rsidRDefault="00595F4C" w:rsidP="006078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</w:pPr>
            <w:r w:rsidRPr="00C95F8B">
              <w:t>Reference columns to one-drive folders deleted.</w:t>
            </w:r>
          </w:p>
          <w:p w14:paraId="6AD1745A" w14:textId="77777777" w:rsidR="00595F4C" w:rsidRPr="00C95F8B" w:rsidRDefault="00595F4C" w:rsidP="006078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</w:pPr>
            <w:r w:rsidRPr="00C95F8B">
              <w:t>Different colours, text highlights etc. have been removed.</w:t>
            </w:r>
          </w:p>
          <w:p w14:paraId="46949A5C" w14:textId="32EE9BB3" w:rsidR="00595F4C" w:rsidRPr="00C95F8B" w:rsidRDefault="00595F4C" w:rsidP="006078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C95F8B">
              <w:t>Format. is changed and standardized</w:t>
            </w:r>
          </w:p>
        </w:tc>
      </w:tr>
      <w:tr w:rsidR="00595F4C" w:rsidRPr="00C95F8B" w14:paraId="0180882C" w14:textId="77777777" w:rsidTr="003A0886">
        <w:trPr>
          <w:cantSplit/>
          <w:trHeight w:val="1448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8A39" w14:textId="153E0FB3" w:rsidR="00595F4C" w:rsidRPr="00C95F8B" w:rsidRDefault="00595F4C" w:rsidP="0060780B">
            <w:pPr>
              <w:widowControl w:val="0"/>
              <w:spacing w:before="60" w:after="60"/>
              <w:ind w:right="-23"/>
              <w:rPr>
                <w:iCs/>
              </w:rPr>
            </w:pPr>
            <w:r w:rsidRPr="00595F4C">
              <w:rPr>
                <w:iCs/>
              </w:rPr>
              <w:t>0.1 Version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6564" w14:textId="1A9327D6" w:rsidR="00595F4C" w:rsidRPr="00C95F8B" w:rsidRDefault="00595F4C" w:rsidP="00656012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1</w:t>
            </w:r>
            <w:r w:rsidR="00656012">
              <w:rPr>
                <w:iCs/>
              </w:rPr>
              <w:t>4</w:t>
            </w:r>
            <w:r>
              <w:rPr>
                <w:iCs/>
              </w:rPr>
              <w:t>-04-2021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7EC1" w14:textId="20876EC4" w:rsidR="00595F4C" w:rsidRPr="00C95F8B" w:rsidRDefault="00595F4C" w:rsidP="0060780B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Santosh Reddy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6BCE" w14:textId="72688EE3" w:rsidR="00656012" w:rsidRDefault="00656012" w:rsidP="00656012">
            <w:pPr>
              <w:rPr>
                <w:iCs/>
              </w:rPr>
            </w:pPr>
            <w:r w:rsidRPr="0052144F">
              <w:rPr>
                <w:iCs/>
              </w:rPr>
              <w:t>As per TicketNumber-(</w:t>
            </w:r>
            <w:r w:rsidRPr="00A8403C">
              <w:rPr>
                <w:b/>
                <w:iCs/>
              </w:rPr>
              <w:t>20999</w:t>
            </w:r>
            <w:r w:rsidRPr="0052144F">
              <w:rPr>
                <w:iCs/>
              </w:rPr>
              <w:t>) Country requirement, the filter conditions</w:t>
            </w:r>
            <w:r>
              <w:rPr>
                <w:iCs/>
              </w:rPr>
              <w:t xml:space="preserve"> </w:t>
            </w:r>
            <w:r w:rsidRPr="0052144F">
              <w:rPr>
                <w:iCs/>
              </w:rPr>
              <w:t>(Supp</w:t>
            </w:r>
            <w:r>
              <w:rPr>
                <w:iCs/>
              </w:rPr>
              <w:t xml:space="preserve">lying </w:t>
            </w:r>
            <w:r w:rsidRPr="0052144F">
              <w:rPr>
                <w:iCs/>
              </w:rPr>
              <w:t xml:space="preserve">site = Receiving site) were commented for files </w:t>
            </w:r>
            <w:r>
              <w:rPr>
                <w:iCs/>
              </w:rPr>
              <w:t>PurchaseOrders</w:t>
            </w:r>
            <w:r w:rsidRPr="0052144F">
              <w:rPr>
                <w:iCs/>
              </w:rPr>
              <w:t xml:space="preserve"> Stock Transfer Orders for both IM and SZ.</w:t>
            </w:r>
          </w:p>
          <w:p w14:paraId="4E66913B" w14:textId="77777777" w:rsidR="00656012" w:rsidRDefault="00656012" w:rsidP="00656012">
            <w:pPr>
              <w:rPr>
                <w:iCs/>
              </w:rPr>
            </w:pPr>
          </w:p>
          <w:p w14:paraId="4FDE64A4" w14:textId="0EAF5EA0" w:rsidR="00656012" w:rsidRPr="0052144F" w:rsidRDefault="00656012" w:rsidP="00656012">
            <w:pPr>
              <w:rPr>
                <w:iCs/>
              </w:rPr>
            </w:pPr>
            <w:r w:rsidRPr="0052144F">
              <w:rPr>
                <w:iCs/>
              </w:rPr>
              <w:t>Check Page</w:t>
            </w:r>
            <w:r>
              <w:rPr>
                <w:iCs/>
              </w:rPr>
              <w:t xml:space="preserve"> </w:t>
            </w:r>
            <w:r w:rsidRPr="0052144F">
              <w:rPr>
                <w:iCs/>
              </w:rPr>
              <w:t>No:</w:t>
            </w:r>
            <w:r>
              <w:rPr>
                <w:iCs/>
              </w:rPr>
              <w:t xml:space="preserve"> </w:t>
            </w:r>
            <w:r>
              <w:rPr>
                <w:iCs/>
              </w:rPr>
              <w:t>3</w:t>
            </w:r>
            <w:r w:rsidRPr="0052144F">
              <w:rPr>
                <w:iCs/>
              </w:rPr>
              <w:t xml:space="preserve"> Header: </w:t>
            </w:r>
            <w:r>
              <w:rPr>
                <w:iCs/>
              </w:rPr>
              <w:t>Additional Filter</w:t>
            </w:r>
          </w:p>
          <w:p w14:paraId="732F87FA" w14:textId="104AE75D" w:rsidR="00656012" w:rsidRPr="00C95F8B" w:rsidRDefault="00656012" w:rsidP="003A0886">
            <w:pPr>
              <w:rPr>
                <w:iCs/>
              </w:rPr>
            </w:pPr>
          </w:p>
        </w:tc>
        <w:bookmarkStart w:id="0" w:name="_GoBack"/>
        <w:bookmarkEnd w:id="0"/>
      </w:tr>
    </w:tbl>
    <w:p w14:paraId="784DE9B8" w14:textId="6292AC9A" w:rsidR="00CA3227" w:rsidRPr="00C95F8B" w:rsidRDefault="00CA3227" w:rsidP="00CA3227">
      <w:pPr>
        <w:ind w:left="-851"/>
        <w:rPr>
          <w:b/>
          <w:bCs/>
        </w:rPr>
      </w:pPr>
    </w:p>
    <w:tbl>
      <w:tblPr>
        <w:tblStyle w:val="GridTable1Light-Accent1"/>
        <w:tblW w:w="10609" w:type="dxa"/>
        <w:tblInd w:w="-714" w:type="dxa"/>
        <w:tblLook w:val="04A0" w:firstRow="1" w:lastRow="0" w:firstColumn="1" w:lastColumn="0" w:noHBand="0" w:noVBand="1"/>
      </w:tblPr>
      <w:tblGrid>
        <w:gridCol w:w="425"/>
        <w:gridCol w:w="1418"/>
        <w:gridCol w:w="1417"/>
        <w:gridCol w:w="1574"/>
        <w:gridCol w:w="2625"/>
        <w:gridCol w:w="3150"/>
      </w:tblGrid>
      <w:tr w:rsidR="00784AA0" w:rsidRPr="00C95F8B" w14:paraId="01F86105" w14:textId="77777777" w:rsidTr="00784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E7E6E6" w:themeFill="background2"/>
            <w:noWrap/>
          </w:tcPr>
          <w:p w14:paraId="518D7308" w14:textId="77777777" w:rsidR="00A9564F" w:rsidRPr="00C95F8B" w:rsidRDefault="00A9564F" w:rsidP="0060780B">
            <w:pPr>
              <w:jc w:val="center"/>
              <w:rPr>
                <w:rFonts w:eastAsia="Times New Roman"/>
                <w:sz w:val="18"/>
                <w:szCs w:val="18"/>
                <w:lang w:eastAsia="en-GB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9274ADE" w14:textId="51F4B9EF" w:rsidR="00A9564F" w:rsidRPr="00C95F8B" w:rsidRDefault="00A9564F" w:rsidP="00607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File</w:t>
            </w:r>
          </w:p>
        </w:tc>
        <w:tc>
          <w:tcPr>
            <w:tcW w:w="1417" w:type="dxa"/>
            <w:shd w:val="clear" w:color="auto" w:fill="E7E6E6" w:themeFill="background2"/>
            <w:noWrap/>
          </w:tcPr>
          <w:p w14:paraId="7AFD8B02" w14:textId="77777777" w:rsidR="00A9564F" w:rsidRPr="00C95F8B" w:rsidRDefault="00A9564F" w:rsidP="00607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PHARMA</w:t>
            </w:r>
          </w:p>
        </w:tc>
        <w:tc>
          <w:tcPr>
            <w:tcW w:w="1574" w:type="dxa"/>
            <w:shd w:val="clear" w:color="auto" w:fill="E7E6E6" w:themeFill="background2"/>
            <w:noWrap/>
          </w:tcPr>
          <w:p w14:paraId="6BCAD644" w14:textId="77777777" w:rsidR="00A9564F" w:rsidRPr="00C95F8B" w:rsidRDefault="00A9564F" w:rsidP="00607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SANDOZ</w:t>
            </w:r>
          </w:p>
        </w:tc>
        <w:tc>
          <w:tcPr>
            <w:tcW w:w="2625" w:type="dxa"/>
            <w:shd w:val="clear" w:color="auto" w:fill="E7E6E6" w:themeFill="background2"/>
            <w:noWrap/>
          </w:tcPr>
          <w:p w14:paraId="6F275598" w14:textId="77777777" w:rsidR="00A9564F" w:rsidRPr="00C95F8B" w:rsidRDefault="00A9564F" w:rsidP="00607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 w:val="18"/>
                <w:szCs w:val="18"/>
                <w:lang w:eastAsia="en-GB"/>
              </w:rPr>
            </w:pPr>
            <w:r w:rsidRPr="00C95F8B">
              <w:rPr>
                <w:rFonts w:eastAsia="Times New Roman"/>
                <w:bCs w:val="0"/>
                <w:sz w:val="18"/>
                <w:szCs w:val="18"/>
                <w:lang w:eastAsia="en-GB"/>
              </w:rPr>
              <w:t>Filtering</w:t>
            </w:r>
          </w:p>
        </w:tc>
        <w:tc>
          <w:tcPr>
            <w:tcW w:w="3150" w:type="dxa"/>
            <w:shd w:val="clear" w:color="auto" w:fill="E7E6E6" w:themeFill="background2"/>
          </w:tcPr>
          <w:p w14:paraId="530BACFE" w14:textId="77777777" w:rsidR="00A9564F" w:rsidRPr="00C95F8B" w:rsidRDefault="00A9564F" w:rsidP="00607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eastAsia="en-GB"/>
              </w:rPr>
            </w:pPr>
            <w:r w:rsidRPr="00C95F8B">
              <w:rPr>
                <w:rFonts w:eastAsia="Times New Roman"/>
                <w:sz w:val="18"/>
                <w:szCs w:val="18"/>
                <w:lang w:eastAsia="en-GB"/>
              </w:rPr>
              <w:t>Existing in Tab</w:t>
            </w:r>
          </w:p>
        </w:tc>
      </w:tr>
      <w:tr w:rsidR="00A9564F" w:rsidRPr="00C95F8B" w14:paraId="71744613" w14:textId="77777777" w:rsidTr="00784AA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auto"/>
            <w:noWrap/>
          </w:tcPr>
          <w:p w14:paraId="30AEC101" w14:textId="77777777" w:rsidR="00A9564F" w:rsidRPr="00C95F8B" w:rsidRDefault="00A9564F" w:rsidP="00A9564F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56FAB62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Purchase Orders Header</w:t>
            </w:r>
          </w:p>
        </w:tc>
        <w:tc>
          <w:tcPr>
            <w:tcW w:w="1417" w:type="dxa"/>
            <w:shd w:val="clear" w:color="auto" w:fill="auto"/>
            <w:noWrap/>
          </w:tcPr>
          <w:p w14:paraId="634D00A5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EKKO</w:t>
            </w:r>
          </w:p>
        </w:tc>
        <w:tc>
          <w:tcPr>
            <w:tcW w:w="1574" w:type="dxa"/>
            <w:shd w:val="clear" w:color="auto" w:fill="auto"/>
            <w:noWrap/>
          </w:tcPr>
          <w:p w14:paraId="1C1EB4E7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EKKO</w:t>
            </w:r>
          </w:p>
        </w:tc>
        <w:tc>
          <w:tcPr>
            <w:tcW w:w="2625" w:type="dxa"/>
            <w:shd w:val="clear" w:color="auto" w:fill="auto"/>
            <w:noWrap/>
          </w:tcPr>
          <w:p w14:paraId="0CBC1095" w14:textId="78844064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  <w:tc>
          <w:tcPr>
            <w:tcW w:w="3150" w:type="dxa"/>
          </w:tcPr>
          <w:p w14:paraId="25D4D822" w14:textId="505ECCD9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</w:tr>
      <w:tr w:rsidR="00A9564F" w:rsidRPr="00C95F8B" w14:paraId="21C34749" w14:textId="77777777" w:rsidTr="00784AA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auto"/>
            <w:noWrap/>
          </w:tcPr>
          <w:p w14:paraId="14B129D0" w14:textId="77777777" w:rsidR="00A9564F" w:rsidRPr="00C95F8B" w:rsidRDefault="00A9564F" w:rsidP="00A9564F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1D1D94D4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Purchase Orders Item</w:t>
            </w:r>
          </w:p>
        </w:tc>
        <w:tc>
          <w:tcPr>
            <w:tcW w:w="1417" w:type="dxa"/>
            <w:shd w:val="clear" w:color="auto" w:fill="auto"/>
            <w:noWrap/>
          </w:tcPr>
          <w:p w14:paraId="31E80735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EKPO</w:t>
            </w:r>
          </w:p>
        </w:tc>
        <w:tc>
          <w:tcPr>
            <w:tcW w:w="1574" w:type="dxa"/>
            <w:shd w:val="clear" w:color="auto" w:fill="auto"/>
            <w:noWrap/>
          </w:tcPr>
          <w:p w14:paraId="2D69405D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EKPO</w:t>
            </w:r>
          </w:p>
        </w:tc>
        <w:tc>
          <w:tcPr>
            <w:tcW w:w="2625" w:type="dxa"/>
            <w:shd w:val="clear" w:color="auto" w:fill="auto"/>
            <w:noWrap/>
          </w:tcPr>
          <w:p w14:paraId="0A3CE96E" w14:textId="04A739D6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  <w:tc>
          <w:tcPr>
            <w:tcW w:w="3150" w:type="dxa"/>
          </w:tcPr>
          <w:p w14:paraId="5DD3CF44" w14:textId="5FE578A5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highlight w:val="yellow"/>
                <w:lang w:eastAsia="en-GB"/>
              </w:rPr>
            </w:pPr>
            <w:r w:rsidRPr="00C95F8B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</w:tr>
      <w:tr w:rsidR="00A9564F" w:rsidRPr="00C95F8B" w14:paraId="2129AF4D" w14:textId="77777777" w:rsidTr="00784AA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auto"/>
            <w:noWrap/>
          </w:tcPr>
          <w:p w14:paraId="5B927E5B" w14:textId="77777777" w:rsidR="00A9564F" w:rsidRPr="00C95F8B" w:rsidRDefault="00A9564F" w:rsidP="00A9564F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7163C1AC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Vendor Confirmation</w:t>
            </w:r>
          </w:p>
        </w:tc>
        <w:tc>
          <w:tcPr>
            <w:tcW w:w="1417" w:type="dxa"/>
            <w:shd w:val="clear" w:color="auto" w:fill="auto"/>
            <w:noWrap/>
          </w:tcPr>
          <w:p w14:paraId="63B5FC99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EKES</w:t>
            </w:r>
          </w:p>
        </w:tc>
        <w:tc>
          <w:tcPr>
            <w:tcW w:w="1574" w:type="dxa"/>
            <w:shd w:val="clear" w:color="auto" w:fill="auto"/>
            <w:noWrap/>
          </w:tcPr>
          <w:p w14:paraId="57A86EC5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EKES</w:t>
            </w:r>
          </w:p>
        </w:tc>
        <w:tc>
          <w:tcPr>
            <w:tcW w:w="2625" w:type="dxa"/>
            <w:shd w:val="clear" w:color="auto" w:fill="auto"/>
            <w:noWrap/>
          </w:tcPr>
          <w:p w14:paraId="028DC2C4" w14:textId="1E6283D0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  <w:tc>
          <w:tcPr>
            <w:tcW w:w="3150" w:type="dxa"/>
          </w:tcPr>
          <w:p w14:paraId="137596DF" w14:textId="01524DA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highlight w:val="yellow"/>
                <w:lang w:eastAsia="en-GB"/>
              </w:rPr>
            </w:pPr>
            <w:r w:rsidRPr="00C95F8B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</w:tr>
      <w:tr w:rsidR="00A9564F" w:rsidRPr="00C95F8B" w14:paraId="0B5D9E6E" w14:textId="77777777" w:rsidTr="00784AA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auto"/>
            <w:noWrap/>
          </w:tcPr>
          <w:p w14:paraId="5736CFA0" w14:textId="77777777" w:rsidR="00A9564F" w:rsidRPr="00C95F8B" w:rsidRDefault="00A9564F" w:rsidP="00A9564F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4F89915E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Schedule Lines for PO</w:t>
            </w:r>
          </w:p>
        </w:tc>
        <w:tc>
          <w:tcPr>
            <w:tcW w:w="1417" w:type="dxa"/>
            <w:shd w:val="clear" w:color="auto" w:fill="auto"/>
            <w:noWrap/>
          </w:tcPr>
          <w:p w14:paraId="28EF4045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EKET</w:t>
            </w:r>
          </w:p>
        </w:tc>
        <w:tc>
          <w:tcPr>
            <w:tcW w:w="1574" w:type="dxa"/>
            <w:shd w:val="clear" w:color="auto" w:fill="auto"/>
            <w:noWrap/>
          </w:tcPr>
          <w:p w14:paraId="7D81576D" w14:textId="77777777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EKET</w:t>
            </w:r>
          </w:p>
        </w:tc>
        <w:tc>
          <w:tcPr>
            <w:tcW w:w="2625" w:type="dxa"/>
            <w:shd w:val="clear" w:color="auto" w:fill="auto"/>
            <w:noWrap/>
          </w:tcPr>
          <w:p w14:paraId="4064D85B" w14:textId="44677776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  <w:tc>
          <w:tcPr>
            <w:tcW w:w="3150" w:type="dxa"/>
          </w:tcPr>
          <w:p w14:paraId="77CCEAEE" w14:textId="4D79AEDF" w:rsidR="00A9564F" w:rsidRPr="00C95F8B" w:rsidRDefault="00A9564F" w:rsidP="00A95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highlight w:val="yellow"/>
                <w:lang w:eastAsia="en-GB"/>
              </w:rPr>
            </w:pPr>
            <w:r w:rsidRPr="00C95F8B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</w:tr>
      <w:tr w:rsidR="00A9564F" w:rsidRPr="00C95F8B" w14:paraId="1641ECB9" w14:textId="77777777" w:rsidTr="00784AA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auto"/>
            <w:noWrap/>
          </w:tcPr>
          <w:p w14:paraId="2193A014" w14:textId="77777777" w:rsidR="00A9564F" w:rsidRPr="00C95F8B" w:rsidRDefault="00A9564F" w:rsidP="0060780B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01A74E4A" w14:textId="77777777" w:rsidR="00A9564F" w:rsidRPr="00C95F8B" w:rsidRDefault="00A9564F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MD04</w:t>
            </w:r>
          </w:p>
        </w:tc>
        <w:tc>
          <w:tcPr>
            <w:tcW w:w="1417" w:type="dxa"/>
            <w:shd w:val="clear" w:color="auto" w:fill="auto"/>
            <w:noWrap/>
          </w:tcPr>
          <w:p w14:paraId="7E28D588" w14:textId="7AE92048" w:rsidR="00A9564F" w:rsidRPr="00C95F8B" w:rsidRDefault="00824FA6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574" w:type="dxa"/>
            <w:shd w:val="clear" w:color="auto" w:fill="auto"/>
            <w:noWrap/>
          </w:tcPr>
          <w:p w14:paraId="7F94B5E8" w14:textId="76DE2EC1" w:rsidR="00A9564F" w:rsidRPr="00C95F8B" w:rsidRDefault="00824FA6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2625" w:type="dxa"/>
            <w:shd w:val="clear" w:color="auto" w:fill="auto"/>
            <w:noWrap/>
          </w:tcPr>
          <w:p w14:paraId="1014D8E8" w14:textId="77777777" w:rsidR="00A9564F" w:rsidRPr="00C95F8B" w:rsidRDefault="00A9564F" w:rsidP="0060780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For POs: Filter by MRP element indicators “BE”, “LA”, “LE”</w:t>
            </w:r>
          </w:p>
          <w:p w14:paraId="0AD1E319" w14:textId="77777777" w:rsidR="00A9564F" w:rsidRPr="00C95F8B" w:rsidRDefault="00A9564F" w:rsidP="0060780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For consignments:</w:t>
            </w:r>
          </w:p>
          <w:p w14:paraId="3101ED01" w14:textId="77777777" w:rsidR="00A9564F" w:rsidRPr="00C95F8B" w:rsidRDefault="00A9564F" w:rsidP="0060780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“VC”, “VI”, “VJ”</w:t>
            </w:r>
          </w:p>
        </w:tc>
        <w:tc>
          <w:tcPr>
            <w:tcW w:w="3150" w:type="dxa"/>
          </w:tcPr>
          <w:p w14:paraId="31EE1EAC" w14:textId="77777777" w:rsidR="00A9564F" w:rsidRPr="00C95F8B" w:rsidRDefault="00A9564F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IM/SZ: new Function Module</w:t>
            </w:r>
          </w:p>
          <w:p w14:paraId="171B8820" w14:textId="77777777" w:rsidR="00A9564F" w:rsidRPr="00C95F8B" w:rsidRDefault="00A9564F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highlight w:val="yellow"/>
                <w:lang w:eastAsia="en-GB"/>
              </w:rPr>
            </w:pPr>
          </w:p>
        </w:tc>
      </w:tr>
      <w:tr w:rsidR="00A9564F" w:rsidRPr="00C95F8B" w14:paraId="66505BC6" w14:textId="77777777" w:rsidTr="00784AA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shd w:val="clear" w:color="auto" w:fill="auto"/>
            <w:noWrap/>
          </w:tcPr>
          <w:p w14:paraId="7A23386A" w14:textId="77777777" w:rsidR="00A9564F" w:rsidRPr="00C95F8B" w:rsidRDefault="00A9564F" w:rsidP="0060780B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6BCC8E50" w14:textId="77777777" w:rsidR="00A9564F" w:rsidRPr="00C95F8B" w:rsidRDefault="00A9564F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PO Item Category</w:t>
            </w:r>
          </w:p>
        </w:tc>
        <w:tc>
          <w:tcPr>
            <w:tcW w:w="1417" w:type="dxa"/>
            <w:shd w:val="clear" w:color="auto" w:fill="auto"/>
            <w:noWrap/>
          </w:tcPr>
          <w:p w14:paraId="41B79A35" w14:textId="77777777" w:rsidR="00A9564F" w:rsidRPr="00C95F8B" w:rsidRDefault="00A9564F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T163Y</w:t>
            </w:r>
          </w:p>
        </w:tc>
        <w:tc>
          <w:tcPr>
            <w:tcW w:w="1574" w:type="dxa"/>
            <w:shd w:val="clear" w:color="auto" w:fill="auto"/>
            <w:noWrap/>
          </w:tcPr>
          <w:p w14:paraId="3BA3C51C" w14:textId="77777777" w:rsidR="00A9564F" w:rsidRPr="00C95F8B" w:rsidRDefault="00A9564F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5F8B">
              <w:rPr>
                <w:sz w:val="16"/>
                <w:szCs w:val="16"/>
              </w:rPr>
              <w:t>T163Y</w:t>
            </w:r>
          </w:p>
        </w:tc>
        <w:tc>
          <w:tcPr>
            <w:tcW w:w="2625" w:type="dxa"/>
            <w:shd w:val="clear" w:color="auto" w:fill="auto"/>
            <w:noWrap/>
          </w:tcPr>
          <w:p w14:paraId="3054FF05" w14:textId="77777777" w:rsidR="00A9564F" w:rsidRPr="00C95F8B" w:rsidRDefault="00A9564F" w:rsidP="0060780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Filter by SPRAS = “EN”, get PTEXT</w:t>
            </w:r>
          </w:p>
        </w:tc>
        <w:tc>
          <w:tcPr>
            <w:tcW w:w="3150" w:type="dxa"/>
          </w:tcPr>
          <w:p w14:paraId="47C832C4" w14:textId="77777777" w:rsidR="00A9564F" w:rsidRPr="00C95F8B" w:rsidRDefault="00A9564F" w:rsidP="00607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Description of PO item category</w:t>
            </w:r>
          </w:p>
        </w:tc>
      </w:tr>
    </w:tbl>
    <w:p w14:paraId="47C7D0E3" w14:textId="77777777" w:rsidR="00824FA6" w:rsidRDefault="00824FA6" w:rsidP="00824FA6">
      <w:pPr>
        <w:ind w:left="-851"/>
        <w:rPr>
          <w:b/>
          <w:bCs/>
        </w:rPr>
      </w:pPr>
    </w:p>
    <w:p w14:paraId="0CFC6439" w14:textId="5F011678" w:rsidR="00824FA6" w:rsidRDefault="00824FA6" w:rsidP="00824FA6">
      <w:pPr>
        <w:ind w:left="-851"/>
        <w:rPr>
          <w:b/>
          <w:bCs/>
        </w:rPr>
      </w:pPr>
      <w:r>
        <w:rPr>
          <w:b/>
          <w:bCs/>
        </w:rPr>
        <w:t>Comment: EKKO, EKPO, EKES and EKET can be refreshed daily before MD04 refresh (not necessarily simultaneously). During MD04 data processing in BI – make JOIN with them.</w:t>
      </w:r>
    </w:p>
    <w:p w14:paraId="499D9435" w14:textId="77777777" w:rsidR="00824FA6" w:rsidRDefault="00824FA6" w:rsidP="00824FA6">
      <w:pPr>
        <w:ind w:left="-851"/>
        <w:rPr>
          <w:b/>
          <w:bCs/>
        </w:rPr>
      </w:pPr>
    </w:p>
    <w:p w14:paraId="3D4B8341" w14:textId="77777777" w:rsidR="00824FA6" w:rsidRDefault="00824FA6" w:rsidP="00824FA6">
      <w:pPr>
        <w:rPr>
          <w:b/>
        </w:rPr>
      </w:pPr>
      <w:r>
        <w:rPr>
          <w:b/>
        </w:rPr>
        <w:br w:type="page"/>
      </w:r>
    </w:p>
    <w:p w14:paraId="14F731D4" w14:textId="77777777" w:rsidR="00824FA6" w:rsidRDefault="00824FA6" w:rsidP="00824FA6">
      <w:pPr>
        <w:ind w:left="-851"/>
        <w:rPr>
          <w:b/>
        </w:rPr>
      </w:pPr>
      <w:r>
        <w:rPr>
          <w:b/>
        </w:rPr>
        <w:lastRenderedPageBreak/>
        <w:t xml:space="preserve">Fields required in BI: </w:t>
      </w:r>
    </w:p>
    <w:p w14:paraId="6A3F43FE" w14:textId="77777777" w:rsidR="00824FA6" w:rsidRPr="002F16EC" w:rsidRDefault="00824FA6" w:rsidP="00824FA6">
      <w:pPr>
        <w:ind w:left="-851"/>
      </w:pPr>
      <w:r w:rsidRPr="002F16EC">
        <w:t>For PO number and PO item number:</w:t>
      </w:r>
    </w:p>
    <w:p w14:paraId="18204709" w14:textId="77777777" w:rsidR="00824FA6" w:rsidRDefault="00824FA6" w:rsidP="00824FA6">
      <w:pPr>
        <w:ind w:left="-851"/>
      </w:pPr>
      <w:r>
        <w:rPr>
          <w:noProof/>
        </w:rPr>
        <w:drawing>
          <wp:inline distT="0" distB="0" distL="0" distR="0" wp14:anchorId="04A6A66C" wp14:editId="084B23FA">
            <wp:extent cx="5576957" cy="1399602"/>
            <wp:effectExtent l="19050" t="19050" r="2413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065" cy="14021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1DCFE" w14:textId="77777777" w:rsidR="00824FA6" w:rsidRDefault="00824FA6" w:rsidP="00824FA6">
      <w:pPr>
        <w:ind w:left="-851"/>
      </w:pPr>
      <w:r>
        <w:t>For Supplying plant:</w:t>
      </w:r>
    </w:p>
    <w:p w14:paraId="4497C301" w14:textId="77777777" w:rsidR="00824FA6" w:rsidRDefault="00824FA6" w:rsidP="00824FA6">
      <w:pPr>
        <w:ind w:left="-851"/>
      </w:pPr>
      <w:r>
        <w:rPr>
          <w:noProof/>
        </w:rPr>
        <w:drawing>
          <wp:inline distT="0" distB="0" distL="0" distR="0" wp14:anchorId="45AFDDC6" wp14:editId="06DBD85D">
            <wp:extent cx="5943600" cy="167703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0E930" w14:textId="77777777" w:rsidR="00824FA6" w:rsidRDefault="00824FA6" w:rsidP="00824FA6">
      <w:pPr>
        <w:ind w:left="-851"/>
      </w:pPr>
    </w:p>
    <w:p w14:paraId="429E9886" w14:textId="77777777" w:rsidR="00824FA6" w:rsidRDefault="00824FA6" w:rsidP="00824FA6">
      <w:pPr>
        <w:ind w:left="-851"/>
      </w:pPr>
      <w:r>
        <w:t>For determination of Statistical Delivery Date (for confirmed PO).</w:t>
      </w:r>
    </w:p>
    <w:p w14:paraId="594E2E76" w14:textId="77777777" w:rsidR="00824FA6" w:rsidRDefault="00824FA6" w:rsidP="00824FA6">
      <w:pPr>
        <w:ind w:left="-851"/>
      </w:pPr>
      <w:r>
        <w:t>Get the Statistical Delivery Date (EKET-</w:t>
      </w:r>
      <w:r w:rsidRPr="00120F94">
        <w:t>EINDT</w:t>
      </w:r>
      <w:r>
        <w:t>) where Purchase Order Number EKET-</w:t>
      </w:r>
      <w:r w:rsidRPr="00120F94">
        <w:t>EBELN</w:t>
      </w:r>
      <w:r>
        <w:t xml:space="preserve"> and Position EKET-</w:t>
      </w:r>
      <w:r w:rsidRPr="00120F94">
        <w:t xml:space="preserve"> EBELP</w:t>
      </w:r>
      <w:r>
        <w:t xml:space="preserve"> for each Position.</w:t>
      </w:r>
    </w:p>
    <w:p w14:paraId="27594048" w14:textId="77777777" w:rsidR="00824FA6" w:rsidRDefault="00824FA6" w:rsidP="00824FA6">
      <w:pPr>
        <w:ind w:left="-851"/>
      </w:pPr>
      <w:r>
        <w:t>Note: in case of multiple position take the latest one for each PO/Position combination.</w:t>
      </w:r>
    </w:p>
    <w:p w14:paraId="2603D4B6" w14:textId="77777777" w:rsidR="00824FA6" w:rsidRDefault="00824FA6" w:rsidP="00824FA6">
      <w:pPr>
        <w:ind w:left="-851"/>
      </w:pPr>
      <w:r>
        <w:rPr>
          <w:noProof/>
        </w:rPr>
        <w:drawing>
          <wp:inline distT="0" distB="0" distL="0" distR="0" wp14:anchorId="3B081CAF" wp14:editId="4141488E">
            <wp:extent cx="2729948" cy="82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299" cy="8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19B0" w14:textId="77777777" w:rsidR="00824FA6" w:rsidRPr="005E5EBD" w:rsidRDefault="00824FA6" w:rsidP="00824FA6">
      <w:pPr>
        <w:ind w:left="-851"/>
        <w:rPr>
          <w:i/>
          <w:sz w:val="18"/>
        </w:rPr>
      </w:pPr>
      <w:r w:rsidRPr="005E5EBD">
        <w:rPr>
          <w:i/>
          <w:sz w:val="18"/>
        </w:rPr>
        <w:t>Ie: in the above example for order 7050023178: position 10 take 05.11.2019 and for position 20 take 06.03.2020.</w:t>
      </w:r>
    </w:p>
    <w:p w14:paraId="445A7165" w14:textId="77777777" w:rsidR="00824FA6" w:rsidRDefault="00824FA6" w:rsidP="00824FA6">
      <w:pPr>
        <w:ind w:left="-851"/>
      </w:pPr>
      <w:r>
        <w:t>Apply to each Confirmation position in EKES where Purchase Order Number EKET-</w:t>
      </w:r>
      <w:r w:rsidRPr="00120F94">
        <w:t>EBELN</w:t>
      </w:r>
      <w:r>
        <w:t xml:space="preserve"> = EKET-</w:t>
      </w:r>
      <w:r w:rsidRPr="00120F94">
        <w:t>EBELN</w:t>
      </w:r>
      <w:r>
        <w:t xml:space="preserve"> and Position EKES-</w:t>
      </w:r>
      <w:r w:rsidRPr="00120F94">
        <w:t xml:space="preserve"> EBELP</w:t>
      </w:r>
      <w:r>
        <w:t xml:space="preserve"> = EKET-</w:t>
      </w:r>
      <w:r w:rsidRPr="00120F94">
        <w:t xml:space="preserve"> EBELP</w:t>
      </w:r>
      <w:r>
        <w:t>.</w:t>
      </w:r>
    </w:p>
    <w:p w14:paraId="5CBCFE4A" w14:textId="77777777" w:rsidR="00824FA6" w:rsidRDefault="00824FA6" w:rsidP="00824FA6">
      <w:pPr>
        <w:ind w:left="-851"/>
      </w:pPr>
      <w:r>
        <w:rPr>
          <w:noProof/>
        </w:rPr>
        <w:drawing>
          <wp:inline distT="0" distB="0" distL="0" distR="0" wp14:anchorId="00894768" wp14:editId="2D850FC3">
            <wp:extent cx="5645426" cy="96864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047" cy="9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9B18" w14:textId="5795247A" w:rsidR="00824FA6" w:rsidRPr="002B3769" w:rsidRDefault="00824FA6" w:rsidP="002B3769">
      <w:pPr>
        <w:ind w:left="-851"/>
        <w:rPr>
          <w:sz w:val="18"/>
        </w:rPr>
      </w:pPr>
      <w:r w:rsidRPr="005E5EBD">
        <w:rPr>
          <w:i/>
          <w:sz w:val="18"/>
        </w:rPr>
        <w:t>Ie: in the above example for order 7050023178 only position 10 has confirmation therefore the date should be 05.11.2019</w:t>
      </w:r>
    </w:p>
    <w:p w14:paraId="42D1DD48" w14:textId="77777777" w:rsidR="00824FA6" w:rsidRDefault="00824FA6" w:rsidP="00824FA6">
      <w:pPr>
        <w:ind w:left="-851"/>
      </w:pPr>
      <w:r>
        <w:lastRenderedPageBreak/>
        <w:t>Date of Purchase Order: visible in MD04 depending on the mode (AV – availability date, GR – GR date)</w:t>
      </w:r>
    </w:p>
    <w:p w14:paraId="0822ECC6" w14:textId="77777777" w:rsidR="00824FA6" w:rsidRDefault="00824FA6" w:rsidP="00824FA6">
      <w:pPr>
        <w:ind w:left="-851"/>
      </w:pPr>
      <w:r>
        <w:rPr>
          <w:noProof/>
        </w:rPr>
        <w:drawing>
          <wp:inline distT="0" distB="0" distL="0" distR="0" wp14:anchorId="46630C27" wp14:editId="60D603F7">
            <wp:extent cx="1823515" cy="2034837"/>
            <wp:effectExtent l="19050" t="19050" r="2476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163" cy="2041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224B2" w14:textId="77777777" w:rsidR="00824FA6" w:rsidRDefault="00824FA6" w:rsidP="00824FA6">
      <w:pPr>
        <w:ind w:left="-851"/>
      </w:pPr>
      <w:r>
        <w:t>Storage Location where the goods will be received to (NVS.StLoc):</w:t>
      </w:r>
      <w:r>
        <w:rPr>
          <w:noProof/>
        </w:rPr>
        <w:drawing>
          <wp:inline distT="0" distB="0" distL="0" distR="0" wp14:anchorId="0D6305BB" wp14:editId="2ADF9919">
            <wp:extent cx="5512828" cy="864619"/>
            <wp:effectExtent l="19050" t="19050" r="1206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3825" cy="8663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D9B37" w14:textId="77777777" w:rsidR="00A9564F" w:rsidRPr="00C95F8B" w:rsidRDefault="00A9564F" w:rsidP="00A9564F">
      <w:pPr>
        <w:ind w:left="-851"/>
        <w:rPr>
          <w:b/>
          <w:bCs/>
        </w:rPr>
      </w:pPr>
    </w:p>
    <w:p w14:paraId="2FF47DDE" w14:textId="01446014" w:rsidR="00A9564F" w:rsidRDefault="006D68F7" w:rsidP="00CA3227">
      <w:pPr>
        <w:ind w:left="-851"/>
        <w:rPr>
          <w:b/>
          <w:bCs/>
        </w:rPr>
      </w:pPr>
      <w:r>
        <w:rPr>
          <w:b/>
          <w:bCs/>
        </w:rPr>
        <w:t>Additional Filter:</w:t>
      </w:r>
    </w:p>
    <w:p w14:paraId="493DF289" w14:textId="24194D0C" w:rsidR="006D68F7" w:rsidRDefault="006D68F7" w:rsidP="00CA3227">
      <w:pPr>
        <w:ind w:left="-851"/>
      </w:pPr>
      <w:r>
        <w:t>Remove records with OrderType STO which are recursive (Supplying Plant = Receiving Plant)</w:t>
      </w:r>
    </w:p>
    <w:p w14:paraId="79AD97B4" w14:textId="4429B982" w:rsidR="004465B1" w:rsidRDefault="004465B1" w:rsidP="00CA3227">
      <w:pPr>
        <w:ind w:left="-851"/>
        <w:rPr>
          <w:b/>
          <w:bCs/>
        </w:rPr>
      </w:pPr>
      <w:r w:rsidRPr="004465B1">
        <w:rPr>
          <w:b/>
          <w:bCs/>
        </w:rPr>
        <w:t>Remove records with OrderType SubPO which are recursive (Material = Allocation -Assembly)</w:t>
      </w:r>
    </w:p>
    <w:p w14:paraId="03ED1406" w14:textId="382B9345" w:rsidR="00685CD3" w:rsidRDefault="00685CD3" w:rsidP="00911F85">
      <w:pPr>
        <w:ind w:left="-851"/>
        <w:rPr>
          <w:color w:val="000000" w:themeColor="text1"/>
        </w:rPr>
      </w:pPr>
      <w:r w:rsidRPr="00656012">
        <w:rPr>
          <w:b/>
          <w:bCs/>
          <w:sz w:val="22"/>
          <w:szCs w:val="22"/>
        </w:rPr>
        <w:t>Enhancement</w:t>
      </w:r>
      <w:r w:rsidRPr="00656012">
        <w:rPr>
          <w:b/>
          <w:bCs/>
        </w:rPr>
        <w:t xml:space="preserve">: </w:t>
      </w:r>
      <w:r w:rsidRPr="00656012">
        <w:rPr>
          <w:color w:val="000000" w:themeColor="text1"/>
        </w:rPr>
        <w:t>As per SPEED release 3 (20999) Country requirement: Supp_Site = Receiving_site Filter condition is commented in Tmap for both IM and SZ. Please find below screenshot for more details</w:t>
      </w:r>
      <w:r w:rsidR="00911F85">
        <w:rPr>
          <w:color w:val="000000" w:themeColor="text1"/>
        </w:rPr>
        <w:t>.</w:t>
      </w:r>
    </w:p>
    <w:p w14:paraId="7ABD90DC" w14:textId="0CFEAC57" w:rsidR="001C2B62" w:rsidRDefault="001C2B62" w:rsidP="00911F85">
      <w:pPr>
        <w:ind w:left="-851"/>
        <w:rPr>
          <w:color w:val="000000" w:themeColor="text1"/>
        </w:rPr>
      </w:pPr>
      <w:r>
        <w:rPr>
          <w:noProof/>
        </w:rPr>
        <w:drawing>
          <wp:inline distT="0" distB="0" distL="0" distR="0" wp14:anchorId="21262C58" wp14:editId="6AD63F28">
            <wp:extent cx="4356847" cy="307515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7751" cy="30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91E5" w14:textId="75054C1F" w:rsidR="001C2B62" w:rsidRDefault="00656012" w:rsidP="00911F85">
      <w:pPr>
        <w:ind w:left="-851"/>
        <w:rPr>
          <w:bCs/>
        </w:rPr>
      </w:pPr>
      <w:r w:rsidRPr="00656012">
        <w:rPr>
          <w:bCs/>
        </w:rPr>
        <w:lastRenderedPageBreak/>
        <w:t>In t</w:t>
      </w:r>
      <w:r w:rsidR="001C2B62" w:rsidRPr="00656012">
        <w:rPr>
          <w:bCs/>
        </w:rPr>
        <w:t>map</w:t>
      </w:r>
      <w:r>
        <w:rPr>
          <w:bCs/>
        </w:rPr>
        <w:t xml:space="preserve"> (Talend)</w:t>
      </w:r>
      <w:r w:rsidR="001C2B62">
        <w:rPr>
          <w:bCs/>
        </w:rPr>
        <w:t>:</w:t>
      </w:r>
    </w:p>
    <w:p w14:paraId="4C96A1D3" w14:textId="520487AA" w:rsidR="001C2B62" w:rsidRPr="00911F85" w:rsidRDefault="001C2B62" w:rsidP="00911F85">
      <w:pPr>
        <w:ind w:left="-851"/>
        <w:rPr>
          <w:bCs/>
        </w:rPr>
      </w:pPr>
      <w:r>
        <w:rPr>
          <w:noProof/>
        </w:rPr>
        <w:drawing>
          <wp:inline distT="0" distB="0" distL="0" distR="0" wp14:anchorId="12D55C80" wp14:editId="179E8A47">
            <wp:extent cx="600075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8831" w14:textId="7E4971BD" w:rsidR="00EB7CB1" w:rsidRPr="00C95F8B" w:rsidRDefault="00EB7CB1" w:rsidP="00EB7CB1">
      <w:pPr>
        <w:ind w:left="-851"/>
      </w:pPr>
    </w:p>
    <w:tbl>
      <w:tblPr>
        <w:tblStyle w:val="GridTable4-Accent1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420"/>
        <w:gridCol w:w="782"/>
        <w:gridCol w:w="1127"/>
        <w:gridCol w:w="900"/>
        <w:gridCol w:w="720"/>
        <w:gridCol w:w="540"/>
        <w:gridCol w:w="3060"/>
        <w:gridCol w:w="1080"/>
        <w:gridCol w:w="990"/>
      </w:tblGrid>
      <w:tr w:rsidR="00824FA6" w:rsidRPr="00C95F8B" w14:paraId="42A6083E" w14:textId="5BEADB62" w:rsidTr="00824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D4DD5" w14:textId="0310D822" w:rsidR="00671835" w:rsidRPr="00C95F8B" w:rsidRDefault="00671835" w:rsidP="001A3EFC">
            <w:pPr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28431426" w14:textId="77506F4E" w:rsidR="00671835" w:rsidRPr="00C95F8B" w:rsidRDefault="00671835" w:rsidP="001A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  <w:t>RR Fields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3BF36CA7" w14:textId="3632B9D4" w:rsidR="00671835" w:rsidRPr="00C95F8B" w:rsidRDefault="00671835" w:rsidP="001A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  <w:t>ERP (IM)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05EEAE" w14:textId="73531107" w:rsidR="00671835" w:rsidRPr="00C95F8B" w:rsidRDefault="00671835" w:rsidP="001A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  <w:t>ERP (SZ)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58E5B80B" w14:textId="7B099CBE" w:rsidR="00671835" w:rsidRPr="00C95F8B" w:rsidRDefault="00671835" w:rsidP="001A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Source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4EBFD3" w14:textId="7C2B6E19" w:rsidR="00671835" w:rsidRPr="00C95F8B" w:rsidRDefault="00671835" w:rsidP="12D93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Fields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FD25223" w14:textId="18A4F4C4" w:rsidR="00671835" w:rsidRPr="00C95F8B" w:rsidRDefault="00671835" w:rsidP="00042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Comments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C0F7D5" w14:textId="13CD51CC" w:rsidR="00671835" w:rsidRPr="00C95F8B" w:rsidRDefault="00671835" w:rsidP="00042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IM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F2FE4" w14:textId="760C96CF" w:rsidR="00671835" w:rsidRPr="00C95F8B" w:rsidRDefault="00671835" w:rsidP="00042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SZ</w:t>
            </w:r>
          </w:p>
        </w:tc>
      </w:tr>
      <w:tr w:rsidR="00824FA6" w:rsidRPr="00C95F8B" w14:paraId="254001CA" w14:textId="66620D46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8458C3" w14:textId="38403BD0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CA8131D" w14:textId="3F4DFA33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Order.Id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D4EF161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EKKO-EBELN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088DF" w14:textId="1335AAE4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EKKO-EBELN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33A5C34" w14:textId="360399D6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E17C6" w14:textId="7E92935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DELNR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0F0141A" w14:textId="5936F5BC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See screenshot above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0E73C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/BIC/CN_DELNR</w:t>
            </w:r>
          </w:p>
          <w:p w14:paraId="6789B8BF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6AC85D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CRM_FMREID</w:t>
            </w:r>
          </w:p>
          <w:p w14:paraId="5AA42373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824FA6" w:rsidRPr="00C95F8B" w14:paraId="48DB161F" w14:textId="3946A8DB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7FBAE" w14:textId="0CE32CB4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C727F0" w14:textId="1B9CBB2A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Line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632B9FA" w14:textId="47E86D0D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07210" w14:textId="305D932A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D524E09" w14:textId="5EE06BAC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4DB23" w14:textId="09112694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A8FAE5E" w14:textId="28AD8F05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Concatenate DELPS _ DELET</w:t>
            </w:r>
            <w:r w:rsidR="007B1509">
              <w:rPr>
                <w:rFonts w:eastAsia="Times New Roman"/>
                <w:b/>
                <w:sz w:val="16"/>
                <w:szCs w:val="16"/>
                <w:lang w:val="en-GB" w:eastAsia="en-GB"/>
              </w:rPr>
              <w:t xml:space="preserve"> _ DELKZ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8A517" w14:textId="76C30883" w:rsidR="004A7309" w:rsidRPr="00C95F8B" w:rsidRDefault="00933CF4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8B87E" w14:textId="00A4B1B4" w:rsidR="004A7309" w:rsidRPr="00C95F8B" w:rsidRDefault="00933CF4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824FA6" w:rsidRPr="00C95F8B" w14:paraId="0CBDB1AA" w14:textId="2997BA62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DF6C4" w14:textId="0924A3A0" w:rsidR="004A7309" w:rsidRPr="00C95F8B" w:rsidRDefault="00515654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138123" w14:textId="1CA4D013" w:rsidR="004A7309" w:rsidRPr="00515654" w:rsidRDefault="004A7309" w:rsidP="004A730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Item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8D7462" w14:textId="11089E08" w:rsidR="004A7309" w:rsidRPr="00515654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EKPO-EBELP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6A173" w14:textId="0CE9B9A2" w:rsidR="004A7309" w:rsidRPr="00515654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EKPO-EBELP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AFC65D" w14:textId="68AADB2A" w:rsidR="004A7309" w:rsidRPr="00515654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142AD4" w14:textId="03F6E660" w:rsidR="004A7309" w:rsidRPr="00515654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DELPS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659C3EA" w14:textId="0CB2DC6C" w:rsidR="004A7309" w:rsidRPr="00515654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See screenshot above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C9DB97C" w14:textId="29765622" w:rsidR="004A7309" w:rsidRPr="00515654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sz w:val="18"/>
                <w:szCs w:val="18"/>
              </w:rPr>
              <w:t>/BIC/CN_DELPS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CD60410" w14:textId="4652F8C9" w:rsidR="004A7309" w:rsidRPr="00515654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sz w:val="18"/>
                <w:szCs w:val="18"/>
              </w:rPr>
              <w:t>REFER_ITM</w:t>
            </w:r>
          </w:p>
        </w:tc>
      </w:tr>
      <w:tr w:rsidR="00824FA6" w:rsidRPr="00C95F8B" w14:paraId="2E5F3A86" w14:textId="30ED4D9F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13DA42" w14:textId="61CDD561" w:rsidR="004A7309" w:rsidRPr="00C95F8B" w:rsidRDefault="00515654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D3A77C" w14:textId="2F28D837" w:rsidR="004A7309" w:rsidRPr="00515654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SchLineSeq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4D5516A" w14:textId="617F5DFC" w:rsidR="004A7309" w:rsidRPr="00515654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690D6" w14:textId="7EC667F9" w:rsidR="004A7309" w:rsidRPr="00515654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D6C43B1" w14:textId="2C7BFEE2" w:rsidR="004A7309" w:rsidRPr="00515654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CD09BE" w14:textId="089475C6" w:rsidR="004A7309" w:rsidRPr="00515654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DELET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927639" w14:textId="3BADDB90" w:rsidR="004A7309" w:rsidRPr="00515654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See screen shot above - sequence or schedule line number as appears in MD04 (one PO, as example, item can be subdivided due to several confirmations)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8B6432" w14:textId="3BD32A59" w:rsidR="004A7309" w:rsidRPr="00515654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sz w:val="18"/>
                <w:szCs w:val="18"/>
              </w:rPr>
              <w:t>SCHED_LINE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C791C6" w14:textId="5F6558CB" w:rsidR="004A7309" w:rsidRPr="00515654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sz w:val="18"/>
                <w:szCs w:val="18"/>
              </w:rPr>
              <w:t>SCHED_LINE</w:t>
            </w:r>
          </w:p>
        </w:tc>
      </w:tr>
      <w:tr w:rsidR="00824FA6" w:rsidRPr="00C95F8B" w14:paraId="5237F8F6" w14:textId="4A4AB450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FFCAF" w14:textId="1A1B2708" w:rsidR="004A7309" w:rsidRPr="00884BDC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A7AC061" w14:textId="7E792E3E" w:rsidR="004A7309" w:rsidRPr="00884BDC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Order.Type.Value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F888EB" w14:textId="6E9791E7" w:rsidR="004A7309" w:rsidRPr="00884BDC" w:rsidRDefault="002B376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“PO”, “STO”, “SubPO</w:t>
            </w:r>
            <w:r w:rsidR="004A7309" w:rsidRPr="00884BDC">
              <w:rPr>
                <w:rFonts w:eastAsia="Times New Roman"/>
                <w:sz w:val="16"/>
                <w:szCs w:val="16"/>
                <w:lang w:val="en-GB" w:eastAsia="en-GB"/>
              </w:rPr>
              <w:t>”, “SCHLNE”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E6E87" w14:textId="25E5D1E2" w:rsidR="004A7309" w:rsidRPr="00884BDC" w:rsidRDefault="00DA4497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“PO”, “STO”, “SUBPO</w:t>
            </w:r>
            <w:r w:rsidR="004A7309" w:rsidRPr="00884BDC">
              <w:rPr>
                <w:rFonts w:eastAsia="Times New Roman"/>
                <w:sz w:val="16"/>
                <w:szCs w:val="16"/>
                <w:lang w:val="en-GB" w:eastAsia="en-GB"/>
              </w:rPr>
              <w:t>”, “SCHLNE”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FC0E0FA" w14:textId="77332734" w:rsidR="004A7309" w:rsidRPr="00884BDC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B6F321" w14:textId="77777777" w:rsidR="004A7309" w:rsidRPr="00884BDC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SOBES</w:t>
            </w:r>
          </w:p>
          <w:p w14:paraId="42770287" w14:textId="44A607DA" w:rsidR="004A7309" w:rsidRPr="00884BDC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WRK02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5FC4CE8" w14:textId="77777777" w:rsidR="005F7368" w:rsidRPr="00884BDC" w:rsidRDefault="005F7368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 xml:space="preserve">Attempt link to InternalVendorMap using PO~PLANT =IVM~_BIC_CN_PLANT, PO VENDOR = IVM.VENDOR.  If found, then type remains “PO”. </w:t>
            </w:r>
          </w:p>
          <w:p w14:paraId="06E615DF" w14:textId="77777777" w:rsidR="005F7368" w:rsidRPr="00884BDC" w:rsidRDefault="005F7368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  <w:p w14:paraId="16B11045" w14:textId="4B1F32A1" w:rsidR="005F7368" w:rsidRPr="00884BDC" w:rsidRDefault="005F7368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Otherwise -</w:t>
            </w:r>
          </w:p>
          <w:p w14:paraId="44EF41EE" w14:textId="77777777" w:rsidR="005F7368" w:rsidRPr="00884BDC" w:rsidRDefault="005F7368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  <w:p w14:paraId="3877EA3F" w14:textId="43E1B526" w:rsidR="004A7309" w:rsidRPr="00884BDC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 xml:space="preserve">When Supplying Plant WRK02 &lt;&gt; “” from MD04, then the type is “STO”. </w:t>
            </w:r>
          </w:p>
          <w:p w14:paraId="59C5FEA2" w14:textId="39967343" w:rsidR="004A7309" w:rsidRPr="00884BDC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When SOBES in MD04 is subcontra</w:t>
            </w:r>
            <w:r w:rsidR="00DA4497" w:rsidRPr="00884BDC">
              <w:rPr>
                <w:rFonts w:eastAsia="Times New Roman"/>
                <w:sz w:val="16"/>
                <w:szCs w:val="16"/>
                <w:lang w:val="en-GB" w:eastAsia="en-GB"/>
              </w:rPr>
              <w:t>cting (SOBES =”3”), then “SUBPO</w:t>
            </w: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”</w:t>
            </w:r>
          </w:p>
          <w:p w14:paraId="7A1D3953" w14:textId="77777777" w:rsidR="004A7309" w:rsidRPr="00884BDC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Otherwise – “PO”.</w:t>
            </w:r>
          </w:p>
          <w:p w14:paraId="75838952" w14:textId="5A877369" w:rsidR="004A7309" w:rsidRPr="00884BDC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84BDC">
              <w:rPr>
                <w:rFonts w:eastAsia="Times New Roman"/>
                <w:sz w:val="16"/>
                <w:szCs w:val="16"/>
                <w:lang w:val="en-GB" w:eastAsia="en-GB"/>
              </w:rPr>
              <w:t>When DELKZ = “LE”, then “SchLne”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CECF1" w14:textId="77777777" w:rsidR="004A7309" w:rsidRPr="00884BDC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4BDC">
              <w:rPr>
                <w:sz w:val="18"/>
                <w:szCs w:val="18"/>
              </w:rPr>
              <w:t>/BIC/CH_SOBES</w:t>
            </w:r>
          </w:p>
          <w:p w14:paraId="0EED752B" w14:textId="77777777" w:rsidR="004A7309" w:rsidRPr="00884BDC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4BDC">
              <w:rPr>
                <w:sz w:val="18"/>
                <w:szCs w:val="18"/>
              </w:rPr>
              <w:t>SUPP_PLANT</w:t>
            </w:r>
          </w:p>
          <w:p w14:paraId="7CAA371A" w14:textId="77777777" w:rsidR="004A7309" w:rsidRPr="00884BDC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158A65" w14:textId="77777777" w:rsidR="004A7309" w:rsidRPr="00884BDC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4BDC">
              <w:rPr>
                <w:sz w:val="18"/>
                <w:szCs w:val="18"/>
              </w:rPr>
              <w:t>/BIC/C9_I35PRT</w:t>
            </w:r>
          </w:p>
          <w:p w14:paraId="13AA5950" w14:textId="77777777" w:rsidR="004A7309" w:rsidRPr="00884BDC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4BDC">
              <w:rPr>
                <w:sz w:val="18"/>
                <w:szCs w:val="18"/>
              </w:rPr>
              <w:t>SUPP_PLANT</w:t>
            </w:r>
          </w:p>
          <w:p w14:paraId="2EF447B7" w14:textId="77777777" w:rsidR="004A7309" w:rsidRPr="00884BDC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824FA6" w:rsidRPr="00C95F8B" w14:paraId="77BE88B9" w14:textId="23556CC9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E9ED3" w14:textId="1EB52158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7911C52" w14:textId="15EA0E2D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Order.Site.Value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375B7C8" w14:textId="7777777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EKPO-WERKS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98E40" w14:textId="3F0631BC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EKPO-WERKS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DBDB6E" w14:textId="7777777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  <w:p w14:paraId="697DB632" w14:textId="7777777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  <w:p w14:paraId="593DF301" w14:textId="032711A0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6E9ADE" w14:textId="7777777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C95F8B">
              <w:rPr>
                <w:rFonts w:eastAsia="Times New Roman"/>
                <w:sz w:val="16"/>
                <w:szCs w:val="16"/>
              </w:rPr>
              <w:t>WERKS</w:t>
            </w:r>
          </w:p>
          <w:p w14:paraId="43EE380C" w14:textId="7777777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C95F8B">
              <w:rPr>
                <w:rFonts w:eastAsia="Times New Roman"/>
                <w:sz w:val="16"/>
                <w:szCs w:val="16"/>
              </w:rPr>
              <w:lastRenderedPageBreak/>
              <w:t>BERID</w:t>
            </w:r>
          </w:p>
          <w:p w14:paraId="49A3DE51" w14:textId="7777777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C95F8B">
              <w:rPr>
                <w:rFonts w:eastAsia="Times New Roman"/>
                <w:sz w:val="16"/>
                <w:szCs w:val="16"/>
              </w:rPr>
              <w:t>PLANR</w:t>
            </w:r>
          </w:p>
          <w:p w14:paraId="1414AFFD" w14:textId="7793ACEA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C95F8B">
              <w:rPr>
                <w:rFonts w:eastAsia="Times New Roman"/>
                <w:sz w:val="16"/>
                <w:szCs w:val="16"/>
              </w:rPr>
              <w:t>SOBKZ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1A17AF0" w14:textId="58B8DAA5" w:rsidR="004A7309" w:rsidRPr="00515654" w:rsidRDefault="004A7309" w:rsidP="004A73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515654">
              <w:rPr>
                <w:rFonts w:eastAsia="Times New Roman"/>
                <w:sz w:val="16"/>
                <w:szCs w:val="16"/>
              </w:rPr>
              <w:lastRenderedPageBreak/>
              <w:t>if SOBKZ is empty and PLANR &lt;&gt; “”</w:t>
            </w:r>
            <w:r w:rsidR="00466929" w:rsidRPr="00515654">
              <w:rPr>
                <w:rFonts w:eastAsia="Times New Roman"/>
                <w:sz w:val="16"/>
                <w:szCs w:val="16"/>
              </w:rPr>
              <w:t xml:space="preserve"> and </w:t>
            </w:r>
            <w:r w:rsidR="000F51ED" w:rsidRPr="00515654">
              <w:rPr>
                <w:rFonts w:eastAsia="Times New Roman"/>
                <w:sz w:val="16"/>
                <w:szCs w:val="16"/>
              </w:rPr>
              <w:t>Vendor &lt;&gt; “” and Site &lt;&gt; “”</w:t>
            </w:r>
            <w:r w:rsidRPr="00515654">
              <w:rPr>
                <w:rFonts w:eastAsia="Times New Roman"/>
                <w:sz w:val="16"/>
                <w:szCs w:val="16"/>
              </w:rPr>
              <w:t>, then WERKS_PLANR</w:t>
            </w:r>
          </w:p>
          <w:p w14:paraId="371D8DC2" w14:textId="0BCBF859" w:rsidR="004A7309" w:rsidRPr="00515654" w:rsidRDefault="004A7309" w:rsidP="004A73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515654">
              <w:rPr>
                <w:rFonts w:eastAsia="Times New Roman"/>
                <w:sz w:val="16"/>
                <w:szCs w:val="16"/>
              </w:rPr>
              <w:lastRenderedPageBreak/>
              <w:t>if MRP Area BERID is available in MDLL table, then WERKS _ vendor number (get it from MDLL by MRP Area and Plant, field LBEAR)</w:t>
            </w: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 </w:t>
            </w:r>
          </w:p>
          <w:p w14:paraId="38A04687" w14:textId="5653B85D" w:rsidR="004A7309" w:rsidRPr="00C95F8B" w:rsidRDefault="004A7309" w:rsidP="004A73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b/>
                <w:sz w:val="16"/>
                <w:szCs w:val="16"/>
                <w:lang w:val="en-GB" w:eastAsia="en-GB"/>
              </w:rPr>
              <w:t xml:space="preserve">Else </w:t>
            </w: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keep WERKS.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B9129" w14:textId="497CF6A6" w:rsidR="004A7309" w:rsidRPr="00C95F8B" w:rsidRDefault="004A7309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C95F8B">
              <w:rPr>
                <w:rFonts w:eastAsia="Times New Roman"/>
                <w:sz w:val="16"/>
                <w:szCs w:val="16"/>
              </w:rPr>
              <w:lastRenderedPageBreak/>
              <w:t>PLANT</w:t>
            </w:r>
          </w:p>
          <w:p w14:paraId="521EFDC3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MRP_AREA</w:t>
            </w:r>
          </w:p>
          <w:p w14:paraId="4A73448A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lastRenderedPageBreak/>
              <w:t>/BIC/CH_PLNRA</w:t>
            </w:r>
          </w:p>
          <w:p w14:paraId="65691F4E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DF_SOBKZ</w:t>
            </w:r>
          </w:p>
          <w:p w14:paraId="5201A39B" w14:textId="3592E4FD" w:rsidR="004A7309" w:rsidRPr="00C95F8B" w:rsidRDefault="004A7309" w:rsidP="004A730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89BBC5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F8B">
              <w:rPr>
                <w:sz w:val="18"/>
                <w:szCs w:val="18"/>
              </w:rPr>
              <w:lastRenderedPageBreak/>
              <w:t>PLANT</w:t>
            </w:r>
          </w:p>
          <w:p w14:paraId="6876ED6C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MRP_AREA</w:t>
            </w:r>
          </w:p>
          <w:p w14:paraId="12EC1331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lastRenderedPageBreak/>
              <w:t>/BIC/C9_IPLANR</w:t>
            </w:r>
          </w:p>
          <w:p w14:paraId="1655689D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DF_SOBKZ</w:t>
            </w:r>
          </w:p>
          <w:p w14:paraId="1F3B3263" w14:textId="09F9F71D" w:rsidR="004A7309" w:rsidRPr="00C95F8B" w:rsidRDefault="004A7309" w:rsidP="004A730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FA6" w:rsidRPr="00C95F8B" w14:paraId="514ED47A" w14:textId="281ECD35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100BA" w14:textId="214C8427" w:rsidR="00933CF4" w:rsidRPr="00C95F8B" w:rsidRDefault="007E7D1D" w:rsidP="00933CF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lastRenderedPageBreak/>
              <w:t>4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8FFF58A" w14:textId="6CF7CE1B" w:rsidR="00933CF4" w:rsidRPr="00C95F8B" w:rsidRDefault="00933CF4" w:rsidP="0093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Part.Site.Value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5C73203" w14:textId="77777777" w:rsidR="00933CF4" w:rsidRPr="00C95F8B" w:rsidRDefault="00933CF4" w:rsidP="0093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EKPO-WERKS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FAA06B" w14:textId="2D377392" w:rsidR="00933CF4" w:rsidRPr="00C95F8B" w:rsidRDefault="00933CF4" w:rsidP="0093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EKPO-WERKS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8C8C5D1" w14:textId="77777777" w:rsidR="00933CF4" w:rsidRPr="00C95F8B" w:rsidRDefault="00933CF4" w:rsidP="0093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  <w:p w14:paraId="1CD578B1" w14:textId="34A56963" w:rsidR="00933CF4" w:rsidRPr="00C95F8B" w:rsidRDefault="00933CF4" w:rsidP="0093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716F5F" w14:textId="77777777" w:rsidR="00933CF4" w:rsidRPr="00C95F8B" w:rsidRDefault="00933CF4" w:rsidP="0093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  <w:p w14:paraId="065096E7" w14:textId="706E52F5" w:rsidR="00933CF4" w:rsidRPr="00C95F8B" w:rsidRDefault="00933CF4" w:rsidP="0093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360C68" w14:textId="68742A6A" w:rsidR="00933CF4" w:rsidRPr="00C95F8B" w:rsidRDefault="00933CF4" w:rsidP="009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 xml:space="preserve">The same as Order.Site – see above.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F9B52" w14:textId="78DF061F" w:rsidR="00933CF4" w:rsidRPr="00C95F8B" w:rsidRDefault="00933CF4" w:rsidP="009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33721" w14:textId="1EFAD890" w:rsidR="00933CF4" w:rsidRPr="00C95F8B" w:rsidRDefault="00933CF4" w:rsidP="009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824FA6" w:rsidRPr="00C95F8B" w14:paraId="52A9917A" w14:textId="2C161CFE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95D3E" w14:textId="25CCF2BB" w:rsidR="00933CF4" w:rsidRPr="00C95F8B" w:rsidRDefault="00933CF4" w:rsidP="00933CF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1C6DCB" w14:textId="079FE8F9" w:rsidR="00933CF4" w:rsidRPr="00C95F8B" w:rsidRDefault="00933CF4" w:rsidP="0093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Order.Pool.Value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BC7B5FE" w14:textId="7217082F" w:rsidR="00933CF4" w:rsidRPr="00C95F8B" w:rsidRDefault="00933CF4" w:rsidP="0093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“unpooled”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AFA7F0" w14:textId="4359633C" w:rsidR="00933CF4" w:rsidRPr="00C95F8B" w:rsidRDefault="00933CF4" w:rsidP="0093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“unpooled”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701C1D6" w14:textId="2046C0EB" w:rsidR="00933CF4" w:rsidRPr="00C95F8B" w:rsidRDefault="00933CF4" w:rsidP="0093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02399" w14:textId="60456AD1" w:rsidR="00933CF4" w:rsidRPr="00C95F8B" w:rsidRDefault="00933CF4" w:rsidP="0093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97618FE" w14:textId="75967B2B" w:rsidR="00933CF4" w:rsidRPr="00C95F8B" w:rsidRDefault="00933CF4" w:rsidP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Not foreseen to be used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F6B101" w14:textId="1852C530" w:rsidR="00933CF4" w:rsidRPr="00C95F8B" w:rsidRDefault="00933CF4" w:rsidP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30374" w14:textId="3A6370BE" w:rsidR="00933CF4" w:rsidRPr="00C95F8B" w:rsidRDefault="00933CF4" w:rsidP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824FA6" w:rsidRPr="00C95F8B" w14:paraId="3B1D0AB6" w14:textId="25104FAE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6E937B" w14:textId="4A1A6E68" w:rsidR="004A7309" w:rsidRPr="00C95F8B" w:rsidRDefault="004A7309" w:rsidP="004A7309">
            <w:pPr>
              <w:spacing w:line="259" w:lineRule="auto"/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CEB941C" w14:textId="39C6E5E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Part.Name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3FA2382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EKPO-MATNR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3E42E" w14:textId="5740BB4E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EKPO-MATNR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A1C6E3C" w14:textId="533A60CF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C3209C" w14:textId="52A64ECD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MATNR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FBDB030" w14:textId="00C67312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 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A325C9" w14:textId="2F09680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MAT</w:t>
            </w:r>
            <w:r w:rsidR="00F01046">
              <w:rPr>
                <w:rFonts w:eastAsia="Times New Roman"/>
                <w:sz w:val="16"/>
                <w:szCs w:val="16"/>
                <w:lang w:val="en-GB" w:eastAsia="en-GB"/>
              </w:rPr>
              <w:t>_PLANT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D8C91" w14:textId="7BB8436B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MATERIAL</w:t>
            </w:r>
          </w:p>
        </w:tc>
      </w:tr>
      <w:tr w:rsidR="00824FA6" w:rsidRPr="00C95F8B" w14:paraId="626E30A3" w14:textId="1D76CEE1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6C87B9" w14:textId="7D0FF30A" w:rsidR="004A7309" w:rsidRPr="00C95F8B" w:rsidRDefault="004A7309" w:rsidP="004A7309">
            <w:pPr>
              <w:spacing w:line="259" w:lineRule="auto"/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3E6C057" w14:textId="2CB40D3C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ItemCategory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56C51E0" w14:textId="7777777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EKPO-PSTYP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2C898" w14:textId="695E7640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EKPO-PSTYP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DB8E563" w14:textId="68A3BF1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9A7A5" w14:textId="50A7E3ED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SOBES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944E0BA" w14:textId="0F76935A" w:rsidR="004A7309" w:rsidRPr="00C95F8B" w:rsidRDefault="00B56286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B56286">
              <w:rPr>
                <w:rFonts w:eastAsia="Times New Roman"/>
                <w:sz w:val="16"/>
                <w:szCs w:val="16"/>
                <w:lang w:val="en-GB" w:eastAsia="en-GB"/>
              </w:rPr>
              <w:t>Join SourceSystem and SOBES and get ItemCategory 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3569E" w14:textId="5C129845" w:rsidR="004A7309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/BIC/CH_SOBES</w:t>
            </w:r>
          </w:p>
          <w:p w14:paraId="501A6320" w14:textId="77777777" w:rsidR="00B56286" w:rsidRPr="00C95F8B" w:rsidRDefault="00B56286" w:rsidP="00B5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TXTSH</w:t>
            </w:r>
          </w:p>
          <w:p w14:paraId="4A541561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6C92A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/BIC/C9_I35PRT</w:t>
            </w:r>
          </w:p>
          <w:p w14:paraId="1F59A768" w14:textId="77777777" w:rsidR="00B56286" w:rsidRPr="00C95F8B" w:rsidRDefault="00B56286" w:rsidP="00B5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TXTSH</w:t>
            </w:r>
          </w:p>
          <w:p w14:paraId="71EB4C27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824FA6" w:rsidRPr="00C95F8B" w14:paraId="7DAD06A3" w14:textId="1093375B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43DBDC" w14:textId="05AFAA67" w:rsidR="004A7309" w:rsidRPr="00C95F8B" w:rsidRDefault="004A7309" w:rsidP="004A7309">
            <w:pPr>
              <w:spacing w:line="259" w:lineRule="auto"/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2A71F4A" w14:textId="552B1EA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Status 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FABBDBA" w14:textId="55068A54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Based on EKES-EBTYP</w:t>
            </w:r>
          </w:p>
          <w:p w14:paraId="66D0461B" w14:textId="7E76D3E4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“Open”,</w:t>
            </w:r>
          </w:p>
          <w:p w14:paraId="42A0E027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“Confirmed”</w:t>
            </w:r>
          </w:p>
          <w:p w14:paraId="6E6697B4" w14:textId="31CB3EA6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“InTransit”</w:t>
            </w:r>
          </w:p>
          <w:p w14:paraId="1CFD28DE" w14:textId="1F49A4AD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And for subcontracting:</w:t>
            </w:r>
          </w:p>
          <w:p w14:paraId="02679C0E" w14:textId="5A23B01D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“SubConOpen”,</w:t>
            </w:r>
          </w:p>
          <w:p w14:paraId="5BDA83BA" w14:textId="0B88EDF3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“SubConConfirmed”</w:t>
            </w:r>
          </w:p>
          <w:p w14:paraId="0C216917" w14:textId="25D9C11F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“SubConInTransit”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B6A10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Based on EKES-EBTYP</w:t>
            </w:r>
          </w:p>
          <w:p w14:paraId="4D50C878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“Open”,</w:t>
            </w:r>
          </w:p>
          <w:p w14:paraId="2F278993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“Confirmed”</w:t>
            </w:r>
          </w:p>
          <w:p w14:paraId="1AD5880C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“InTransit”</w:t>
            </w:r>
          </w:p>
          <w:p w14:paraId="0CD0FE51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And for subcontracting:</w:t>
            </w:r>
          </w:p>
          <w:p w14:paraId="48B9279E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“SubConOpen”,</w:t>
            </w:r>
          </w:p>
          <w:p w14:paraId="0231A91A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“SubConConfirmed”</w:t>
            </w:r>
          </w:p>
          <w:p w14:paraId="34833E74" w14:textId="4630EF9C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“SubConInTransit”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FAC209D" w14:textId="0ED250B1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510BF" w14:textId="1D72B1F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C849B0D" w14:textId="3D9E0BBC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 xml:space="preserve">Get confirmation type EBTYP from EKES by PO Number (EBELN), Item (POSNR) and Seq Number (ETENS) </w:t>
            </w:r>
          </w:p>
          <w:p w14:paraId="242DE29A" w14:textId="527867DE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When “LA” - then “In Transit”</w:t>
            </w:r>
          </w:p>
          <w:p w14:paraId="035824BF" w14:textId="3DFB2673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When “AB” – then “Confirmed”</w:t>
            </w:r>
          </w:p>
          <w:p w14:paraId="2DB222F3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Else – “Open”</w:t>
            </w:r>
          </w:p>
          <w:p w14:paraId="37B9E9E7" w14:textId="19A46EBB" w:rsidR="002B3769" w:rsidRDefault="002B3769" w:rsidP="002B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2B3769">
              <w:rPr>
                <w:rFonts w:eastAsia="Times New Roman"/>
                <w:sz w:val="16"/>
                <w:szCs w:val="16"/>
                <w:lang w:val="en-GB" w:eastAsia="en-GB"/>
              </w:rPr>
              <w:t>When PO is type “SubPO” (SOBES =”3”, see above) and related PartSource is planned in RR, then add prefix “SubCon” to the status, e.g. “SubConOpen” – this will allow RR to make demand signal (explode in RR) at vendor location</w:t>
            </w:r>
          </w:p>
          <w:p w14:paraId="5438B780" w14:textId="3A41D195" w:rsidR="00B708DC" w:rsidRDefault="00B708DC" w:rsidP="002B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B708DC">
              <w:rPr>
                <w:rFonts w:eastAsia="Times New Roman"/>
                <w:sz w:val="16"/>
                <w:szCs w:val="16"/>
                <w:lang w:val="en-GB" w:eastAsia="en-GB"/>
              </w:rPr>
              <w:t>For MRP element BE with WRK02 populated we need to put Status “InTransit”, if MDMNG &gt; 0</w:t>
            </w:r>
          </w:p>
          <w:p w14:paraId="0A121ECB" w14:textId="51F92082" w:rsidR="006B01F9" w:rsidRPr="002B3769" w:rsidRDefault="006B01F9" w:rsidP="002B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For total quantity exceeding the open quantity, “PartiallyDelivered” to be used.</w:t>
            </w:r>
          </w:p>
          <w:p w14:paraId="724F1BC8" w14:textId="77777777" w:rsidR="002B3769" w:rsidRPr="002B3769" w:rsidRDefault="002B3769" w:rsidP="002B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  <w:p w14:paraId="5F6D42EA" w14:textId="5FE9B1D4" w:rsidR="004A7309" w:rsidRPr="00C95F8B" w:rsidRDefault="002B3769" w:rsidP="002B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2B3769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  <w:r w:rsidRPr="002B3769">
              <w:rPr>
                <w:rFonts w:eastAsia="Times New Roman"/>
                <w:sz w:val="16"/>
                <w:szCs w:val="16"/>
                <w:lang w:val="en-GB" w:eastAsia="en-GB"/>
              </w:rPr>
              <w:t>: If Location is marked as not planning relevant in Location tab, then add suffix “_noMRP” to Status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031A2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CONF_TYPE</w:t>
            </w:r>
          </w:p>
          <w:p w14:paraId="22B8F268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DCC37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CONF_TYPE</w:t>
            </w:r>
          </w:p>
          <w:p w14:paraId="7ABF6157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824FA6" w:rsidRPr="00C95F8B" w14:paraId="6EDB921E" w14:textId="3D527406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DDB09" w14:textId="38A5106C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87BFD04" w14:textId="1D1C87C6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StartDate</w:t>
            </w:r>
          </w:p>
          <w:p w14:paraId="6A91787D" w14:textId="69C85123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  <w:p w14:paraId="44DDA3FA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5D32809" w14:textId="1C5DB415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1EAB32" w14:textId="68E37D7A" w:rsidR="004A7309" w:rsidRPr="00C95F8B" w:rsidRDefault="00037B1D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CE2A8CD" w14:textId="24425439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7655B" w14:textId="6D54BF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208C119" w14:textId="614A1C95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 xml:space="preserve">Ship date from Supplier </w:t>
            </w:r>
          </w:p>
          <w:p w14:paraId="324C5CFE" w14:textId="7FC9A120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When PO is type “SUBCON” (SOBES =”3”), then StartDate = DockDate.</w:t>
            </w:r>
          </w:p>
          <w:p w14:paraId="5E72A2C7" w14:textId="75FECCE4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 xml:space="preserve">Else, </w:t>
            </w: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leave empty</w:t>
            </w: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 xml:space="preserve"> (even for STOs)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16D33" w14:textId="27821C7B" w:rsidR="004A7309" w:rsidRPr="00C95F8B" w:rsidRDefault="00037B1D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39D6FC" w14:textId="0D1CC2BE" w:rsidR="004A7309" w:rsidRPr="00C95F8B" w:rsidRDefault="00037B1D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824FA6" w:rsidRPr="00C95F8B" w14:paraId="13C9398D" w14:textId="1AB3146B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1F6F53" w14:textId="1E374FDE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B98263A" w14:textId="4967BA0D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DockDate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DACD25" w14:textId="4863E900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EKET-EINDT (from MD04 – Good Receipt Date)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1AA25" w14:textId="664E3D0E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EKET-EINDT (from MD04 – Good Receipt Date)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492FCF2" w14:textId="53E8AF3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43E09" w14:textId="1047CDDC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DAT01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5FE9C92" w14:textId="4681DF69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Date when it is received (GR date) – take from MD04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8EE7DDC" w14:textId="7F95FC6B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/BIC/CH_DAT01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7C21CA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/BIC/C9_IDAT01</w:t>
            </w:r>
          </w:p>
          <w:p w14:paraId="63231793" w14:textId="17974E38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824FA6" w:rsidRPr="00C95F8B" w14:paraId="5B83ECEA" w14:textId="11E5E433" w:rsidTr="00824FA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FB626" w14:textId="014631E8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A6130AF" w14:textId="4444CF40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DueDate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A8D927" w14:textId="37FC4353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From MD04 – Availability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92F08" w14:textId="628932C7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From MD04 – Availability 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A96263" w14:textId="7660652E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D8AF9" w14:textId="0F7DE214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DAT00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E303C3E" w14:textId="385948E0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Available date – take from MD4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F569D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/BIC/CH_DAT00</w:t>
            </w:r>
          </w:p>
          <w:p w14:paraId="3B8EE505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7032BF" w14:textId="0150E11F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/BIC/C9_IDAT00</w:t>
            </w:r>
          </w:p>
        </w:tc>
      </w:tr>
      <w:tr w:rsidR="00824FA6" w:rsidRPr="00C95F8B" w14:paraId="54FD2F47" w14:textId="1B6611DF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A94667" w14:textId="581AA2BD" w:rsidR="00037B1D" w:rsidRPr="00C95F8B" w:rsidRDefault="00037B1D" w:rsidP="00037B1D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9CE7EC" w14:textId="3972B8F2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DFD2299" w14:textId="5D172847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5CBEE2" w14:textId="7A280488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8BAD25" w14:textId="0261EB88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281502" w14:textId="281DCD2C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MNG01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07E367E" w14:textId="72574E7C" w:rsidR="00037B1D" w:rsidRPr="00C95F8B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43C728A" w14:textId="5C5D6117" w:rsidR="00037B1D" w:rsidRPr="00C95F8B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QUANTITY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5C859E0" w14:textId="0562A67F" w:rsidR="00037B1D" w:rsidRPr="00C95F8B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QUANTITY</w:t>
            </w:r>
          </w:p>
        </w:tc>
      </w:tr>
      <w:tr w:rsidR="00824FA6" w:rsidRPr="00C95F8B" w14:paraId="6FBC24D3" w14:textId="6B5383F8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7B42A" w14:textId="44FA1DFC" w:rsidR="00037B1D" w:rsidRPr="00C95F8B" w:rsidRDefault="00037B1D" w:rsidP="00037B1D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84DE5CA" w14:textId="58DD86C2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UnitPrice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43C98C" w14:textId="5C9081D4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121787" w14:textId="38C52CFC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D3CEB2" w14:textId="0CD38689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F0441" w14:textId="1A37CFB5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EAD7707" w14:textId="370E91BF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Do not populate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8C66C" w14:textId="106B839F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AC198" w14:textId="65DBEC71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824FA6" w:rsidRPr="00C95F8B" w14:paraId="2D074F37" w14:textId="1034ECA9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23721" w14:textId="0126581A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F523CB" w14:textId="62627B72" w:rsidR="004A7309" w:rsidRPr="00C95F8B" w:rsidRDefault="004E5BBD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NVS::OriginDueDate</w:t>
            </w:r>
            <w:r w:rsidR="004A7309" w:rsidRPr="00C95F8B">
              <w:rPr>
                <w:rFonts w:eastAsia="Times New Roman"/>
                <w:sz w:val="16"/>
                <w:szCs w:val="16"/>
                <w:lang w:val="en-GB" w:eastAsia="en-GB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880B0AE" w14:textId="77777777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EKET-SLFDT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044CCD" w14:textId="6EEE7D12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EKET-SLFDT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27D3AE8" w14:textId="7879E88C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BI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36BDE" w14:textId="604EA974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BI 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949BDE8" w14:textId="34BDE13F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Take first element. Statistical Date from Schedule Line</w:t>
            </w:r>
            <w:r w:rsidR="005F3930">
              <w:rPr>
                <w:rFonts w:eastAsia="Times New Roman"/>
                <w:sz w:val="16"/>
                <w:szCs w:val="16"/>
                <w:lang w:val="en-GB" w:eastAsia="en-GB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88EEA0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ST_UP_DTE</w:t>
            </w:r>
          </w:p>
          <w:p w14:paraId="30B8504D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FED83" w14:textId="60005501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STAT_DATE</w:t>
            </w:r>
          </w:p>
          <w:p w14:paraId="5967C950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824FA6" w:rsidRPr="00C95F8B" w14:paraId="11400D42" w14:textId="52E23378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0F3D5" w14:textId="2459549D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32547E" w14:textId="2A9AB996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Creation 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F7F011" w14:textId="25A586CA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EKKO-ERDAT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1A24E" w14:textId="4E410DBB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EKKO-ERDAT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57AB02" w14:textId="792A5CA0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43EDB" w14:textId="71349FC6" w:rsidR="004A7309" w:rsidRPr="00C95F8B" w:rsidRDefault="004A7309" w:rsidP="004A7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BEDAT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483C59" w14:textId="79F804FC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Date when PO has been created (ESO requirement)</w:t>
            </w:r>
            <w:r w:rsidR="00296FAC">
              <w:rPr>
                <w:rFonts w:eastAsia="Times New Roman"/>
                <w:sz w:val="16"/>
                <w:szCs w:val="16"/>
                <w:lang w:val="en-GB" w:eastAsia="en-GB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B063AF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CH_ON</w:t>
            </w:r>
          </w:p>
          <w:p w14:paraId="34F6788E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D9FEC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/BIC/C9_IPOD</w:t>
            </w:r>
          </w:p>
          <w:p w14:paraId="4ADD596F" w14:textId="77777777" w:rsidR="004A7309" w:rsidRPr="00C95F8B" w:rsidRDefault="004A7309" w:rsidP="004A7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824FA6" w:rsidRPr="00C95F8B" w14:paraId="410ECAF7" w14:textId="1C4739A9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2D29C" w14:textId="11C2579B" w:rsidR="004A7309" w:rsidRPr="00C95F8B" w:rsidRDefault="004A7309" w:rsidP="004A7309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lastRenderedPageBreak/>
              <w:t>16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567D9E" w14:textId="6093CDC5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First Conf 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1DF329" w14:textId="1643DF03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EKPO-ZZCONFDATE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640CB" w14:textId="60F1FD81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EKPO-ZZC9_T5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F05780" w14:textId="3CC6E306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9644B" w14:textId="3EA1D35E" w:rsidR="004A7309" w:rsidRPr="00C95F8B" w:rsidRDefault="004A7309" w:rsidP="004A7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59CCB3" w14:textId="114AE58A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Date when first confirmation has been issued by intercompany supplier</w:t>
            </w:r>
            <w:r w:rsidR="009C1D9C">
              <w:rPr>
                <w:rFonts w:eastAsia="Times New Roman"/>
                <w:sz w:val="16"/>
                <w:szCs w:val="16"/>
                <w:lang w:val="en-GB" w:eastAsia="en-GB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02BBC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/BIC/CH_GR_1C</w:t>
            </w:r>
          </w:p>
          <w:p w14:paraId="7E917E52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15E65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C9_IPIT5</w:t>
            </w:r>
          </w:p>
          <w:p w14:paraId="737BC78E" w14:textId="77777777" w:rsidR="004A7309" w:rsidRPr="00C95F8B" w:rsidRDefault="004A7309" w:rsidP="004A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824FA6" w:rsidRPr="00C95F8B" w14:paraId="12B0B837" w14:textId="11B1BE68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638D" w14:textId="0FF21C5D" w:rsidR="00037B1D" w:rsidRPr="00C95F8B" w:rsidRDefault="00037B1D" w:rsidP="00037B1D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F74838D" w14:textId="76FF7020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ExpiryDate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9143C5F" w14:textId="1E3D1894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Identify from Batch Master in Talend (MCHA-VFDAT by MATNR and WERKS)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9A0AE" w14:textId="1CDE5E83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Identify from Batch Master in Talend (MCHA-VFDAT by MATNR and WERKS)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47870A9" w14:textId="22224983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B58FDB" w14:textId="613686A7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86EFF7" w14:textId="520B5827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If batch found (see below), then take from MCHA. Otherwise - RR to estimate</w:t>
            </w:r>
            <w:r w:rsidR="009C3C13">
              <w:rPr>
                <w:rFonts w:eastAsia="Times New Roman"/>
                <w:sz w:val="16"/>
                <w:szCs w:val="16"/>
                <w:lang w:val="en-GB" w:eastAsia="en-GB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AC04B" w14:textId="4552DBD9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259F8" w14:textId="35BA2C80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824FA6" w:rsidRPr="00C95F8B" w14:paraId="506B868F" w14:textId="7D8E04C1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D46F6D" w14:textId="0C2B31E6" w:rsidR="00037B1D" w:rsidRPr="00C95F8B" w:rsidRDefault="00037B1D" w:rsidP="00037B1D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BE72A5A" w14:textId="41881A3D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Batch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C850018" w14:textId="5FF6106E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EKES-CHARG</w:t>
            </w:r>
          </w:p>
          <w:p w14:paraId="28F503AF" w14:textId="2609C5CD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C8961" w14:textId="77777777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EKES-CHARG</w:t>
            </w:r>
          </w:p>
          <w:p w14:paraId="43968977" w14:textId="5C899AF0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109A7D5" w14:textId="3CD47E3D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DA13E3" w14:textId="459A3477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highlight w:val="green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CHARG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0211A4" w14:textId="4CC6C2EC" w:rsidR="00037B1D" w:rsidRPr="00C95F8B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CBB0448" w14:textId="21E6822F" w:rsidR="00037B1D" w:rsidRPr="00C95F8B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BATCH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C59493D" w14:textId="231D09B6" w:rsidR="00037B1D" w:rsidRPr="00C95F8B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BATCH</w:t>
            </w:r>
          </w:p>
        </w:tc>
      </w:tr>
      <w:tr w:rsidR="00824FA6" w:rsidRPr="00C95F8B" w14:paraId="2081CF32" w14:textId="4C64509F" w:rsidTr="00824F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15B2F" w14:textId="7CFB3562" w:rsidR="00037B1D" w:rsidRPr="00C95F8B" w:rsidRDefault="00037B1D" w:rsidP="00037B1D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0E1F8BD" w14:textId="36AFA6DE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Order.Supplier.Id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C7BB11" w14:textId="73A464D4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EKKO-RESWK /</w:t>
            </w:r>
          </w:p>
          <w:p w14:paraId="04BD2177" w14:textId="4E8A3816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EKKO-LIFNR /</w:t>
            </w:r>
          </w:p>
          <w:p w14:paraId="64C74129" w14:textId="2860529E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EKPO_WERKS concatenate to EKKO-LIFNR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8F1426" w14:textId="77777777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EKKO-RESWK /</w:t>
            </w:r>
          </w:p>
          <w:p w14:paraId="5804BB56" w14:textId="77777777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EKKO-LIFNR /</w:t>
            </w:r>
          </w:p>
          <w:p w14:paraId="23D42F17" w14:textId="4893C1A9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EKPO_WERKS concatenate to EKKO-LIFNR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F876672" w14:textId="32AD3DD1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8199B" w14:textId="77777777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LIFNR/</w:t>
            </w:r>
          </w:p>
          <w:p w14:paraId="0FAA2353" w14:textId="673E1BA9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WRK02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046DE5B" w14:textId="70A89D5E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Get Vendor number from MD04 (LIFNR).</w:t>
            </w:r>
          </w:p>
          <w:p w14:paraId="5AD4A3B7" w14:textId="72009D30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If blank, then get Supplying Plant in MD04 (see below, RESWK)</w:t>
            </w:r>
          </w:p>
          <w:p w14:paraId="5871CAE6" w14:textId="447CA60E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Make explosion in RR, when status starts with “SubCon”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DCF4A" w14:textId="69D699CD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VENDOR / SUPP_PLANT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5BA61" w14:textId="45506E10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VENDOR / SUPP_PLANT</w:t>
            </w:r>
          </w:p>
        </w:tc>
      </w:tr>
      <w:tr w:rsidR="00824FA6" w:rsidRPr="00C95F8B" w14:paraId="2E6AC04A" w14:textId="7FB6C6E3" w:rsidTr="0082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1D583" w14:textId="73B03D36" w:rsidR="00037B1D" w:rsidRPr="00C95F8B" w:rsidRDefault="00037B1D" w:rsidP="00037B1D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A2709C2" w14:textId="204B0E3F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LocationID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E7D1F76" w14:textId="1D346489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EKPO-LGORT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D235F" w14:textId="67794E0E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EKPO-LGORT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5F25D54" w14:textId="4CC23A7F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61B3BB" w14:textId="4BBD99C7" w:rsidR="00037B1D" w:rsidRPr="00C95F8B" w:rsidRDefault="00037B1D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LGORT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68017F6" w14:textId="4AF8C31B" w:rsidR="00037B1D" w:rsidRPr="00515654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See screenshot above. Needed to identify whether PO is going to nettable location or not. Exclude, when goes to non-nettable location.</w:t>
            </w:r>
          </w:p>
          <w:p w14:paraId="0E80CE35" w14:textId="77777777" w:rsidR="00037B1D" w:rsidRPr="00515654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Select Location file passing SourceSystem (SOURSYSTEM), Plant (PLANT) and Location (STOR_LOC).</w:t>
            </w:r>
          </w:p>
          <w:p w14:paraId="5F2E20C4" w14:textId="77777777" w:rsidR="00037B1D" w:rsidRPr="00515654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If record found and /BIC/CH_DISKZ (IM) or /BIC/C9_IDISK (SZ) = “1” then skip the record</w:t>
            </w:r>
          </w:p>
          <w:p w14:paraId="7A31AEEB" w14:textId="00EF5AAD" w:rsidR="00037B1D" w:rsidRPr="001E62B0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highlight w:val="yellow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If record not found, keep the original Location from PO even if blank.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9715B6" w14:textId="23C06DC1" w:rsidR="00037B1D" w:rsidRPr="00C95F8B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STOR_LOC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F8E28F" w14:textId="283F4734" w:rsidR="00037B1D" w:rsidRPr="00C95F8B" w:rsidRDefault="00037B1D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STOR_LOC</w:t>
            </w:r>
          </w:p>
        </w:tc>
      </w:tr>
      <w:tr w:rsidR="00824FA6" w:rsidRPr="00C95F8B" w14:paraId="2A9B30FC" w14:textId="3F793558" w:rsidTr="005B29F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4FEE00" w14:textId="142D6CF6" w:rsidR="00037B1D" w:rsidRPr="00C95F8B" w:rsidRDefault="00037B1D" w:rsidP="00037B1D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21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A632B" w14:textId="26388BE9" w:rsidR="00037B1D" w:rsidRPr="00C95F8B" w:rsidRDefault="00037B1D" w:rsidP="005B2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Supplying Plant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B5B6A" w14:textId="04B06C52" w:rsidR="00037B1D" w:rsidRPr="00C95F8B" w:rsidRDefault="00824FA6" w:rsidP="005B2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As per screen shot logic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EAF79" w14:textId="74E33F49" w:rsidR="00037B1D" w:rsidRPr="00C95F8B" w:rsidRDefault="00824FA6" w:rsidP="005B2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 xml:space="preserve">As per screen shot logic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E971C" w14:textId="6BBB1C85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7BF0E" w14:textId="6B48E9CC" w:rsidR="00037B1D" w:rsidRPr="00C95F8B" w:rsidRDefault="00037B1D" w:rsidP="0003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WRK02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B80B6D" w14:textId="33FD36D6" w:rsidR="00037B1D" w:rsidRPr="001E62B0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highlight w:val="yellow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Check screenshot above (field Supplying Plant in MD04)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8081D" w14:textId="03307450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SUPP_PLANT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058F9" w14:textId="0EE9B77F" w:rsidR="00037B1D" w:rsidRPr="00C95F8B" w:rsidRDefault="00037B1D" w:rsidP="00037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SUPP_PLANT</w:t>
            </w:r>
          </w:p>
        </w:tc>
      </w:tr>
      <w:tr w:rsidR="00515654" w:rsidRPr="00C95F8B" w14:paraId="74068E3E" w14:textId="77777777" w:rsidTr="005B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76BD2" w14:textId="2F3B2F37" w:rsidR="00515654" w:rsidRPr="00C95F8B" w:rsidRDefault="00515654" w:rsidP="00037B1D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058B1" w14:textId="6AC0F397" w:rsidR="00515654" w:rsidRPr="00C95F8B" w:rsidRDefault="00515654" w:rsidP="005B2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15654">
              <w:rPr>
                <w:rFonts w:eastAsia="Times New Roman"/>
                <w:sz w:val="16"/>
                <w:szCs w:val="16"/>
                <w:lang w:val="en-GB" w:eastAsia="en-GB"/>
              </w:rPr>
              <w:t>NVS_Batch_Part_Name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74C74" w14:textId="4EECA5BD" w:rsidR="00515654" w:rsidRDefault="00515654" w:rsidP="005B2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C2EE" w14:textId="5E8365F0" w:rsidR="00515654" w:rsidRDefault="00515654" w:rsidP="005B2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6ECE32" w14:textId="4E48A42B" w:rsidR="00515654" w:rsidRPr="00C95F8B" w:rsidRDefault="00515654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E934AB" w14:textId="4453AD09" w:rsidR="00515654" w:rsidRPr="00C95F8B" w:rsidRDefault="00515654" w:rsidP="0003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968287" w14:textId="0BEC4C31" w:rsidR="00515654" w:rsidRPr="00515654" w:rsidRDefault="00515654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A3901" w14:textId="6DB0F6F7" w:rsidR="00515654" w:rsidRPr="00C95F8B" w:rsidRDefault="00515654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9AB8A" w14:textId="36858BB6" w:rsidR="00515654" w:rsidRPr="00C95F8B" w:rsidRDefault="00515654" w:rsidP="0003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515654" w:rsidRPr="00C95F8B" w14:paraId="475B0B02" w14:textId="77777777" w:rsidTr="00EF268D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5A6CC0" w14:textId="182BFBA6" w:rsidR="00515654" w:rsidRDefault="00515654" w:rsidP="0051565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23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ABF57" w14:textId="2579AEEB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OriginalRecordId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8366D" w14:textId="77777777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EKPO-BANFN</w:t>
            </w:r>
          </w:p>
          <w:p w14:paraId="185B5249" w14:textId="2F8CD142" w:rsidR="00515654" w:rsidRPr="00EF268D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EKPO-BNFPO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4ACC3" w14:textId="77777777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EKPO-BANFN</w:t>
            </w:r>
          </w:p>
          <w:p w14:paraId="027080A8" w14:textId="0DA4A23D" w:rsidR="00515654" w:rsidRPr="00EF268D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EKPO-BNFPO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04611C" w14:textId="7FF0B920" w:rsidR="00515654" w:rsidRPr="00C95F8B" w:rsidRDefault="00515654" w:rsidP="00515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E2BDF" w14:textId="50FAFEF4" w:rsidR="00515654" w:rsidRPr="00C95F8B" w:rsidRDefault="00515654" w:rsidP="00515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3BA12" w14:textId="77777777" w:rsidR="00515654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Linkage to the Purchasing Requisition Number and its Item number (for RR to be able to link Schedule Receipt to Firmed Planned Order)</w:t>
            </w:r>
          </w:p>
          <w:p w14:paraId="0AB5B313" w14:textId="37D61FCD" w:rsidR="00515654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758F0">
              <w:rPr>
                <w:rFonts w:eastAsia="Times New Roman"/>
                <w:sz w:val="16"/>
                <w:szCs w:val="16"/>
                <w:lang w:val="en-GB" w:eastAsia="en-GB"/>
              </w:rPr>
              <w:t>Concatenate DF_PREQ and DF_PREQITM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EDE74" w14:textId="77777777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DF_PREQ</w:t>
            </w:r>
          </w:p>
          <w:p w14:paraId="77A3A80E" w14:textId="7FF8DFF4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DF_PREQITM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C1EF9" w14:textId="77777777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BBP_REQ_ID</w:t>
            </w:r>
          </w:p>
          <w:p w14:paraId="5C731E37" w14:textId="31049745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DF_PREQITM</w:t>
            </w:r>
          </w:p>
        </w:tc>
      </w:tr>
      <w:tr w:rsidR="00515654" w:rsidRPr="00C95F8B" w14:paraId="01373E51" w14:textId="24949FF8" w:rsidTr="00EF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565F48" w14:textId="369C9B75" w:rsidR="00515654" w:rsidRPr="00C95F8B" w:rsidRDefault="00515654" w:rsidP="0051565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24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212FD" w14:textId="4C5C36C2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OpeningDate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EF58D6" w14:textId="3C3F83D4" w:rsidR="00515654" w:rsidRPr="00EF268D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EF268D">
              <w:rPr>
                <w:rFonts w:eastAsia="Times New Roman"/>
                <w:sz w:val="16"/>
                <w:szCs w:val="16"/>
                <w:lang w:val="en-GB" w:eastAsia="en-GB"/>
              </w:rPr>
              <w:t>PLAF- PERTR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FFD48" w14:textId="06F914EB" w:rsidR="00515654" w:rsidRPr="00EF268D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EF268D">
              <w:rPr>
                <w:rFonts w:eastAsia="Times New Roman"/>
                <w:sz w:val="16"/>
                <w:szCs w:val="16"/>
                <w:lang w:val="en-GB" w:eastAsia="en-GB"/>
              </w:rPr>
              <w:t>PLAF- PERTR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149098" w14:textId="78ADF807" w:rsidR="00515654" w:rsidRPr="00C95F8B" w:rsidRDefault="00515654" w:rsidP="0051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BDE19" w14:textId="2321D4D2" w:rsidR="00515654" w:rsidRPr="00C95F8B" w:rsidRDefault="00515654" w:rsidP="0051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DAT03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845ED7" w14:textId="04DDD8A6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F628E" w14:textId="77777777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PLDOPENDAT</w:t>
            </w:r>
          </w:p>
          <w:p w14:paraId="0C10CD23" w14:textId="77777777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3F4002" w14:textId="77777777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PLDSTARTDT</w:t>
            </w:r>
          </w:p>
          <w:p w14:paraId="74C9AB6E" w14:textId="77777777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</w:tr>
      <w:tr w:rsidR="00515654" w:rsidRPr="00C95F8B" w14:paraId="448E7719" w14:textId="3221BBCD" w:rsidTr="005B29F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A7449" w14:textId="116F9808" w:rsidR="00515654" w:rsidRPr="00C95F8B" w:rsidRDefault="00515654" w:rsidP="0051565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BCF31" w14:textId="14CFD879" w:rsidR="00515654" w:rsidRPr="00C95F8B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color w:val="000000" w:themeColor="text1"/>
                <w:sz w:val="18"/>
                <w:szCs w:val="18"/>
              </w:rPr>
              <w:t>SOURSYSTEM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846E5" w14:textId="79443C41" w:rsidR="00515654" w:rsidRPr="00C95F8B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48C98" w14:textId="2B6D7EEB" w:rsidR="00515654" w:rsidRPr="00C95F8B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326F0C" w14:textId="0D06BBB3" w:rsidR="00515654" w:rsidRPr="00C95F8B" w:rsidRDefault="00224D7A" w:rsidP="00515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22CB1" w14:textId="1032EAF5" w:rsidR="00515654" w:rsidRPr="00C95F8B" w:rsidRDefault="00224D7A" w:rsidP="00515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DAF24F" w14:textId="37F78BEF" w:rsidR="00515654" w:rsidRPr="00C95F8B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23B86" w14:textId="6B5E1798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highlight w:val="yellow"/>
                <w:lang w:val="en-GB" w:eastAsia="en-GB"/>
              </w:rPr>
            </w:pPr>
            <w:r>
              <w:rPr>
                <w:color w:val="000000" w:themeColor="text1"/>
                <w:sz w:val="18"/>
                <w:szCs w:val="18"/>
              </w:rPr>
              <w:t>SOURSYSTEM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2E6A29" w14:textId="13BC1FF4" w:rsidR="00515654" w:rsidRPr="00C95F8B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highlight w:val="yellow"/>
                <w:lang w:val="en-GB" w:eastAsia="en-GB"/>
              </w:rPr>
            </w:pPr>
            <w:r>
              <w:rPr>
                <w:color w:val="000000" w:themeColor="text1"/>
                <w:sz w:val="18"/>
                <w:szCs w:val="18"/>
              </w:rPr>
              <w:t>SOURSYSTEM</w:t>
            </w:r>
          </w:p>
        </w:tc>
      </w:tr>
      <w:tr w:rsidR="00515654" w:rsidRPr="00C95F8B" w14:paraId="4C8EE7C4" w14:textId="77777777" w:rsidTr="005B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4FB37" w14:textId="369384C9" w:rsidR="00515654" w:rsidRDefault="00515654" w:rsidP="0051565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26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66A09" w14:textId="14AB9B82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E9345F">
              <w:rPr>
                <w:rFonts w:eastAsia="Times New Roman"/>
                <w:sz w:val="16"/>
                <w:szCs w:val="16"/>
                <w:lang w:val="en-GB" w:eastAsia="en-GB"/>
              </w:rPr>
              <w:t>DockToStockLeadTime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6EBB41" w14:textId="594375D8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WEBAZ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27A3C" w14:textId="19E93708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WEBAZ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E856E5" w14:textId="4440C5F1" w:rsidR="00515654" w:rsidRPr="00C95F8B" w:rsidRDefault="00515654" w:rsidP="0051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A55D9" w14:textId="490CA79E" w:rsidR="00515654" w:rsidRPr="00C95F8B" w:rsidRDefault="00515654" w:rsidP="0051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C4AAF" w14:textId="354C431F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If found then pass else pass ZERO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A0825" w14:textId="60C6C9C4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GR_PR_TIME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754D8" w14:textId="4CCB83FE" w:rsidR="00515654" w:rsidRPr="00C95F8B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GR_PR_TIME</w:t>
            </w:r>
          </w:p>
        </w:tc>
      </w:tr>
      <w:tr w:rsidR="00515654" w:rsidRPr="00C95F8B" w14:paraId="74E5ACA7" w14:textId="77777777" w:rsidTr="005B29F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84BD53" w14:textId="198635D2" w:rsidR="00515654" w:rsidRDefault="00515654" w:rsidP="0051565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lastRenderedPageBreak/>
              <w:t>27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FCFED" w14:textId="4663FAD2" w:rsidR="00515654" w:rsidRPr="00E9345F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E9345F">
              <w:rPr>
                <w:rFonts w:eastAsia="Times New Roman"/>
                <w:sz w:val="16"/>
                <w:szCs w:val="16"/>
                <w:lang w:val="en-GB" w:eastAsia="en-GB"/>
              </w:rPr>
              <w:t>SalesOrder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88878" w14:textId="795FFE31" w:rsidR="00515654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KDAUF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84779" w14:textId="6B937BA2" w:rsidR="00515654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KDAUF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BACBAB" w14:textId="00BAD2CF" w:rsidR="00515654" w:rsidRDefault="00515654" w:rsidP="00515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42960" w14:textId="0E062905" w:rsidR="00515654" w:rsidRDefault="00515654" w:rsidP="00515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5421EF" w14:textId="178C05DA" w:rsidR="00515654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A6DAC3" w14:textId="30CB0459" w:rsidR="00515654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DOC_NUMBER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235E4D" w14:textId="40EB2F66" w:rsidR="00515654" w:rsidRDefault="00515654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E9345F">
              <w:rPr>
                <w:rFonts w:eastAsia="Times New Roman"/>
                <w:sz w:val="16"/>
                <w:szCs w:val="16"/>
                <w:lang w:val="en-GB" w:eastAsia="en-GB"/>
              </w:rPr>
              <w:t>DOC_NUMBER</w:t>
            </w:r>
          </w:p>
        </w:tc>
      </w:tr>
      <w:tr w:rsidR="00515654" w:rsidRPr="00C95F8B" w14:paraId="002342A6" w14:textId="77777777" w:rsidTr="005B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C105C" w14:textId="1304F9AD" w:rsidR="00515654" w:rsidRDefault="00515654" w:rsidP="0051565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28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774E" w14:textId="2293FA8E" w:rsidR="00515654" w:rsidRPr="00E9345F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A7510">
              <w:rPr>
                <w:rFonts w:eastAsia="Times New Roman"/>
                <w:sz w:val="16"/>
                <w:szCs w:val="16"/>
                <w:lang w:val="en-GB" w:eastAsia="en-GB"/>
              </w:rPr>
              <w:t>SalesOrderLine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E9DC07" w14:textId="2BF6123B" w:rsidR="00515654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KDPOS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AD993" w14:textId="60C08759" w:rsidR="00515654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KDPOs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69BEDB" w14:textId="383167F1" w:rsidR="00515654" w:rsidRDefault="00515654" w:rsidP="0051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BCB52" w14:textId="0269DBCB" w:rsidR="00515654" w:rsidRDefault="00515654" w:rsidP="0051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43FAFC" w14:textId="514DD092" w:rsidR="00515654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04222" w14:textId="25922743" w:rsidR="00515654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A7510">
              <w:rPr>
                <w:rFonts w:eastAsia="Times New Roman"/>
                <w:sz w:val="16"/>
                <w:szCs w:val="16"/>
                <w:lang w:val="en-GB" w:eastAsia="en-GB"/>
              </w:rPr>
              <w:t>SORD_ITEM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F5C8C0" w14:textId="53057276" w:rsidR="00515654" w:rsidRPr="00E9345F" w:rsidRDefault="00515654" w:rsidP="0051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A7510">
              <w:rPr>
                <w:rFonts w:eastAsia="Times New Roman"/>
                <w:sz w:val="16"/>
                <w:szCs w:val="16"/>
                <w:lang w:val="en-GB" w:eastAsia="en-GB"/>
              </w:rPr>
              <w:t>SORD_ITEM</w:t>
            </w:r>
          </w:p>
        </w:tc>
      </w:tr>
      <w:tr w:rsidR="00224D7A" w:rsidRPr="00C95F8B" w14:paraId="725737C6" w14:textId="77777777" w:rsidTr="005B29F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9FBCA" w14:textId="242AE0B5" w:rsidR="00224D7A" w:rsidRDefault="00224D7A" w:rsidP="00515654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29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D35F3" w14:textId="2FDA3A53" w:rsidR="00224D7A" w:rsidRPr="008A7510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224D7A">
              <w:rPr>
                <w:rFonts w:eastAsia="Times New Roman"/>
                <w:sz w:val="16"/>
                <w:szCs w:val="16"/>
                <w:lang w:val="en-GB" w:eastAsia="en-GB"/>
              </w:rPr>
              <w:t>NVS_Customer_Id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B5C48" w14:textId="1E942E21" w:rsidR="00224D7A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224D7A">
              <w:rPr>
                <w:rFonts w:eastAsia="Times New Roman"/>
                <w:sz w:val="16"/>
                <w:szCs w:val="16"/>
                <w:lang w:val="en-GB" w:eastAsia="en-GB"/>
              </w:rPr>
              <w:t>SHIP_TO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0080E" w14:textId="4DAE01E5" w:rsidR="00224D7A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224D7A">
              <w:rPr>
                <w:rFonts w:eastAsia="Times New Roman"/>
                <w:sz w:val="16"/>
                <w:szCs w:val="16"/>
                <w:lang w:val="en-GB" w:eastAsia="en-GB"/>
              </w:rPr>
              <w:t>CUSTOMER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61C905" w14:textId="6AB4BD1B" w:rsidR="00224D7A" w:rsidRDefault="00224D7A" w:rsidP="00515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986AE" w14:textId="598D68B6" w:rsidR="00224D7A" w:rsidRDefault="00224D7A" w:rsidP="00515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608E16" w14:textId="703AD490" w:rsidR="00224D7A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If found concatenate with SourceSystem otherwise just pass the value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7C9C4" w14:textId="0B470999" w:rsidR="00224D7A" w:rsidRPr="008A7510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224D7A">
              <w:rPr>
                <w:rFonts w:eastAsia="Times New Roman"/>
                <w:sz w:val="16"/>
                <w:szCs w:val="16"/>
                <w:lang w:val="en-GB" w:eastAsia="en-GB"/>
              </w:rPr>
              <w:t>SHIP_TO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4453FF" w14:textId="4451D168" w:rsidR="00224D7A" w:rsidRPr="008A7510" w:rsidRDefault="00224D7A" w:rsidP="0051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224D7A">
              <w:rPr>
                <w:rFonts w:eastAsia="Times New Roman"/>
                <w:sz w:val="16"/>
                <w:szCs w:val="16"/>
                <w:lang w:val="en-GB" w:eastAsia="en-GB"/>
              </w:rPr>
              <w:t>CUSTOMER</w:t>
            </w:r>
          </w:p>
        </w:tc>
      </w:tr>
      <w:tr w:rsidR="00224D7A" w:rsidRPr="00C95F8B" w14:paraId="13B920EC" w14:textId="77777777" w:rsidTr="004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4C0B3D" w14:textId="71A76249" w:rsidR="00224D7A" w:rsidRDefault="00224D7A" w:rsidP="00224D7A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80757" w14:textId="68319110" w:rsidR="00224D7A" w:rsidRPr="00224D7A" w:rsidRDefault="00224D7A" w:rsidP="0022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7D126E">
              <w:rPr>
                <w:rFonts w:eastAsia="Times New Roman"/>
                <w:color w:val="000000" w:themeColor="text1"/>
                <w:sz w:val="18"/>
                <w:szCs w:val="18"/>
              </w:rPr>
              <w:t>NVS_LeadingIndicator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E7FD5" w14:textId="2DCC3DEF" w:rsidR="00224D7A" w:rsidRPr="00224D7A" w:rsidRDefault="00224D7A" w:rsidP="0022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ABF15" w14:textId="0F70CE7F" w:rsidR="00224D7A" w:rsidRPr="00224D7A" w:rsidRDefault="00224D7A" w:rsidP="0022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216504" w14:textId="75AE9B5A" w:rsidR="00224D7A" w:rsidRDefault="00224D7A" w:rsidP="00224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color w:val="000000" w:themeColor="text1"/>
                <w:sz w:val="18"/>
                <w:szCs w:val="18"/>
              </w:rPr>
              <w:t>MD04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2D22DF" w14:textId="468AB4E5" w:rsidR="00224D7A" w:rsidRDefault="00224D7A" w:rsidP="00224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color w:val="000000" w:themeColor="text1"/>
                <w:sz w:val="18"/>
                <w:szCs w:val="18"/>
              </w:rPr>
              <w:t>MD04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A9F8560" w14:textId="715EEB2D" w:rsidR="00224D7A" w:rsidRDefault="00224D7A" w:rsidP="0022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CC8ED7" w14:textId="291BEFDE" w:rsidR="00224D7A" w:rsidRPr="00224D7A" w:rsidRDefault="00224D7A" w:rsidP="0022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color w:val="000000" w:themeColor="text1"/>
                <w:sz w:val="18"/>
                <w:szCs w:val="18"/>
              </w:rPr>
              <w:t>/BIC/</w:t>
            </w:r>
            <w:r w:rsidRPr="007D126E">
              <w:rPr>
                <w:color w:val="000000" w:themeColor="text1"/>
                <w:sz w:val="18"/>
                <w:szCs w:val="18"/>
              </w:rPr>
              <w:t>CH_LSIND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909537" w14:textId="434964A8" w:rsidR="00224D7A" w:rsidRPr="008A7510" w:rsidRDefault="00224D7A" w:rsidP="0022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color w:val="000000" w:themeColor="text1"/>
                <w:sz w:val="18"/>
                <w:szCs w:val="18"/>
              </w:rPr>
              <w:t>BIC/</w:t>
            </w:r>
            <w:r w:rsidRPr="007D126E">
              <w:rPr>
                <w:color w:val="000000" w:themeColor="text1"/>
                <w:sz w:val="18"/>
                <w:szCs w:val="18"/>
              </w:rPr>
              <w:t>C9_ISYS</w:t>
            </w:r>
          </w:p>
        </w:tc>
      </w:tr>
    </w:tbl>
    <w:p w14:paraId="2EF66B62" w14:textId="0A9C79CE" w:rsidR="00E75732" w:rsidRPr="00C95F8B" w:rsidRDefault="00E75732"/>
    <w:p w14:paraId="1C49794D" w14:textId="77777777" w:rsidR="00CF4475" w:rsidRPr="00C95F8B" w:rsidRDefault="00CF4475">
      <w:pPr>
        <w:rPr>
          <w:b/>
        </w:rPr>
      </w:pPr>
    </w:p>
    <w:p w14:paraId="052861F2" w14:textId="463FE538" w:rsidR="00D06B63" w:rsidRPr="00C95F8B" w:rsidRDefault="00712461">
      <w:pPr>
        <w:rPr>
          <w:b/>
        </w:rPr>
      </w:pPr>
      <w:r w:rsidRPr="00C95F8B">
        <w:rPr>
          <w:b/>
        </w:rPr>
        <w:t>Purchase Order created in Talend for ScheduledReceipt to Consignment Location:</w:t>
      </w:r>
    </w:p>
    <w:p w14:paraId="2C41B4B3" w14:textId="0F6E980A" w:rsidR="00712461" w:rsidRPr="00C95F8B" w:rsidRDefault="00712461" w:rsidP="00712461">
      <w:pPr>
        <w:ind w:left="-709"/>
        <w:rPr>
          <w:b/>
        </w:rPr>
      </w:pPr>
      <w:r w:rsidRPr="00C95F8B">
        <w:rPr>
          <w:b/>
        </w:rPr>
        <w:t>MRP element “VC”</w:t>
      </w:r>
      <w:r w:rsidR="002E5CC9" w:rsidRPr="00C95F8B">
        <w:rPr>
          <w:b/>
        </w:rPr>
        <w:t>, “VI”, “VJ” (see Allocation file for this part as well)</w:t>
      </w:r>
      <w:r w:rsidRPr="00C95F8B">
        <w:rPr>
          <w:b/>
        </w:rPr>
        <w:t>.</w:t>
      </w:r>
    </w:p>
    <w:p w14:paraId="6FBDFB0F" w14:textId="0B5AD238" w:rsidR="00712461" w:rsidRPr="00C95F8B" w:rsidRDefault="00712461" w:rsidP="00712461">
      <w:pPr>
        <w:pStyle w:val="ListParagraph"/>
        <w:numPr>
          <w:ilvl w:val="0"/>
          <w:numId w:val="3"/>
        </w:numPr>
        <w:rPr>
          <w:b/>
        </w:rPr>
      </w:pPr>
      <w:r w:rsidRPr="00C95F8B">
        <w:rPr>
          <w:b/>
        </w:rPr>
        <w:t xml:space="preserve">TALEND: only consider sales orders </w:t>
      </w:r>
      <w:r w:rsidR="002E5CC9" w:rsidRPr="00C95F8B">
        <w:rPr>
          <w:b/>
        </w:rPr>
        <w:t xml:space="preserve">and deliveries </w:t>
      </w:r>
      <w:r w:rsidRPr="00C95F8B">
        <w:rPr>
          <w:b/>
        </w:rPr>
        <w:t xml:space="preserve">to Sold-To Customer (from MD04), which is specified in RR table as customer consignment relevant for separate planning. </w:t>
      </w:r>
    </w:p>
    <w:p w14:paraId="4C785C02" w14:textId="1FE8E57E" w:rsidR="00712461" w:rsidRPr="00C95F8B" w:rsidRDefault="00712461" w:rsidP="000F22CA">
      <w:pPr>
        <w:pStyle w:val="ListParagraph"/>
        <w:numPr>
          <w:ilvl w:val="0"/>
          <w:numId w:val="3"/>
        </w:numPr>
        <w:rPr>
          <w:b/>
        </w:rPr>
      </w:pPr>
      <w:r w:rsidRPr="00C95F8B">
        <w:rPr>
          <w:b/>
        </w:rPr>
        <w:t xml:space="preserve">TALEND: For such Sales Orders </w:t>
      </w:r>
      <w:r w:rsidR="002E5CC9" w:rsidRPr="00C95F8B">
        <w:rPr>
          <w:b/>
        </w:rPr>
        <w:t xml:space="preserve">/ Deliveries </w:t>
      </w:r>
      <w:r w:rsidRPr="00C95F8B">
        <w:rPr>
          <w:b/>
        </w:rPr>
        <w:t>Scheduled Receipt at Customer Site in RR has to be created in Talend (will not appear in MD04)</w:t>
      </w:r>
    </w:p>
    <w:tbl>
      <w:tblPr>
        <w:tblStyle w:val="GridTable4-Accent1"/>
        <w:tblW w:w="1015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85"/>
        <w:gridCol w:w="1683"/>
        <w:gridCol w:w="742"/>
        <w:gridCol w:w="4319"/>
        <w:gridCol w:w="1426"/>
        <w:gridCol w:w="1399"/>
      </w:tblGrid>
      <w:tr w:rsidR="00037B1D" w:rsidRPr="00C95F8B" w14:paraId="59153A0C" w14:textId="75FC0A85" w:rsidTr="0056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D9D9D9" w:themeFill="background1" w:themeFillShade="D9"/>
            <w:vAlign w:val="center"/>
          </w:tcPr>
          <w:p w14:paraId="3E2A66DB" w14:textId="77777777" w:rsidR="00371A48" w:rsidRPr="00C95F8B" w:rsidRDefault="00371A48" w:rsidP="009E2215">
            <w:pPr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683" w:type="dxa"/>
            <w:shd w:val="clear" w:color="auto" w:fill="D9D9D9" w:themeFill="background1" w:themeFillShade="D9"/>
            <w:noWrap/>
            <w:vAlign w:val="center"/>
            <w:hideMark/>
          </w:tcPr>
          <w:p w14:paraId="7BB8A384" w14:textId="77777777" w:rsidR="00371A48" w:rsidRPr="00C95F8B" w:rsidRDefault="00371A48" w:rsidP="009E22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  <w:t>RR Fields</w:t>
            </w:r>
          </w:p>
        </w:tc>
        <w:tc>
          <w:tcPr>
            <w:tcW w:w="742" w:type="dxa"/>
            <w:shd w:val="clear" w:color="auto" w:fill="D9D9D9" w:themeFill="background1" w:themeFillShade="D9"/>
            <w:noWrap/>
            <w:vAlign w:val="center"/>
            <w:hideMark/>
          </w:tcPr>
          <w:p w14:paraId="65ACCF33" w14:textId="2695C4D1" w:rsidR="00371A48" w:rsidRPr="00C95F8B" w:rsidRDefault="00371A48" w:rsidP="009E22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4319" w:type="dxa"/>
            <w:shd w:val="clear" w:color="auto" w:fill="D9D9D9" w:themeFill="background1" w:themeFillShade="D9"/>
            <w:noWrap/>
            <w:vAlign w:val="center"/>
            <w:hideMark/>
          </w:tcPr>
          <w:p w14:paraId="3195C0E1" w14:textId="77777777" w:rsidR="00371A48" w:rsidRPr="00C95F8B" w:rsidRDefault="00371A48" w:rsidP="009E22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Comments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C3D2A09" w14:textId="7E218423" w:rsidR="00371A48" w:rsidRPr="00C95F8B" w:rsidRDefault="00371A48" w:rsidP="009E22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IM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14:paraId="612C788A" w14:textId="6A1983E9" w:rsidR="00371A48" w:rsidRPr="00C95F8B" w:rsidRDefault="00371A48" w:rsidP="009E22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color w:val="auto"/>
                <w:sz w:val="16"/>
                <w:szCs w:val="16"/>
                <w:lang w:val="en-GB" w:eastAsia="en-GB"/>
              </w:rPr>
              <w:t>SZ</w:t>
            </w:r>
          </w:p>
        </w:tc>
      </w:tr>
      <w:tr w:rsidR="00037B1D" w:rsidRPr="00C95F8B" w14:paraId="29A270B2" w14:textId="35751F35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1E60D50C" w14:textId="77777777" w:rsidR="00371A48" w:rsidRPr="00C95F8B" w:rsidRDefault="00371A48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03D9FC6A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Order.Id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291F3390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MD04</w:t>
            </w:r>
          </w:p>
          <w:p w14:paraId="6D6000C4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</w:p>
          <w:p w14:paraId="372B1A66" w14:textId="551F77C1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DELNR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0BA08F34" w14:textId="32954B9D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noProof/>
              </w:rPr>
              <w:drawing>
                <wp:inline distT="0" distB="0" distL="0" distR="0" wp14:anchorId="5C45E237" wp14:editId="550A53D9">
                  <wp:extent cx="2907950" cy="866775"/>
                  <wp:effectExtent l="19050" t="19050" r="2603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442" cy="8684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294953D6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/BIC/CN_DELNR</w:t>
            </w:r>
          </w:p>
          <w:p w14:paraId="3023E048" w14:textId="07281F6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1F40EF07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CRM_FMREID</w:t>
            </w:r>
          </w:p>
          <w:p w14:paraId="693AFF68" w14:textId="7D22130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933CF4" w:rsidRPr="00C95F8B" w14:paraId="01FEB804" w14:textId="3EB1DA54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57CA15FC" w14:textId="77777777" w:rsidR="00933CF4" w:rsidRPr="00C95F8B" w:rsidRDefault="00933CF4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7EBA3CA9" w14:textId="1B37497A" w:rsidR="00933CF4" w:rsidRPr="00C95F8B" w:rsidRDefault="00933CF4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Line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144E76BE" w14:textId="27C900A0" w:rsidR="00933CF4" w:rsidRPr="00C95F8B" w:rsidRDefault="00933CF4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212E22EE" w14:textId="54C99252" w:rsidR="00933CF4" w:rsidRPr="00C95F8B" w:rsidRDefault="00933CF4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Concatenate fields below, e.g. 10_1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1C54F64B" w14:textId="0186CE0B" w:rsidR="00933CF4" w:rsidRPr="00C95F8B" w:rsidRDefault="00933CF4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481193F8" w14:textId="2B9B2B34" w:rsidR="00933CF4" w:rsidRPr="00C95F8B" w:rsidRDefault="00933CF4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037B1D" w:rsidRPr="00C95F8B" w14:paraId="448A474C" w14:textId="21215873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23E623BB" w14:textId="77777777" w:rsidR="00371A48" w:rsidRPr="00C95F8B" w:rsidRDefault="00371A48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</w:tcPr>
          <w:p w14:paraId="4EF59234" w14:textId="38295F2F" w:rsidR="00371A48" w:rsidRPr="00C95F8B" w:rsidRDefault="00371A48" w:rsidP="009E22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Item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</w:tcPr>
          <w:p w14:paraId="4137BD88" w14:textId="73BA490E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DELPS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</w:tcPr>
          <w:p w14:paraId="126EED17" w14:textId="2CBE6031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See above in yellow e.g. 10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10341198" w14:textId="64382662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/BIC/CN_DELPS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174AF125" w14:textId="0B55BC2C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REFER_ITM</w:t>
            </w:r>
          </w:p>
        </w:tc>
      </w:tr>
      <w:tr w:rsidR="00037B1D" w:rsidRPr="00C95F8B" w14:paraId="4F62B464" w14:textId="293AE2A3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07DE1471" w14:textId="77777777" w:rsidR="00371A48" w:rsidRPr="00C95F8B" w:rsidRDefault="00371A48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</w:tcPr>
          <w:p w14:paraId="6DC2E0C1" w14:textId="6781C8F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highlight w:val="yellow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SchLineSeq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</w:tcPr>
          <w:p w14:paraId="1668F47F" w14:textId="60DAC826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highlight w:val="yellow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DELET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</w:tcPr>
          <w:p w14:paraId="53787664" w14:textId="45F26AD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See above in yellow, e.g. 1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372F93F5" w14:textId="4317AA48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SCHED_LINE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53154E79" w14:textId="726AA9C9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SCHED_LINE</w:t>
            </w:r>
          </w:p>
        </w:tc>
      </w:tr>
      <w:tr w:rsidR="00037B1D" w:rsidRPr="00C95F8B" w14:paraId="68F91AF7" w14:textId="1E075EAA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18AF46E8" w14:textId="77777777" w:rsidR="00371A48" w:rsidRPr="00C95F8B" w:rsidRDefault="00371A48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173FFF4F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Order.Type.Value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11791D89" w14:textId="2774A8CE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442C0CF0" w14:textId="3E4D5619" w:rsidR="00371A48" w:rsidRPr="00C95F8B" w:rsidRDefault="00DA4497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sz w:val="16"/>
                <w:szCs w:val="16"/>
                <w:lang w:eastAsia="en-GB"/>
              </w:rPr>
              <w:t>“ConsPO</w:t>
            </w:r>
            <w:r w:rsidR="00371A48" w:rsidRPr="00C95F8B">
              <w:rPr>
                <w:rFonts w:eastAsia="Times New Roman"/>
                <w:b/>
                <w:sz w:val="16"/>
                <w:szCs w:val="16"/>
                <w:lang w:eastAsia="en-GB"/>
              </w:rPr>
              <w:t>”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143BA18D" w14:textId="3B089627" w:rsidR="00371A48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eastAsia="en-GB"/>
              </w:rPr>
              <w:t>NA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1BC7697D" w14:textId="529FC44F" w:rsidR="00371A48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eastAsia="en-GB"/>
              </w:rPr>
              <w:t>NA</w:t>
            </w:r>
          </w:p>
        </w:tc>
      </w:tr>
      <w:tr w:rsidR="00037B1D" w:rsidRPr="00C95F8B" w14:paraId="6429DA63" w14:textId="5815C7FE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378C7662" w14:textId="77777777" w:rsidR="00371A48" w:rsidRPr="00C95F8B" w:rsidRDefault="00371A48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22A662B9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Order.Site.Value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0CABF656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  <w:p w14:paraId="13331BEC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WERKS</w:t>
            </w:r>
          </w:p>
          <w:p w14:paraId="4298CC08" w14:textId="16E450C5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KUNNR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41B8A8A0" w14:textId="767DF43A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eastAsia="en-GB"/>
              </w:rPr>
              <w:t>Talend</w:t>
            </w:r>
            <w:r w:rsidRPr="00C95F8B">
              <w:rPr>
                <w:rFonts w:eastAsia="Times New Roman"/>
                <w:sz w:val="16"/>
                <w:szCs w:val="16"/>
                <w:lang w:eastAsia="en-GB"/>
              </w:rPr>
              <w:t>: concatenation of Plant and Customer number from MD04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6DB3E9A8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eastAsia="en-GB"/>
              </w:rPr>
              <w:t>PLANT</w:t>
            </w:r>
          </w:p>
          <w:p w14:paraId="038FBB0E" w14:textId="0FDD45A1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eastAsia="en-GB"/>
              </w:rPr>
            </w:pPr>
            <w:r w:rsidRPr="00C95F8B">
              <w:rPr>
                <w:sz w:val="18"/>
                <w:szCs w:val="18"/>
              </w:rPr>
              <w:t>SHIP_TO</w:t>
            </w:r>
          </w:p>
          <w:p w14:paraId="5BC76E9A" w14:textId="784B808E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eastAsia="en-GB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3A516C40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eastAsia="en-GB"/>
              </w:rPr>
              <w:t>PLANT</w:t>
            </w:r>
          </w:p>
          <w:p w14:paraId="590814CD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F8B">
              <w:rPr>
                <w:sz w:val="18"/>
                <w:szCs w:val="18"/>
              </w:rPr>
              <w:t>CUSTOMER</w:t>
            </w:r>
          </w:p>
          <w:p w14:paraId="56A64346" w14:textId="36C4E351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eastAsia="en-GB"/>
              </w:rPr>
            </w:pPr>
          </w:p>
        </w:tc>
      </w:tr>
      <w:tr w:rsidR="00037B1D" w:rsidRPr="00C95F8B" w14:paraId="5E774248" w14:textId="401D37ED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34AC071F" w14:textId="79419DA9" w:rsidR="00371A48" w:rsidRPr="00C95F8B" w:rsidRDefault="00371A48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4699ED1A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Part.Site.Value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41109809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  <w:p w14:paraId="1E247FA4" w14:textId="4CCF2022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7941701F" w14:textId="32924C2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 xml:space="preserve">The same as Order.Site – see above.  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3747ACDE" w14:textId="2FDF2B75" w:rsidR="00371A48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3BF75005" w14:textId="629F418F" w:rsidR="00371A48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037B1D" w:rsidRPr="00C95F8B" w14:paraId="264E0D36" w14:textId="44D43029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2036A916" w14:textId="3DB3370E" w:rsidR="00371A48" w:rsidRPr="00C95F8B" w:rsidRDefault="00371A48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6C017E2A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Order.Pool.Value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62DC475D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37AA9620" w14:textId="77777777" w:rsidR="00371A48" w:rsidRPr="00C95F8B" w:rsidRDefault="00371A48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Not foreseen to be used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0F68EB5D" w14:textId="0E246B93" w:rsidR="00371A48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1B485DBA" w14:textId="736642BB" w:rsidR="00371A48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037B1D" w:rsidRPr="00C95F8B" w14:paraId="53ED40F3" w14:textId="1D63273F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1B5DA451" w14:textId="78A0DAD9" w:rsidR="00371A48" w:rsidRPr="00C95F8B" w:rsidRDefault="00371A48" w:rsidP="009E2215">
            <w:pPr>
              <w:spacing w:line="259" w:lineRule="auto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727566C7" w14:textId="77777777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Part.Name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08FF6ED6" w14:textId="7D3BA1B9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MATNR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4A4BAB08" w14:textId="419CF0F9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 </w:t>
            </w:r>
            <w:r w:rsidR="00037B1D"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547012CC" w14:textId="2778327C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7FE5616B" w14:textId="763DA9F5" w:rsidR="00371A48" w:rsidRPr="00C95F8B" w:rsidRDefault="00371A48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MATERIAL</w:t>
            </w:r>
          </w:p>
        </w:tc>
      </w:tr>
      <w:tr w:rsidR="00037B1D" w:rsidRPr="00C95F8B" w14:paraId="3A45B23E" w14:textId="5C29D127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4FE18B75" w14:textId="657B25F8" w:rsidR="00037B1D" w:rsidRPr="00C95F8B" w:rsidRDefault="00037B1D" w:rsidP="009E2215">
            <w:pPr>
              <w:spacing w:line="259" w:lineRule="auto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1AAFF7E6" w14:textId="7777777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ItemCategory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7FEBAF7F" w14:textId="4490585B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0FB8A95B" w14:textId="16E6C0F1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Leave blank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781B994A" w14:textId="1F8FBB9D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4B49AE71" w14:textId="681D271C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037B1D" w:rsidRPr="00C95F8B" w14:paraId="0C5BEE6E" w14:textId="20E57069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1ED3D87B" w14:textId="34787D66" w:rsidR="00037B1D" w:rsidRPr="00C95F8B" w:rsidRDefault="00037B1D" w:rsidP="009E2215">
            <w:pPr>
              <w:spacing w:line="259" w:lineRule="auto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4024A600" w14:textId="77777777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Status 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50686366" w14:textId="2BB5508F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0B67134B" w14:textId="2D848F88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 xml:space="preserve"> “Open”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0E0B6932" w14:textId="41725C66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1D163B59" w14:textId="5B4F9F3A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037B1D" w:rsidRPr="00C95F8B" w14:paraId="463E97E3" w14:textId="78A8FCCD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3DD69EB2" w14:textId="7246C16C" w:rsidR="00037B1D" w:rsidRPr="00C95F8B" w:rsidRDefault="00037B1D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6D92D6FF" w14:textId="7777777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StartDate</w:t>
            </w:r>
          </w:p>
          <w:p w14:paraId="354EE7A7" w14:textId="7777777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  <w:p w14:paraId="2F19C49D" w14:textId="7777777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0D64F27D" w14:textId="7BD42D09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DAT00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51C679E1" w14:textId="5CFB4B86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Requirement Date from MD04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70DFEAF5" w14:textId="7777777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/BIC/CH_DAT00</w:t>
            </w:r>
          </w:p>
          <w:p w14:paraId="5B580BF9" w14:textId="53245BB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05F73EE9" w14:textId="756221FE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/BIC/C9_IDAT00</w:t>
            </w:r>
          </w:p>
        </w:tc>
      </w:tr>
      <w:tr w:rsidR="00037B1D" w:rsidRPr="00C95F8B" w14:paraId="250A3CFD" w14:textId="36D86F4C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6A55AF90" w14:textId="2B1B89EB" w:rsidR="00037B1D" w:rsidRPr="00C95F8B" w:rsidRDefault="00037B1D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743D07D1" w14:textId="77777777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DockDate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30F47B48" w14:textId="4B9FEAC0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2E2A3A45" w14:textId="4C2D19BF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Calculate in Talend as StartDate + PreShipLT + Transport Time from Part Source between SupplyingSite (see below SupplierID) and this site (Customer site)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0499D43F" w14:textId="3EAE649D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283293AC" w14:textId="4356AE48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037B1D" w:rsidRPr="00C95F8B" w14:paraId="0096E584" w14:textId="209E5E91" w:rsidTr="00566326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14D27A2C" w14:textId="0DEDC0E7" w:rsidR="00037B1D" w:rsidRPr="00C95F8B" w:rsidRDefault="00037B1D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69A5AFAA" w14:textId="7777777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DueDate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3B1FA02D" w14:textId="570FBEAC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4750C4B3" w14:textId="32D89FDD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Calculate in Talend as DockDate + DockToStock from Part Source between this Site and Customer Site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46F477EC" w14:textId="6F68D26D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769EAE73" w14:textId="235D8A5F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</w:tr>
      <w:tr w:rsidR="00037B1D" w:rsidRPr="00C95F8B" w14:paraId="7EB70393" w14:textId="00CE6F68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37EFAE4E" w14:textId="477C8D02" w:rsidR="00037B1D" w:rsidRPr="00C95F8B" w:rsidRDefault="00037B1D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00FEA668" w14:textId="77777777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5BEAB376" w14:textId="6DB8A109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MNG01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55F3A2BD" w14:textId="77777777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4A9A962F" w14:textId="600D55B8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QUANTITY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0A94A7F3" w14:textId="0C76E003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sz w:val="18"/>
                <w:szCs w:val="18"/>
              </w:rPr>
              <w:t>QUANTITY</w:t>
            </w:r>
          </w:p>
        </w:tc>
      </w:tr>
      <w:tr w:rsidR="00037B1D" w:rsidRPr="00C95F8B" w14:paraId="45E1EB74" w14:textId="77D6AD38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321D9820" w14:textId="01EFD76E" w:rsidR="00037B1D" w:rsidRPr="00C95F8B" w:rsidRDefault="00037B1D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lastRenderedPageBreak/>
              <w:t>14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  <w:hideMark/>
          </w:tcPr>
          <w:p w14:paraId="3461C616" w14:textId="7777777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Order.Supplier.Id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  <w:hideMark/>
          </w:tcPr>
          <w:p w14:paraId="3BD9D55D" w14:textId="3C50EC5B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WERKS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  <w:hideMark/>
          </w:tcPr>
          <w:p w14:paraId="28B45129" w14:textId="4B85C0B3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Get Supplying Plant in MD04 (where Sales Order or Delivery are placed on)</w:t>
            </w:r>
          </w:p>
          <w:p w14:paraId="289A6358" w14:textId="77777777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Make explosion in RR, when status starts with “SubCon”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501EC69B" w14:textId="35A7E753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01C03CBA" w14:textId="0031A704" w:rsidR="00037B1D" w:rsidRPr="00C95F8B" w:rsidRDefault="00037B1D" w:rsidP="009E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PLANT</w:t>
            </w:r>
          </w:p>
        </w:tc>
      </w:tr>
      <w:tr w:rsidR="00037B1D" w:rsidRPr="00C95F8B" w14:paraId="7FACF6FA" w14:textId="3CE94605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2C8F03ED" w14:textId="46F4DEC5" w:rsidR="00037B1D" w:rsidRPr="00C95F8B" w:rsidRDefault="00037B1D" w:rsidP="009E2215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center"/>
          </w:tcPr>
          <w:p w14:paraId="05966A87" w14:textId="77777777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Supplying Plant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</w:tcPr>
          <w:p w14:paraId="54D97841" w14:textId="738E6600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b/>
                <w:sz w:val="16"/>
                <w:szCs w:val="16"/>
                <w:lang w:val="en-GB" w:eastAsia="en-GB"/>
              </w:rPr>
              <w:t>WERKS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</w:tcPr>
          <w:p w14:paraId="35E72616" w14:textId="3CD186C0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Same as Order Supplyier ID above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10C36B22" w14:textId="54BB989F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5C2FF5F9" w14:textId="38C13D93" w:rsidR="00037B1D" w:rsidRPr="00C95F8B" w:rsidRDefault="00037B1D" w:rsidP="009E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C95F8B">
              <w:rPr>
                <w:rFonts w:eastAsia="Times New Roman"/>
                <w:sz w:val="16"/>
                <w:szCs w:val="16"/>
                <w:lang w:val="en-GB" w:eastAsia="en-GB"/>
              </w:rPr>
              <w:t>PLANT</w:t>
            </w:r>
          </w:p>
        </w:tc>
      </w:tr>
      <w:tr w:rsidR="00566326" w:rsidRPr="00C95F8B" w14:paraId="13CBD487" w14:textId="77777777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61D218DE" w14:textId="24201E29" w:rsidR="00566326" w:rsidRPr="00C95F8B" w:rsidRDefault="00566326" w:rsidP="00566326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14:paraId="5410F5E2" w14:textId="10A66249" w:rsidR="00566326" w:rsidRPr="00C95F8B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E9345F">
              <w:rPr>
                <w:rFonts w:eastAsia="Times New Roman"/>
                <w:sz w:val="16"/>
                <w:szCs w:val="16"/>
                <w:lang w:val="en-GB" w:eastAsia="en-GB"/>
              </w:rPr>
              <w:t>DockToStockLeadTime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</w:tcPr>
          <w:p w14:paraId="29B5B4E5" w14:textId="02FEF002" w:rsidR="00566326" w:rsidRPr="00C95F8B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WEBAZ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</w:tcPr>
          <w:p w14:paraId="3AE98E35" w14:textId="7BC7B176" w:rsidR="00566326" w:rsidRPr="00C95F8B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If found then pass else pass ZERO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2D015901" w14:textId="26B48F49" w:rsidR="00566326" w:rsidRPr="00C95F8B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GR_PR_TIME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27C0355C" w14:textId="77E9A694" w:rsidR="00566326" w:rsidRPr="00C95F8B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GR_PR_TIME</w:t>
            </w:r>
          </w:p>
        </w:tc>
      </w:tr>
      <w:tr w:rsidR="00566326" w:rsidRPr="00C95F8B" w14:paraId="02D982AB" w14:textId="77777777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29BB4725" w14:textId="4BD564B2" w:rsidR="00566326" w:rsidRDefault="00566326" w:rsidP="00566326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14:paraId="10A5190E" w14:textId="32B19DC0" w:rsidR="00566326" w:rsidRPr="00E9345F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E9345F">
              <w:rPr>
                <w:rFonts w:eastAsia="Times New Roman"/>
                <w:sz w:val="16"/>
                <w:szCs w:val="16"/>
                <w:lang w:val="en-GB" w:eastAsia="en-GB"/>
              </w:rPr>
              <w:t>SalesOrder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</w:tcPr>
          <w:p w14:paraId="28BEF3EC" w14:textId="04F34844" w:rsidR="00566326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KDAUF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</w:tcPr>
          <w:p w14:paraId="40A0634D" w14:textId="113C9D4E" w:rsidR="00566326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640E4E26" w14:textId="4715E366" w:rsidR="00566326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DOC_NUMBER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13D8E518" w14:textId="2DC19D7E" w:rsidR="00566326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DOC_NUMBER</w:t>
            </w:r>
          </w:p>
        </w:tc>
      </w:tr>
      <w:tr w:rsidR="00566326" w:rsidRPr="00C95F8B" w14:paraId="71AA5A35" w14:textId="77777777" w:rsidTr="0056632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1260BBDF" w14:textId="60CA41F2" w:rsidR="00566326" w:rsidRDefault="00566326" w:rsidP="00566326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14:paraId="24141EB9" w14:textId="73AB233D" w:rsidR="00566326" w:rsidRPr="00E9345F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A7510">
              <w:rPr>
                <w:rFonts w:eastAsia="Times New Roman"/>
                <w:sz w:val="16"/>
                <w:szCs w:val="16"/>
                <w:lang w:val="en-GB" w:eastAsia="en-GB"/>
              </w:rPr>
              <w:t>SalesOrderLine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</w:tcPr>
          <w:p w14:paraId="32EB6857" w14:textId="3095C3DA" w:rsidR="00566326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KDPOS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</w:tcPr>
          <w:p w14:paraId="0C0E8FE0" w14:textId="64F09642" w:rsidR="00566326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25B235AE" w14:textId="7CC158BC" w:rsidR="00566326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A7510">
              <w:rPr>
                <w:rFonts w:eastAsia="Times New Roman"/>
                <w:sz w:val="16"/>
                <w:szCs w:val="16"/>
                <w:lang w:val="en-GB" w:eastAsia="en-GB"/>
              </w:rPr>
              <w:t>SORD_ITEM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40C21B9E" w14:textId="207620AE" w:rsidR="00566326" w:rsidRDefault="00566326" w:rsidP="0056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8A7510">
              <w:rPr>
                <w:rFonts w:eastAsia="Times New Roman"/>
                <w:sz w:val="16"/>
                <w:szCs w:val="16"/>
                <w:lang w:val="en-GB" w:eastAsia="en-GB"/>
              </w:rPr>
              <w:t>SORD_ITEM</w:t>
            </w:r>
          </w:p>
        </w:tc>
      </w:tr>
      <w:tr w:rsidR="00566326" w:rsidRPr="00C95F8B" w14:paraId="74F423DF" w14:textId="77777777" w:rsidTr="0056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shd w:val="clear" w:color="auto" w:fill="FFFFFF" w:themeFill="background1"/>
            <w:vAlign w:val="center"/>
          </w:tcPr>
          <w:p w14:paraId="5206E791" w14:textId="3FF44666" w:rsidR="00566326" w:rsidRDefault="00566326" w:rsidP="00566326">
            <w:pPr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14:paraId="6DEE770C" w14:textId="1620FDAA" w:rsidR="00566326" w:rsidRPr="008A7510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566326">
              <w:rPr>
                <w:rFonts w:eastAsia="Times New Roman"/>
                <w:sz w:val="16"/>
                <w:szCs w:val="16"/>
                <w:lang w:val="en-GB" w:eastAsia="en-GB"/>
              </w:rPr>
              <w:t>NVS_LeadingIndicator</w:t>
            </w:r>
          </w:p>
        </w:tc>
        <w:tc>
          <w:tcPr>
            <w:tcW w:w="742" w:type="dxa"/>
            <w:shd w:val="clear" w:color="auto" w:fill="FFFFFF" w:themeFill="background1"/>
            <w:noWrap/>
            <w:vAlign w:val="center"/>
          </w:tcPr>
          <w:p w14:paraId="7059EB3C" w14:textId="2096CA5E" w:rsidR="00566326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4319" w:type="dxa"/>
            <w:shd w:val="clear" w:color="auto" w:fill="FFFFFF" w:themeFill="background1"/>
            <w:noWrap/>
            <w:vAlign w:val="center"/>
          </w:tcPr>
          <w:p w14:paraId="44A261F2" w14:textId="0F980FA4" w:rsidR="00566326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24945237" w14:textId="601E5418" w:rsidR="00566326" w:rsidRPr="008A7510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color w:val="000000" w:themeColor="text1"/>
                <w:sz w:val="18"/>
                <w:szCs w:val="18"/>
              </w:rPr>
              <w:t>/BIC/</w:t>
            </w:r>
            <w:r w:rsidRPr="007D126E">
              <w:rPr>
                <w:color w:val="000000" w:themeColor="text1"/>
                <w:sz w:val="18"/>
                <w:szCs w:val="18"/>
              </w:rPr>
              <w:t>CH_LSIND</w:t>
            </w:r>
          </w:p>
        </w:tc>
        <w:tc>
          <w:tcPr>
            <w:tcW w:w="1399" w:type="dxa"/>
            <w:shd w:val="clear" w:color="auto" w:fill="FFFFFF" w:themeFill="background1"/>
            <w:vAlign w:val="center"/>
          </w:tcPr>
          <w:p w14:paraId="6922BE87" w14:textId="398F0D0C" w:rsidR="00566326" w:rsidRPr="008A7510" w:rsidRDefault="00566326" w:rsidP="00566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color w:val="000000" w:themeColor="text1"/>
                <w:sz w:val="18"/>
                <w:szCs w:val="18"/>
              </w:rPr>
              <w:t>BIC/</w:t>
            </w:r>
            <w:r w:rsidRPr="007D126E">
              <w:rPr>
                <w:color w:val="000000" w:themeColor="text1"/>
                <w:sz w:val="18"/>
                <w:szCs w:val="18"/>
              </w:rPr>
              <w:t>C9_ISYS</w:t>
            </w:r>
          </w:p>
        </w:tc>
      </w:tr>
    </w:tbl>
    <w:p w14:paraId="3FF19691" w14:textId="79181DDE" w:rsidR="00712461" w:rsidRPr="00C95F8B" w:rsidRDefault="00712461"/>
    <w:p w14:paraId="44B1AA12" w14:textId="6671B41B" w:rsidR="00D90AD6" w:rsidRPr="00C95F8B" w:rsidRDefault="00D90AD6"/>
    <w:p w14:paraId="33175E1B" w14:textId="2DE54504" w:rsidR="00D90AD6" w:rsidRPr="00C95F8B" w:rsidRDefault="00D90AD6"/>
    <w:p w14:paraId="4F956D83" w14:textId="54790EE1" w:rsidR="00D90AD6" w:rsidRPr="00C95F8B" w:rsidRDefault="00D90AD6"/>
    <w:p w14:paraId="2CE64093" w14:textId="4321ACA8" w:rsidR="00D90AD6" w:rsidRPr="00C95F8B" w:rsidRDefault="00D90AD6">
      <w:r w:rsidRPr="00C95F8B">
        <w:t>Item Category: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960"/>
        <w:gridCol w:w="3300"/>
        <w:gridCol w:w="1200"/>
        <w:gridCol w:w="2000"/>
        <w:gridCol w:w="1587"/>
      </w:tblGrid>
      <w:tr w:rsidR="00D90AD6" w:rsidRPr="00C95F8B" w14:paraId="15562ACE" w14:textId="77777777" w:rsidTr="00037B1D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35C75E1" w14:textId="77777777" w:rsidR="00D90AD6" w:rsidRPr="00C95F8B" w:rsidRDefault="00D90AD6" w:rsidP="00D90AD6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C95F8B">
              <w:rPr>
                <w:rFonts w:eastAsia="Times New Roman"/>
                <w:b/>
                <w:bCs/>
                <w:color w:val="000000"/>
              </w:rPr>
              <w:t>S.No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D22ED1E" w14:textId="77777777" w:rsidR="00D90AD6" w:rsidRPr="00C95F8B" w:rsidRDefault="00D90AD6" w:rsidP="00D90AD6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C95F8B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EF4A1B" w14:textId="77777777" w:rsidR="00D90AD6" w:rsidRPr="00C95F8B" w:rsidRDefault="00D90AD6" w:rsidP="00D90AD6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C95F8B">
              <w:rPr>
                <w:rFonts w:eastAsia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D4F931B" w14:textId="336D243B" w:rsidR="00D90AD6" w:rsidRPr="00C95F8B" w:rsidRDefault="00D90AD6" w:rsidP="00D90AD6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C95F8B">
              <w:rPr>
                <w:rFonts w:eastAsia="Times New Roman"/>
                <w:b/>
                <w:bCs/>
                <w:color w:val="000000"/>
              </w:rPr>
              <w:t>IM - BW  InfoObject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CB6108" w14:textId="77777777" w:rsidR="00D90AD6" w:rsidRPr="00C95F8B" w:rsidRDefault="00D90AD6" w:rsidP="00D90AD6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C95F8B">
              <w:rPr>
                <w:rFonts w:eastAsia="Times New Roman"/>
                <w:b/>
                <w:bCs/>
                <w:color w:val="000000"/>
              </w:rPr>
              <w:t>SZ BW object</w:t>
            </w:r>
          </w:p>
        </w:tc>
      </w:tr>
      <w:tr w:rsidR="00D90AD6" w:rsidRPr="00C95F8B" w14:paraId="024D4FFA" w14:textId="77777777" w:rsidTr="00D90AD6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CB79" w14:textId="77777777" w:rsidR="00D90AD6" w:rsidRPr="00C95F8B" w:rsidRDefault="00D90AD6" w:rsidP="00D90A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95F8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EEAD80" w14:textId="77777777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Language Key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82BCBD" w14:textId="77777777" w:rsidR="00D90AD6" w:rsidRPr="00C95F8B" w:rsidRDefault="00D90AD6" w:rsidP="00D90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SPRAS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80A599" w14:textId="7844F9F7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LANGU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5D8F3F" w14:textId="6E17C3D1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LANGU</w:t>
            </w:r>
          </w:p>
        </w:tc>
      </w:tr>
      <w:tr w:rsidR="00D90AD6" w:rsidRPr="00C95F8B" w14:paraId="5D2844CC" w14:textId="77777777" w:rsidTr="00D90AD6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CAC9" w14:textId="77777777" w:rsidR="00D90AD6" w:rsidRPr="00C95F8B" w:rsidRDefault="00D90AD6" w:rsidP="00D90A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95F8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CD7E3A" w14:textId="77777777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Item Category in Purchasing Document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0558D" w14:textId="77777777" w:rsidR="00D90AD6" w:rsidRPr="00C95F8B" w:rsidRDefault="00D90AD6" w:rsidP="00D90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PSTYP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A4BE0A" w14:textId="093664DB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ITM_CAT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1B44BA" w14:textId="4A70EBFD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/BIC/C9_IPSTYP</w:t>
            </w:r>
          </w:p>
        </w:tc>
      </w:tr>
      <w:tr w:rsidR="00D90AD6" w:rsidRPr="00C95F8B" w14:paraId="18F54912" w14:textId="77777777" w:rsidTr="00D90AD6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2CE9" w14:textId="77777777" w:rsidR="00D90AD6" w:rsidRPr="00C95F8B" w:rsidRDefault="00D90AD6" w:rsidP="00D90A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95F8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9BC894" w14:textId="77777777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Text for Item Category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6A98D3" w14:textId="77777777" w:rsidR="00D90AD6" w:rsidRPr="00C95F8B" w:rsidRDefault="00D90AD6" w:rsidP="00D90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PTEXT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451DCF" w14:textId="06C7DD3C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TXTSH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9583FD" w14:textId="77777777" w:rsidR="00D90AD6" w:rsidRPr="00C95F8B" w:rsidRDefault="00D90AD6" w:rsidP="00D90AD6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C95F8B">
              <w:rPr>
                <w:rFonts w:eastAsia="Times New Roman"/>
                <w:color w:val="000000"/>
                <w:sz w:val="18"/>
                <w:szCs w:val="18"/>
              </w:rPr>
              <w:t>TXTSH</w:t>
            </w:r>
          </w:p>
        </w:tc>
      </w:tr>
    </w:tbl>
    <w:p w14:paraId="14366D28" w14:textId="5F11386E" w:rsidR="00D90AD6" w:rsidRPr="00C95F8B" w:rsidRDefault="00D90AD6"/>
    <w:p w14:paraId="32AEBB37" w14:textId="77777777" w:rsidR="00D90AD6" w:rsidRPr="00C95F8B" w:rsidRDefault="00D90AD6"/>
    <w:p w14:paraId="6764F773" w14:textId="47C212A3" w:rsidR="00852A02" w:rsidRPr="00C95F8B" w:rsidRDefault="00852A02"/>
    <w:sectPr w:rsidR="00852A02" w:rsidRPr="00C95F8B" w:rsidSect="00990EE6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82832" w14:textId="77777777" w:rsidR="00200C5E" w:rsidRDefault="00200C5E" w:rsidP="00676636">
      <w:pPr>
        <w:spacing w:after="0" w:line="240" w:lineRule="auto"/>
      </w:pPr>
      <w:r>
        <w:separator/>
      </w:r>
    </w:p>
  </w:endnote>
  <w:endnote w:type="continuationSeparator" w:id="0">
    <w:p w14:paraId="2DA2454D" w14:textId="77777777" w:rsidR="00200C5E" w:rsidRDefault="00200C5E" w:rsidP="0067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3B12F" w14:textId="77777777" w:rsidR="00200C5E" w:rsidRDefault="00200C5E" w:rsidP="00676636">
      <w:pPr>
        <w:spacing w:after="0" w:line="240" w:lineRule="auto"/>
      </w:pPr>
      <w:r>
        <w:separator/>
      </w:r>
    </w:p>
  </w:footnote>
  <w:footnote w:type="continuationSeparator" w:id="0">
    <w:p w14:paraId="433340B2" w14:textId="77777777" w:rsidR="00200C5E" w:rsidRDefault="00200C5E" w:rsidP="0067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305F"/>
    <w:multiLevelType w:val="hybridMultilevel"/>
    <w:tmpl w:val="0BBC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3781"/>
    <w:multiLevelType w:val="hybridMultilevel"/>
    <w:tmpl w:val="D06C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794"/>
    <w:multiLevelType w:val="hybridMultilevel"/>
    <w:tmpl w:val="DB2CE7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6EE8"/>
    <w:multiLevelType w:val="hybridMultilevel"/>
    <w:tmpl w:val="ACD6F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3777"/>
    <w:multiLevelType w:val="hybridMultilevel"/>
    <w:tmpl w:val="02E68024"/>
    <w:lvl w:ilvl="0" w:tplc="3A74016A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97"/>
    <w:rsid w:val="000143B0"/>
    <w:rsid w:val="00017BA4"/>
    <w:rsid w:val="000210A6"/>
    <w:rsid w:val="000251A8"/>
    <w:rsid w:val="00037B1D"/>
    <w:rsid w:val="000429D8"/>
    <w:rsid w:val="000530F4"/>
    <w:rsid w:val="0005658E"/>
    <w:rsid w:val="000567A3"/>
    <w:rsid w:val="00056F5A"/>
    <w:rsid w:val="00062647"/>
    <w:rsid w:val="00076D3D"/>
    <w:rsid w:val="000A58AD"/>
    <w:rsid w:val="000B4576"/>
    <w:rsid w:val="000D3EA9"/>
    <w:rsid w:val="000F22CA"/>
    <w:rsid w:val="000F51ED"/>
    <w:rsid w:val="000F6853"/>
    <w:rsid w:val="00102E96"/>
    <w:rsid w:val="00110741"/>
    <w:rsid w:val="00110FEE"/>
    <w:rsid w:val="00115C7F"/>
    <w:rsid w:val="00120F94"/>
    <w:rsid w:val="001259DC"/>
    <w:rsid w:val="00140BB9"/>
    <w:rsid w:val="00142076"/>
    <w:rsid w:val="001534EF"/>
    <w:rsid w:val="00173D99"/>
    <w:rsid w:val="001A3EFC"/>
    <w:rsid w:val="001B51BF"/>
    <w:rsid w:val="001C2B62"/>
    <w:rsid w:val="001D3D88"/>
    <w:rsid w:val="001E320A"/>
    <w:rsid w:val="001E62B0"/>
    <w:rsid w:val="00200C5E"/>
    <w:rsid w:val="0020245B"/>
    <w:rsid w:val="00224D7A"/>
    <w:rsid w:val="002309C3"/>
    <w:rsid w:val="0023637C"/>
    <w:rsid w:val="00246AFB"/>
    <w:rsid w:val="00265D0D"/>
    <w:rsid w:val="00282D73"/>
    <w:rsid w:val="00296FAC"/>
    <w:rsid w:val="002A0154"/>
    <w:rsid w:val="002B3769"/>
    <w:rsid w:val="002B491D"/>
    <w:rsid w:val="002B782E"/>
    <w:rsid w:val="002E24F2"/>
    <w:rsid w:val="002E5CC9"/>
    <w:rsid w:val="002F16EC"/>
    <w:rsid w:val="002F314C"/>
    <w:rsid w:val="002F4253"/>
    <w:rsid w:val="003204EC"/>
    <w:rsid w:val="00342DF9"/>
    <w:rsid w:val="00361791"/>
    <w:rsid w:val="0036226D"/>
    <w:rsid w:val="00371A48"/>
    <w:rsid w:val="00374AB2"/>
    <w:rsid w:val="00387BEB"/>
    <w:rsid w:val="00392991"/>
    <w:rsid w:val="003A0886"/>
    <w:rsid w:val="003A4418"/>
    <w:rsid w:val="003C0C1F"/>
    <w:rsid w:val="004029A7"/>
    <w:rsid w:val="00404BF7"/>
    <w:rsid w:val="00413FDA"/>
    <w:rsid w:val="004236D5"/>
    <w:rsid w:val="004247A6"/>
    <w:rsid w:val="0043384B"/>
    <w:rsid w:val="004465B1"/>
    <w:rsid w:val="00450E51"/>
    <w:rsid w:val="00451A97"/>
    <w:rsid w:val="00461EFC"/>
    <w:rsid w:val="00464CF0"/>
    <w:rsid w:val="00466929"/>
    <w:rsid w:val="004A7309"/>
    <w:rsid w:val="004B11A9"/>
    <w:rsid w:val="004E5BBD"/>
    <w:rsid w:val="004F66BB"/>
    <w:rsid w:val="004F7F58"/>
    <w:rsid w:val="00511E55"/>
    <w:rsid w:val="00515654"/>
    <w:rsid w:val="005430AB"/>
    <w:rsid w:val="00550C05"/>
    <w:rsid w:val="00561E59"/>
    <w:rsid w:val="00566326"/>
    <w:rsid w:val="005758F0"/>
    <w:rsid w:val="00585CBD"/>
    <w:rsid w:val="0059283D"/>
    <w:rsid w:val="00595F4C"/>
    <w:rsid w:val="005970B1"/>
    <w:rsid w:val="005B29F4"/>
    <w:rsid w:val="005B4FAD"/>
    <w:rsid w:val="005C124A"/>
    <w:rsid w:val="005C1FCD"/>
    <w:rsid w:val="005C5AC1"/>
    <w:rsid w:val="005D5B27"/>
    <w:rsid w:val="005E3668"/>
    <w:rsid w:val="005E5EBD"/>
    <w:rsid w:val="005E7A4D"/>
    <w:rsid w:val="005F029D"/>
    <w:rsid w:val="005F3930"/>
    <w:rsid w:val="005F7368"/>
    <w:rsid w:val="00606ED5"/>
    <w:rsid w:val="0060780B"/>
    <w:rsid w:val="006127E7"/>
    <w:rsid w:val="00612AE5"/>
    <w:rsid w:val="00623733"/>
    <w:rsid w:val="00656012"/>
    <w:rsid w:val="006563A7"/>
    <w:rsid w:val="00662F56"/>
    <w:rsid w:val="00671835"/>
    <w:rsid w:val="00676636"/>
    <w:rsid w:val="00676E89"/>
    <w:rsid w:val="00685CD3"/>
    <w:rsid w:val="006874C3"/>
    <w:rsid w:val="0068753D"/>
    <w:rsid w:val="006B01F9"/>
    <w:rsid w:val="006C6438"/>
    <w:rsid w:val="006D069E"/>
    <w:rsid w:val="006D2ADC"/>
    <w:rsid w:val="006D35C9"/>
    <w:rsid w:val="006D68F7"/>
    <w:rsid w:val="00702970"/>
    <w:rsid w:val="00712461"/>
    <w:rsid w:val="00720327"/>
    <w:rsid w:val="0072688A"/>
    <w:rsid w:val="0073706D"/>
    <w:rsid w:val="00766583"/>
    <w:rsid w:val="00766D4F"/>
    <w:rsid w:val="0076764F"/>
    <w:rsid w:val="00776C21"/>
    <w:rsid w:val="00780C96"/>
    <w:rsid w:val="007848CF"/>
    <w:rsid w:val="00784AA0"/>
    <w:rsid w:val="007B1509"/>
    <w:rsid w:val="007D12DD"/>
    <w:rsid w:val="007E392C"/>
    <w:rsid w:val="007E7D1D"/>
    <w:rsid w:val="007F4C3D"/>
    <w:rsid w:val="008059B7"/>
    <w:rsid w:val="0081039D"/>
    <w:rsid w:val="00822B10"/>
    <w:rsid w:val="00822E71"/>
    <w:rsid w:val="00824FA6"/>
    <w:rsid w:val="00825B25"/>
    <w:rsid w:val="00833D98"/>
    <w:rsid w:val="0083498E"/>
    <w:rsid w:val="00852A02"/>
    <w:rsid w:val="008615B7"/>
    <w:rsid w:val="00884BDC"/>
    <w:rsid w:val="008A7510"/>
    <w:rsid w:val="008B1F47"/>
    <w:rsid w:val="008B3FC8"/>
    <w:rsid w:val="008B4A84"/>
    <w:rsid w:val="008C04A7"/>
    <w:rsid w:val="008C37EE"/>
    <w:rsid w:val="008D44BA"/>
    <w:rsid w:val="00911F85"/>
    <w:rsid w:val="00924368"/>
    <w:rsid w:val="00932BD2"/>
    <w:rsid w:val="00933CF4"/>
    <w:rsid w:val="00937292"/>
    <w:rsid w:val="00942A6E"/>
    <w:rsid w:val="009510B5"/>
    <w:rsid w:val="00957E44"/>
    <w:rsid w:val="0096376F"/>
    <w:rsid w:val="00967806"/>
    <w:rsid w:val="00973F00"/>
    <w:rsid w:val="00976893"/>
    <w:rsid w:val="00980126"/>
    <w:rsid w:val="00990D58"/>
    <w:rsid w:val="00990EE6"/>
    <w:rsid w:val="009938E8"/>
    <w:rsid w:val="00997DDE"/>
    <w:rsid w:val="009A759F"/>
    <w:rsid w:val="009C1D9C"/>
    <w:rsid w:val="009C20AA"/>
    <w:rsid w:val="009C3C13"/>
    <w:rsid w:val="009E2215"/>
    <w:rsid w:val="009E340E"/>
    <w:rsid w:val="009E3B54"/>
    <w:rsid w:val="009F23DF"/>
    <w:rsid w:val="00A057E9"/>
    <w:rsid w:val="00A26544"/>
    <w:rsid w:val="00A556F0"/>
    <w:rsid w:val="00A61EAD"/>
    <w:rsid w:val="00A9564F"/>
    <w:rsid w:val="00A96847"/>
    <w:rsid w:val="00AA6CB9"/>
    <w:rsid w:val="00AD1AED"/>
    <w:rsid w:val="00AD2BCA"/>
    <w:rsid w:val="00AE3FA7"/>
    <w:rsid w:val="00AF6671"/>
    <w:rsid w:val="00B04ACF"/>
    <w:rsid w:val="00B11A4F"/>
    <w:rsid w:val="00B56286"/>
    <w:rsid w:val="00B708DC"/>
    <w:rsid w:val="00B93CCB"/>
    <w:rsid w:val="00BC65BC"/>
    <w:rsid w:val="00BD3D49"/>
    <w:rsid w:val="00C13816"/>
    <w:rsid w:val="00C21BCF"/>
    <w:rsid w:val="00C34472"/>
    <w:rsid w:val="00C54D92"/>
    <w:rsid w:val="00C72935"/>
    <w:rsid w:val="00C7516A"/>
    <w:rsid w:val="00C80E43"/>
    <w:rsid w:val="00C8365B"/>
    <w:rsid w:val="00C85398"/>
    <w:rsid w:val="00C86762"/>
    <w:rsid w:val="00C95F8B"/>
    <w:rsid w:val="00CA1762"/>
    <w:rsid w:val="00CA3227"/>
    <w:rsid w:val="00CB17D9"/>
    <w:rsid w:val="00CB6A28"/>
    <w:rsid w:val="00CC3CC0"/>
    <w:rsid w:val="00CF2A7D"/>
    <w:rsid w:val="00CF4475"/>
    <w:rsid w:val="00D01994"/>
    <w:rsid w:val="00D06B63"/>
    <w:rsid w:val="00D11ED6"/>
    <w:rsid w:val="00D37AAB"/>
    <w:rsid w:val="00D44AB9"/>
    <w:rsid w:val="00D50A61"/>
    <w:rsid w:val="00D52C81"/>
    <w:rsid w:val="00D674A6"/>
    <w:rsid w:val="00D71BDB"/>
    <w:rsid w:val="00D73290"/>
    <w:rsid w:val="00D769AC"/>
    <w:rsid w:val="00D8581E"/>
    <w:rsid w:val="00D90AD6"/>
    <w:rsid w:val="00DA4497"/>
    <w:rsid w:val="00DC3611"/>
    <w:rsid w:val="00DD155A"/>
    <w:rsid w:val="00DE240A"/>
    <w:rsid w:val="00E1467A"/>
    <w:rsid w:val="00E174A6"/>
    <w:rsid w:val="00E33EB9"/>
    <w:rsid w:val="00E42C37"/>
    <w:rsid w:val="00E47561"/>
    <w:rsid w:val="00E75732"/>
    <w:rsid w:val="00E8297A"/>
    <w:rsid w:val="00E845BF"/>
    <w:rsid w:val="00E876CF"/>
    <w:rsid w:val="00E9345F"/>
    <w:rsid w:val="00EA6C2A"/>
    <w:rsid w:val="00EB008E"/>
    <w:rsid w:val="00EB4494"/>
    <w:rsid w:val="00EB7CB1"/>
    <w:rsid w:val="00EC09A0"/>
    <w:rsid w:val="00EC25ED"/>
    <w:rsid w:val="00ED03CA"/>
    <w:rsid w:val="00EF268D"/>
    <w:rsid w:val="00EF7EBA"/>
    <w:rsid w:val="00F01046"/>
    <w:rsid w:val="00F01688"/>
    <w:rsid w:val="00F06EB1"/>
    <w:rsid w:val="00F07F84"/>
    <w:rsid w:val="00F222F8"/>
    <w:rsid w:val="00F26B57"/>
    <w:rsid w:val="00F44C91"/>
    <w:rsid w:val="00F455FD"/>
    <w:rsid w:val="00F62196"/>
    <w:rsid w:val="00FA2D77"/>
    <w:rsid w:val="00FA4EB8"/>
    <w:rsid w:val="00FC4301"/>
    <w:rsid w:val="00FF6591"/>
    <w:rsid w:val="033BFB25"/>
    <w:rsid w:val="12D93EF8"/>
    <w:rsid w:val="356C8AA9"/>
    <w:rsid w:val="4950465A"/>
    <w:rsid w:val="513DFC1E"/>
    <w:rsid w:val="703A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5E2CF"/>
  <w15:chartTrackingRefBased/>
  <w15:docId w15:val="{02866AB1-E381-440D-82E3-9315006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2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1D3D8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370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7370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73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309"/>
  </w:style>
  <w:style w:type="paragraph" w:styleId="Footer">
    <w:name w:val="footer"/>
    <w:basedOn w:val="Normal"/>
    <w:link w:val="FooterChar"/>
    <w:uiPriority w:val="99"/>
    <w:unhideWhenUsed/>
    <w:rsid w:val="004A7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309"/>
  </w:style>
  <w:style w:type="character" w:styleId="CommentReference">
    <w:name w:val="annotation reference"/>
    <w:basedOn w:val="DefaultParagraphFont"/>
    <w:uiPriority w:val="99"/>
    <w:semiHidden/>
    <w:unhideWhenUsed/>
    <w:rsid w:val="009E2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21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21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2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BC8C7742D684D97332663C8A8C575" ma:contentTypeVersion="11" ma:contentTypeDescription="Create a new document." ma:contentTypeScope="" ma:versionID="093d8b84f2eff3a7434c93b38fcebec5">
  <xsd:schema xmlns:xsd="http://www.w3.org/2001/XMLSchema" xmlns:xs="http://www.w3.org/2001/XMLSchema" xmlns:p="http://schemas.microsoft.com/office/2006/metadata/properties" xmlns:ns3="4d71ec69-8159-474e-bb30-4af0e26a2c3e" xmlns:ns4="1be67320-f3c0-4bd2-a61a-3e055a65ba7c" targetNamespace="http://schemas.microsoft.com/office/2006/metadata/properties" ma:root="true" ma:fieldsID="4bfdc4521d0e593aa0fd280581be8ace" ns3:_="" ns4:_="">
    <xsd:import namespace="4d71ec69-8159-474e-bb30-4af0e26a2c3e"/>
    <xsd:import namespace="1be67320-f3c0-4bd2-a61a-3e055a65ba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1ec69-8159-474e-bb30-4af0e26a2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67320-f3c0-4bd2-a61a-3e055a65b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B3E0C-2AAD-44B7-B091-7CAC60445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392D3-A3BB-4CA6-8D58-A622FBA81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1ec69-8159-474e-bb30-4af0e26a2c3e"/>
    <ds:schemaRef ds:uri="1be67320-f3c0-4bd2-a61a-3e055a65b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6DB1EA-7581-47FD-8A40-C9DECFC7E4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68B4E6-6414-44CD-A876-79609747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Trifone, Stefano (Ext)</dc:creator>
  <cp:keywords/>
  <dc:description/>
  <cp:lastModifiedBy>Nandi, Avijit (Cognizant)</cp:lastModifiedBy>
  <cp:revision>14</cp:revision>
  <dcterms:created xsi:type="dcterms:W3CDTF">2020-09-03T12:37:00Z</dcterms:created>
  <dcterms:modified xsi:type="dcterms:W3CDTF">2021-04-14T11:23:00Z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ity">
    <vt:lpwstr>Business Use Only</vt:lpwstr>
  </property>
  <property fmtid="{D5CDD505-2E9C-101B-9397-08002B2CF9AE}" pid="3" name="ContentTypeId">
    <vt:lpwstr>0x010100821BC8C7742D684D97332663C8A8C575</vt:lpwstr>
  </property>
  <property fmtid="{D5CDD505-2E9C-101B-9397-08002B2CF9AE}" pid="4" name="MSIP_Label_4929bff8-5b33-42aa-95d2-28f72e792cb0_Enabled">
    <vt:lpwstr>true</vt:lpwstr>
  </property>
  <property fmtid="{D5CDD505-2E9C-101B-9397-08002B2CF9AE}" pid="5" name="MSIP_Label_4929bff8-5b33-42aa-95d2-28f72e792cb0_SetDate">
    <vt:lpwstr>2021-04-14T07:15:48Z</vt:lpwstr>
  </property>
  <property fmtid="{D5CDD505-2E9C-101B-9397-08002B2CF9AE}" pid="6" name="MSIP_Label_4929bff8-5b33-42aa-95d2-28f72e792cb0_Method">
    <vt:lpwstr>Standard</vt:lpwstr>
  </property>
  <property fmtid="{D5CDD505-2E9C-101B-9397-08002B2CF9AE}" pid="7" name="MSIP_Label_4929bff8-5b33-42aa-95d2-28f72e792cb0_Name">
    <vt:lpwstr>Internal</vt:lpwstr>
  </property>
  <property fmtid="{D5CDD505-2E9C-101B-9397-08002B2CF9AE}" pid="8" name="MSIP_Label_4929bff8-5b33-42aa-95d2-28f72e792cb0_SiteId">
    <vt:lpwstr>f35a6974-607f-47d4-82d7-ff31d7dc53a5</vt:lpwstr>
  </property>
  <property fmtid="{D5CDD505-2E9C-101B-9397-08002B2CF9AE}" pid="9" name="MSIP_Label_4929bff8-5b33-42aa-95d2-28f72e792cb0_ActionId">
    <vt:lpwstr/>
  </property>
  <property fmtid="{D5CDD505-2E9C-101B-9397-08002B2CF9AE}" pid="10" name="MSIP_Label_4929bff8-5b33-42aa-95d2-28f72e792cb0_ContentBits">
    <vt:lpwstr>0</vt:lpwstr>
  </property>
</Properties>
</file>