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B118" w14:textId="77777777" w:rsidR="00BD6C96" w:rsidRPr="00BD6C96" w:rsidRDefault="00BD6C96" w:rsidP="00636952">
      <w:pPr>
        <w:spacing w:line="480" w:lineRule="auto"/>
      </w:pPr>
      <w:r w:rsidRPr="00BD6C96">
        <w:t>Summary</w:t>
      </w:r>
    </w:p>
    <w:p w14:paraId="7138CE04" w14:textId="77777777" w:rsidR="00BD6C96" w:rsidRPr="00BD6C96" w:rsidRDefault="00BD6C96" w:rsidP="00636952">
      <w:pPr>
        <w:spacing w:line="480" w:lineRule="auto"/>
      </w:pPr>
      <w:r w:rsidRPr="00BD6C96">
        <w:t>My unit testing approach for the contact, task, and appointment services was driven directly by the software requirements. Rather than treating successful compilation as proof that the application worked, I translated individual requirements into testable behaviors and used JUnit 5 to verify them. The contact tests covered required fields, null values, field-length limits, the 10-digit phone requirement, unique IDs, deletion, and permitted updates. The task tests followed the same approach for task IDs, names, descriptions, addition, deletion, and updates. The appointment tests added date validation by checking both valid future dates and invalid past dates.</w:t>
      </w:r>
    </w:p>
    <w:p w14:paraId="2B4469AA" w14:textId="77777777" w:rsidR="00BD6C96" w:rsidRPr="00BD6C96" w:rsidRDefault="00BD6C96" w:rsidP="00636952">
      <w:pPr>
        <w:spacing w:line="480" w:lineRule="auto"/>
      </w:pPr>
      <w:r w:rsidRPr="00BD6C96">
        <w:t xml:space="preserve">This approach aligned closely with the requirements because both valid and invalid conditions were tested. For example, the contact tests verified that an ID longer than 10 characters caused an </w:t>
      </w:r>
      <w:proofErr w:type="spellStart"/>
      <w:r w:rsidRPr="00BD6C96">
        <w:t>IllegalArgumentException</w:t>
      </w:r>
      <w:proofErr w:type="spellEnd"/>
      <w:r w:rsidRPr="00BD6C96">
        <w:t>, while separate tests checked null names, invalid phone numbers, and oversized addresses. The task tests rejected names longer than 20 characters and descriptions longer than 50 characters. The appointment tests directly verified that a past date was rejected instead of simply checking whether a Date object could be stored.</w:t>
      </w:r>
    </w:p>
    <w:p w14:paraId="7A965C1F" w14:textId="77777777" w:rsidR="00BD6C96" w:rsidRPr="00BD6C96" w:rsidRDefault="00BD6C96" w:rsidP="00636952">
      <w:pPr>
        <w:spacing w:line="480" w:lineRule="auto"/>
      </w:pPr>
      <w:r w:rsidRPr="00BD6C96">
        <w:t>The coverage results also support the effectiveness of the tests. ContactService.java reached 100% instruction coverage and Contact.java reached 93.2%. Task.java, TaskService.java, Appointment.java, and AppointmentService.java each reached 100%. All 25 contact tests, 17 task tests, and 12 appointment tests passed without errors or failures. Coverage alone does not prove that software is defect-free, but when combined with tests tied directly to requirements, it provides strong evidence that the important behaviors were exercised.</w:t>
      </w:r>
    </w:p>
    <w:p w14:paraId="75590865" w14:textId="77777777" w:rsidR="00BD6C96" w:rsidRPr="00BD6C96" w:rsidRDefault="00BD6C96" w:rsidP="00636952">
      <w:pPr>
        <w:spacing w:line="480" w:lineRule="auto"/>
      </w:pPr>
      <w:r w:rsidRPr="00BD6C96">
        <w:lastRenderedPageBreak/>
        <w:t>I used several strategies to keep the tests technically sound. Each test focused on a specific expected behavior, and I chose assertions that matched what was being verified. Valid behavior was checked with assertions such as:</w:t>
      </w:r>
    </w:p>
    <w:p w14:paraId="73A403B3" w14:textId="77777777" w:rsidR="00BD6C96" w:rsidRPr="00BD6C96" w:rsidRDefault="00BD6C96" w:rsidP="00636952">
      <w:pPr>
        <w:spacing w:line="480" w:lineRule="auto"/>
      </w:pPr>
      <w:proofErr w:type="spellStart"/>
      <w:proofErr w:type="gramStart"/>
      <w:r w:rsidRPr="00BD6C96">
        <w:t>assertEquals</w:t>
      </w:r>
      <w:proofErr w:type="spellEnd"/>
      <w:r w:rsidRPr="00BD6C96">
        <w:t>(</w:t>
      </w:r>
      <w:proofErr w:type="gramEnd"/>
      <w:r w:rsidRPr="00BD6C96">
        <w:t xml:space="preserve">"Updated Task", </w:t>
      </w:r>
      <w:proofErr w:type="spellStart"/>
      <w:proofErr w:type="gramStart"/>
      <w:r w:rsidRPr="00BD6C96">
        <w:t>service.getTask</w:t>
      </w:r>
      <w:proofErr w:type="spellEnd"/>
      <w:proofErr w:type="gramEnd"/>
      <w:r w:rsidRPr="00BD6C96">
        <w:t>("1001"</w:t>
      </w:r>
      <w:proofErr w:type="gramStart"/>
      <w:r w:rsidRPr="00BD6C96">
        <w:t>).</w:t>
      </w:r>
      <w:proofErr w:type="spellStart"/>
      <w:r w:rsidRPr="00BD6C96">
        <w:t>getName</w:t>
      </w:r>
      <w:proofErr w:type="spellEnd"/>
      <w:proofErr w:type="gramEnd"/>
      <w:r w:rsidRPr="00BD6C96">
        <w:t>());</w:t>
      </w:r>
    </w:p>
    <w:p w14:paraId="762ED15A" w14:textId="77777777" w:rsidR="00BD6C96" w:rsidRPr="00BD6C96" w:rsidRDefault="00BD6C96" w:rsidP="00636952">
      <w:pPr>
        <w:spacing w:line="480" w:lineRule="auto"/>
      </w:pPr>
      <w:r w:rsidRPr="00BD6C96">
        <w:t>Invalid behavior was checked with exception tests such as:</w:t>
      </w:r>
    </w:p>
    <w:p w14:paraId="7D22561D" w14:textId="77777777" w:rsidR="00BD6C96" w:rsidRPr="00BD6C96" w:rsidRDefault="00BD6C96" w:rsidP="00636952">
      <w:pPr>
        <w:spacing w:line="480" w:lineRule="auto"/>
      </w:pPr>
      <w:proofErr w:type="spellStart"/>
      <w:proofErr w:type="gramStart"/>
      <w:r w:rsidRPr="00BD6C96">
        <w:t>assertThrows</w:t>
      </w:r>
      <w:proofErr w:type="spellEnd"/>
      <w:r w:rsidRPr="00BD6C96">
        <w:t>(</w:t>
      </w:r>
      <w:proofErr w:type="spellStart"/>
      <w:proofErr w:type="gramEnd"/>
      <w:r w:rsidRPr="00BD6C96">
        <w:t>IllegalArgumentException.class</w:t>
      </w:r>
      <w:proofErr w:type="spellEnd"/>
      <w:r w:rsidRPr="00BD6C96">
        <w:t xml:space="preserve">, () -&gt; </w:t>
      </w:r>
      <w:proofErr w:type="gramStart"/>
      <w:r w:rsidRPr="00BD6C96">
        <w:t xml:space="preserve">{ </w:t>
      </w:r>
      <w:proofErr w:type="spellStart"/>
      <w:r w:rsidRPr="00BD6C96">
        <w:t>service</w:t>
      </w:r>
      <w:proofErr w:type="gramEnd"/>
      <w:r w:rsidRPr="00BD6C96">
        <w:t>.addTask</w:t>
      </w:r>
      <w:proofErr w:type="spellEnd"/>
      <w:r w:rsidRPr="00BD6C96">
        <w:t>(task2)</w:t>
      </w:r>
      <w:proofErr w:type="gramStart"/>
      <w:r w:rsidRPr="00BD6C96">
        <w:t>; }</w:t>
      </w:r>
      <w:proofErr w:type="gramEnd"/>
      <w:r w:rsidRPr="00BD6C96">
        <w:t>);</w:t>
      </w:r>
    </w:p>
    <w:p w14:paraId="294E9072" w14:textId="77777777" w:rsidR="00BD6C96" w:rsidRPr="00BD6C96" w:rsidRDefault="00BD6C96" w:rsidP="00636952">
      <w:pPr>
        <w:spacing w:line="480" w:lineRule="auto"/>
      </w:pPr>
      <w:r w:rsidRPr="00BD6C96">
        <w:t>This helped verify that rejecting invalid input was treated as a requirement just as much as accepting valid input. I also tested invalid updates after objects had already been created so that validation rules could not be bypassed later.</w:t>
      </w:r>
    </w:p>
    <w:p w14:paraId="46082D45" w14:textId="77777777" w:rsidR="00BD6C96" w:rsidRPr="00BD6C96" w:rsidRDefault="00BD6C96" w:rsidP="00636952">
      <w:pPr>
        <w:spacing w:line="480" w:lineRule="auto"/>
      </w:pPr>
      <w:r w:rsidRPr="00BD6C96">
        <w:t>Efficiency was addressed by keeping the tests small, independent, and repeatable. In the service tests, I used @BeforeEach to create a fresh service before each test:</w:t>
      </w:r>
    </w:p>
    <w:p w14:paraId="42BD9153" w14:textId="77777777" w:rsidR="00BD6C96" w:rsidRPr="00BD6C96" w:rsidRDefault="00BD6C96" w:rsidP="00636952">
      <w:pPr>
        <w:spacing w:line="480" w:lineRule="auto"/>
      </w:pPr>
      <w:r w:rsidRPr="00BD6C96">
        <w:t>@BeforeEach</w:t>
      </w:r>
      <w:r w:rsidRPr="00BD6C96">
        <w:br/>
        <w:t xml:space="preserve">void </w:t>
      </w:r>
      <w:proofErr w:type="spellStart"/>
      <w:proofErr w:type="gramStart"/>
      <w:r w:rsidRPr="00BD6C96">
        <w:t>setUp</w:t>
      </w:r>
      <w:proofErr w:type="spellEnd"/>
      <w:r w:rsidRPr="00BD6C96">
        <w:t>(</w:t>
      </w:r>
      <w:proofErr w:type="gramEnd"/>
      <w:r w:rsidRPr="00BD6C96">
        <w:t>) {</w:t>
      </w:r>
      <w:r w:rsidRPr="00BD6C96">
        <w:br/>
        <w:t xml:space="preserve">service = new </w:t>
      </w:r>
      <w:proofErr w:type="spellStart"/>
      <w:proofErr w:type="gramStart"/>
      <w:r w:rsidRPr="00BD6C96">
        <w:t>TaskService</w:t>
      </w:r>
      <w:proofErr w:type="spellEnd"/>
      <w:r w:rsidRPr="00BD6C96">
        <w:t>(</w:t>
      </w:r>
      <w:proofErr w:type="gramEnd"/>
      <w:r w:rsidRPr="00BD6C96">
        <w:t>);</w:t>
      </w:r>
      <w:r w:rsidRPr="00BD6C96">
        <w:br/>
        <w:t>}</w:t>
      </w:r>
    </w:p>
    <w:p w14:paraId="7D7CEE25" w14:textId="77777777" w:rsidR="00BD6C96" w:rsidRPr="00BD6C96" w:rsidRDefault="00BD6C96" w:rsidP="00636952">
      <w:pPr>
        <w:spacing w:line="480" w:lineRule="auto"/>
      </w:pPr>
      <w:r w:rsidRPr="00BD6C96">
        <w:t>This prevented one test from affecting another and removed the need for manual cleanup. I also avoided unnecessary dependencies because the project requirements called for simple in-memory services. Small, focused tests made failures easier to isolate and understand.</w:t>
      </w:r>
    </w:p>
    <w:p w14:paraId="3CC90F35" w14:textId="77777777" w:rsidR="00BD6C96" w:rsidRPr="00BD6C96" w:rsidRDefault="00BD6C96" w:rsidP="00636952">
      <w:pPr>
        <w:spacing w:line="480" w:lineRule="auto"/>
      </w:pPr>
      <w:r w:rsidRPr="00BD6C96">
        <w:t>Reflection</w:t>
      </w:r>
    </w:p>
    <w:p w14:paraId="08593136" w14:textId="77777777" w:rsidR="00BD6C96" w:rsidRPr="00BD6C96" w:rsidRDefault="00BD6C96" w:rsidP="00636952">
      <w:pPr>
        <w:spacing w:line="480" w:lineRule="auto"/>
      </w:pPr>
      <w:r w:rsidRPr="00BD6C96">
        <w:t xml:space="preserve">The main technique I used throughout Project One was unit testing with JUnit 5. Unit testing isolates relatively small pieces of software so their behavior can be verified independently. I </w:t>
      </w:r>
      <w:r w:rsidRPr="00BD6C96">
        <w:lastRenderedPageBreak/>
        <w:t xml:space="preserve">combined this with positive and negative testing. Positive tests confirmed that valid objects and operations behaved as expected, while negative tests deliberately supplied invalid values such as nulls, excessive field lengths, duplicate IDs, invalid phone numbers, and past appointment dates. I also used boundary-oriented and equivalence-based thinking by selecting representative valid and invalid values instead of attempting to test every possible input. Code coverage provided additional feedback by showing which portions of the production classes were </w:t>
      </w:r>
      <w:proofErr w:type="gramStart"/>
      <w:r w:rsidRPr="00BD6C96">
        <w:t>actually executed</w:t>
      </w:r>
      <w:proofErr w:type="gramEnd"/>
      <w:r w:rsidRPr="00BD6C96">
        <w:t>.</w:t>
      </w:r>
    </w:p>
    <w:p w14:paraId="60C186A2" w14:textId="77777777" w:rsidR="00BD6C96" w:rsidRPr="00BD6C96" w:rsidRDefault="00BD6C96" w:rsidP="00636952">
      <w:pPr>
        <w:spacing w:line="480" w:lineRule="auto"/>
      </w:pPr>
      <w:r w:rsidRPr="00BD6C96">
        <w:t xml:space="preserve">Other testing techniques would become important in a larger application. Integration testing would verify that separate components, databases, APIs, or services communicate correctly. System testing would evaluate the completed </w:t>
      </w:r>
      <w:proofErr w:type="gramStart"/>
      <w:r w:rsidRPr="00BD6C96">
        <w:t>application as a whole, while</w:t>
      </w:r>
      <w:proofErr w:type="gramEnd"/>
      <w:r w:rsidRPr="00BD6C96">
        <w:t xml:space="preserve"> acceptance testing would focus on whether the software meets the customer’s needs. Static testing, including code reviews and automated analysis, can identify defects without executing the program. Performance, security, and usability testing were outside the scope of these milestones because there was no user interface, database, network communication, or large workload. Hambling et al. (2019) emphasize that the testing approach should reflect the risks, requirements, and context of the system rather than applying the same techniques to every project.</w:t>
      </w:r>
    </w:p>
    <w:p w14:paraId="7B56E085" w14:textId="77777777" w:rsidR="00BD6C96" w:rsidRPr="00BD6C96" w:rsidRDefault="00BD6C96" w:rsidP="00636952">
      <w:pPr>
        <w:spacing w:line="480" w:lineRule="auto"/>
      </w:pPr>
      <w:r w:rsidRPr="00BD6C96">
        <w:t>Each technique has a practical role. Unit testing is useful during development because it provides fast feedback and makes defects easier to isolate. Negative and boundary testing are valuable when software has strict input rules. Integration testing becomes more important when independent systems exchange information, while system and acceptance testing are appropriate when the complete application is available for broader evaluation. Security testing is more important when sensitive information or external access is involved, and performance testing matters when an application must support large workloads or meet response-time requirements.</w:t>
      </w:r>
    </w:p>
    <w:p w14:paraId="4EF04F31" w14:textId="77777777" w:rsidR="00BD6C96" w:rsidRPr="00BD6C96" w:rsidRDefault="00BD6C96" w:rsidP="00636952">
      <w:pPr>
        <w:spacing w:line="480" w:lineRule="auto"/>
      </w:pPr>
      <w:r w:rsidRPr="00BD6C96">
        <w:lastRenderedPageBreak/>
        <w:t xml:space="preserve">One of the most important changes in my </w:t>
      </w:r>
      <w:proofErr w:type="spellStart"/>
      <w:r w:rsidRPr="00BD6C96">
        <w:t>mindset</w:t>
      </w:r>
      <w:proofErr w:type="spellEnd"/>
      <w:r w:rsidRPr="00BD6C96">
        <w:t xml:space="preserve"> during this project was learning to approach my own code with more caution. When writing software, it is easy to focus on proving that the normal case works. Testing requires deliberately asking what could go wrong. It would have been easy to test only a valid phone number or future appointment date, but the tests also checked null values, incorrect lengths, </w:t>
      </w:r>
      <w:proofErr w:type="spellStart"/>
      <w:r w:rsidRPr="00BD6C96">
        <w:t>nondigit</w:t>
      </w:r>
      <w:proofErr w:type="spellEnd"/>
      <w:r w:rsidRPr="00BD6C96">
        <w:t xml:space="preserve"> characters, duplicate identifiers, nonexistent records, and past dates. This caution matters because code may appear correct under normal conditions while still failing under less obvious ones.</w:t>
      </w:r>
    </w:p>
    <w:p w14:paraId="741AF4D2" w14:textId="77777777" w:rsidR="00BD6C96" w:rsidRPr="00BD6C96" w:rsidRDefault="00BD6C96" w:rsidP="00636952">
      <w:pPr>
        <w:spacing w:line="480" w:lineRule="auto"/>
      </w:pPr>
      <w:r w:rsidRPr="00BD6C96">
        <w:t xml:space="preserve">Bias is also a concern when developers test their own code because they already know how they intended it to behave. That can make it tempting to choose inputs that confirm the implementation instead of challenging it. I tried to limit that bias by treating the written requirements as the source of truth. Using </w:t>
      </w:r>
      <w:proofErr w:type="spellStart"/>
      <w:r w:rsidRPr="00BD6C96">
        <w:t>assertThrows</w:t>
      </w:r>
      <w:proofErr w:type="spellEnd"/>
      <w:r w:rsidRPr="00BD6C96">
        <w:t xml:space="preserve"> for invalid conditions forced me to test situations I would normally try to prevent as a programmer. As García (2017) emphasizes, requirements should drive software testing rather than allowing tests to be shaped only around the implementation.</w:t>
      </w:r>
    </w:p>
    <w:p w14:paraId="492F1D51" w14:textId="77777777" w:rsidR="00BD6C96" w:rsidRPr="00BD6C96" w:rsidRDefault="00BD6C96" w:rsidP="00636952">
      <w:pPr>
        <w:spacing w:line="480" w:lineRule="auto"/>
      </w:pPr>
      <w:r w:rsidRPr="00BD6C96">
        <w:t>Finally, discipline is essential to maintaining software quality. Skipping tests may save time in the short term, but defects that escape into production can require much more expensive fixes later. Depending on the system, failures can damage customer trust, cause financial losses, interrupt operations, or create safety risks. For that reason, testing should be part of development rather than a separate task performed at the end.</w:t>
      </w:r>
    </w:p>
    <w:p w14:paraId="2F847E2D" w14:textId="77777777" w:rsidR="00BD6C96" w:rsidRDefault="00BD6C96" w:rsidP="00636952">
      <w:pPr>
        <w:spacing w:line="480" w:lineRule="auto"/>
      </w:pPr>
      <w:r w:rsidRPr="00BD6C96">
        <w:t xml:space="preserve">As a software engineering professional, I plan to reduce technical debt by continuing to write modular code, test requirements as features are developed, keep automated tests available for regression testing, and avoid allowing known defects or unclear requirements to accumulate simply to finish work faster. My experience as an automation technician reinforces the same </w:t>
      </w:r>
      <w:r w:rsidRPr="00BD6C96">
        <w:lastRenderedPageBreak/>
        <w:t>principle. A system that completes one successful cycle has not necessarily been proven reliable under every condition. Software deserves the same level of caution. Consistent testing, clear requirements, and disciplined development provide stronger evidence that a system will continue to behave correctly after it leaves the developer’s hands.</w:t>
      </w:r>
    </w:p>
    <w:p w14:paraId="5A010FCC" w14:textId="77777777" w:rsidR="00636952" w:rsidRDefault="00636952" w:rsidP="00636952">
      <w:pPr>
        <w:spacing w:line="480" w:lineRule="auto"/>
      </w:pPr>
    </w:p>
    <w:p w14:paraId="0F53A6DE" w14:textId="77777777" w:rsidR="00636952" w:rsidRDefault="00636952" w:rsidP="00636952">
      <w:pPr>
        <w:spacing w:line="480" w:lineRule="auto"/>
      </w:pPr>
    </w:p>
    <w:p w14:paraId="723786A3" w14:textId="77777777" w:rsidR="00636952" w:rsidRDefault="00636952" w:rsidP="00636952">
      <w:pPr>
        <w:spacing w:line="480" w:lineRule="auto"/>
      </w:pPr>
    </w:p>
    <w:p w14:paraId="2C1BE19A" w14:textId="77777777" w:rsidR="00636952" w:rsidRDefault="00636952" w:rsidP="00636952">
      <w:pPr>
        <w:spacing w:line="480" w:lineRule="auto"/>
      </w:pPr>
    </w:p>
    <w:p w14:paraId="5F953327" w14:textId="77777777" w:rsidR="00636952" w:rsidRDefault="00636952" w:rsidP="00636952">
      <w:pPr>
        <w:spacing w:line="480" w:lineRule="auto"/>
      </w:pPr>
    </w:p>
    <w:p w14:paraId="76C7F6A1" w14:textId="77777777" w:rsidR="00636952" w:rsidRDefault="00636952" w:rsidP="00636952">
      <w:pPr>
        <w:spacing w:line="480" w:lineRule="auto"/>
      </w:pPr>
    </w:p>
    <w:p w14:paraId="6624F383" w14:textId="77777777" w:rsidR="00636952" w:rsidRDefault="00636952" w:rsidP="00636952">
      <w:pPr>
        <w:spacing w:line="480" w:lineRule="auto"/>
      </w:pPr>
    </w:p>
    <w:p w14:paraId="155B452A" w14:textId="77777777" w:rsidR="00636952" w:rsidRDefault="00636952" w:rsidP="00636952">
      <w:pPr>
        <w:spacing w:line="480" w:lineRule="auto"/>
      </w:pPr>
    </w:p>
    <w:p w14:paraId="630FFFF8" w14:textId="77777777" w:rsidR="00636952" w:rsidRDefault="00636952" w:rsidP="00636952">
      <w:pPr>
        <w:spacing w:line="480" w:lineRule="auto"/>
      </w:pPr>
    </w:p>
    <w:p w14:paraId="433512C0" w14:textId="77777777" w:rsidR="00636952" w:rsidRDefault="00636952" w:rsidP="00636952">
      <w:pPr>
        <w:spacing w:line="480" w:lineRule="auto"/>
      </w:pPr>
    </w:p>
    <w:p w14:paraId="096F44E8" w14:textId="77777777" w:rsidR="00636952" w:rsidRDefault="00636952" w:rsidP="00636952">
      <w:pPr>
        <w:spacing w:line="480" w:lineRule="auto"/>
      </w:pPr>
    </w:p>
    <w:p w14:paraId="539F20BF" w14:textId="77777777" w:rsidR="00636952" w:rsidRDefault="00636952" w:rsidP="00636952">
      <w:pPr>
        <w:spacing w:line="480" w:lineRule="auto"/>
      </w:pPr>
    </w:p>
    <w:p w14:paraId="260DFC54" w14:textId="77777777" w:rsidR="00636952" w:rsidRDefault="00636952" w:rsidP="00636952">
      <w:pPr>
        <w:spacing w:line="480" w:lineRule="auto"/>
      </w:pPr>
    </w:p>
    <w:p w14:paraId="6D7B74B8" w14:textId="77777777" w:rsidR="00636952" w:rsidRDefault="00636952" w:rsidP="00636952">
      <w:pPr>
        <w:spacing w:line="480" w:lineRule="auto"/>
      </w:pPr>
    </w:p>
    <w:p w14:paraId="67331895" w14:textId="77777777" w:rsidR="00636952" w:rsidRPr="00BD6C96" w:rsidRDefault="00636952" w:rsidP="00636952">
      <w:pPr>
        <w:spacing w:line="480" w:lineRule="auto"/>
      </w:pPr>
    </w:p>
    <w:p w14:paraId="08E93E59" w14:textId="77777777" w:rsidR="00BD6C96" w:rsidRPr="00BD6C96" w:rsidRDefault="00BD6C96" w:rsidP="00636952">
      <w:pPr>
        <w:spacing w:line="480" w:lineRule="auto"/>
      </w:pPr>
      <w:r w:rsidRPr="00BD6C96">
        <w:lastRenderedPageBreak/>
        <w:t>References</w:t>
      </w:r>
    </w:p>
    <w:p w14:paraId="77098012" w14:textId="77777777" w:rsidR="00BD6C96" w:rsidRPr="00BD6C96" w:rsidRDefault="00BD6C96" w:rsidP="00636952">
      <w:pPr>
        <w:spacing w:line="480" w:lineRule="auto"/>
      </w:pPr>
      <w:r w:rsidRPr="00BD6C96">
        <w:t xml:space="preserve">García, B. (2017). Mastering software testing with JUnit 5. </w:t>
      </w:r>
      <w:proofErr w:type="spellStart"/>
      <w:r w:rsidRPr="00BD6C96">
        <w:t>Packt</w:t>
      </w:r>
      <w:proofErr w:type="spellEnd"/>
      <w:r w:rsidRPr="00BD6C96">
        <w:t xml:space="preserve"> Publishing.</w:t>
      </w:r>
    </w:p>
    <w:p w14:paraId="2164ACE7" w14:textId="5EC9F05A" w:rsidR="009B1510" w:rsidRPr="00BD6C96" w:rsidRDefault="00BD6C96" w:rsidP="00636952">
      <w:pPr>
        <w:spacing w:line="480" w:lineRule="auto"/>
      </w:pPr>
      <w:r w:rsidRPr="00BD6C96">
        <w:t>Hambling, B., Morgan, P., Samaroo, A., Thompson, G., &amp; Williams, P. (2019). Software testing: An ISTQB-BCS certified tester foundation guide (4th ed.). BCS Learning &amp; Development Limited.</w:t>
      </w:r>
    </w:p>
    <w:sectPr w:rsidR="009B1510" w:rsidRPr="00BD6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510"/>
    <w:rsid w:val="000948CC"/>
    <w:rsid w:val="00565CEF"/>
    <w:rsid w:val="00636952"/>
    <w:rsid w:val="009B1510"/>
    <w:rsid w:val="00BC4F6B"/>
    <w:rsid w:val="00BD6C96"/>
    <w:rsid w:val="00C42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1ED3E"/>
  <w15:chartTrackingRefBased/>
  <w15:docId w15:val="{102F0255-AFE1-40D2-A121-88F64E1C6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5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5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15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15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15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15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15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51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5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B15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B15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15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15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15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1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5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5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B1510"/>
    <w:pPr>
      <w:spacing w:before="160"/>
      <w:jc w:val="center"/>
    </w:pPr>
    <w:rPr>
      <w:i/>
      <w:iCs/>
      <w:color w:val="404040" w:themeColor="text1" w:themeTint="BF"/>
    </w:rPr>
  </w:style>
  <w:style w:type="character" w:customStyle="1" w:styleId="QuoteChar">
    <w:name w:val="Quote Char"/>
    <w:basedOn w:val="DefaultParagraphFont"/>
    <w:link w:val="Quote"/>
    <w:uiPriority w:val="29"/>
    <w:rsid w:val="009B1510"/>
    <w:rPr>
      <w:i/>
      <w:iCs/>
      <w:color w:val="404040" w:themeColor="text1" w:themeTint="BF"/>
    </w:rPr>
  </w:style>
  <w:style w:type="paragraph" w:styleId="ListParagraph">
    <w:name w:val="List Paragraph"/>
    <w:basedOn w:val="Normal"/>
    <w:uiPriority w:val="34"/>
    <w:qFormat/>
    <w:rsid w:val="009B1510"/>
    <w:pPr>
      <w:ind w:left="720"/>
      <w:contextualSpacing/>
    </w:pPr>
  </w:style>
  <w:style w:type="character" w:styleId="IntenseEmphasis">
    <w:name w:val="Intense Emphasis"/>
    <w:basedOn w:val="DefaultParagraphFont"/>
    <w:uiPriority w:val="21"/>
    <w:qFormat/>
    <w:rsid w:val="009B1510"/>
    <w:rPr>
      <w:i/>
      <w:iCs/>
      <w:color w:val="0F4761" w:themeColor="accent1" w:themeShade="BF"/>
    </w:rPr>
  </w:style>
  <w:style w:type="paragraph" w:styleId="IntenseQuote">
    <w:name w:val="Intense Quote"/>
    <w:basedOn w:val="Normal"/>
    <w:next w:val="Normal"/>
    <w:link w:val="IntenseQuoteChar"/>
    <w:uiPriority w:val="30"/>
    <w:qFormat/>
    <w:rsid w:val="009B1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510"/>
    <w:rPr>
      <w:i/>
      <w:iCs/>
      <w:color w:val="0F4761" w:themeColor="accent1" w:themeShade="BF"/>
    </w:rPr>
  </w:style>
  <w:style w:type="character" w:styleId="IntenseReference">
    <w:name w:val="Intense Reference"/>
    <w:basedOn w:val="DefaultParagraphFont"/>
    <w:uiPriority w:val="32"/>
    <w:qFormat/>
    <w:rsid w:val="009B15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1163</Words>
  <Characters>6632</Characters>
  <Application>Microsoft Office Word</Application>
  <DocSecurity>0</DocSecurity>
  <Lines>55</Lines>
  <Paragraphs>15</Paragraphs>
  <ScaleCrop>false</ScaleCrop>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Deacy</dc:creator>
  <cp:keywords/>
  <dc:description/>
  <cp:lastModifiedBy>🅱️ryan Deacy</cp:lastModifiedBy>
  <cp:revision>3</cp:revision>
  <dcterms:created xsi:type="dcterms:W3CDTF">2026-10-18T15:37:00Z</dcterms:created>
  <dcterms:modified xsi:type="dcterms:W3CDTF">2026-10-18T15:42:00Z</dcterms:modified>
</cp:coreProperties>
</file>