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56D" w:rsidRDefault="00BB556D" w:rsidP="00BB556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t>SQL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语言共分为四大类：数据查询语言</w:t>
      </w:r>
      <w:r>
        <w:rPr>
          <w:rFonts w:ascii="Tahoma" w:hAnsi="Tahoma" w:cs="Tahoma"/>
          <w:color w:val="454545"/>
          <w:sz w:val="21"/>
          <w:szCs w:val="21"/>
        </w:rPr>
        <w:t>DQL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，数据操纵语言</w:t>
      </w:r>
      <w:r>
        <w:rPr>
          <w:rFonts w:ascii="Tahoma" w:hAnsi="Tahoma" w:cs="Tahoma"/>
          <w:color w:val="454545"/>
          <w:sz w:val="21"/>
          <w:szCs w:val="21"/>
        </w:rPr>
        <w:t>DML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数据定义语言</w:t>
      </w:r>
      <w:r>
        <w:rPr>
          <w:rFonts w:ascii="Tahoma" w:hAnsi="Tahoma" w:cs="Tahoma"/>
          <w:color w:val="454545"/>
          <w:sz w:val="21"/>
          <w:szCs w:val="21"/>
        </w:rPr>
        <w:t>DDL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，数据控制语言</w:t>
      </w:r>
      <w:r>
        <w:rPr>
          <w:rFonts w:ascii="Tahoma" w:hAnsi="Tahoma" w:cs="Tahoma"/>
          <w:color w:val="454545"/>
          <w:sz w:val="21"/>
          <w:szCs w:val="21"/>
        </w:rPr>
        <w:t>DCL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。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Style w:val="Strong"/>
          <w:rFonts w:ascii="Tahoma" w:hAnsi="Tahoma" w:cs="Tahoma"/>
          <w:color w:val="454545"/>
          <w:sz w:val="21"/>
          <w:szCs w:val="21"/>
          <w:u w:val="single"/>
        </w:rPr>
        <w:t xml:space="preserve">1. </w:t>
      </w:r>
      <w:r>
        <w:rPr>
          <w:rStyle w:val="Strong"/>
          <w:rFonts w:ascii="Microsoft YaHei UI" w:eastAsia="Microsoft YaHei UI" w:hAnsi="Microsoft YaHei UI" w:cs="Microsoft YaHei UI" w:hint="eastAsia"/>
          <w:color w:val="454545"/>
          <w:sz w:val="21"/>
          <w:szCs w:val="21"/>
          <w:u w:val="single"/>
        </w:rPr>
        <w:t>数据查询语言</w:t>
      </w:r>
      <w:r>
        <w:rPr>
          <w:rStyle w:val="Strong"/>
          <w:rFonts w:ascii="Tahoma" w:hAnsi="Tahoma" w:cs="Tahoma"/>
          <w:color w:val="454545"/>
          <w:sz w:val="21"/>
          <w:szCs w:val="21"/>
          <w:u w:val="single"/>
        </w:rPr>
        <w:t>DQL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数据查询语言</w:t>
      </w:r>
      <w:r>
        <w:rPr>
          <w:rFonts w:ascii="Tahoma" w:hAnsi="Tahoma" w:cs="Tahoma"/>
          <w:color w:val="454545"/>
          <w:sz w:val="21"/>
          <w:szCs w:val="21"/>
        </w:rPr>
        <w:t>DQL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基本结构是由</w:t>
      </w:r>
      <w:r>
        <w:rPr>
          <w:rFonts w:ascii="Tahoma" w:hAnsi="Tahoma" w:cs="Tahoma"/>
          <w:color w:val="454545"/>
          <w:sz w:val="21"/>
          <w:szCs w:val="21"/>
        </w:rPr>
        <w:t>SELECT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子句，</w:t>
      </w:r>
      <w:r>
        <w:rPr>
          <w:rFonts w:ascii="Tahoma" w:hAnsi="Tahoma" w:cs="Tahoma"/>
          <w:color w:val="454545"/>
          <w:sz w:val="21"/>
          <w:szCs w:val="21"/>
        </w:rPr>
        <w:t>FROM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子句，</w:t>
      </w:r>
      <w:r>
        <w:rPr>
          <w:rFonts w:ascii="Tahoma" w:hAnsi="Tahoma" w:cs="Tahoma"/>
          <w:color w:val="454545"/>
          <w:sz w:val="21"/>
          <w:szCs w:val="21"/>
        </w:rPr>
        <w:t>WHERE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子句组成的查询块：</w:t>
      </w:r>
      <w:r>
        <w:rPr>
          <w:rFonts w:ascii="Tahoma" w:hAnsi="Tahoma" w:cs="Tahoma"/>
          <w:color w:val="454545"/>
          <w:sz w:val="21"/>
          <w:szCs w:val="21"/>
        </w:rPr>
        <w:br/>
        <w:t>SELECT &lt;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字段名表</w:t>
      </w:r>
      <w:r>
        <w:rPr>
          <w:rFonts w:ascii="Tahoma" w:hAnsi="Tahoma" w:cs="Tahoma"/>
          <w:color w:val="454545"/>
          <w:sz w:val="21"/>
          <w:szCs w:val="21"/>
        </w:rPr>
        <w:t>&gt;</w:t>
      </w:r>
      <w:r>
        <w:rPr>
          <w:rFonts w:ascii="Tahoma" w:hAnsi="Tahoma" w:cs="Tahoma"/>
          <w:color w:val="454545"/>
          <w:sz w:val="21"/>
          <w:szCs w:val="21"/>
        </w:rPr>
        <w:br/>
        <w:t>FROM &lt;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表或视图名</w:t>
      </w:r>
      <w:r>
        <w:rPr>
          <w:rFonts w:ascii="Tahoma" w:hAnsi="Tahoma" w:cs="Tahoma"/>
          <w:color w:val="454545"/>
          <w:sz w:val="21"/>
          <w:szCs w:val="21"/>
        </w:rPr>
        <w:t>&gt;</w:t>
      </w:r>
      <w:r>
        <w:rPr>
          <w:rFonts w:ascii="Tahoma" w:hAnsi="Tahoma" w:cs="Tahoma"/>
          <w:color w:val="454545"/>
          <w:sz w:val="21"/>
          <w:szCs w:val="21"/>
        </w:rPr>
        <w:br/>
        <w:t>WHERE &lt;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查询条件</w:t>
      </w:r>
      <w:r>
        <w:rPr>
          <w:rFonts w:ascii="Tahoma" w:hAnsi="Tahoma" w:cs="Tahoma"/>
          <w:color w:val="454545"/>
          <w:sz w:val="21"/>
          <w:szCs w:val="21"/>
        </w:rPr>
        <w:t>&gt;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Style w:val="Strong"/>
          <w:rFonts w:ascii="Tahoma" w:hAnsi="Tahoma" w:cs="Tahoma"/>
          <w:color w:val="454545"/>
          <w:sz w:val="21"/>
          <w:szCs w:val="21"/>
          <w:u w:val="single"/>
        </w:rPr>
        <w:t>2 .</w:t>
      </w:r>
      <w:r>
        <w:rPr>
          <w:rStyle w:val="Strong"/>
          <w:rFonts w:ascii="Microsoft YaHei UI" w:eastAsia="Microsoft YaHei UI" w:hAnsi="Microsoft YaHei UI" w:cs="Microsoft YaHei UI" w:hint="eastAsia"/>
          <w:color w:val="454545"/>
          <w:sz w:val="21"/>
          <w:szCs w:val="21"/>
          <w:u w:val="single"/>
        </w:rPr>
        <w:t>数据操纵语言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数据操纵语言</w:t>
      </w:r>
      <w:r>
        <w:rPr>
          <w:rFonts w:ascii="Tahoma" w:hAnsi="Tahoma" w:cs="Tahoma"/>
          <w:color w:val="454545"/>
          <w:sz w:val="21"/>
          <w:szCs w:val="21"/>
        </w:rPr>
        <w:t>DML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主要有三种形式：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1) 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插入：</w:t>
      </w:r>
      <w:r>
        <w:rPr>
          <w:rFonts w:ascii="Tahoma" w:hAnsi="Tahoma" w:cs="Tahoma"/>
          <w:color w:val="454545"/>
          <w:sz w:val="21"/>
          <w:szCs w:val="21"/>
        </w:rPr>
        <w:t>INSERT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2) 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更新：</w:t>
      </w:r>
      <w:r>
        <w:rPr>
          <w:rFonts w:ascii="Tahoma" w:hAnsi="Tahoma" w:cs="Tahoma"/>
          <w:color w:val="454545"/>
          <w:sz w:val="21"/>
          <w:szCs w:val="21"/>
        </w:rPr>
        <w:t>UPDATE</w:t>
      </w:r>
      <w:r>
        <w:rPr>
          <w:rFonts w:ascii="Tahoma" w:hAnsi="Tahoma" w:cs="Tahoma"/>
          <w:color w:val="454545"/>
          <w:sz w:val="21"/>
          <w:szCs w:val="21"/>
        </w:rPr>
        <w:br/>
        <w:t xml:space="preserve">3) 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删除：</w:t>
      </w:r>
      <w:r>
        <w:rPr>
          <w:rFonts w:ascii="Tahoma" w:hAnsi="Tahoma" w:cs="Tahoma"/>
          <w:color w:val="454545"/>
          <w:sz w:val="21"/>
          <w:szCs w:val="21"/>
        </w:rPr>
        <w:t>DELETE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Style w:val="Strong"/>
          <w:rFonts w:ascii="Tahoma" w:hAnsi="Tahoma" w:cs="Tahoma"/>
          <w:color w:val="454545"/>
          <w:sz w:val="21"/>
          <w:szCs w:val="21"/>
          <w:u w:val="single"/>
        </w:rPr>
        <w:t xml:space="preserve">3. </w:t>
      </w:r>
      <w:r>
        <w:rPr>
          <w:rStyle w:val="Strong"/>
          <w:rFonts w:ascii="Microsoft YaHei UI" w:eastAsia="Microsoft YaHei UI" w:hAnsi="Microsoft YaHei UI" w:cs="Microsoft YaHei UI" w:hint="eastAsia"/>
          <w:color w:val="454545"/>
          <w:sz w:val="21"/>
          <w:szCs w:val="21"/>
          <w:u w:val="single"/>
        </w:rPr>
        <w:t>数据定义语言</w:t>
      </w:r>
      <w:r>
        <w:rPr>
          <w:rStyle w:val="Strong"/>
          <w:rFonts w:ascii="Tahoma" w:hAnsi="Tahoma" w:cs="Tahoma"/>
          <w:color w:val="454545"/>
          <w:sz w:val="21"/>
          <w:szCs w:val="21"/>
          <w:u w:val="single"/>
        </w:rPr>
        <w:t>DDL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数据定义语言</w:t>
      </w:r>
      <w:r>
        <w:rPr>
          <w:rFonts w:ascii="Tahoma" w:hAnsi="Tahoma" w:cs="Tahoma"/>
          <w:color w:val="454545"/>
          <w:sz w:val="21"/>
          <w:szCs w:val="21"/>
        </w:rPr>
        <w:t>DDL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用来创建数据库中的各种对象</w:t>
      </w:r>
      <w:r>
        <w:rPr>
          <w:rFonts w:ascii="Tahoma" w:hAnsi="Tahoma" w:cs="Tahoma"/>
          <w:color w:val="454545"/>
          <w:sz w:val="21"/>
          <w:szCs w:val="21"/>
        </w:rPr>
        <w:t>-----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表、视图、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索引、同义词、聚簇等如：</w:t>
      </w:r>
      <w:r>
        <w:rPr>
          <w:rFonts w:ascii="Tahoma" w:hAnsi="Tahoma" w:cs="Tahoma"/>
          <w:color w:val="454545"/>
          <w:sz w:val="21"/>
          <w:szCs w:val="21"/>
        </w:rPr>
        <w:br/>
        <w:t>CREATE TABLE/VIEW/INDEX/SYN/CLUSTER</w:t>
      </w:r>
      <w:r>
        <w:rPr>
          <w:rFonts w:ascii="Tahoma" w:hAnsi="Tahoma" w:cs="Tahoma"/>
          <w:color w:val="454545"/>
          <w:sz w:val="21"/>
          <w:szCs w:val="21"/>
        </w:rPr>
        <w:br/>
        <w:t>| | | | |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表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视图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索引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同义词</w:t>
      </w:r>
      <w:r>
        <w:rPr>
          <w:rFonts w:ascii="Tahoma" w:hAnsi="Tahoma" w:cs="Tahoma"/>
          <w:color w:val="454545"/>
          <w:sz w:val="21"/>
          <w:szCs w:val="21"/>
        </w:rPr>
        <w:t xml:space="preserve"> 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簇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Style w:val="Strong"/>
          <w:rFonts w:ascii="Tahoma" w:hAnsi="Tahoma" w:cs="Tahoma"/>
          <w:color w:val="454545"/>
          <w:sz w:val="21"/>
          <w:szCs w:val="21"/>
          <w:u w:val="single"/>
        </w:rPr>
        <w:t xml:space="preserve">4. </w:t>
      </w:r>
      <w:r>
        <w:rPr>
          <w:rStyle w:val="Strong"/>
          <w:rFonts w:ascii="Microsoft YaHei UI" w:eastAsia="Microsoft YaHei UI" w:hAnsi="Microsoft YaHei UI" w:cs="Microsoft YaHei UI" w:hint="eastAsia"/>
          <w:color w:val="454545"/>
          <w:sz w:val="21"/>
          <w:szCs w:val="21"/>
          <w:u w:val="single"/>
        </w:rPr>
        <w:t>数据控制语言</w:t>
      </w:r>
      <w:r>
        <w:rPr>
          <w:rStyle w:val="Strong"/>
          <w:rFonts w:ascii="Tahoma" w:hAnsi="Tahoma" w:cs="Tahoma"/>
          <w:color w:val="454545"/>
          <w:sz w:val="21"/>
          <w:szCs w:val="21"/>
          <w:u w:val="single"/>
        </w:rPr>
        <w:t>DCL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数据控制语言</w:t>
      </w:r>
      <w:r>
        <w:rPr>
          <w:rFonts w:ascii="Tahoma" w:hAnsi="Tahoma" w:cs="Tahoma"/>
          <w:color w:val="454545"/>
          <w:sz w:val="21"/>
          <w:szCs w:val="21"/>
        </w:rPr>
        <w:t>DCL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用来授予或回收访问数据库的某种特权，并控制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数据库操纵事务发生的时间及效果，对数据库实行监视等。如：</w:t>
      </w:r>
      <w:r>
        <w:rPr>
          <w:rFonts w:ascii="Tahoma" w:hAnsi="Tahoma" w:cs="Tahoma"/>
          <w:color w:val="454545"/>
          <w:sz w:val="21"/>
          <w:szCs w:val="21"/>
        </w:rPr>
        <w:br/>
        <w:t>1) GRANT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：授权</w:t>
      </w:r>
      <w:r>
        <w:rPr>
          <w:rFonts w:ascii="Microsoft YaHei UI" w:hAnsi="Microsoft YaHei UI" w:cs="Microsoft YaHei UI"/>
          <w:color w:val="454545"/>
          <w:sz w:val="21"/>
          <w:szCs w:val="21"/>
        </w:rPr>
        <w:t>。</w:t>
      </w:r>
    </w:p>
    <w:p w:rsidR="00BB556D" w:rsidRDefault="00BB556D" w:rsidP="00BB556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br/>
        <w:t>2) ROLLBACK [WORK] TO [SAVEPOINT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]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：</w:t>
      </w:r>
      <w:proofErr w:type="gramEnd"/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回退到某一点。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回滚</w:t>
      </w:r>
      <w:r>
        <w:rPr>
          <w:rFonts w:ascii="Tahoma" w:hAnsi="Tahoma" w:cs="Tahoma"/>
          <w:color w:val="454545"/>
          <w:sz w:val="21"/>
          <w:szCs w:val="21"/>
        </w:rPr>
        <w:t>---ROLLBACK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回滚命令使数据库状态回到上次最后提交的状态。其格式为：</w:t>
      </w:r>
      <w:r>
        <w:rPr>
          <w:rFonts w:ascii="Tahoma" w:hAnsi="Tahoma" w:cs="Tahoma"/>
          <w:color w:val="454545"/>
          <w:sz w:val="21"/>
          <w:szCs w:val="21"/>
        </w:rPr>
        <w:br/>
        <w:t>SQL&gt;ROLLBACK;</w:t>
      </w:r>
    </w:p>
    <w:p w:rsidR="00BB556D" w:rsidRDefault="00BB556D" w:rsidP="00BB556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br/>
        <w:t>3) COMMIT [WORK</w:t>
      </w:r>
      <w:proofErr w:type="gramStart"/>
      <w:r>
        <w:rPr>
          <w:rFonts w:ascii="Tahoma" w:hAnsi="Tahoma" w:cs="Tahoma"/>
          <w:color w:val="454545"/>
          <w:sz w:val="21"/>
          <w:szCs w:val="21"/>
        </w:rPr>
        <w:t>]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：</w:t>
      </w:r>
      <w:proofErr w:type="gramEnd"/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提交</w:t>
      </w:r>
      <w:r>
        <w:rPr>
          <w:rFonts w:ascii="Microsoft YaHei UI" w:hAnsi="Microsoft YaHei UI" w:cs="Microsoft YaHei UI"/>
          <w:color w:val="454545"/>
          <w:sz w:val="21"/>
          <w:szCs w:val="21"/>
        </w:rPr>
        <w:t>。</w:t>
      </w:r>
    </w:p>
    <w:p w:rsidR="00BB556D" w:rsidRDefault="00BB556D" w:rsidP="00BB556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br/>
        <w:t xml:space="preserve">    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在数据库的插入、删除和修改操作时，只有当事务在提交到数据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库时才算完成。在事务提交前，只有操作数据库的这个人才能有权看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到所做的事情，别人只有在最后提交完成后才可以看到。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lastRenderedPageBreak/>
        <w:t>提交数据有三种类型：显式提交、隐式提交及自动提交。下面分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别说明这三种类型</w:t>
      </w:r>
      <w:r>
        <w:rPr>
          <w:rFonts w:ascii="Microsoft YaHei UI" w:hAnsi="Microsoft YaHei UI" w:cs="Microsoft YaHei UI"/>
          <w:color w:val="454545"/>
          <w:sz w:val="21"/>
          <w:szCs w:val="21"/>
        </w:rPr>
        <w:t>。</w:t>
      </w:r>
    </w:p>
    <w:p w:rsidR="00BB556D" w:rsidRDefault="00BB556D" w:rsidP="00BB556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br/>
        <w:t xml:space="preserve">(1) 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显式提交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用</w:t>
      </w:r>
      <w:r>
        <w:rPr>
          <w:rFonts w:ascii="Tahoma" w:hAnsi="Tahoma" w:cs="Tahoma"/>
          <w:color w:val="454545"/>
          <w:sz w:val="21"/>
          <w:szCs w:val="21"/>
        </w:rPr>
        <w:t>COMMIT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命令直接完成的提交为显式提交。其格式为：</w:t>
      </w:r>
      <w:r>
        <w:rPr>
          <w:rFonts w:ascii="Tahoma" w:hAnsi="Tahoma" w:cs="Tahoma"/>
          <w:color w:val="454545"/>
          <w:sz w:val="21"/>
          <w:szCs w:val="21"/>
        </w:rPr>
        <w:br/>
        <w:t>SQL&gt;COMMIT</w:t>
      </w:r>
      <w:r>
        <w:rPr>
          <w:rFonts w:ascii="Microsoft YaHei UI" w:hAnsi="Microsoft YaHei UI" w:cs="Microsoft YaHei UI"/>
          <w:color w:val="454545"/>
          <w:sz w:val="21"/>
          <w:szCs w:val="21"/>
        </w:rPr>
        <w:t>；</w:t>
      </w:r>
    </w:p>
    <w:p w:rsidR="00BB556D" w:rsidRDefault="00BB556D" w:rsidP="00BB556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br/>
        <w:t xml:space="preserve">(2) 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隐式提交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用</w:t>
      </w:r>
      <w:r>
        <w:rPr>
          <w:rFonts w:ascii="Tahoma" w:hAnsi="Tahoma" w:cs="Tahoma"/>
          <w:color w:val="454545"/>
          <w:sz w:val="21"/>
          <w:szCs w:val="21"/>
        </w:rPr>
        <w:t>SQL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命令间接完成的提交为隐式提交。这些命令是：</w:t>
      </w:r>
      <w:r>
        <w:rPr>
          <w:rFonts w:ascii="Tahoma" w:hAnsi="Tahoma" w:cs="Tahoma"/>
          <w:color w:val="454545"/>
          <w:sz w:val="21"/>
          <w:szCs w:val="21"/>
        </w:rPr>
        <w:br/>
        <w:t>ALTER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AUDIT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COMMENT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CONNECT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CREATE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DISCONNECT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DROP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br/>
        <w:t>EXIT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GRANT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NOAUDIT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QUIT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REVOKE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</w:t>
      </w:r>
      <w:r>
        <w:rPr>
          <w:rFonts w:ascii="Tahoma" w:hAnsi="Tahoma" w:cs="Tahoma"/>
          <w:color w:val="454545"/>
          <w:sz w:val="21"/>
          <w:szCs w:val="21"/>
        </w:rPr>
        <w:t>RENAME</w:t>
      </w:r>
      <w:r>
        <w:rPr>
          <w:rFonts w:ascii="Microsoft YaHei UI" w:hAnsi="Microsoft YaHei UI" w:cs="Microsoft YaHei UI"/>
          <w:color w:val="454545"/>
          <w:sz w:val="21"/>
          <w:szCs w:val="21"/>
        </w:rPr>
        <w:t>。</w:t>
      </w:r>
    </w:p>
    <w:p w:rsidR="00BB556D" w:rsidRDefault="00BB556D" w:rsidP="00BB556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54545"/>
          <w:sz w:val="21"/>
          <w:szCs w:val="21"/>
        </w:rPr>
      </w:pPr>
      <w:r>
        <w:rPr>
          <w:rFonts w:ascii="Tahoma" w:hAnsi="Tahoma" w:cs="Tahoma"/>
          <w:color w:val="454545"/>
          <w:sz w:val="21"/>
          <w:szCs w:val="21"/>
        </w:rPr>
        <w:br/>
        <w:t xml:space="preserve">(3) 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自动提交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若把</w:t>
      </w:r>
      <w:r>
        <w:rPr>
          <w:rFonts w:ascii="Tahoma" w:hAnsi="Tahoma" w:cs="Tahoma"/>
          <w:color w:val="454545"/>
          <w:sz w:val="21"/>
          <w:szCs w:val="21"/>
        </w:rPr>
        <w:t>AUTOCOMMIT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设置为</w:t>
      </w:r>
      <w:r>
        <w:rPr>
          <w:rFonts w:ascii="Tahoma" w:hAnsi="Tahoma" w:cs="Tahoma"/>
          <w:color w:val="454545"/>
          <w:sz w:val="21"/>
          <w:szCs w:val="21"/>
        </w:rPr>
        <w:t>ON</w:t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，则在插入、修改、删除语句执行后，</w:t>
      </w:r>
      <w:r>
        <w:rPr>
          <w:rFonts w:ascii="Tahoma" w:hAnsi="Tahoma" w:cs="Tahoma"/>
          <w:color w:val="454545"/>
          <w:sz w:val="21"/>
          <w:szCs w:val="21"/>
        </w:rPr>
        <w:br/>
      </w:r>
      <w:r>
        <w:rPr>
          <w:rFonts w:ascii="Microsoft YaHei UI" w:eastAsia="Microsoft YaHei UI" w:hAnsi="Microsoft YaHei UI" w:cs="Microsoft YaHei UI" w:hint="eastAsia"/>
          <w:color w:val="454545"/>
          <w:sz w:val="21"/>
          <w:szCs w:val="21"/>
        </w:rPr>
        <w:t>系统将自动进行提交，这就是自动提交。其格式为：</w:t>
      </w:r>
      <w:r>
        <w:rPr>
          <w:rFonts w:ascii="Tahoma" w:hAnsi="Tahoma" w:cs="Tahoma"/>
          <w:color w:val="454545"/>
          <w:sz w:val="21"/>
          <w:szCs w:val="21"/>
        </w:rPr>
        <w:br/>
        <w:t>SQL&gt;SET AUTOCOMMIT ON</w:t>
      </w:r>
      <w:r>
        <w:rPr>
          <w:rFonts w:ascii="Microsoft YaHei UI" w:hAnsi="Microsoft YaHei UI" w:cs="Microsoft YaHei UI"/>
          <w:color w:val="454545"/>
          <w:sz w:val="21"/>
          <w:szCs w:val="21"/>
        </w:rPr>
        <w:t>；</w:t>
      </w:r>
    </w:p>
    <w:p w:rsidR="00CB473D" w:rsidRDefault="00BB556D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90"/>
    <w:rsid w:val="00033E17"/>
    <w:rsid w:val="00205390"/>
    <w:rsid w:val="00BB556D"/>
    <w:rsid w:val="00E5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3FEB9-6627-471F-9F23-FC96971B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5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55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6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810</Characters>
  <Application>Microsoft Office Word</Application>
  <DocSecurity>0</DocSecurity>
  <Lines>6</Lines>
  <Paragraphs>1</Paragraphs>
  <ScaleCrop>false</ScaleCrop>
  <Company>Vmware, Inc.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2016-04-13T05:14:00Z</dcterms:created>
  <dcterms:modified xsi:type="dcterms:W3CDTF">2016-04-13T05:14:00Z</dcterms:modified>
</cp:coreProperties>
</file>