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WebService是一种跨编程语言和跨操作系统平台的远程调用技术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SOA ，即Service Oriented Architecture 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SOA的基础是web 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00"/>
          <w:lang w:val="en-US" w:eastAsia="zh-CN"/>
        </w:rPr>
        <w:t>Web 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00"/>
        </w:rPr>
        <w:t>实现跨应用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00"/>
          <w:lang w:eastAsia="zh-CN"/>
        </w:rPr>
        <w:t>不同语言或相同语言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00"/>
        </w:rPr>
        <w:t>程序进行通信和跨平台进行通信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"http://images.cnblogs.com/cnblogs_com/QinBaoBei/WindowsLiveWriter/WebServices_C6DA/%E5%9B%BE%E7%89%871_2.png"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在Web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服务的体系结构中，涉及到三个角色，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一个是 Web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服务提供者，一个是 Web 服务中介者，还有一个就是 Web 服务请求者，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同时还涉及到三类动作，即发布，查找，绑定，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服务提供者：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可以发布 Web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服务，并且对使用自身服务的请求进行响应，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 服务的拥有者，它会等待其他的服务或者是应用程序访问自己。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服务请求者：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也就是 Web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服务功能的使用者，它通过服务注册中心也就是 Web 服务中介者查找到所需要的服务，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再利用 SOAP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消息向 Web 服务提供者发送请求以获得服务。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服务中介者：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也称为服务代理，用来注册已经发布的 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服务提供者，并对其进行分类，同时提供搜索服务，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简单来说的话，Web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服务中介者的作用就是把一个 Web 服务请求者和合适的 Web 服务提供者联系在一起，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充当一个管理者的角色，一般是通过 UDDI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来实现。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发布：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通过发布操作，可以使 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服务提供者向 Web 服务中介者注册自己的功能以及访问的接口。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发现（查找）：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使得 Web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服务请求者可以通过 Web 服务中介者来查找到特点的种类的 Web 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绑定：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这里就是实现让服务请求者能够使用服务提供者提供的服务了。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FF"/>
          <w:spacing w:val="0"/>
          <w:sz w:val="18"/>
          <w:szCs w:val="18"/>
          <w:bdr w:val="none" w:color="auto" w:sz="0" w:space="0"/>
          <w:shd w:val="clear" w:fill="FFFFFF"/>
        </w:rPr>
        <w:t>WebServices三种基本元素之 SOAP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SOAP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即 Simple Object AccessProtocol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也就是简单对象访问协议。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是一种用于访问 Web 服务的协议。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因为 SOAP 基于XML 和 HTTP ，其通过XML 来实现消息描述，然后再通过 HTTP 实现消息传输。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SOAP 是用于在应用程序之间进行通信的一种通信协议。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FF"/>
          <w:spacing w:val="0"/>
          <w:sz w:val="18"/>
          <w:szCs w:val="18"/>
          <w:bdr w:val="none" w:color="auto" w:sz="0" w:space="0"/>
          <w:shd w:val="clear" w:fill="FFFFFF"/>
        </w:rPr>
        <w:t>WebServices三种基本元素之 WSDL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WSDL 即Web Services Description Language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也就是 Web 服务描述语言。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是基于 XML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的用于描述 Web 服务以及如何访问 Web 服务的语言。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WSDL 描述了 Web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服务的三个基本属性：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（1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）服务所提供的操作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（2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）如何访问服务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（3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）服务位于何处（通过 URL 来确定就 OK 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FF"/>
          <w:spacing w:val="0"/>
          <w:sz w:val="18"/>
          <w:szCs w:val="18"/>
          <w:bdr w:val="none" w:color="auto" w:sz="0" w:space="0"/>
          <w:shd w:val="clear" w:fill="FFFFFF"/>
        </w:rPr>
        <w:t>WebServices三种基本元素之 UDDI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UDDI 即 Universal Description，Discovery and Integration，也就是通用的描述，发现以及整合。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WSDL 呢，用来描述了访问特定的 Web 服务的一些相关的信息，可以在互联网上，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或者是在企业的不同部门之间，如何来发现我们所需要的 Web 服务呢？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而 Web 服务提供商又如何将自己开发的 Web 服务公布到因特网上，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这就需要使用到 UDDI 了，UDDI的话，是一个跨产业，跨平台的开放性架构，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可以帮助 Web 服务提供商在互联网上发布 Web 服务的信息。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UDDI 呢是一种目录服务，企业可以通过 UDDI 来注册和搜索 Web 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简单来时候话，UDDI 就是一个目录，只不过在这个目录中存放的是一些关于 Web 服务的信息而已。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oap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一条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消息就是一个普通的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XML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文档，包含下列元素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：</w:t>
      </w:r>
    </w:p>
    <w:p>
      <w:pPr>
        <w:numPr>
          <w:ilvl w:val="0"/>
          <w:numId w:val="1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必需的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Envelope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元素，可把此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XML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文档标识为一条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息</w:t>
      </w:r>
    </w:p>
    <w:p>
      <w:pPr>
        <w:numPr>
          <w:ilvl w:val="0"/>
          <w:numId w:val="1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可选的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Header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元素，包含头部信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息</w:t>
      </w:r>
    </w:p>
    <w:p>
      <w:pPr>
        <w:numPr>
          <w:ilvl w:val="0"/>
          <w:numId w:val="1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必需的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Body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元素，包含所有的调用和响应信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息</w:t>
      </w:r>
    </w:p>
    <w:p>
      <w:pPr>
        <w:numPr>
          <w:ilvl w:val="0"/>
          <w:numId w:val="1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可选的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Fault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元素，提供有关在处理此消息所发生错误的信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息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这里是一些重要的语法规则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：</w:t>
      </w:r>
    </w:p>
    <w:p>
      <w:pPr>
        <w:numPr>
          <w:ilvl w:val="0"/>
          <w:numId w:val="2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消息必须用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XML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来编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码</w:t>
      </w:r>
    </w:p>
    <w:p>
      <w:pPr>
        <w:numPr>
          <w:ilvl w:val="0"/>
          <w:numId w:val="2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消息必须使用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Envelope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命名空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间</w:t>
      </w:r>
    </w:p>
    <w:p>
      <w:pPr>
        <w:numPr>
          <w:ilvl w:val="0"/>
          <w:numId w:val="2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消息必须使用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Encoding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命名空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间</w:t>
      </w:r>
    </w:p>
    <w:p>
      <w:pPr>
        <w:numPr>
          <w:ilvl w:val="0"/>
          <w:numId w:val="2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消息不能包含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DTD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引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用</w:t>
      </w:r>
    </w:p>
    <w:p>
      <w:pPr>
        <w:numPr>
          <w:ilvl w:val="0"/>
          <w:numId w:val="2"/>
        </w:numPr>
        <w:shd w:val="clear" w:color="auto" w:fill="F9F9F9"/>
        <w:tabs>
          <w:tab w:val="left" w:pos="720"/>
        </w:tabs>
        <w:spacing w:before="45" w:after="0" w:line="240" w:lineRule="auto"/>
        <w:ind w:left="750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消息不能包含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XML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处理指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令</w:t>
      </w:r>
    </w:p>
    <w:p>
      <w:pPr>
        <w:pStyle w:val="4"/>
        <w:shd w:val="clear" w:color="auto" w:fill="F9F9F9"/>
        <w:spacing w:before="180" w:beforeAutospacing="0" w:after="0" w:afterAutospacing="0" w:line="270" w:lineRule="atLeast"/>
        <w:rPr>
          <w:rFonts w:hint="eastAsia" w:ascii="Verdana" w:hAnsi="Verdana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SOAP Header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元素可包含有关</w:t>
      </w:r>
      <w:r>
        <w:rPr>
          <w:rFonts w:ascii="Verdana" w:hAnsi="Verdana"/>
          <w:color w:val="000000"/>
          <w:sz w:val="18"/>
          <w:szCs w:val="18"/>
        </w:rPr>
        <w:t xml:space="preserve"> 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消息的应用程序专用信息（比如认证、支付等）。如果</w:t>
      </w:r>
      <w:r>
        <w:rPr>
          <w:rFonts w:ascii="Verdana" w:hAnsi="Verdana"/>
          <w:color w:val="000000"/>
          <w:sz w:val="18"/>
          <w:szCs w:val="18"/>
        </w:rPr>
        <w:t xml:space="preserve"> Header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元素被提供，则它必须是</w:t>
      </w:r>
      <w:r>
        <w:rPr>
          <w:rFonts w:ascii="Verdana" w:hAnsi="Verdana"/>
          <w:color w:val="000000"/>
          <w:sz w:val="18"/>
          <w:szCs w:val="18"/>
        </w:rPr>
        <w:t xml:space="preserve"> Envelope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元素的第一个子元素。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必需的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Body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元素可包含打算传送到消息最终端点的实际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可选的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Fault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元素用于指示错误消息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如果已提供了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Fault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元素，则它必须是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Body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元素的子元素。在一条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SOAP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消息中，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Fault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元素只能出现一次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&lt;?xml version="1.0"?&gt;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&lt;soap:Envelope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xmlns:soap="http://www.w3.org/2001/12/soap-envelope"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soap:encodingStyle="http://www.w3.org/2001/12/soap-encoding"&gt;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&lt;soap:Header&gt;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&lt;/soap:Header&gt;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&lt;soap:Body&gt;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&lt;soap:Fault&gt;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&lt;/soap:Fault&gt;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&lt;/soap:Body&gt;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hint="eastAsia"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&lt;/soap:Envelope&gt;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shd w:val="clear" w:color="auto" w:fill="F9F9F9"/>
        <w:spacing w:before="3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SOAP 请求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：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POST /InStock HTTP/1.1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Host: www.example.org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Content-Type: application/soap+xml; charset=utf-8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Content-Length: nnn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&lt;?xml version="1.0"?&gt;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&lt;soap:Envelope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xmlns:soap="http://www.w3.org/2001/12/soap-envelope"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soap:encodingStyle="http://www.w3.org/2001/12/soap-encoding"&gt;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&lt;soap:Body xmlns:m="http://www.example.org/stock"&gt;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    &lt;m:GetStockPrice&gt;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  &lt;m:StockName&gt;IBM&lt;/m:StockName&gt;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    &lt;/m:GetStockPrice&gt;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&lt;/soap:Body&gt;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&lt;/soap:Envelope&gt;</w:t>
      </w:r>
    </w:p>
    <w:p>
      <w:pPr>
        <w:pStyle w:val="2"/>
        <w:shd w:val="clear" w:color="auto" w:fill="F9F9F9"/>
        <w:spacing w:before="3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SOAP 响应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：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HTTP/1.1 200 OK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Content-Type: application/soap+xml; charset=utf-8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Content-Length: nnn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&lt;?xml version="1.0"?&gt;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&lt;soap:Envelope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xmlns:soap="http://www.w3.org/2001/12/soap-envelope"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soap:encodingStyle="http://www.w3.org/2001/12/soap-encoding"&gt;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&lt;soap:Body xmlns:m="http://www.example.org/stock"&gt;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&lt;m:GetStockPriceResponse&gt;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  &lt;m:Price&gt;34.5&lt;/m:Price&gt;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  &lt;/m:GetStockPriceResponse&gt;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&lt;/soap:Body&gt;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3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color w:val="000000"/>
        </w:rPr>
      </w:pPr>
      <w:r>
        <w:rPr>
          <w:color w:val="000000"/>
        </w:rPr>
        <w:t>&lt;/soap:Envelope&gt;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WSDL</w:t>
      </w:r>
    </w:p>
    <w:p>
      <w:pPr>
        <w:shd w:val="clear" w:color="auto" w:fill="F9F9F9"/>
        <w:spacing w:before="180"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一个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WSDL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文档的主要结构是类似这样的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：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&lt;definitions&gt;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&lt;types&gt;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DD"/>
          <w:sz w:val="20"/>
          <w:szCs w:val="20"/>
        </w:rPr>
      </w:pPr>
      <w:r>
        <w:rPr>
          <w:rFonts w:ascii="Courier New" w:hAnsi="Courier New" w:eastAsia="Times New Roman" w:cs="Courier New"/>
          <w:color w:val="0000DD"/>
          <w:sz w:val="20"/>
          <w:szCs w:val="20"/>
        </w:rPr>
        <w:t xml:space="preserve">   definition of types........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&lt;/types&gt;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&lt;message&gt;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DD"/>
          <w:sz w:val="20"/>
          <w:szCs w:val="20"/>
        </w:rPr>
      </w:pPr>
      <w:r>
        <w:rPr>
          <w:rFonts w:ascii="Courier New" w:hAnsi="Courier New" w:eastAsia="Times New Roman" w:cs="Courier New"/>
          <w:color w:val="0000DD"/>
          <w:sz w:val="20"/>
          <w:szCs w:val="20"/>
        </w:rPr>
        <w:t xml:space="preserve">   definition of a message....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&lt;/message&gt;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&lt;portType&gt;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DD"/>
          <w:sz w:val="20"/>
          <w:szCs w:val="20"/>
        </w:rPr>
      </w:pPr>
      <w:r>
        <w:rPr>
          <w:rFonts w:ascii="Courier New" w:hAnsi="Courier New" w:eastAsia="Times New Roman" w:cs="Courier New"/>
          <w:color w:val="0000DD"/>
          <w:sz w:val="20"/>
          <w:szCs w:val="20"/>
        </w:rPr>
        <w:t xml:space="preserve">   definition of a port.......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&lt;/portType&gt;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&lt;binding&gt;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DD"/>
          <w:sz w:val="20"/>
          <w:szCs w:val="20"/>
        </w:rPr>
      </w:pPr>
      <w:r>
        <w:rPr>
          <w:rFonts w:ascii="Courier New" w:hAnsi="Courier New" w:eastAsia="Times New Roman" w:cs="Courier New"/>
          <w:color w:val="0000DD"/>
          <w:sz w:val="20"/>
          <w:szCs w:val="20"/>
        </w:rPr>
        <w:t xml:space="preserve">   definition of a binding....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&lt;/binding&gt;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&lt;/definitions&gt;</w:t>
      </w:r>
    </w:p>
    <w:p>
      <w:pPr>
        <w:shd w:val="clear" w:color="auto" w:fill="F9F9F9"/>
        <w:spacing w:before="180"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WSDL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文档可包含其它的元素，比如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extension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元素，以及一个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service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元素，此元素可把若干个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web services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的定义组合在一个单一的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WSDL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文档中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40" w:lineRule="auto"/>
        <w:outlineLvl w:val="1"/>
        <w:rPr>
          <w:rFonts w:ascii="微软雅黑" w:hAnsi="微软雅黑" w:eastAsia="微软雅黑" w:cs="Times New Roman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1"/>
          <w:szCs w:val="21"/>
        </w:rPr>
        <w:t>WSDL 端口</w:t>
      </w:r>
    </w:p>
    <w:p>
      <w:pPr>
        <w:shd w:val="clear" w:color="auto" w:fill="F9F9F9"/>
        <w:spacing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b/>
          <w:bCs/>
          <w:color w:val="000000"/>
          <w:sz w:val="18"/>
          <w:szCs w:val="18"/>
        </w:rPr>
        <w:t>&lt;portType&gt;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元素是最重要的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WSDL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它可描述一个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web service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、可被执行的操作，以及相关的消息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可以把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&lt;portType&gt;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元素比作传统编程语言中的一个函数库（或一个模块、或一个类）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40" w:lineRule="auto"/>
        <w:outlineLvl w:val="1"/>
        <w:rPr>
          <w:rFonts w:ascii="微软雅黑" w:hAnsi="微软雅黑" w:eastAsia="微软雅黑" w:cs="Times New Roman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1"/>
          <w:szCs w:val="21"/>
        </w:rPr>
        <w:t>WSDL 消息</w:t>
      </w:r>
    </w:p>
    <w:p>
      <w:pPr>
        <w:shd w:val="clear" w:color="auto" w:fill="F9F9F9"/>
        <w:spacing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b/>
          <w:bCs/>
          <w:color w:val="000000"/>
          <w:sz w:val="18"/>
          <w:szCs w:val="18"/>
        </w:rPr>
        <w:t>&lt;message&gt;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元素定义一个操作的数据元素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每个消息均由一个或多个部件组成。可以把这些部件比作传统编程语言中一个函数调用的参数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40" w:lineRule="auto"/>
        <w:outlineLvl w:val="1"/>
        <w:rPr>
          <w:rFonts w:ascii="微软雅黑" w:hAnsi="微软雅黑" w:eastAsia="微软雅黑" w:cs="Times New Roman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1"/>
          <w:szCs w:val="21"/>
        </w:rPr>
        <w:t>WSDL types</w:t>
      </w:r>
    </w:p>
    <w:p>
      <w:pPr>
        <w:shd w:val="clear" w:color="auto" w:fill="F9F9F9"/>
        <w:spacing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b/>
          <w:bCs/>
          <w:color w:val="000000"/>
          <w:sz w:val="18"/>
          <w:szCs w:val="18"/>
        </w:rPr>
        <w:t>&lt;types&gt;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元素定义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web service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使用的数据类型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为了最大程度的平台中立性，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WSDL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XML Schema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语法来定义数据类型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40" w:lineRule="auto"/>
        <w:outlineLvl w:val="1"/>
        <w:rPr>
          <w:rFonts w:ascii="微软雅黑" w:hAnsi="微软雅黑" w:eastAsia="微软雅黑" w:cs="Times New Roman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1"/>
          <w:szCs w:val="21"/>
        </w:rPr>
        <w:t>WSDL Bindings</w:t>
      </w:r>
    </w:p>
    <w:p>
      <w:pPr>
        <w:shd w:val="clear" w:color="auto" w:fill="F9F9F9"/>
        <w:spacing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b/>
          <w:bCs/>
          <w:color w:val="000000"/>
          <w:sz w:val="18"/>
          <w:szCs w:val="18"/>
        </w:rPr>
        <w:t>&lt;binding&gt;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元素为每个端口定义消息格式和协议细节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40" w:lineRule="auto"/>
        <w:outlineLvl w:val="1"/>
        <w:rPr>
          <w:rFonts w:ascii="微软雅黑" w:hAnsi="微软雅黑" w:eastAsia="微软雅黑" w:cs="Times New Roman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1"/>
          <w:szCs w:val="21"/>
        </w:rPr>
        <w:t>WSDL 实例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这是某个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WSDL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文档的简化的片段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：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&lt;message name="getTermRequest"&gt;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&lt;part name="term" type="xs:string"/&gt;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&lt;/message&gt;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&lt;message name="getTermResponse"&gt;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&lt;part name="value" type="xs:string"/&gt;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&lt;/message&gt;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&lt;portType name="glossaryTerms"&gt;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&lt;operation name="getTerm"&gt;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&lt;input message="getTermRequest"/&gt;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&lt;output message="getTermResponse"/&gt;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&lt;/operation&gt;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&lt;/portType&gt;</w:t>
      </w:r>
    </w:p>
    <w:p>
      <w:pPr>
        <w:shd w:val="clear" w:color="auto" w:fill="F9F9F9"/>
        <w:spacing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在这个例子中，</w:t>
      </w:r>
      <w:r>
        <w:rPr>
          <w:rFonts w:ascii="Verdana" w:hAnsi="Verdana" w:eastAsia="Times New Roman" w:cs="Times New Roman"/>
          <w:b/>
          <w:bCs/>
          <w:color w:val="000000"/>
          <w:sz w:val="18"/>
          <w:szCs w:val="18"/>
        </w:rPr>
        <w:t>&lt;portType&gt;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元素把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"glossaryTerms"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定义为某个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端口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的名称，把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"getTerm"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定义为某个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操作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的名称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操作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"getTerm"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拥有一个名为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"getTermRequest"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输入消息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，以及一个名为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"getTermResponse"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输出消息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b/>
          <w:bCs/>
          <w:color w:val="000000"/>
          <w:sz w:val="18"/>
          <w:szCs w:val="18"/>
        </w:rPr>
        <w:t>&lt;message&gt;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元素可定义每个消息的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部件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，以及相关联的数据类型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对比传统的编程，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glossaryTerms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是一个函数库，而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"getTerm"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是带有输入参数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"getTermRequest"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和返回参数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getTermResponse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的一个函数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40" w:lineRule="auto"/>
        <w:outlineLvl w:val="1"/>
        <w:rPr>
          <w:rFonts w:ascii="微软雅黑" w:hAnsi="微软雅黑" w:eastAsia="微软雅黑" w:cs="Times New Roman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1"/>
          <w:szCs w:val="21"/>
        </w:rPr>
        <w:t>操作类型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请求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响应是最普通的操作类型，不过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WSDL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定义了四种类型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：</w:t>
      </w:r>
    </w:p>
    <w:tbl>
      <w:tblPr>
        <w:tblStyle w:val="8"/>
        <w:tblW w:w="106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8"/>
        <w:gridCol w:w="7637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6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One-way</w:t>
            </w:r>
          </w:p>
        </w:tc>
        <w:tc>
          <w:tcPr>
            <w:tcW w:w="76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此操作可接受消息，但不会返回响应。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Request-response</w:t>
            </w:r>
          </w:p>
        </w:tc>
        <w:tc>
          <w:tcPr>
            <w:tcW w:w="76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此操作可接受一个请求并会返回一个响应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Solicit-response</w:t>
            </w:r>
          </w:p>
        </w:tc>
        <w:tc>
          <w:tcPr>
            <w:tcW w:w="76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此操作可发送一个请求，并会等待一个响应。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76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此操作可发送一条消息，但不会等待响应。</w:t>
            </w:r>
          </w:p>
        </w:tc>
      </w:tr>
    </w:tbl>
    <w:p>
      <w:pPr>
        <w:shd w:val="clear" w:color="auto" w:fill="F9F9F9"/>
        <w:spacing w:before="180" w:after="0" w:line="270" w:lineRule="atLeast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指的是模式，并不是具体标签，是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WSDL的交互模式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UUID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假如行业发布了一个用于航班比率检测和预订的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UDDI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标准，航空公司就可以把它们的服务注册到一个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UDDI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目录中。然后旅行社就能够搜索这个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UDDI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目录以找到航空公司预订界面。当此界面被找到后，旅行社就能够立即与此服务进行通信，这样由于它使用了一套定义良好的预订界面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after="0" w:line="240" w:lineRule="auto"/>
        <w:outlineLvl w:val="1"/>
        <w:rPr>
          <w:rFonts w:ascii="微软雅黑" w:hAnsi="微软雅黑" w:eastAsia="微软雅黑" w:cs="Times New Roman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1"/>
          <w:szCs w:val="21"/>
        </w:rPr>
        <w:t>谁在支持 UDDI？</w:t>
      </w:r>
    </w:p>
    <w:p>
      <w:pPr>
        <w:shd w:val="clear" w:color="auto" w:fill="F9F9F9"/>
        <w:spacing w:before="180" w:after="0" w:line="270" w:lineRule="atLeast"/>
        <w:rPr>
          <w:rFonts w:hint="eastAsia" w:ascii="Verdana" w:hAnsi="Verdana" w:eastAsia="Times New Roman" w:cs="Times New Roman"/>
          <w:color w:val="000000"/>
          <w:sz w:val="18"/>
          <w:szCs w:val="18"/>
        </w:rPr>
      </w:pP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UDDI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是一个跨行业的研究项目，由所有主要的平台和软件提供商驱动，比如：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Dell, Fujitsu, HP, Hitachi, IBM, Intel, Microsoft, Oracle, SAP,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以及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Sun,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它既是一个市场经营者的团体，也是一个电子商务的领导者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shd w:val="clear" w:color="auto" w:fill="F9F9F9"/>
        <w:spacing w:before="180" w:after="0" w:line="270" w:lineRule="atLeast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已有数百家公司参与了这个</w:t>
      </w:r>
      <w:r>
        <w:rPr>
          <w:rFonts w:ascii="Verdana" w:hAnsi="Verdana" w:eastAsia="Times New Roman" w:cs="Times New Roman"/>
          <w:color w:val="000000"/>
          <w:sz w:val="18"/>
          <w:szCs w:val="18"/>
        </w:rPr>
        <w:t xml:space="preserve"> UDDI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团体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3681873">
    <w:nsid w:val="11813AD1"/>
    <w:multiLevelType w:val="multilevel"/>
    <w:tmpl w:val="11813A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82276926">
    <w:nsid w:val="46781D3E"/>
    <w:multiLevelType w:val="multilevel"/>
    <w:tmpl w:val="46781D3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93681873"/>
  </w:num>
  <w:num w:numId="2">
    <w:abstractNumId w:val="11822769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04DC9"/>
    <w:rsid w:val="1B9D67DF"/>
    <w:rsid w:val="28B31FFC"/>
    <w:rsid w:val="29C3087B"/>
    <w:rsid w:val="2C4C484B"/>
    <w:rsid w:val="2DEA5AF7"/>
    <w:rsid w:val="2E071153"/>
    <w:rsid w:val="33A95861"/>
    <w:rsid w:val="3DDE12FF"/>
    <w:rsid w:val="42252148"/>
    <w:rsid w:val="492B045E"/>
    <w:rsid w:val="4D3E1878"/>
    <w:rsid w:val="577F1B2E"/>
    <w:rsid w:val="79FF14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2016-05-04T12:44:56Z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