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1D4" w:rsidRPr="004321D4" w:rsidRDefault="004321D4" w:rsidP="004321D4">
      <w:pPr>
        <w:pBdr>
          <w:bottom w:val="single" w:sz="6" w:space="8" w:color="E8E8E8"/>
        </w:pBdr>
        <w:shd w:val="clear" w:color="auto" w:fill="FFFFFF"/>
        <w:spacing w:after="150" w:line="450" w:lineRule="atLeast"/>
        <w:jc w:val="center"/>
        <w:outlineLvl w:val="0"/>
        <w:rPr>
          <w:rFonts w:ascii="Microsoft YaHei" w:eastAsia="Microsoft YaHei" w:hAnsi="Microsoft YaHei" w:cs="Times New Roman"/>
          <w:color w:val="333333"/>
          <w:kern w:val="36"/>
          <w:sz w:val="33"/>
          <w:szCs w:val="33"/>
        </w:rPr>
      </w:pPr>
      <w:r w:rsidRPr="004321D4">
        <w:rPr>
          <w:rFonts w:ascii="Microsoft YaHei" w:eastAsia="Microsoft YaHei" w:hAnsi="Microsoft YaHei" w:cs="Times New Roman" w:hint="eastAsia"/>
          <w:color w:val="333333"/>
          <w:kern w:val="36"/>
          <w:sz w:val="33"/>
          <w:szCs w:val="33"/>
        </w:rPr>
        <w:t>Spring IOC核心源码学习</w:t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aps/>
          <w:color w:val="999999"/>
          <w:sz w:val="18"/>
          <w:szCs w:val="18"/>
        </w:rPr>
      </w:pPr>
      <w:r w:rsidRPr="004321D4">
        <w:rPr>
          <w:rFonts w:ascii="Microsoft YaHei" w:eastAsia="Microsoft YaHei" w:hAnsi="Microsoft YaHei" w:cs="Times New Roman" w:hint="eastAsia"/>
          <w:caps/>
          <w:color w:val="999999"/>
          <w:sz w:val="18"/>
          <w:szCs w:val="18"/>
        </w:rPr>
        <w:t>2016/04/18 | 分类： </w:t>
      </w:r>
      <w:hyperlink r:id="rId4" w:tooltip="查看 基础技术 中的全部文章" w:history="1">
        <w:r w:rsidRPr="004321D4">
          <w:rPr>
            <w:rFonts w:ascii="Microsoft YaHei" w:eastAsia="Microsoft YaHei" w:hAnsi="Microsoft YaHei" w:cs="Times New Roman" w:hint="eastAsia"/>
            <w:caps/>
            <w:color w:val="999999"/>
            <w:sz w:val="18"/>
            <w:szCs w:val="18"/>
            <w:u w:val="single"/>
            <w:bdr w:val="none" w:sz="0" w:space="0" w:color="auto" w:frame="1"/>
          </w:rPr>
          <w:t>基础技术</w:t>
        </w:r>
      </w:hyperlink>
      <w:r w:rsidRPr="004321D4">
        <w:rPr>
          <w:rFonts w:ascii="Microsoft YaHei" w:eastAsia="Microsoft YaHei" w:hAnsi="Microsoft YaHei" w:cs="Times New Roman" w:hint="eastAsia"/>
          <w:caps/>
          <w:color w:val="999999"/>
          <w:sz w:val="18"/>
          <w:szCs w:val="18"/>
        </w:rPr>
        <w:t> | </w:t>
      </w:r>
      <w:hyperlink r:id="rId5" w:anchor="respond" w:tooltip="《Spring IOC核心源码学习》上的评论" w:history="1">
        <w:r w:rsidRPr="004321D4">
          <w:rPr>
            <w:rFonts w:ascii="Microsoft YaHei" w:eastAsia="Microsoft YaHei" w:hAnsi="Microsoft YaHei" w:cs="Times New Roman" w:hint="eastAsia"/>
            <w:caps/>
            <w:color w:val="999999"/>
            <w:sz w:val="18"/>
            <w:szCs w:val="18"/>
            <w:u w:val="single"/>
            <w:bdr w:val="none" w:sz="0" w:space="0" w:color="auto" w:frame="1"/>
          </w:rPr>
          <w:t>0 条评论</w:t>
        </w:r>
      </w:hyperlink>
      <w:r w:rsidRPr="004321D4">
        <w:rPr>
          <w:rFonts w:ascii="Microsoft YaHei" w:eastAsia="Microsoft YaHei" w:hAnsi="Microsoft YaHei" w:cs="Times New Roman" w:hint="eastAsia"/>
          <w:caps/>
          <w:color w:val="999999"/>
          <w:sz w:val="18"/>
          <w:szCs w:val="18"/>
        </w:rPr>
        <w:t> | 标签： </w:t>
      </w:r>
      <w:hyperlink r:id="rId6" w:history="1">
        <w:r w:rsidRPr="004321D4">
          <w:rPr>
            <w:rFonts w:ascii="Microsoft YaHei" w:eastAsia="Microsoft YaHei" w:hAnsi="Microsoft YaHei" w:cs="Times New Roman" w:hint="eastAsia"/>
            <w:caps/>
            <w:color w:val="999999"/>
            <w:sz w:val="18"/>
            <w:szCs w:val="18"/>
            <w:u w:val="single"/>
            <w:bdr w:val="none" w:sz="0" w:space="0" w:color="auto" w:frame="1"/>
          </w:rPr>
          <w:t>IOC</w:t>
        </w:r>
      </w:hyperlink>
      <w:r w:rsidRPr="004321D4">
        <w:rPr>
          <w:rFonts w:ascii="Microsoft YaHei" w:eastAsia="Microsoft YaHei" w:hAnsi="Microsoft YaHei" w:cs="Times New Roman" w:hint="eastAsia"/>
          <w:caps/>
          <w:color w:val="999999"/>
          <w:sz w:val="18"/>
          <w:szCs w:val="18"/>
        </w:rPr>
        <w:t>, </w:t>
      </w:r>
      <w:hyperlink r:id="rId7" w:history="1">
        <w:r w:rsidRPr="004321D4">
          <w:rPr>
            <w:rFonts w:ascii="Microsoft YaHei" w:eastAsia="Microsoft YaHei" w:hAnsi="Microsoft YaHei" w:cs="Times New Roman" w:hint="eastAsia"/>
            <w:caps/>
            <w:color w:val="999999"/>
            <w:sz w:val="18"/>
            <w:szCs w:val="18"/>
            <w:u w:val="single"/>
            <w:bdr w:val="none" w:sz="0" w:space="0" w:color="auto" w:frame="1"/>
          </w:rPr>
          <w:t>SPRING</w:t>
        </w:r>
      </w:hyperlink>
    </w:p>
    <w:p w:rsidR="004321D4" w:rsidRPr="004321D4" w:rsidRDefault="004321D4" w:rsidP="004321D4">
      <w:pPr>
        <w:shd w:val="clear" w:color="auto" w:fill="FFFFFF"/>
        <w:spacing w:after="75" w:line="315" w:lineRule="atLeast"/>
        <w:rPr>
          <w:rFonts w:ascii="Microsoft YaHei" w:eastAsia="Microsoft YaHei" w:hAnsi="Microsoft YaHei" w:cs="Times New Roman" w:hint="eastAsia"/>
          <w:caps/>
          <w:color w:val="999999"/>
          <w:sz w:val="18"/>
          <w:szCs w:val="18"/>
        </w:rPr>
      </w:pPr>
      <w:r w:rsidRPr="004321D4">
        <w:rPr>
          <w:rFonts w:ascii="Microsoft YaHei" w:eastAsia="Microsoft YaHei" w:hAnsi="Microsoft YaHei" w:cs="Times New Roman" w:hint="eastAsia"/>
          <w:caps/>
          <w:color w:val="999999"/>
          <w:sz w:val="18"/>
          <w:szCs w:val="18"/>
          <w:bdr w:val="none" w:sz="0" w:space="0" w:color="auto" w:frame="1"/>
        </w:rPr>
        <w:t>分享到：</w:t>
      </w:r>
      <w:r w:rsidRPr="004321D4">
        <w:rPr>
          <w:rFonts w:ascii="Arial" w:eastAsia="Microsoft YaHei" w:hAnsi="Arial" w:cs="Arial"/>
          <w:b/>
          <w:bCs/>
          <w:caps/>
          <w:color w:val="565656"/>
          <w:sz w:val="17"/>
          <w:szCs w:val="17"/>
          <w:bdr w:val="none" w:sz="0" w:space="0" w:color="auto" w:frame="1"/>
        </w:rPr>
        <w:t>0</w:t>
      </w:r>
    </w:p>
    <w:p w:rsidR="004321D4" w:rsidRPr="004321D4" w:rsidRDefault="004321D4" w:rsidP="004321D4">
      <w:pPr>
        <w:shd w:val="clear" w:color="auto" w:fill="F0F0F0"/>
        <w:spacing w:after="15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原文出处： </w:t>
      </w:r>
      <w:hyperlink r:id="rId8" w:tgtFrame="_blank" w:history="1">
        <w:r w:rsidRPr="004321D4">
          <w:rPr>
            <w:rFonts w:ascii="Microsoft YaHei" w:eastAsia="Microsoft YaHei" w:hAnsi="Microsoft YaHei" w:cs="Times New Roman" w:hint="eastAsia"/>
            <w:color w:val="0099CC"/>
            <w:sz w:val="21"/>
            <w:szCs w:val="21"/>
            <w:u w:val="single"/>
            <w:bdr w:val="none" w:sz="0" w:space="0" w:color="auto" w:frame="1"/>
          </w:rPr>
          <w:t>Yikun</w:t>
        </w:r>
      </w:hyperlink>
    </w:p>
    <w:p w:rsidR="004321D4" w:rsidRPr="004321D4" w:rsidRDefault="004321D4" w:rsidP="004321D4">
      <w:pPr>
        <w:shd w:val="clear" w:color="auto" w:fill="FFFFFF"/>
        <w:spacing w:after="300" w:line="450" w:lineRule="atLeast"/>
        <w:outlineLvl w:val="2"/>
        <w:rPr>
          <w:rFonts w:ascii="Microsoft YaHei" w:eastAsia="Microsoft YaHei" w:hAnsi="Microsoft YaHei" w:cs="Times New Roman" w:hint="eastAsia"/>
          <w:color w:val="000000"/>
          <w:sz w:val="30"/>
          <w:szCs w:val="30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30"/>
          <w:szCs w:val="30"/>
        </w:rPr>
        <w:t>1. 初始化</w:t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大致单步跟了下Spring IOC的初始化过程，整个脉络很庞大，初始化的过程主要就是</w:t>
      </w: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t>读取XML资源，并解析，最终注册到Bean Factory中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：</w:t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/>
          <w:noProof/>
          <w:color w:val="0099CC"/>
          <w:sz w:val="21"/>
          <w:szCs w:val="21"/>
          <w:bdr w:val="none" w:sz="0" w:space="0" w:color="auto" w:frame="1"/>
        </w:rPr>
        <w:drawing>
          <wp:inline distT="0" distB="0" distL="0" distR="0">
            <wp:extent cx="6755130" cy="535305"/>
            <wp:effectExtent l="0" t="0" r="7620" b="0"/>
            <wp:docPr id="6" name="Picture 6" descr="https://cloud.githubusercontent.com/assets/1736354/7897341/032179be-070b-11e5-9ecf-d7befc804e9d.png">
              <a:hlinkClick xmlns:a="http://schemas.openxmlformats.org/drawingml/2006/main" r:id="rId9" tgtFrame="&quot;_blank&quot;" tooltip="&quot;flo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.githubusercontent.com/assets/1736354/7897341/032179be-070b-11e5-9ecf-d7befc804e9d.png">
                      <a:hlinkClick r:id="rId9" tgtFrame="&quot;_blank&quot;" tooltip="&quot;flo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D4" w:rsidRPr="004321D4" w:rsidRDefault="004321D4" w:rsidP="004321D4">
      <w:pPr>
        <w:shd w:val="clear" w:color="auto" w:fill="FFFFFF"/>
        <w:spacing w:after="30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在完成初始化的过程后，Bean们就在BeanFactory中蓄势以待地等调用了。下面通过一个具体的例子，来详细地学习一下初始化过程，例如当加载下面一个bean：</w:t>
      </w:r>
    </w:p>
    <w:tbl>
      <w:tblPr>
        <w:tblW w:w="9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8880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880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&lt;bean id="XiaoWang"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class="com.springstudy.talentshow.SuperInstrumentalist"&gt;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&lt;property name="instruments"&gt;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&lt;list&gt;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&lt;ref bean="piano"/&gt;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&lt;ref bean="saxophone"/&gt;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&lt;/list&gt;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&lt;/property&gt;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&lt;/bean&gt;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lastRenderedPageBreak/>
        <w:t>加载时需要读取、解析、注册bean，这个过程具体的调用栈如下所示：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4321D4">
        <w:rPr>
          <w:rFonts w:ascii="Microsoft YaHei" w:eastAsia="Microsoft YaHei" w:hAnsi="Microsoft YaHei" w:cs="Times New Roman"/>
          <w:noProof/>
          <w:color w:val="0099CC"/>
          <w:sz w:val="21"/>
          <w:szCs w:val="21"/>
          <w:bdr w:val="none" w:sz="0" w:space="0" w:color="auto" w:frame="1"/>
        </w:rPr>
        <w:drawing>
          <wp:inline distT="0" distB="0" distL="0" distR="0">
            <wp:extent cx="11994515" cy="5370830"/>
            <wp:effectExtent l="0" t="0" r="6985" b="1270"/>
            <wp:docPr id="5" name="Picture 5" descr="https://cloud.githubusercontent.com/assets/1736354/7896285/8a488060-06e6-11e5-9ad9-4ddd3375984f.png">
              <a:hlinkClick xmlns:a="http://schemas.openxmlformats.org/drawingml/2006/main" r:id="rId11" tgtFrame="&quot;_blank&quot;" tooltip="&quot;loa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loud.githubusercontent.com/assets/1736354/7896285/8a488060-06e6-11e5-9ad9-4ddd3375984f.png">
                      <a:hlinkClick r:id="rId11" tgtFrame="&quot;_blank&quot;" tooltip="&quot;loa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4515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D4" w:rsidRPr="004321D4" w:rsidRDefault="004321D4" w:rsidP="004321D4">
      <w:pPr>
        <w:shd w:val="clear" w:color="auto" w:fill="FFFFFF"/>
        <w:spacing w:after="30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下面对每一步的关键的代码进行详细分析：</w:t>
      </w:r>
    </w:p>
    <w:p w:rsidR="004321D4" w:rsidRPr="004321D4" w:rsidRDefault="004321D4" w:rsidP="004321D4">
      <w:pPr>
        <w:shd w:val="clear" w:color="auto" w:fill="FFFFFF"/>
        <w:spacing w:after="0" w:line="360" w:lineRule="atLeast"/>
        <w:outlineLvl w:val="3"/>
        <w:rPr>
          <w:rFonts w:ascii="Microsoft YaHei" w:eastAsia="Microsoft YaHei" w:hAnsi="Microsoft YaHei" w:cs="Times New Roman" w:hint="eastAsia"/>
          <w:color w:val="000000"/>
          <w:sz w:val="24"/>
          <w:szCs w:val="24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4"/>
          <w:szCs w:val="24"/>
        </w:rPr>
        <w:t>1.1 准备</w:t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t>保存配置位置，并刷新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>在调用ClassPathXmlApplicationContext后，先会将配置位置信息保存到configLocations，供后面解析使用，之后，会调用</w:t>
      </w:r>
      <w:r w:rsidRPr="004321D4">
        <w:rPr>
          <w:rFonts w:ascii="Consolas" w:eastAsia="Times New Roman" w:hAnsi="Consolas" w:cs="Consolas"/>
          <w:color w:val="FF00FF"/>
          <w:sz w:val="21"/>
          <w:szCs w:val="21"/>
          <w:bdr w:val="none" w:sz="0" w:space="0" w:color="auto" w:frame="1"/>
        </w:rPr>
        <w:t>AbstractApplicationContext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的refresh方法进行刷新：</w:t>
      </w:r>
    </w:p>
    <w:tbl>
      <w:tblPr>
        <w:tblW w:w="93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8865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865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public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ClassPathXmlApplicationContext(String[] configLocations, boolean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refresh, 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ApplicationContext parent) throws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BeansException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super(parent);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保存位置信息，比如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`com/springstudy/talentshow/talent-show.xml`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setConfigLocations(configLocations);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(refresh)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    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刷新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refresh();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refresh() throws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BeansException, IllegalStateException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synchronized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(this.startupShutdownMonitor)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// Prepare this context for refreshing.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prepareRefresh();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// Tell the subclass to refresh the internal bean factory.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ConfigurableListableBeanFactory beanFactory = obtainFreshBeanFactory();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// Prepare the bean factory for use in this context.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prepareBeanFactory(beanFactory);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try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Allows post-processing of the bean factory in context subclasses.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postProcessBeanFactory(beanFactory);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Invoke factory processors registered as beans in the context.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invokeBeanFactoryPostProcessors(beanFactory);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Register bean processors that intercept bean creation.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registerBeanPostProcessors(beanFactory);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Initialize message source for this context.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initMessageSource();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Initialize event multicaster for this context.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initApplicationEventMulticaster();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Initialize other special beans in specific context subclasses.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onRefresh();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Check for listener beans and register them.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registerListeners();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Instantiate all remaining (non-lazy-init) singletons.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finishBeanFactoryInitialization(beanFactory);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Last step: publish corresponding event.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finishRefresh();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catch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(BeansException ex)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Destroy already created singletons to avoid dangling resources.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destroyBeans();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Reset 'active' flag.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cancelRefresh(ex);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Propagate exception to caller.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throw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ex;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lastRenderedPageBreak/>
        <w:t>创建载入BeanFactory</w:t>
      </w:r>
    </w:p>
    <w:tbl>
      <w:tblPr>
        <w:tblW w:w="93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8880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880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protected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final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refreshBeanFactory() throws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BeansException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DefaultListableBeanFactory beanFactory = createBeanFactory();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loadBeanDefinitions(beanFactory);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lastRenderedPageBreak/>
        <w:t>创建XMLBeanDefinitionReader</w:t>
      </w:r>
    </w:p>
    <w:tbl>
      <w:tblPr>
        <w:tblW w:w="105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10020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020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protected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loadBeanDefinitions(DefaultListableBeanFactory beanFactory)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throws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BeansException, IOException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Create a new XmlBeanDefinitionReader for the given BeanFactory.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XmlBeanDefinitionReader beanDefinitionReader = new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XmlBeanDefinitionReader(beanFactory);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Allow a subclass to provide custom initialization of the reader,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then proceed with actually loading the bean definitions.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initBeanDefinitionReader(beanDefinitionReader);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loadBeanDefinitions(beanDefinitionReader);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60" w:lineRule="atLeast"/>
        <w:outlineLvl w:val="3"/>
        <w:rPr>
          <w:rFonts w:ascii="Microsoft YaHei" w:eastAsia="Microsoft YaHei" w:hAnsi="Microsoft YaHei" w:cs="Times New Roman"/>
          <w:color w:val="000000"/>
          <w:sz w:val="24"/>
          <w:szCs w:val="24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4"/>
          <w:szCs w:val="24"/>
        </w:rPr>
        <w:t>1.2 读取</w:t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t>创建处理每一个resource</w:t>
      </w:r>
    </w:p>
    <w:tbl>
      <w:tblPr>
        <w:tblW w:w="10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10125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0125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loadBeanDefinitions(String location, Set&lt;Resource&gt; actualResources)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throws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BeanDefinitionStoreException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通过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Location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来读取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Resource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Resource[] resources = ((ResourcePatternResolver) resourceLoader).getResources(location);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int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loadCount = loadBeanDefinitions(resources);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loadBeanDefinitions(Resource... resources) throws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BeanDefinitionStoreException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Assert.notNull(resources, "Resource array must not be null");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int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counter = 0;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for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(Resource resource : resources)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载入每一个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resource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counter += loadBeanDefinitions(resource);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return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counter;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t>处理XML每个元素</w:t>
      </w:r>
    </w:p>
    <w:tbl>
      <w:tblPr>
        <w:tblW w:w="10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9810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810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protected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parseBeanDefinitions(Element root, BeanDefinitionParserDelegate delegate)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NodeList nl = root.getChildNodes();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for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(int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i = 0; i &lt; nl.getLength(); i++)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Node node = nl.item(i);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(node instanceof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Element)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Element ele = (Element) node;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(delegate.isDefaultNamespace(ele))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            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处理每个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xml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中的元素，可能是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import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、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alias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、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parseDefaultElement(ele, delegate);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else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delegate.parseCustomElement(ele);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lastRenderedPageBreak/>
        <w:t>解析和注册bean</w:t>
      </w:r>
    </w:p>
    <w:tbl>
      <w:tblPr>
        <w:tblW w:w="10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9810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810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protected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processBeanDefinition(Element ele, BeanDefinitionParserDelegate delegate)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解析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BeanDefinitionHolder bdHolder = delegate.parseBeanDefinitionElement(ele);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(bdHolder != null)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bdHolder = delegate.decorateBeanDefinitionIfRequired(ele, bdHolder);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try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注册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// Register the final decorated instance.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BeanDefinitionReaderUtils.registerBeanDefinition(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bdHolder, getReaderContext().getRegistry());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catch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(BeanDefinitionStoreException ex)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getReaderContext().error("Failed to register bean definition with name '"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+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bdHolder.getBeanName() + "'", ele, ex);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// Send registration event.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getReaderContext().fireComponentRegistered(new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BeanComponentDefinition(bdHolder));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本步骤中，通过</w:t>
      </w:r>
      <w:r w:rsidRPr="004321D4">
        <w:rPr>
          <w:rFonts w:ascii="Consolas" w:eastAsia="Times New Roman" w:hAnsi="Consolas" w:cs="Consolas"/>
          <w:color w:val="FF00FF"/>
          <w:sz w:val="21"/>
          <w:szCs w:val="21"/>
          <w:bdr w:val="none" w:sz="0" w:space="0" w:color="auto" w:frame="1"/>
        </w:rPr>
        <w:t>parseBeanDefinitionElement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将XML的元素解析为</w:t>
      </w:r>
      <w:r w:rsidRPr="004321D4">
        <w:rPr>
          <w:rFonts w:ascii="Consolas" w:eastAsia="Times New Roman" w:hAnsi="Consolas" w:cs="Consolas"/>
          <w:color w:val="FF00FF"/>
          <w:sz w:val="21"/>
          <w:szCs w:val="21"/>
          <w:bdr w:val="none" w:sz="0" w:space="0" w:color="auto" w:frame="1"/>
        </w:rPr>
        <w:t>BeanDefinition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，然后存在</w:t>
      </w:r>
      <w:r w:rsidRPr="004321D4">
        <w:rPr>
          <w:rFonts w:ascii="Consolas" w:eastAsia="Times New Roman" w:hAnsi="Consolas" w:cs="Consolas"/>
          <w:color w:val="FF00FF"/>
          <w:sz w:val="21"/>
          <w:szCs w:val="21"/>
          <w:bdr w:val="none" w:sz="0" w:space="0" w:color="auto" w:frame="1"/>
        </w:rPr>
        <w:t>BeanDefinitionHolder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中，然后再利用</w:t>
      </w:r>
      <w:r w:rsidRPr="004321D4">
        <w:rPr>
          <w:rFonts w:ascii="Consolas" w:eastAsia="Times New Roman" w:hAnsi="Consolas" w:cs="Consolas"/>
          <w:color w:val="FF00FF"/>
          <w:sz w:val="21"/>
          <w:szCs w:val="21"/>
          <w:bdr w:val="none" w:sz="0" w:space="0" w:color="auto" w:frame="1"/>
        </w:rPr>
        <w:t>BeanDefinitionHolder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将</w:t>
      </w:r>
      <w:r w:rsidRPr="004321D4">
        <w:rPr>
          <w:rFonts w:ascii="Consolas" w:eastAsia="Times New Roman" w:hAnsi="Consolas" w:cs="Consolas"/>
          <w:color w:val="FF00FF"/>
          <w:sz w:val="21"/>
          <w:szCs w:val="21"/>
          <w:bdr w:val="none" w:sz="0" w:space="0" w:color="auto" w:frame="1"/>
        </w:rPr>
        <w:t>BeanDefinition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注册，实质就是把</w:t>
      </w:r>
      <w:r w:rsidRPr="004321D4">
        <w:rPr>
          <w:rFonts w:ascii="Consolas" w:eastAsia="Times New Roman" w:hAnsi="Consolas" w:cs="Consolas"/>
          <w:color w:val="FF00FF"/>
          <w:sz w:val="21"/>
          <w:szCs w:val="21"/>
          <w:bdr w:val="none" w:sz="0" w:space="0" w:color="auto" w:frame="1"/>
        </w:rPr>
        <w:t>BeanDefinition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的实例put进</w:t>
      </w:r>
      <w:r w:rsidRPr="004321D4">
        <w:rPr>
          <w:rFonts w:ascii="Consolas" w:eastAsia="Times New Roman" w:hAnsi="Consolas" w:cs="Consolas"/>
          <w:color w:val="FF00FF"/>
          <w:sz w:val="21"/>
          <w:szCs w:val="21"/>
          <w:bdr w:val="none" w:sz="0" w:space="0" w:color="auto" w:frame="1"/>
        </w:rPr>
        <w:t>BeanFactory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中，和后面将详细的介绍解析和注册过程。</w:t>
      </w:r>
    </w:p>
    <w:p w:rsidR="004321D4" w:rsidRPr="004321D4" w:rsidRDefault="004321D4" w:rsidP="004321D4">
      <w:pPr>
        <w:shd w:val="clear" w:color="auto" w:fill="FFFFFF"/>
        <w:spacing w:after="0" w:line="360" w:lineRule="atLeast"/>
        <w:outlineLvl w:val="3"/>
        <w:rPr>
          <w:rFonts w:ascii="Microsoft YaHei" w:eastAsia="Microsoft YaHei" w:hAnsi="Microsoft YaHei" w:cs="Times New Roman" w:hint="eastAsia"/>
          <w:color w:val="000000"/>
          <w:sz w:val="24"/>
          <w:szCs w:val="24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4"/>
          <w:szCs w:val="24"/>
        </w:rPr>
        <w:t>1.3 解析</w:t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/>
          <w:noProof/>
          <w:color w:val="0099CC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2002770" cy="2150110"/>
            <wp:effectExtent l="0" t="0" r="0" b="2540"/>
            <wp:docPr id="4" name="Picture 4" descr="https://cloud.githubusercontent.com/assets/1736354/7896302/eae02bc6-06e6-11e5-941a-d1f59e3b363f.png">
              <a:hlinkClick xmlns:a="http://schemas.openxmlformats.org/drawingml/2006/main" r:id="rId13" tgtFrame="&quot;_blank&quot;" tooltip="&quot;proces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loud.githubusercontent.com/assets/1736354/7896302/eae02bc6-06e6-11e5-941a-d1f59e3b363f.png">
                      <a:hlinkClick r:id="rId13" tgtFrame="&quot;_blank&quot;" tooltip="&quot;proces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277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t>处理每个Bean的元素</w:t>
      </w:r>
    </w:p>
    <w:tbl>
      <w:tblPr>
        <w:tblW w:w="101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9600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600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AbstractBeanDefinition parseBeanDefinitionElement(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Element ele, String beanName, BeanDefinition containingBean)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创建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beandefinition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AbstractBeanDefinition bd = createBeanDefinition(className, parent);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parseBeanDefinitionAttributes(ele, beanName, containingBean, bd);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bd.setDescription(DomUtils.getChildElementValueByTagName(ele, DESCRIPTION_ELEMENT));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parseMetaElements(ele, bd);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parseLookupOverrideSubElements(ele, bd.getMethodOverrides());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parseReplacedMethodSubElements(ele, bd.getMethodOverrides());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处理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“Constructor”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parseConstructorArgElements(ele, bd);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处理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“Preperty”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parsePropertyElements(ele, bd);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parseQualifierElements(ele, bd);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t>处理属性的值</w:t>
      </w:r>
    </w:p>
    <w:tbl>
      <w:tblPr>
        <w:tblW w:w="108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10335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0335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public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Object parsePropertyValue(Element ele, BeanDefinition bd, String propertyName)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String elementName = (propertyName != null) ?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"&lt;property&gt; element for property '"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+ propertyName + "'"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: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"&lt;constructor-arg&gt; element";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(hasRefAttribute)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处理引用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String refName = ele.getAttribute(REF_ATTRIBUTE);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(!StringUtils.hasText(refName))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error(elementName + " contains empty 'ref' attribute", ele);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    RuntimeBeanReference ref = new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RuntimeBeanReference(refName);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ref.setSource(extractSource(ele));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ref;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else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(hasValueAttribute)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处理值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TypedStringValue valueHolder = new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TypedStringValue(ele.getAttribute(VALUE_ATTRIBUTE));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valueHolder.setSource(extractSource(ele));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valueHolder;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else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(subElement != null)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处理子类型（比如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list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、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map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等）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parsePropertySubElement(subElement, bd);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60" w:lineRule="atLeast"/>
        <w:outlineLvl w:val="3"/>
        <w:rPr>
          <w:rFonts w:ascii="Microsoft YaHei" w:eastAsia="Microsoft YaHei" w:hAnsi="Microsoft YaHei" w:cs="Times New Roman"/>
          <w:color w:val="000000"/>
          <w:sz w:val="24"/>
          <w:szCs w:val="24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4"/>
          <w:szCs w:val="24"/>
        </w:rPr>
        <w:lastRenderedPageBreak/>
        <w:t>1.4 注册</w:t>
      </w:r>
    </w:p>
    <w:tbl>
      <w:tblPr>
        <w:tblW w:w="97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9180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180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registerBeanDefinition(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BeanDefinitionHolder definitionHolder, BeanDefinitionRegistry registry)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throws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BeanDefinitionStoreException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Register bean definition under primary name.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String beanName = definitionHolder.getBeanName();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registry.registerBeanDefinition(beanName, definitionHolder.getBeanDefinition());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Register aliases for bean name, if any.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String[] aliases = definitionHolder.getAliases();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(aliases != null)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for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(String alias : aliases)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registry.registerAlias(beanName, alias);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registerBeanDefinition(String beanName, BeanDefinition beanDefinition)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throws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BeanDefinitionStoreException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将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beanDefinition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注册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this.beanDefinitionMap.put(beanName, beanDefinition);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lastRenderedPageBreak/>
        <w:t>注册过程中，最核心的一句就是：</w:t>
      </w:r>
      <w:r w:rsidRPr="004321D4">
        <w:rPr>
          <w:rFonts w:ascii="Consolas" w:eastAsia="Times New Roman" w:hAnsi="Consolas" w:cs="Consolas"/>
          <w:color w:val="FF00FF"/>
          <w:sz w:val="21"/>
          <w:szCs w:val="21"/>
          <w:bdr w:val="none" w:sz="0" w:space="0" w:color="auto" w:frame="1"/>
        </w:rPr>
        <w:t>this.beanDefinitionMap.put(beanName, beanDefinition)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，也就是说注册的实质就是以beanName为key，以beanDefinition为value，将其put到HashMap中。</w:t>
      </w:r>
    </w:p>
    <w:p w:rsidR="004321D4" w:rsidRPr="004321D4" w:rsidRDefault="004321D4" w:rsidP="004321D4">
      <w:pPr>
        <w:shd w:val="clear" w:color="auto" w:fill="FFFFFF"/>
        <w:spacing w:after="300" w:line="450" w:lineRule="atLeast"/>
        <w:outlineLvl w:val="2"/>
        <w:rPr>
          <w:rFonts w:ascii="Microsoft YaHei" w:eastAsia="Microsoft YaHei" w:hAnsi="Microsoft YaHei" w:cs="Times New Roman" w:hint="eastAsia"/>
          <w:color w:val="000000"/>
          <w:sz w:val="30"/>
          <w:szCs w:val="30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30"/>
          <w:szCs w:val="30"/>
        </w:rPr>
        <w:t>2. 注入依赖</w:t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当完成初始化IOC容器后，如果bean没有设置lazy-init(延迟加载)属性，那么bean的实例就会在初始化IOC完成之后，及时地进行初始化。初始化时会先建立实例，然后根据配置利用反射对实例进行进一步操作，具体流程如下所示：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4321D4">
        <w:rPr>
          <w:rFonts w:ascii="Microsoft YaHei" w:eastAsia="Microsoft YaHei" w:hAnsi="Microsoft YaHei" w:cs="Times New Roman"/>
          <w:noProof/>
          <w:color w:val="0099CC"/>
          <w:sz w:val="21"/>
          <w:szCs w:val="21"/>
          <w:bdr w:val="none" w:sz="0" w:space="0" w:color="auto" w:frame="1"/>
        </w:rPr>
        <w:drawing>
          <wp:inline distT="0" distB="0" distL="0" distR="0">
            <wp:extent cx="6260465" cy="535305"/>
            <wp:effectExtent l="0" t="0" r="6985" b="0"/>
            <wp:docPr id="3" name="Picture 3" descr="https://cloud.githubusercontent.com/assets/1736354/7929429/615570ea-0930-11e5-8097-ae982ef7709d.png">
              <a:hlinkClick xmlns:a="http://schemas.openxmlformats.org/drawingml/2006/main" r:id="rId15" tgtFrame="&quot;_blank&quot;" tooltip="&quot;bean_flo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loud.githubusercontent.com/assets/1736354/7929429/615570ea-0930-11e5-8097-ae982ef7709d.png">
                      <a:hlinkClick r:id="rId15" tgtFrame="&quot;_blank&quot;" tooltip="&quot;bean_flo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6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t>创建bean的实例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>创建bean的实例过程函数调用栈如下所示：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4321D4">
        <w:rPr>
          <w:rFonts w:ascii="Microsoft YaHei" w:eastAsia="Microsoft YaHei" w:hAnsi="Microsoft YaHei" w:cs="Times New Roman"/>
          <w:noProof/>
          <w:color w:val="0099CC"/>
          <w:sz w:val="21"/>
          <w:szCs w:val="21"/>
          <w:bdr w:val="none" w:sz="0" w:space="0" w:color="auto" w:frame="1"/>
        </w:rPr>
        <w:drawing>
          <wp:inline distT="0" distB="0" distL="0" distR="0">
            <wp:extent cx="14004290" cy="4720590"/>
            <wp:effectExtent l="0" t="0" r="0" b="3810"/>
            <wp:docPr id="2" name="Picture 2" descr="https://cloud.githubusercontent.com/assets/1736354/7929379/cec01bcc-092f-11e5-81ad-88c285f33845.png">
              <a:hlinkClick xmlns:a="http://schemas.openxmlformats.org/drawingml/2006/main" r:id="rId17" tgtFrame="&quot;_blank&quot;" tooltip="&quot;create_bea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loud.githubusercontent.com/assets/1736354/7929379/cec01bcc-092f-11e5-81ad-88c285f33845.png">
                      <a:hlinkClick r:id="rId17" tgtFrame="&quot;_blank&quot;" tooltip="&quot;create_bea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29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  <w:bdr w:val="none" w:sz="0" w:space="0" w:color="auto" w:frame="1"/>
        </w:rPr>
        <w:lastRenderedPageBreak/>
        <w:t>注入bean的属性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>注入bean的属性过程函数调用栈如下所示：</w:t>
      </w: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4321D4">
        <w:rPr>
          <w:rFonts w:ascii="Microsoft YaHei" w:eastAsia="Microsoft YaHei" w:hAnsi="Microsoft YaHei" w:cs="Times New Roman"/>
          <w:noProof/>
          <w:color w:val="0099CC"/>
          <w:sz w:val="21"/>
          <w:szCs w:val="21"/>
          <w:bdr w:val="none" w:sz="0" w:space="0" w:color="auto" w:frame="1"/>
        </w:rPr>
        <w:drawing>
          <wp:inline distT="0" distB="0" distL="0" distR="0">
            <wp:extent cx="15610840" cy="1400175"/>
            <wp:effectExtent l="0" t="0" r="0" b="9525"/>
            <wp:docPr id="1" name="Picture 1" descr="https://cloud.githubusercontent.com/assets/1736354/7929381/db58350e-092f-11e5-82a4-caaf349291ea.png">
              <a:hlinkClick xmlns:a="http://schemas.openxmlformats.org/drawingml/2006/main" r:id="rId19" tgtFrame="&quot;_blank&quot;" tooltip="&quot;inject_propert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loud.githubusercontent.com/assets/1736354/7929381/db58350e-092f-11e5-82a4-caaf349291ea.png">
                      <a:hlinkClick r:id="rId19" tgtFrame="&quot;_blank&quot;" tooltip="&quot;inject_propert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084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D4" w:rsidRPr="004321D4" w:rsidRDefault="004321D4" w:rsidP="004321D4">
      <w:pPr>
        <w:shd w:val="clear" w:color="auto" w:fill="FFFFFF"/>
        <w:spacing w:after="300" w:line="315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在创建bean和注入bean的属性时，都是在doCreateBean函数中进行的，我们重点看下：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9075"/>
      </w:tblGrid>
      <w:tr w:rsidR="004321D4" w:rsidRPr="004321D4" w:rsidTr="004321D4">
        <w:tc>
          <w:tcPr>
            <w:tcW w:w="0" w:type="auto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075" w:type="dxa"/>
            <w:vAlign w:val="center"/>
            <w:hideMark/>
          </w:tcPr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protected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Object doCreateBean(final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String beanName, final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RootBeanDefinition mbd, 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final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Object[] args)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Instantiate the bean.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BeanWrapper instanceWrapper = null;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(mbd.isSingleton())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instanceWrapper = this.factoryBeanInstanceCache.remove(beanName);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(instanceWrapper == null)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创建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的实例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instanceWrapper = createBeanInstance(beanName, mbd, args);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Initialize the bean instance.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Object exposedObject = bean;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try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// 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初始化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bean</w:t>
            </w:r>
            <w:r w:rsidRPr="004321D4">
              <w:rPr>
                <w:rFonts w:ascii="Microsoft YaHei" w:eastAsia="Microsoft YaHei" w:hAnsi="Microsoft YaHei" w:cs="Microsoft YaHei"/>
                <w:sz w:val="20"/>
                <w:szCs w:val="20"/>
              </w:rPr>
              <w:t>的实例，如注入属性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populateBean(beanName, mbd, instanceWrapper);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(exposedObject != null) {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exposedObject = initializeBean(beanName, exposedObject, mbd);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    // ... ...</w:t>
            </w:r>
          </w:p>
          <w:p w:rsidR="004321D4" w:rsidRPr="004321D4" w:rsidRDefault="004321D4" w:rsidP="004321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21D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4321D4" w:rsidRPr="004321D4" w:rsidRDefault="004321D4" w:rsidP="004321D4">
      <w:pPr>
        <w:shd w:val="clear" w:color="auto" w:fill="FFFFFF"/>
        <w:spacing w:after="0" w:line="315" w:lineRule="atLeast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理解了以上两个过程，我们就可以自己实现一个简单的Spring框架了。于是，我根据自己的理解实现了一个简单的IOC框架</w:t>
      </w:r>
      <w:hyperlink r:id="rId21" w:tgtFrame="_blank" w:history="1">
        <w:r w:rsidRPr="004321D4">
          <w:rPr>
            <w:rFonts w:ascii="Microsoft YaHei" w:eastAsia="Microsoft YaHei" w:hAnsi="Microsoft YaHei" w:cs="Times New Roman" w:hint="eastAsia"/>
            <w:color w:val="0099CC"/>
            <w:sz w:val="21"/>
            <w:szCs w:val="21"/>
            <w:u w:val="single"/>
            <w:bdr w:val="none" w:sz="0" w:space="0" w:color="auto" w:frame="1"/>
          </w:rPr>
          <w:t>Simple Spring</w:t>
        </w:r>
      </w:hyperlink>
      <w:r w:rsidRPr="004321D4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，有兴趣可以看看。</w:t>
      </w:r>
    </w:p>
    <w:p w:rsidR="00CB473D" w:rsidRDefault="004321D4">
      <w:bookmarkStart w:id="0" w:name="_GoBack"/>
      <w:bookmarkEnd w:id="0"/>
    </w:p>
    <w:sectPr w:rsidR="00CB4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8F4"/>
    <w:rsid w:val="00033E17"/>
    <w:rsid w:val="00205390"/>
    <w:rsid w:val="004321D4"/>
    <w:rsid w:val="007E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12EE2-BDEE-446F-89AC-C63183362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21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4321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321D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1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321D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321D4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entry-meta-hide-on-mobile">
    <w:name w:val="entry-meta-hide-on-mobile"/>
    <w:basedOn w:val="Normal"/>
    <w:rsid w:val="00432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321D4"/>
  </w:style>
  <w:style w:type="character" w:styleId="Hyperlink">
    <w:name w:val="Hyperlink"/>
    <w:basedOn w:val="DefaultParagraphFont"/>
    <w:uiPriority w:val="99"/>
    <w:semiHidden/>
    <w:unhideWhenUsed/>
    <w:rsid w:val="004321D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21D4"/>
    <w:rPr>
      <w:color w:val="800080"/>
      <w:u w:val="single"/>
    </w:rPr>
  </w:style>
  <w:style w:type="character" w:customStyle="1" w:styleId="jiathistxt">
    <w:name w:val="jiathis_txt"/>
    <w:basedOn w:val="DefaultParagraphFont"/>
    <w:rsid w:val="004321D4"/>
  </w:style>
  <w:style w:type="character" w:customStyle="1" w:styleId="jiathisbuttonexpanded">
    <w:name w:val="jiathis_button_expanded"/>
    <w:basedOn w:val="DefaultParagraphFont"/>
    <w:rsid w:val="004321D4"/>
  </w:style>
  <w:style w:type="paragraph" w:styleId="NormalWeb">
    <w:name w:val="Normal (Web)"/>
    <w:basedOn w:val="Normal"/>
    <w:uiPriority w:val="99"/>
    <w:semiHidden/>
    <w:unhideWhenUsed/>
    <w:rsid w:val="00432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321D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321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7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49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dotted" w:sz="6" w:space="23" w:color="E8E8E8"/>
            <w:right w:val="none" w:sz="0" w:space="0" w:color="auto"/>
          </w:divBdr>
          <w:divsChild>
            <w:div w:id="334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5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40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4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96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32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25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68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0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24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84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2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138673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56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14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16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67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11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4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63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19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8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33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06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78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36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11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70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2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57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7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62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81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40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6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15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15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6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70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33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4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1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8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18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7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23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92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27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07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91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59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80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69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7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11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57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83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4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5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25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08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48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88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79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3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6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30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983137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8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60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73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92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02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968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34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72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69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2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38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12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62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78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69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15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8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33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63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89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53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20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85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3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4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58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17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167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42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60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10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6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82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06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90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28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28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361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8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07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34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32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6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32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97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79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78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0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09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8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30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7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3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09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2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63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31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674102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88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80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64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70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65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47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54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4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07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29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86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19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55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22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93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64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8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463523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5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0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18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72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74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84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21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11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90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42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2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97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5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84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66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16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12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49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52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83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53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75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73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4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70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02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99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558884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1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35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07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53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165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3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89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93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36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961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54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84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30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19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94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13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65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13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3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73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96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9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18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0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00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46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63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24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20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97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39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7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09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14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1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96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99875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6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55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95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414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20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82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13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21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68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6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773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76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89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4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79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1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97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14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75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5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3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80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51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19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53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49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45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07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20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01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94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70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5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4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43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9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08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125073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7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82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86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19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33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78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57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98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3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356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86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69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38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82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43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71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68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76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23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5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2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89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08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87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38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60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62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15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25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05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72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66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7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72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2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9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37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989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84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77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7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57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7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25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90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26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68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83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85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00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42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59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21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92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62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63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5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502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98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3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84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64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61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3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85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76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68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87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3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35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15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58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8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2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91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1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6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73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76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82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12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22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15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66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47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808409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69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89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50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36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54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40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15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48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53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45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70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2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00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89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69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11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62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51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04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47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449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70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9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057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05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0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600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8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6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6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69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33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1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85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99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46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93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8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25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02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43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74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44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25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93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04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61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63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91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5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8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57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81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92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910465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1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89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21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56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84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4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98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2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91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56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13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64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11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42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47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88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56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8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94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76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64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83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12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98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97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69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52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8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5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26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77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93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93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8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75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11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22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46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56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9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04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41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07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64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60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48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3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06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95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1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40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344427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82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66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63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76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98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12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4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39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11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71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84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82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18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1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440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53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56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13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33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94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25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46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367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26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90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40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ikun.github.io/2015/05/29/Spring-IOC%E6%A0%B8%E5%BF%83%E6%BA%90%E7%A0%81%E5%AD%A6%E4%B9%A0/" TargetMode="External"/><Relationship Id="rId13" Type="http://schemas.openxmlformats.org/officeDocument/2006/relationships/hyperlink" Target="https://cloud.githubusercontent.com/assets/1736354/7896302/eae02bc6-06e6-11e5-941a-d1f59e3b363f.png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Yikun/simple-spring" TargetMode="External"/><Relationship Id="rId7" Type="http://schemas.openxmlformats.org/officeDocument/2006/relationships/hyperlink" Target="http://www.importnew.com/tag/spring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cloud.githubusercontent.com/assets/1736354/7929379/cec01bcc-092f-11e5-81ad-88c285f33845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http://www.importnew.com/tag/ioc" TargetMode="External"/><Relationship Id="rId11" Type="http://schemas.openxmlformats.org/officeDocument/2006/relationships/hyperlink" Target="https://cloud.githubusercontent.com/assets/1736354/7896285/8a488060-06e6-11e5-9ad9-4ddd3375984f.png" TargetMode="External"/><Relationship Id="rId5" Type="http://schemas.openxmlformats.org/officeDocument/2006/relationships/hyperlink" Target="http://www.importnew.com/19243.html" TargetMode="External"/><Relationship Id="rId15" Type="http://schemas.openxmlformats.org/officeDocument/2006/relationships/hyperlink" Target="https://cloud.githubusercontent.com/assets/1736354/7929429/615570ea-0930-11e5-8097-ae982ef7709d.p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cloud.githubusercontent.com/assets/1736354/7929381/db58350e-092f-11e5-82a4-caaf349291ea.png" TargetMode="External"/><Relationship Id="rId4" Type="http://schemas.openxmlformats.org/officeDocument/2006/relationships/hyperlink" Target="http://www.importnew.com/cat/basic" TargetMode="External"/><Relationship Id="rId9" Type="http://schemas.openxmlformats.org/officeDocument/2006/relationships/hyperlink" Target="https://cloud.githubusercontent.com/assets/1736354/7897341/032179be-070b-11e5-9ecf-d7befc804e9d.png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1609</Words>
  <Characters>9176</Characters>
  <Application>Microsoft Office Word</Application>
  <DocSecurity>0</DocSecurity>
  <Lines>76</Lines>
  <Paragraphs>21</Paragraphs>
  <ScaleCrop>false</ScaleCrop>
  <Company>Vmware, Inc.</Company>
  <LinksUpToDate>false</LinksUpToDate>
  <CharactersWithSpaces>10764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 Pei</dc:creator>
  <cp:keywords/>
  <dc:description/>
  <cp:lastModifiedBy>Bing Pei</cp:lastModifiedBy>
  <cp:revision>2</cp:revision>
  <dcterms:created xsi:type="dcterms:W3CDTF">2016-04-19T07:38:00Z</dcterms:created>
  <dcterms:modified xsi:type="dcterms:W3CDTF">2016-04-19T07:38:00Z</dcterms:modified>
</cp:coreProperties>
</file>