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89" w:rsidRPr="003C5389" w:rsidRDefault="003C5389" w:rsidP="003C5389">
      <w:pPr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color w:val="333333"/>
          <w:kern w:val="36"/>
          <w:sz w:val="36"/>
          <w:szCs w:val="36"/>
        </w:rPr>
        <w:t>Python基础技术问题总结</w:t>
      </w:r>
    </w:p>
    <w:p w:rsidR="003C5389" w:rsidRPr="003C5389" w:rsidRDefault="003C5389" w:rsidP="003C538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</w:pPr>
      <w:r w:rsidRPr="003C5389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2015/03/25 · </w:t>
      </w:r>
      <w:hyperlink r:id="rId4" w:tooltip="查看 基础知识 中的全部文章" w:history="1">
        <w:r w:rsidRPr="003C5389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基础知识</w:t>
        </w:r>
      </w:hyperlink>
      <w:r w:rsidRPr="003C5389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 · </w:t>
      </w:r>
      <w:hyperlink r:id="rId5" w:anchor="article-comment" w:history="1">
        <w:r w:rsidRPr="003C5389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2 评论</w:t>
        </w:r>
        <w:r w:rsidRPr="003C5389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bdr w:val="none" w:sz="0" w:space="0" w:color="auto" w:frame="1"/>
          </w:rPr>
          <w:t> </w:t>
        </w:r>
      </w:hyperlink>
      <w:r w:rsidRPr="003C5389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· </w:t>
      </w:r>
      <w:hyperlink r:id="rId6" w:history="1">
        <w:r w:rsidRPr="003C5389">
          <w:rPr>
            <w:rFonts w:ascii="Microsoft YaHei" w:eastAsia="Microsoft YaHei" w:hAnsi="Microsoft YaHei" w:cs="Times New Roman" w:hint="eastAsia"/>
            <w:color w:val="999999"/>
            <w:sz w:val="18"/>
            <w:szCs w:val="18"/>
            <w:u w:val="single"/>
            <w:bdr w:val="none" w:sz="0" w:space="0" w:color="auto" w:frame="1"/>
          </w:rPr>
          <w:t>Python</w:t>
        </w:r>
      </w:hyperlink>
    </w:p>
    <w:p w:rsidR="003C5389" w:rsidRPr="003C5389" w:rsidRDefault="003C5389" w:rsidP="003C5389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</w:pPr>
      <w:r w:rsidRPr="003C5389">
        <w:rPr>
          <w:rFonts w:ascii="Microsoft YaHei" w:eastAsia="Microsoft YaHei" w:hAnsi="Microsoft YaHei" w:cs="Times New Roman" w:hint="eastAsia"/>
          <w:color w:val="999999"/>
          <w:sz w:val="18"/>
          <w:szCs w:val="18"/>
          <w:bdr w:val="none" w:sz="0" w:space="0" w:color="auto" w:frame="1"/>
        </w:rPr>
        <w:t>分享到：</w:t>
      </w:r>
      <w:r w:rsidRPr="003C5389">
        <w:rPr>
          <w:rFonts w:ascii="Arial" w:eastAsia="Microsoft YaHei" w:hAnsi="Arial" w:cs="Arial"/>
          <w:b/>
          <w:bCs/>
          <w:color w:val="565656"/>
          <w:sz w:val="17"/>
          <w:szCs w:val="17"/>
          <w:bdr w:val="none" w:sz="0" w:space="0" w:color="auto" w:frame="1"/>
        </w:rPr>
        <w:t>9</w:t>
      </w:r>
    </w:p>
    <w:p w:rsidR="003C5389" w:rsidRPr="003C5389" w:rsidRDefault="003C5389" w:rsidP="003C5389">
      <w:pPr>
        <w:shd w:val="clear" w:color="auto" w:fill="F0F0F0"/>
        <w:wordWrap w:val="0"/>
        <w:spacing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原文出处： </w:t>
      </w:r>
      <w:hyperlink r:id="rId7" w:tgtFrame="_blank" w:history="1">
        <w:r w:rsidRPr="003C5389">
          <w:rPr>
            <w:rFonts w:ascii="Microsoft YaHei" w:eastAsia="Microsoft YaHei" w:hAnsi="Microsoft YaHei" w:cs="Times New Roman" w:hint="eastAsia"/>
            <w:color w:val="0099CC"/>
            <w:sz w:val="23"/>
            <w:szCs w:val="23"/>
            <w:u w:val="single"/>
            <w:bdr w:val="none" w:sz="0" w:space="0" w:color="auto" w:frame="1"/>
          </w:rPr>
          <w:t>liuaiqi627 的博客</w:t>
        </w:r>
      </w:hyperlink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   </w:t>
      </w:r>
    </w:p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Introduction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此篇文章总结python一些常见的技术问题,每一个都是简短的解释,篇幅不大，不断更新中…</w:t>
      </w:r>
    </w:p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解释一下python的 and-or 语法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python的and-or常常被用来实现类C语言中的三元运算符:?, 更骚包的写法是 xxx and xxx or xxx and xxx or xxx，连接多个表达式，一行就够了。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 w:hint="eastAsia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6.2pt;height:66.8pt" o:ole="">
            <v:imagedata r:id="rId8" o:title=""/>
          </v:shape>
          <w:control r:id="rId9" w:name="DefaultOcxName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if a &gt; 10: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return "big"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elif a &gt; 5: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return "middle"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else: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return "small"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 &gt; 5 and "big" or a &gt; 3 and "middle" or "small"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但是要注意and-or并不完全等价于三元运算符，因为 a and b or c ,如果b是个假值，那么将返回c。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不过有技巧能够实现：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 w:hint="eastAsia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41" type="#_x0000_t75" style="width:136.2pt;height:66.8pt" o:ole="">
            <v:imagedata r:id="rId8" o:title=""/>
          </v:shape>
          <w:control r:id="rId10" w:name="DefaultOcxName1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def choose(bool, a, b):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return (bool and [a] or [b])[0]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Python里面如何拷贝一个对象？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这个问题在 python cookbook中有很好的解释。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标准库中的copy模块提供了两个方法来实现拷贝.一个方法是copy,它返回和参数包含内容一样的对象.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 w:hint="eastAsia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40" type="#_x0000_t75" style="width:136.2pt;height:66.8pt" o:ole="">
            <v:imagedata r:id="rId8" o:title=""/>
          </v:shape>
          <w:control r:id="rId11" w:name="DefaultOcxName2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import copy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new_list = copy.copy(existing_list)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有些时候,你希望对象中的属性也被复制,可以使用deepcopy方法: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 w:hint="eastAsia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39" type="#_x0000_t75" style="width:136.2pt;height:66.8pt" o:ole="">
            <v:imagedata r:id="rId8" o:title=""/>
          </v:shape>
          <w:control r:id="rId12" w:name="DefaultOcxName3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import copy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new_list_of_dicts = copy.deepcopy(existing_list_of_dicts)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38" type="#_x0000_t75" style="width:136.2pt;height:66.8pt" o:ole="">
            <v:imagedata r:id="rId8" o:title=""/>
          </v:shape>
          <w:control r:id="rId13" w:name="DefaultOcxName4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copy(x)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Shallow copy operation on arbitrary Python objects.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deepcopy(x, memo=None, _nil=[])</w:t>
            </w:r>
          </w:p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Deep copy operation on arbitrary Python objects.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python中如何判断对象相等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也有一个类似的问题会被面试官问爆，我们不能将这个问题弄混了。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lastRenderedPageBreak/>
        <w:t>首先是C#中字符串的==和equal方法。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23"/>
          <w:szCs w:val="23"/>
          <w:bdr w:val="none" w:sz="0" w:space="0" w:color="auto" w:frame="1"/>
        </w:rPr>
        <w:t>“==” :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对于内置值类型而言， == 判断两个内存值是否相等。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对于用户自定义的值类型而言(Struct)， == 需要重载，否则不能使用。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对于引用类型而言，默认是同一引用才返回true，但是系统重载了很多引用类型的 == （比如下文提到的string），所以c#中引用类型的比较并不建议使用 ==。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23"/>
          <w:szCs w:val="23"/>
          <w:bdr w:val="none" w:sz="0" w:space="0" w:color="auto" w:frame="1"/>
        </w:rPr>
        <w:t>“equals” :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对于值类型而言， 内存相等才返回true。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对于引用类型而言，指向同一个引用才算相等。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但是比较特殊的是字符串String,是一个特殊的引用型类型，在C#语言中，重载了string的equals()方法，使string对象用起来就像是值类型一样。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23"/>
          <w:szCs w:val="23"/>
          <w:bdr w:val="none" w:sz="0" w:space="0" w:color="auto" w:frame="1"/>
        </w:rPr>
        <w:t>python中的 ==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python中的对象包含三要素:id, type, value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id 用来标识唯一一个对象，type标识对象的类型，value用来设置对象的值。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is 判断是否是一个对象，使用id来判断的。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== 是判断a对象的值是否是b对象的值，默认调用它的__eq__方法。</w:t>
      </w:r>
    </w:p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什么是lambda函数？它有什么好处?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早期自认为看了许多东西，总想把lambda表达式和lambda演算之间的关系研究明白，但是后来发现，文献中除了说lambda这个名字的由来是借鉴了lambda演算之外，再没有谈及其它。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那么lambda表达式有什么好处？匿名函数，一般用来给filter，map这样的函数式编程服务，map(lambda x: x*2,[1,2,3,4,5])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lastRenderedPageBreak/>
        <w:t>或者就是一次性产品。类似于这种即用即扔的产品：(lambda x: x*2)(3)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或者作为回调函数，传递给某些应用，比如消息处理。</w:t>
      </w:r>
    </w:p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请写出一段Python代码实现删除一个list里面的重复元素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可能有人用循环对比删除的办法去实现，不过有一个更优雅的办法，list(set(li))。</w:t>
      </w:r>
    </w:p>
    <w:p w:rsidR="003C5389" w:rsidRPr="003C5389" w:rsidRDefault="003C5389" w:rsidP="003C5389">
      <w:pPr>
        <w:shd w:val="clear" w:color="auto" w:fill="FFFFFF"/>
        <w:wordWrap w:val="0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</w:pPr>
      <w:r w:rsidRPr="003C5389">
        <w:rPr>
          <w:rFonts w:ascii="Microsoft YaHei" w:eastAsia="Microsoft YaHei" w:hAnsi="Microsoft YaHei" w:cs="Times New Roman" w:hint="eastAsia"/>
          <w:b/>
          <w:bCs/>
          <w:color w:val="2E2E2E"/>
          <w:sz w:val="36"/>
          <w:szCs w:val="36"/>
        </w:rPr>
        <w:t>命名技巧</w:t>
      </w:r>
    </w:p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今天阅读代码，发现一个不错的函数命名方式:</w:t>
      </w:r>
    </w:p>
    <w:p w:rsidR="003C5389" w:rsidRPr="003C5389" w:rsidRDefault="003C5389" w:rsidP="003C5389">
      <w:pPr>
        <w:shd w:val="clear" w:color="auto" w:fill="FFFFFF"/>
        <w:wordWrap w:val="0"/>
        <w:spacing w:after="0" w:line="240" w:lineRule="auto"/>
        <w:rPr>
          <w:rFonts w:ascii="inherit" w:eastAsia="Microsoft YaHei" w:hAnsi="inherit" w:cs="Courier New" w:hint="eastAsia"/>
          <w:color w:val="2E2E2E"/>
          <w:sz w:val="23"/>
          <w:szCs w:val="23"/>
        </w:rPr>
      </w:pPr>
      <w:r w:rsidRPr="003C5389">
        <w:rPr>
          <w:rFonts w:ascii="inherit" w:eastAsia="Microsoft YaHei" w:hAnsi="inherit" w:cs="Courier New"/>
          <w:color w:val="2E2E2E"/>
          <w:sz w:val="16"/>
          <w:szCs w:val="16"/>
          <w:bdr w:val="none" w:sz="0" w:space="0" w:color="auto" w:frame="1"/>
        </w:rPr>
        <w:t>Python</w:t>
      </w:r>
    </w:p>
    <w:p w:rsidR="003C5389" w:rsidRPr="003C5389" w:rsidRDefault="003C5389" w:rsidP="003C5389">
      <w:pPr>
        <w:shd w:val="clear" w:color="auto" w:fill="FFFFFF"/>
        <w:wordWrap w:val="0"/>
        <w:spacing w:line="240" w:lineRule="auto"/>
        <w:rPr>
          <w:rFonts w:ascii="Courier New" w:eastAsia="Microsoft YaHei" w:hAnsi="Courier New" w:cs="Courier New"/>
          <w:color w:val="2E2E2E"/>
          <w:sz w:val="20"/>
          <w:szCs w:val="20"/>
        </w:rPr>
      </w:pPr>
      <w:r w:rsidRPr="003C5389">
        <w:rPr>
          <w:rFonts w:ascii="Courier New" w:eastAsia="Microsoft YaHei" w:hAnsi="Courier New" w:cs="Courier New"/>
          <w:color w:val="2E2E2E"/>
          <w:sz w:val="20"/>
          <w:szCs w:val="20"/>
        </w:rPr>
        <w:object w:dxaOrig="1440" w:dyaOrig="1440">
          <v:shape id="_x0000_i1037" type="#_x0000_t75" style="width:136.2pt;height:66.8pt" o:ole="">
            <v:imagedata r:id="rId8" o:title=""/>
          </v:shape>
          <w:control r:id="rId14" w:name="DefaultOcxName5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760"/>
      </w:tblGrid>
      <w:tr w:rsidR="003C5389" w:rsidRPr="003C5389" w:rsidTr="003C538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divId w:val="601959676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5389" w:rsidRPr="003C5389" w:rsidRDefault="003C5389" w:rsidP="003C538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C538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def request(_argv):</w:t>
            </w:r>
          </w:p>
        </w:tc>
      </w:tr>
    </w:tbl>
    <w:p w:rsidR="003C5389" w:rsidRPr="003C5389" w:rsidRDefault="003C5389" w:rsidP="003C5389">
      <w:pPr>
        <w:shd w:val="clear" w:color="auto" w:fill="FFFFFF"/>
        <w:wordWrap w:val="0"/>
        <w:spacing w:after="300" w:line="240" w:lineRule="auto"/>
        <w:rPr>
          <w:rFonts w:ascii="Microsoft YaHei" w:eastAsia="Microsoft YaHei" w:hAnsi="Microsoft YaHei" w:cs="Times New Roman"/>
          <w:color w:val="2E2E2E"/>
          <w:sz w:val="23"/>
          <w:szCs w:val="23"/>
        </w:rPr>
      </w:pPr>
      <w:r w:rsidRPr="003C5389">
        <w:rPr>
          <w:rFonts w:ascii="Microsoft YaHei" w:eastAsia="Microsoft YaHei" w:hAnsi="Microsoft YaHei" w:cs="Times New Roman" w:hint="eastAsia"/>
          <w:color w:val="2E2E2E"/>
          <w:sz w:val="23"/>
          <w:szCs w:val="23"/>
        </w:rPr>
        <w:t>就是把所有的参数前面都加上_下划线，这样你在函数体中，一眼就可以看出那些是局部变量，那些是作为参数传入的，类似把全局变量前面加上g。</w:t>
      </w:r>
    </w:p>
    <w:p w:rsidR="00CB473D" w:rsidRDefault="003C5389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AD"/>
    <w:rsid w:val="00033E17"/>
    <w:rsid w:val="001957AD"/>
    <w:rsid w:val="00205390"/>
    <w:rsid w:val="003C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F3712-C399-43D4-ACA9-FDD8484B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3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-hide-on-mobile">
    <w:name w:val="entry-meta-hide-on-mobile"/>
    <w:basedOn w:val="Normal"/>
    <w:rsid w:val="003C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5389"/>
  </w:style>
  <w:style w:type="character" w:styleId="Hyperlink">
    <w:name w:val="Hyperlink"/>
    <w:basedOn w:val="DefaultParagraphFont"/>
    <w:uiPriority w:val="99"/>
    <w:semiHidden/>
    <w:unhideWhenUsed/>
    <w:rsid w:val="003C5389"/>
    <w:rPr>
      <w:color w:val="0000FF"/>
      <w:u w:val="single"/>
    </w:rPr>
  </w:style>
  <w:style w:type="character" w:customStyle="1" w:styleId="jiathistxt">
    <w:name w:val="jiathis_txt"/>
    <w:basedOn w:val="DefaultParagraphFont"/>
    <w:rsid w:val="003C5389"/>
  </w:style>
  <w:style w:type="character" w:customStyle="1" w:styleId="jiathisbuttonexpanded">
    <w:name w:val="jiathis_button_expanded"/>
    <w:basedOn w:val="DefaultParagraphFont"/>
    <w:rsid w:val="003C5389"/>
  </w:style>
  <w:style w:type="paragraph" w:styleId="NormalWeb">
    <w:name w:val="Normal (Web)"/>
    <w:basedOn w:val="Normal"/>
    <w:uiPriority w:val="99"/>
    <w:semiHidden/>
    <w:unhideWhenUsed/>
    <w:rsid w:val="003C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language">
    <w:name w:val="crayon-language"/>
    <w:basedOn w:val="DefaultParagraphFont"/>
    <w:rsid w:val="003C5389"/>
  </w:style>
  <w:style w:type="character" w:customStyle="1" w:styleId="crayon-st">
    <w:name w:val="crayon-st"/>
    <w:basedOn w:val="DefaultParagraphFont"/>
    <w:rsid w:val="003C5389"/>
  </w:style>
  <w:style w:type="character" w:customStyle="1" w:styleId="crayon-h">
    <w:name w:val="crayon-h"/>
    <w:basedOn w:val="DefaultParagraphFont"/>
    <w:rsid w:val="003C5389"/>
  </w:style>
  <w:style w:type="character" w:customStyle="1" w:styleId="crayon-v">
    <w:name w:val="crayon-v"/>
    <w:basedOn w:val="DefaultParagraphFont"/>
    <w:rsid w:val="003C5389"/>
  </w:style>
  <w:style w:type="character" w:customStyle="1" w:styleId="crayon-o">
    <w:name w:val="crayon-o"/>
    <w:basedOn w:val="DefaultParagraphFont"/>
    <w:rsid w:val="003C5389"/>
  </w:style>
  <w:style w:type="character" w:customStyle="1" w:styleId="crayon-cn">
    <w:name w:val="crayon-cn"/>
    <w:basedOn w:val="DefaultParagraphFont"/>
    <w:rsid w:val="003C5389"/>
  </w:style>
  <w:style w:type="character" w:customStyle="1" w:styleId="crayon-s">
    <w:name w:val="crayon-s"/>
    <w:basedOn w:val="DefaultParagraphFont"/>
    <w:rsid w:val="003C5389"/>
  </w:style>
  <w:style w:type="character" w:customStyle="1" w:styleId="crayon-r">
    <w:name w:val="crayon-r"/>
    <w:basedOn w:val="DefaultParagraphFont"/>
    <w:rsid w:val="003C5389"/>
  </w:style>
  <w:style w:type="character" w:customStyle="1" w:styleId="crayon-e">
    <w:name w:val="crayon-e"/>
    <w:basedOn w:val="DefaultParagraphFont"/>
    <w:rsid w:val="003C5389"/>
  </w:style>
  <w:style w:type="character" w:customStyle="1" w:styleId="crayon-sy">
    <w:name w:val="crayon-sy"/>
    <w:basedOn w:val="DefaultParagraphFont"/>
    <w:rsid w:val="003C5389"/>
  </w:style>
  <w:style w:type="character" w:customStyle="1" w:styleId="crayon-k">
    <w:name w:val="crayon-k"/>
    <w:basedOn w:val="DefaultParagraphFont"/>
    <w:rsid w:val="003C5389"/>
  </w:style>
  <w:style w:type="character" w:customStyle="1" w:styleId="crayon-t">
    <w:name w:val="crayon-t"/>
    <w:basedOn w:val="DefaultParagraphFont"/>
    <w:rsid w:val="003C5389"/>
  </w:style>
  <w:style w:type="character" w:styleId="Strong">
    <w:name w:val="Strong"/>
    <w:basedOn w:val="DefaultParagraphFont"/>
    <w:uiPriority w:val="22"/>
    <w:qFormat/>
    <w:rsid w:val="003C5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8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456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343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03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515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20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179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10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11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44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6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913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89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87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41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65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815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904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2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848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5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hyperlink" Target="http://www.pulpcode.cn/study-note/2015/02/26/python-technical-summary/" TargetMode="External"/><Relationship Id="rId12" Type="http://schemas.openxmlformats.org/officeDocument/2006/relationships/control" Target="activeX/activeX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.jobbole.com/tag/python/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://python.jobbole.com/81233/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hyperlink" Target="http://python.jobbole.com/category/basic/" TargetMode="Externa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2120</Characters>
  <Application>Microsoft Office Word</Application>
  <DocSecurity>0</DocSecurity>
  <Lines>17</Lines>
  <Paragraphs>4</Paragraphs>
  <ScaleCrop>false</ScaleCrop>
  <Company>Vmware, Inc.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2016-04-19T08:16:00Z</dcterms:created>
  <dcterms:modified xsi:type="dcterms:W3CDTF">2016-04-19T08:16:00Z</dcterms:modified>
</cp:coreProperties>
</file>