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Developing an Enterprise Data Platform (EDP) with a Master and Reference Data Strategy</w:t>
      </w:r>
    </w:p>
    <w:p>
      <w:pPr>
        <w:pStyle w:val="Heading2"/>
      </w:pPr>
      <w:r>
        <w:t>1. Frame the Conversation Around Shared Benefits</w:t>
      </w:r>
    </w:p>
    <w:p>
      <w:r>
        <w:t>**Emphasize Outcomes:**</w:t>
      </w:r>
    </w:p>
    <w:p>
      <w:r>
        <w:t>- Prepare a presentation that showcases the benefits of centralized data management, such as improved data accuracy, faster decision-making, and compliance support.</w:t>
      </w:r>
    </w:p>
    <w:p>
      <w:r>
        <w:t>- Use real-world examples or case studies to illustrate how other organizations benefited from similar initiatives.</w:t>
      </w:r>
    </w:p>
    <w:p>
      <w:r>
        <w:t>**Showcase Advantages:**</w:t>
      </w:r>
    </w:p>
    <w:p>
      <w:r>
        <w:t>- Develop comparison charts to show the difference between the current fragmented approach and the proposed centralized model.</w:t>
      </w:r>
    </w:p>
    <w:p>
      <w:r>
        <w:t>- Highlight how this initiative aligns with organizational goals, such as efficiency, scalability, and collaboration.</w:t>
      </w:r>
    </w:p>
    <w:p>
      <w:r>
        <w:t>**Leverage Microsoft Fabric:**</w:t>
      </w:r>
    </w:p>
    <w:p>
      <w:r>
        <w:t>- Demonstrate specific features of Microsoft Fabric (e.g., OneLake, Synapse, or Fabric’s metadata cataloging capabilities) as tools to integrate and manage data seamlessly.</w:t>
      </w:r>
    </w:p>
    <w:p>
      <w:r>
        <w:t>- Create mock scenarios showing how Fabric can harmonize workflows across departments.</w:t>
      </w:r>
    </w:p>
    <w:p>
      <w:pPr>
        <w:pStyle w:val="Heading2"/>
      </w:pPr>
      <w:r>
        <w:t>2. Conduct Stakeholder Interviews and Assess Current Practices</w:t>
      </w:r>
    </w:p>
    <w:p>
      <w:r>
        <w:t>**Schedule Discussions:**</w:t>
      </w:r>
    </w:p>
    <w:p>
      <w:r>
        <w:t>- Identify key stakeholders from each department and set up interviews to discuss their data management practices.</w:t>
      </w:r>
    </w:p>
    <w:p>
      <w:r>
        <w:t>- Use a structured questionnaire to capture insights about their processes, pain points, and aspirations.</w:t>
      </w:r>
    </w:p>
    <w:p>
      <w:r>
        <w:t>**Acknowledge Expertise:**</w:t>
      </w:r>
    </w:p>
    <w:p>
      <w:r>
        <w:t>- Open discussions with an acknowledgment of their existing systems and expertise to build trust and rapport.</w:t>
      </w:r>
    </w:p>
    <w:p>
      <w:r>
        <w:t>**Map Interdependencies:**</w:t>
      </w:r>
    </w:p>
    <w:p>
      <w:r>
        <w:t>- Create a visual representation of how data flows between departments and identify overlaps or inconsistencies.</w:t>
      </w:r>
    </w:p>
    <w:p>
      <w:r>
        <w:t>- Use tools like Lucidchart or Microsoft Visio to create the dependency map.</w:t>
      </w:r>
    </w:p>
    <w:p>
      <w:pPr>
        <w:pStyle w:val="Heading2"/>
      </w:pPr>
      <w:r>
        <w:t>3. Propose a Federated Approach to Data Management</w:t>
      </w:r>
    </w:p>
    <w:p>
      <w:r>
        <w:t>**Design a Hybrid Model:**</w:t>
      </w:r>
    </w:p>
    <w:p>
      <w:r>
        <w:t>- Develop a framework that allows departments to maintain control over their data while adhering to central governance standards.</w:t>
      </w:r>
    </w:p>
    <w:p>
      <w:r>
        <w:t>**Introduce Data Stewardship Roles:**</w:t>
      </w:r>
    </w:p>
    <w:p>
      <w:r>
        <w:t>- Identify and train data stewards in each department to act as liaisons for the master and reference data strategy.</w:t>
      </w:r>
    </w:p>
    <w:p>
      <w:r>
        <w:t>**Define a Single Source of Truth:**</w:t>
      </w:r>
    </w:p>
    <w:p>
      <w:r>
        <w:t>- Document processes for how data will flow into the centralized repository and outline standards for accessing and using this data.</w:t>
      </w:r>
    </w:p>
    <w:p>
      <w:pPr>
        <w:pStyle w:val="Heading2"/>
      </w:pPr>
      <w:r>
        <w:t>4. Create a Low-Risk, Incremental Plan</w:t>
      </w:r>
    </w:p>
    <w:p>
      <w:r>
        <w:t>**Start with a Pilot Project:**</w:t>
      </w:r>
    </w:p>
    <w:p>
      <w:r>
        <w:t>- Select a small, high-impact dataset (e.g., customer or product data) to pilot the centralized approach.</w:t>
      </w:r>
    </w:p>
    <w:p>
      <w:r>
        <w:t>- Define success metrics for the pilot, such as reduced redundancy or improved reporting accuracy.</w:t>
      </w:r>
    </w:p>
    <w:p>
      <w:r>
        <w:t>**Simplify Integration:**</w:t>
      </w:r>
    </w:p>
    <w:p>
      <w:r>
        <w:t>- Use Microsoft Fabric’s integration tools to streamline data ingestion and consolidation during the pilot phase.</w:t>
      </w:r>
    </w:p>
    <w:p>
      <w:r>
        <w:t>**Iterate and Adapt:**</w:t>
      </w:r>
    </w:p>
    <w:p>
      <w:r>
        <w:t>- Collect feedback from stakeholders during the pilot and refine the approach before scaling to other datasets.</w:t>
      </w:r>
    </w:p>
    <w:p>
      <w:pPr>
        <w:pStyle w:val="Heading2"/>
      </w:pPr>
      <w:r>
        <w:t>5. Address Existing Tools Like SharePoint and Power Automate</w:t>
      </w:r>
    </w:p>
    <w:p>
      <w:r>
        <w:t>**Acknowledge Utility:**</w:t>
      </w:r>
    </w:p>
    <w:p>
      <w:r>
        <w:t>- Document the benefits these tools currently provide to users and ensure stakeholders feel heard.</w:t>
      </w:r>
    </w:p>
    <w:p>
      <w:r>
        <w:t>**Highlight Limitations:**</w:t>
      </w:r>
    </w:p>
    <w:p>
      <w:r>
        <w:t>- Prepare a side-by-side analysis showing the scalability and governance challenges posed by these tools.</w:t>
      </w:r>
    </w:p>
    <w:p>
      <w:r>
        <w:t>**Offer Alternatives:**</w:t>
      </w:r>
    </w:p>
    <w:p>
      <w:r>
        <w:t>- Demonstrate how Microsoft Fabric or other unified tools can provide similar functionality with better integration and control.</w:t>
      </w:r>
    </w:p>
    <w:p>
      <w:pPr>
        <w:pStyle w:val="Heading2"/>
      </w:pPr>
      <w:r>
        <w:t>6. Build Political and Executive Support</w:t>
      </w:r>
    </w:p>
    <w:p>
      <w:r>
        <w:t>**Present a Unified Vision:**</w:t>
      </w:r>
    </w:p>
    <w:p>
      <w:r>
        <w:t>- Develop a roadmap outlining objectives, timelines, and key milestones for the data management initiative.</w:t>
      </w:r>
    </w:p>
    <w:p>
      <w:r>
        <w:t>**Highlight Risks of Inaction:**</w:t>
      </w:r>
    </w:p>
    <w:p>
      <w:r>
        <w:t>- Use examples of issues caused by fragmented data management, such as inaccurate reporting or compliance risks, to emphasize the need for change.</w:t>
      </w:r>
    </w:p>
    <w:p>
      <w:r>
        <w:t>**Engage Leadership:**</w:t>
      </w:r>
    </w:p>
    <w:p>
      <w:r>
        <w:t>- Host executive briefings to secure buy-in and gather input on aligning the strategy with broader business goals.</w:t>
      </w:r>
    </w:p>
    <w:p>
      <w:pPr>
        <w:pStyle w:val="Heading2"/>
      </w:pPr>
      <w:r>
        <w:t>7. Address Resistance with Empathy and Flexibility</w:t>
      </w:r>
    </w:p>
    <w:p>
      <w:r>
        <w:t>**Listen Actively:**</w:t>
      </w:r>
    </w:p>
    <w:p>
      <w:r>
        <w:t>- Create forums for open discussion where stakeholders can voice concerns and share feedback.</w:t>
      </w:r>
    </w:p>
    <w:p>
      <w:r>
        <w:t>**Demonstrate Value Quickly:**</w:t>
      </w:r>
    </w:p>
    <w:p>
      <w:r>
        <w:t>- Implement quick wins, such as resolving data inconsistencies or simplifying reporting, to build trust.</w:t>
      </w:r>
    </w:p>
    <w:p>
      <w:r>
        <w:t>**Keep It Collaborative:**</w:t>
      </w:r>
    </w:p>
    <w:p>
      <w:r>
        <w:t>- Invite stakeholders to participate in the design and decision-making process, ensuring they feel a sense of ownership.</w:t>
      </w:r>
    </w:p>
    <w:p>
      <w:pPr>
        <w:pStyle w:val="Heading2"/>
      </w:pPr>
      <w:r>
        <w:t>8. Leverage Microsoft Fabric Effectively</w:t>
      </w:r>
    </w:p>
    <w:p>
      <w:r>
        <w:t>**Metadata Catalog:**</w:t>
      </w:r>
    </w:p>
    <w:p>
      <w:r>
        <w:t>- Use Fabric’s metadata cataloging features to create a centralized repository for reference and master data.</w:t>
      </w:r>
    </w:p>
    <w:p>
      <w:r>
        <w:t>**Data Pipelines:**</w:t>
      </w:r>
    </w:p>
    <w:p>
      <w:r>
        <w:t>- Design lightweight data pipelines to consolidate and manage reference and master data without impacting existing systems.</w:t>
      </w:r>
    </w:p>
    <w:p>
      <w:r>
        <w:t>**Unified Reporting:**</w:t>
      </w:r>
    </w:p>
    <w:p>
      <w:r>
        <w:t>- Develop self-service reporting capabilities to ensure consistent and accurate data analysis across departments.</w:t>
      </w:r>
    </w:p>
    <w:p>
      <w:pPr>
        <w:pStyle w:val="Heading2"/>
      </w:pPr>
      <w:r>
        <w:t>9. Develop a Master and Reference Data Strategy</w:t>
      </w:r>
    </w:p>
    <w:p>
      <w:r>
        <w:t>**Define Key Concepts:**</w:t>
      </w:r>
    </w:p>
    <w:p>
      <w:r>
        <w:t>- Create clear definitions of master and reference data, including examples relevant to your organization.</w:t>
      </w:r>
    </w:p>
    <w:p>
      <w:r>
        <w:t>**Establish Ownership:**</w:t>
      </w:r>
    </w:p>
    <w:p>
      <w:r>
        <w:t>- Assign data ownership responsibilities to specific teams or individuals to ensure accountability.</w:t>
      </w:r>
    </w:p>
    <w:p>
      <w:r>
        <w:t>**Outline Processes:**</w:t>
      </w:r>
    </w:p>
    <w:p>
      <w:r>
        <w:t>- Document workflows for creating, updating, and retiring data, including approval mechanisms and version control.</w:t>
      </w:r>
    </w:p>
    <w:p>
      <w:r>
        <w:t>**Implement Governance Policies:**</w:t>
      </w:r>
    </w:p>
    <w:p>
      <w:r>
        <w:t>- Develop policies to ensure data quality, consistency, and security, including guidelines for data validation and auditing.</w:t>
      </w:r>
    </w:p>
    <w:p>
      <w:pPr>
        <w:pStyle w:val="Heading2"/>
      </w:pPr>
      <w:r>
        <w:t>10. Communicate Transparently and Often</w:t>
      </w:r>
    </w:p>
    <w:p>
      <w:r>
        <w:t>**Regular Updates:**</w:t>
      </w:r>
    </w:p>
    <w:p>
      <w:r>
        <w:t>- Schedule recurring updates to keep stakeholders informed of progress and changes.</w:t>
      </w:r>
    </w:p>
    <w:p>
      <w:r>
        <w:t>**Shared Forums:**</w:t>
      </w:r>
    </w:p>
    <w:p>
      <w:r>
        <w:t>- Organize workshops and meetings where teams can collaborate, share insights, and address concerns.</w:t>
      </w:r>
    </w:p>
    <w:p>
      <w:r>
        <w:t>**Celebrate Successes:**</w:t>
      </w:r>
    </w:p>
    <w:p>
      <w:r>
        <w:t>- Publicize wins, such as improved data accuracy or streamlined processes, to reinforce the value of the initiative.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