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B6" w:rsidRPr="0011370E" w:rsidRDefault="00FD2FB6" w:rsidP="00FD2FB6">
      <w:pPr>
        <w:pStyle w:val="a6"/>
        <w:numPr>
          <w:ilvl w:val="0"/>
          <w:numId w:val="1"/>
        </w:numPr>
        <w:ind w:firstLineChars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using IR led to make I</w:t>
      </w:r>
      <w:r>
        <w:rPr>
          <w:rFonts w:asciiTheme="majorHAnsi" w:hAnsiTheme="majorHAnsi" w:hint="eastAsia"/>
          <w:b/>
          <w:sz w:val="24"/>
          <w:szCs w:val="24"/>
          <w:lang w:eastAsia="zh-CN"/>
        </w:rPr>
        <w:t>R</w:t>
      </w:r>
      <w:r w:rsidRPr="007F110C">
        <w:rPr>
          <w:rFonts w:asciiTheme="majorHAnsi" w:hAnsiTheme="majorHAnsi"/>
          <w:b/>
          <w:sz w:val="24"/>
          <w:szCs w:val="24"/>
        </w:rPr>
        <w:t xml:space="preserve"> emi</w:t>
      </w:r>
      <w:r w:rsidRPr="007F110C">
        <w:rPr>
          <w:rFonts w:asciiTheme="majorHAnsi" w:hAnsiTheme="majorHAnsi"/>
          <w:b/>
          <w:sz w:val="24"/>
          <w:szCs w:val="24"/>
          <w:lang w:eastAsia="zh-CN"/>
        </w:rPr>
        <w:t>t</w:t>
      </w:r>
      <w:r w:rsidRPr="007F110C">
        <w:rPr>
          <w:rFonts w:asciiTheme="majorHAnsi" w:hAnsiTheme="majorHAnsi"/>
          <w:b/>
          <w:sz w:val="24"/>
          <w:szCs w:val="24"/>
        </w:rPr>
        <w:t xml:space="preserve"> </w:t>
      </w:r>
      <w:r w:rsidRPr="007F110C">
        <w:rPr>
          <w:rFonts w:asciiTheme="majorHAnsi" w:hAnsiTheme="majorHAnsi" w:hint="eastAsia"/>
          <w:b/>
          <w:sz w:val="24"/>
          <w:szCs w:val="24"/>
          <w:lang w:eastAsia="zh-CN"/>
        </w:rPr>
        <w:t xml:space="preserve">and receive </w:t>
      </w:r>
      <w:r w:rsidRPr="007F110C">
        <w:rPr>
          <w:rFonts w:asciiTheme="majorHAnsi" w:hAnsiTheme="majorHAnsi"/>
          <w:b/>
          <w:sz w:val="24"/>
          <w:szCs w:val="24"/>
        </w:rPr>
        <w:t>system</w:t>
      </w:r>
      <w:bookmarkStart w:id="0" w:name="_GoBack"/>
      <w:bookmarkEnd w:id="0"/>
    </w:p>
    <w:p w:rsidR="00FD2FB6" w:rsidRPr="00F86891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Components</w:t>
      </w:r>
      <w:r w:rsidRPr="00F8689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 w:rsidRPr="00F86891">
        <w:rPr>
          <w:rFonts w:asciiTheme="majorHAnsi" w:hAnsiTheme="majorHAnsi"/>
          <w:sz w:val="24"/>
          <w:szCs w:val="24"/>
        </w:rPr>
        <w:t xml:space="preserve">A 5mm IR led, IR receiver: </w:t>
      </w:r>
      <w:bookmarkStart w:id="1" w:name="OLE_LINK3"/>
      <w:bookmarkStart w:id="2" w:name="OLE_LINK4"/>
      <w:r w:rsidRPr="00F86891">
        <w:rPr>
          <w:rFonts w:asciiTheme="majorHAnsi" w:hAnsiTheme="majorHAnsi"/>
          <w:sz w:val="24"/>
          <w:szCs w:val="24"/>
        </w:rPr>
        <w:t>TSOP34338</w:t>
      </w:r>
      <w:bookmarkEnd w:id="1"/>
      <w:bookmarkEnd w:id="2"/>
      <w:r>
        <w:rPr>
          <w:rFonts w:asciiTheme="majorHAnsi" w:hAnsiTheme="majorHAnsi" w:hint="eastAsia"/>
          <w:sz w:val="24"/>
          <w:szCs w:val="24"/>
        </w:rPr>
        <w:t xml:space="preserve">, </w:t>
      </w:r>
      <w:proofErr w:type="spellStart"/>
      <w:r w:rsidRPr="00FD2FB6">
        <w:rPr>
          <w:rFonts w:asciiTheme="majorHAnsi" w:hAnsiTheme="majorHAnsi"/>
          <w:sz w:val="24"/>
          <w:szCs w:val="24"/>
        </w:rPr>
        <w:t>Arduino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2560 R3</w:t>
      </w:r>
      <w:r>
        <w:rPr>
          <w:rFonts w:asciiTheme="majorHAnsi" w:hAnsiTheme="majorHAnsi" w:hint="eastAsia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Cylinder</w:t>
      </w:r>
      <w:r>
        <w:rPr>
          <w:rFonts w:asciiTheme="majorHAnsi" w:hAnsiTheme="majorHAnsi" w:hint="eastAsia"/>
          <w:sz w:val="24"/>
          <w:szCs w:val="24"/>
        </w:rPr>
        <w:t xml:space="preserve"> crust, r</w:t>
      </w:r>
      <w:r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 w:hint="eastAsia"/>
          <w:sz w:val="24"/>
          <w:szCs w:val="24"/>
        </w:rPr>
        <w:t>sister and wires</w:t>
      </w:r>
      <w:r w:rsidRPr="00F86891">
        <w:rPr>
          <w:rFonts w:asciiTheme="majorHAnsi" w:hAnsiTheme="majorHAnsi"/>
          <w:sz w:val="24"/>
          <w:szCs w:val="24"/>
        </w:rPr>
        <w:t xml:space="preserve"> </w:t>
      </w:r>
    </w:p>
    <w:p w:rsidR="0011370E" w:rsidRDefault="0011370E" w:rsidP="00FD2FB6">
      <w:pPr>
        <w:rPr>
          <w:rFonts w:asciiTheme="majorHAnsi" w:hAnsiTheme="majorHAnsi" w:hint="eastAsia"/>
          <w:sz w:val="24"/>
          <w:szCs w:val="24"/>
        </w:rPr>
      </w:pP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 w:rsidRPr="00F86891">
        <w:rPr>
          <w:rFonts w:asciiTheme="majorHAnsi" w:hAnsiTheme="majorHAnsi"/>
          <w:sz w:val="24"/>
          <w:szCs w:val="24"/>
        </w:rPr>
        <w:t>It is not necessary to add a len</w:t>
      </w:r>
      <w:r>
        <w:rPr>
          <w:rFonts w:asciiTheme="majorHAnsi" w:hAnsiTheme="majorHAnsi" w:hint="eastAsia"/>
          <w:sz w:val="24"/>
          <w:szCs w:val="24"/>
        </w:rPr>
        <w:t>s</w:t>
      </w:r>
      <w:r w:rsidRPr="00F86891">
        <w:rPr>
          <w:rFonts w:asciiTheme="majorHAnsi" w:hAnsiTheme="majorHAnsi"/>
          <w:sz w:val="24"/>
          <w:szCs w:val="24"/>
        </w:rPr>
        <w:t xml:space="preserve"> in emit system, because IR led has already had similar structure.</w:t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</w:p>
    <w:p w:rsidR="00FD2FB6" w:rsidRPr="0086372C" w:rsidRDefault="00FD2FB6" w:rsidP="00FD2FB6">
      <w:pPr>
        <w:rPr>
          <w:rFonts w:asciiTheme="majorHAnsi" w:hAnsiTheme="majorHAnsi"/>
          <w:b/>
          <w:sz w:val="24"/>
          <w:szCs w:val="24"/>
        </w:rPr>
      </w:pPr>
      <w:r w:rsidRPr="0086372C">
        <w:rPr>
          <w:rFonts w:asciiTheme="majorHAnsi" w:hAnsiTheme="majorHAnsi"/>
          <w:b/>
          <w:sz w:val="24"/>
          <w:szCs w:val="24"/>
        </w:rPr>
        <w:t xml:space="preserve">IR </w:t>
      </w:r>
      <w:proofErr w:type="gramStart"/>
      <w:r w:rsidRPr="0086372C">
        <w:rPr>
          <w:rFonts w:asciiTheme="majorHAnsi" w:hAnsiTheme="majorHAnsi"/>
          <w:b/>
          <w:sz w:val="24"/>
          <w:szCs w:val="24"/>
        </w:rPr>
        <w:t>led :</w:t>
      </w:r>
      <w:proofErr w:type="gramEnd"/>
      <w:r w:rsidRPr="0086372C">
        <w:rPr>
          <w:rFonts w:asciiTheme="majorHAnsi" w:hAnsiTheme="majorHAnsi"/>
          <w:b/>
          <w:sz w:val="24"/>
          <w:szCs w:val="24"/>
        </w:rPr>
        <w:t xml:space="preserve"> IR333-A</w:t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Features</w:t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7C51F4" wp14:editId="3160E51E">
            <wp:extent cx="4411980" cy="15621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B6" w:rsidRPr="0086372C" w:rsidRDefault="00FD2FB6" w:rsidP="00FD2FB6">
      <w:pPr>
        <w:rPr>
          <w:rFonts w:asciiTheme="majorHAnsi" w:hAnsiTheme="majorHAnsi"/>
          <w:b/>
          <w:sz w:val="24"/>
          <w:szCs w:val="24"/>
        </w:rPr>
      </w:pPr>
      <w:r w:rsidRPr="0086372C">
        <w:rPr>
          <w:rFonts w:asciiTheme="majorHAnsi" w:hAnsiTheme="majorHAnsi"/>
          <w:b/>
          <w:sz w:val="24"/>
          <w:szCs w:val="24"/>
        </w:rPr>
        <w:t xml:space="preserve">IR receiver: </w:t>
      </w:r>
      <w:bookmarkStart w:id="3" w:name="OLE_LINK8"/>
      <w:bookmarkStart w:id="4" w:name="OLE_LINK9"/>
      <w:r w:rsidRPr="0086372C">
        <w:rPr>
          <w:rFonts w:asciiTheme="majorHAnsi" w:hAnsiTheme="majorHAnsi"/>
          <w:b/>
          <w:sz w:val="24"/>
          <w:szCs w:val="24"/>
        </w:rPr>
        <w:t>TSOP34338</w:t>
      </w:r>
      <w:bookmarkEnd w:id="3"/>
      <w:bookmarkEnd w:id="4"/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Features:</w:t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59C247A" wp14:editId="62302E37">
            <wp:extent cx="26289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21A7FA8" wp14:editId="1DA01CFC">
            <wp:extent cx="5486400" cy="946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B6" w:rsidRPr="00A61B86" w:rsidRDefault="00FD2FB6" w:rsidP="00FD2FB6">
      <w:pPr>
        <w:rPr>
          <w:rFonts w:asciiTheme="majorHAnsi" w:hAnsiTheme="majorHAnsi"/>
          <w:sz w:val="24"/>
          <w:szCs w:val="24"/>
        </w:rPr>
      </w:pP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B6214" wp14:editId="603E834A">
            <wp:extent cx="5486400" cy="5232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B6" w:rsidRDefault="00FD2FB6" w:rsidP="00FD2FB6">
      <w:pPr>
        <w:rPr>
          <w:rFonts w:asciiTheme="majorHAnsi" w:hAnsiTheme="majorHAnsi"/>
          <w:sz w:val="24"/>
          <w:szCs w:val="24"/>
        </w:rPr>
      </w:pPr>
    </w:p>
    <w:p w:rsidR="00FD2FB6" w:rsidRDefault="00FD2FB6">
      <w:pPr>
        <w:rPr>
          <w:rFonts w:hint="eastAsia"/>
          <w:b/>
          <w:noProof/>
        </w:rPr>
      </w:pPr>
    </w:p>
    <w:p w:rsidR="00CB043A" w:rsidRPr="009647F3" w:rsidRDefault="00724A66">
      <w:pPr>
        <w:rPr>
          <w:b/>
          <w:noProof/>
        </w:rPr>
      </w:pPr>
      <w:r w:rsidRPr="009647F3">
        <w:rPr>
          <w:rFonts w:hint="eastAsia"/>
          <w:b/>
          <w:noProof/>
        </w:rPr>
        <w:t>Emitter</w:t>
      </w:r>
      <w:r w:rsidR="009647F3">
        <w:rPr>
          <w:rFonts w:hint="eastAsia"/>
          <w:b/>
          <w:noProof/>
        </w:rPr>
        <w:t>:</w:t>
      </w:r>
    </w:p>
    <w:p w:rsidR="00724A66" w:rsidRDefault="00724A66">
      <w:r>
        <w:rPr>
          <w:noProof/>
        </w:rPr>
        <w:drawing>
          <wp:inline distT="0" distB="0" distL="0" distR="0" wp14:anchorId="1FAB50B9" wp14:editId="0A449C62">
            <wp:extent cx="198882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66" w:rsidRDefault="00724A66" w:rsidP="00724A66"/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lastRenderedPageBreak/>
        <w:t>For the emitter side, we have to generate a carrier wave with 38</w:t>
      </w:r>
      <w:r w:rsidR="0011370E">
        <w:rPr>
          <w:rFonts w:asciiTheme="majorHAnsi" w:hAnsiTheme="majorHAnsi" w:hint="eastAsia"/>
          <w:sz w:val="24"/>
          <w:szCs w:val="24"/>
        </w:rPr>
        <w:t xml:space="preserve"> </w:t>
      </w:r>
      <w:r w:rsidR="0011370E" w:rsidRPr="00FD2FB6">
        <w:rPr>
          <w:rFonts w:asciiTheme="majorHAnsi" w:hAnsiTheme="majorHAnsi"/>
          <w:sz w:val="24"/>
          <w:szCs w:val="24"/>
        </w:rPr>
        <w:t>KHz</w:t>
      </w:r>
      <w:r w:rsidRPr="00FD2FB6">
        <w:rPr>
          <w:rFonts w:asciiTheme="majorHAnsi" w:hAnsiTheme="majorHAnsi"/>
          <w:sz w:val="24"/>
          <w:szCs w:val="24"/>
        </w:rPr>
        <w:t>.  We decide to utilize</w:t>
      </w:r>
      <w:r w:rsidR="0011370E">
        <w:rPr>
          <w:rFonts w:asciiTheme="majorHAnsi" w:hAnsiTheme="majorHAnsi"/>
          <w:sz w:val="24"/>
          <w:szCs w:val="24"/>
        </w:rPr>
        <w:t xml:space="preserve"> PWM to generate carrier wave </w:t>
      </w:r>
      <w:r w:rsidR="0011370E">
        <w:rPr>
          <w:rFonts w:asciiTheme="majorHAnsi" w:hAnsiTheme="majorHAnsi" w:hint="eastAsia"/>
          <w:sz w:val="24"/>
          <w:szCs w:val="24"/>
        </w:rPr>
        <w:t>from</w:t>
      </w:r>
      <w:r w:rsidRPr="00FD2FB6">
        <w:rPr>
          <w:rFonts w:asciiTheme="majorHAnsi" w:hAnsiTheme="majorHAnsi"/>
          <w:sz w:val="24"/>
          <w:szCs w:val="24"/>
        </w:rPr>
        <w:t xml:space="preserve"> the </w:t>
      </w:r>
      <w:bookmarkStart w:id="5" w:name="OLE_LINK1"/>
      <w:bookmarkStart w:id="6" w:name="OLE_LINK2"/>
      <w:proofErr w:type="spellStart"/>
      <w:r w:rsidRPr="00FD2FB6">
        <w:rPr>
          <w:rFonts w:asciiTheme="majorHAnsi" w:hAnsiTheme="majorHAnsi"/>
          <w:sz w:val="24"/>
          <w:szCs w:val="24"/>
        </w:rPr>
        <w:t>Arduino</w:t>
      </w:r>
      <w:proofErr w:type="spellEnd"/>
      <w:r w:rsidRPr="00FD2FB6">
        <w:rPr>
          <w:rFonts w:asciiTheme="majorHAnsi" w:hAnsiTheme="majorHAnsi"/>
          <w:sz w:val="24"/>
          <w:szCs w:val="24"/>
        </w:rPr>
        <w:t xml:space="preserve"> </w:t>
      </w:r>
      <w:bookmarkEnd w:id="5"/>
      <w:bookmarkEnd w:id="6"/>
      <w:r w:rsidR="0011370E">
        <w:rPr>
          <w:rFonts w:asciiTheme="majorHAnsi" w:hAnsiTheme="majorHAnsi" w:hint="eastAsia"/>
          <w:sz w:val="24"/>
          <w:szCs w:val="24"/>
        </w:rPr>
        <w:t xml:space="preserve">Microcontroller which is setting with </w:t>
      </w:r>
      <w:r w:rsidR="0011370E">
        <w:rPr>
          <w:rFonts w:asciiTheme="majorHAnsi" w:hAnsiTheme="majorHAnsi"/>
          <w:sz w:val="24"/>
          <w:szCs w:val="24"/>
        </w:rPr>
        <w:t>16 MHz</w:t>
      </w:r>
      <w:r w:rsidR="0011370E">
        <w:rPr>
          <w:rFonts w:asciiTheme="majorHAnsi" w:hAnsiTheme="majorHAnsi" w:hint="eastAsia"/>
          <w:sz w:val="24"/>
          <w:szCs w:val="24"/>
        </w:rPr>
        <w:t xml:space="preserve"> working clock</w:t>
      </w:r>
      <w:r w:rsidRPr="00FD2FB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FD2FB6">
        <w:rPr>
          <w:rFonts w:asciiTheme="majorHAnsi" w:hAnsiTheme="majorHAnsi"/>
          <w:sz w:val="24"/>
          <w:szCs w:val="24"/>
        </w:rPr>
        <w:t>Arduino</w:t>
      </w:r>
      <w:proofErr w:type="spellEnd"/>
      <w:r w:rsidRPr="00FD2FB6">
        <w:rPr>
          <w:rFonts w:asciiTheme="majorHAnsi" w:hAnsiTheme="majorHAnsi"/>
          <w:sz w:val="24"/>
          <w:szCs w:val="24"/>
        </w:rPr>
        <w:t xml:space="preserve"> board is supplied by 5v </w:t>
      </w:r>
      <w:r w:rsidR="00ED5E76" w:rsidRPr="00FD2FB6">
        <w:rPr>
          <w:rFonts w:asciiTheme="majorHAnsi" w:hAnsiTheme="majorHAnsi"/>
          <w:sz w:val="24"/>
          <w:szCs w:val="24"/>
        </w:rPr>
        <w:t xml:space="preserve">power and the maximum current of each pin is 40mA. </w:t>
      </w:r>
      <w:r w:rsidR="00EA76BB" w:rsidRPr="00FD2FB6">
        <w:rPr>
          <w:rFonts w:asciiTheme="majorHAnsi" w:hAnsiTheme="majorHAnsi"/>
          <w:sz w:val="24"/>
          <w:szCs w:val="24"/>
        </w:rPr>
        <w:t>The IR Led uses IR333-a</w:t>
      </w:r>
      <w:r w:rsidR="000C6676" w:rsidRPr="00FD2FB6">
        <w:rPr>
          <w:rFonts w:asciiTheme="majorHAnsi" w:hAnsiTheme="majorHAnsi"/>
          <w:sz w:val="24"/>
          <w:szCs w:val="24"/>
        </w:rPr>
        <w:t>, the maximum current in the output port is 20mA.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Depend on f=1/T=&gt;38</w:t>
      </w:r>
      <w:r w:rsidR="0011370E">
        <w:rPr>
          <w:rFonts w:asciiTheme="majorHAnsi" w:hAnsiTheme="majorHAnsi" w:hint="eastAsia"/>
          <w:sz w:val="24"/>
          <w:szCs w:val="24"/>
        </w:rPr>
        <w:t xml:space="preserve"> </w:t>
      </w:r>
      <w:r w:rsidR="0011370E" w:rsidRPr="00FD2FB6">
        <w:rPr>
          <w:rFonts w:asciiTheme="majorHAnsi" w:hAnsiTheme="majorHAnsi"/>
          <w:sz w:val="24"/>
          <w:szCs w:val="24"/>
        </w:rPr>
        <w:t>KHz</w:t>
      </w:r>
      <w:r w:rsidRPr="00FD2FB6">
        <w:rPr>
          <w:rFonts w:asciiTheme="majorHAnsi" w:hAnsiTheme="majorHAnsi"/>
          <w:sz w:val="24"/>
          <w:szCs w:val="24"/>
        </w:rPr>
        <w:t>==&gt;T=0.026us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What we get is that one period is 26us. Converting into digital signal is 1 for 13us</w:t>
      </w:r>
      <w:r w:rsidR="00B462AC" w:rsidRPr="00FD2FB6">
        <w:rPr>
          <w:rFonts w:asciiTheme="majorHAnsi" w:hAnsiTheme="majorHAnsi"/>
          <w:sz w:val="24"/>
          <w:szCs w:val="24"/>
        </w:rPr>
        <w:t xml:space="preserve"> delay</w:t>
      </w:r>
      <w:r w:rsidRPr="00FD2FB6">
        <w:rPr>
          <w:rFonts w:asciiTheme="majorHAnsi" w:hAnsiTheme="majorHAnsi"/>
          <w:sz w:val="24"/>
          <w:szCs w:val="24"/>
        </w:rPr>
        <w:t xml:space="preserve"> and 0 for 13 us</w:t>
      </w:r>
      <w:r w:rsidR="00B462AC" w:rsidRPr="00FD2FB6">
        <w:rPr>
          <w:rFonts w:asciiTheme="majorHAnsi" w:hAnsiTheme="majorHAnsi"/>
          <w:sz w:val="24"/>
          <w:szCs w:val="24"/>
        </w:rPr>
        <w:t xml:space="preserve"> delay, and then repeat</w:t>
      </w:r>
      <w:r w:rsidRPr="00FD2FB6">
        <w:rPr>
          <w:rFonts w:asciiTheme="majorHAnsi" w:hAnsiTheme="majorHAnsi"/>
          <w:sz w:val="24"/>
          <w:szCs w:val="24"/>
        </w:rPr>
        <w:t xml:space="preserve"> it forever.</w:t>
      </w:r>
    </w:p>
    <w:p w:rsidR="00724A66" w:rsidRPr="00FD2FB6" w:rsidRDefault="00547D5C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In order to drive</w:t>
      </w:r>
      <w:r w:rsidR="00724A66" w:rsidRPr="00FD2FB6">
        <w:rPr>
          <w:rFonts w:asciiTheme="majorHAnsi" w:hAnsiTheme="majorHAnsi"/>
          <w:sz w:val="24"/>
          <w:szCs w:val="24"/>
        </w:rPr>
        <w:t xml:space="preserve"> 4 sensors, we have to pick u</w:t>
      </w:r>
      <w:r w:rsidR="00B462AC" w:rsidRPr="00FD2FB6">
        <w:rPr>
          <w:rFonts w:asciiTheme="majorHAnsi" w:hAnsiTheme="majorHAnsi"/>
          <w:sz w:val="24"/>
          <w:szCs w:val="24"/>
        </w:rPr>
        <w:t>p four pairs of I/O ports</w:t>
      </w:r>
      <w:r w:rsidR="00724A66" w:rsidRPr="00FD2FB6">
        <w:rPr>
          <w:rFonts w:asciiTheme="majorHAnsi" w:hAnsiTheme="majorHAnsi"/>
          <w:sz w:val="24"/>
          <w:szCs w:val="24"/>
        </w:rPr>
        <w:t>: pin2 and pin 10, pin3 and pin11, pin4 and pin12, pin5 and pin 13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</w:p>
    <w:p w:rsidR="00724A66" w:rsidRPr="00FD2FB6" w:rsidRDefault="00724A66" w:rsidP="00724A66">
      <w:pPr>
        <w:rPr>
          <w:rFonts w:asciiTheme="majorHAnsi" w:hAnsiTheme="majorHAnsi"/>
          <w:b/>
          <w:sz w:val="24"/>
          <w:szCs w:val="24"/>
        </w:rPr>
      </w:pPr>
      <w:r w:rsidRPr="00FD2FB6">
        <w:rPr>
          <w:rFonts w:asciiTheme="majorHAnsi" w:hAnsiTheme="majorHAnsi"/>
          <w:b/>
          <w:sz w:val="24"/>
          <w:szCs w:val="24"/>
        </w:rPr>
        <w:t>Codes for generate wave with 38</w:t>
      </w:r>
      <w:r w:rsidR="0011370E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11370E" w:rsidRPr="00FD2FB6">
        <w:rPr>
          <w:rFonts w:asciiTheme="majorHAnsi" w:hAnsiTheme="majorHAnsi"/>
          <w:b/>
          <w:sz w:val="24"/>
          <w:szCs w:val="24"/>
        </w:rPr>
        <w:t>KHz</w:t>
      </w:r>
      <w:r w:rsidR="00B462AC" w:rsidRPr="00FD2FB6">
        <w:rPr>
          <w:rFonts w:asciiTheme="majorHAnsi" w:hAnsiTheme="majorHAnsi"/>
          <w:b/>
          <w:sz w:val="24"/>
          <w:szCs w:val="24"/>
        </w:rPr>
        <w:t xml:space="preserve"> – initiatory version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FD2FB6">
        <w:rPr>
          <w:rFonts w:asciiTheme="majorHAnsi" w:hAnsiTheme="majorHAnsi"/>
          <w:sz w:val="24"/>
          <w:szCs w:val="24"/>
        </w:rPr>
        <w:t xml:space="preserve"> IR_S1=2, IR_S2=3, IR_S3=4, IR_S4=5   </w:t>
      </w:r>
    </w:p>
    <w:p w:rsidR="00E272E3" w:rsidRPr="00FD2FB6" w:rsidRDefault="00E272E3" w:rsidP="00E272E3">
      <w:pPr>
        <w:rPr>
          <w:rFonts w:asciiTheme="majorHAnsi" w:hAnsiTheme="majorHAnsi"/>
          <w:sz w:val="24"/>
          <w:szCs w:val="24"/>
        </w:rPr>
      </w:pPr>
      <w:proofErr w:type="gramStart"/>
      <w:r w:rsidRPr="00FD2FB6">
        <w:rPr>
          <w:rFonts w:asciiTheme="majorHAnsi" w:hAnsiTheme="majorHAnsi"/>
          <w:sz w:val="24"/>
          <w:szCs w:val="24"/>
        </w:rPr>
        <w:t>void</w:t>
      </w:r>
      <w:proofErr w:type="gramEnd"/>
      <w:r w:rsidRPr="00FD2FB6">
        <w:rPr>
          <w:rFonts w:asciiTheme="majorHAnsi" w:hAnsiTheme="majorHAnsi"/>
          <w:sz w:val="24"/>
          <w:szCs w:val="24"/>
        </w:rPr>
        <w:t xml:space="preserve"> setup() </w:t>
      </w:r>
    </w:p>
    <w:p w:rsidR="00E272E3" w:rsidRPr="00FD2FB6" w:rsidRDefault="00E272E3" w:rsidP="00E272E3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{ </w:t>
      </w:r>
    </w:p>
    <w:p w:rsidR="00E272E3" w:rsidRPr="00FD2FB6" w:rsidRDefault="00E272E3" w:rsidP="00E272E3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pinMode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>IR_S, OUTPUT);</w:t>
      </w:r>
    </w:p>
    <w:p w:rsidR="00E272E3" w:rsidRPr="00FD2FB6" w:rsidRDefault="00E272E3" w:rsidP="00E272E3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Serial.begin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 xml:space="preserve">9600); </w:t>
      </w:r>
    </w:p>
    <w:p w:rsidR="00E272E3" w:rsidRPr="00FD2FB6" w:rsidRDefault="00E272E3" w:rsidP="00E272E3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}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proofErr w:type="gramStart"/>
      <w:r w:rsidRPr="00FD2FB6">
        <w:rPr>
          <w:rFonts w:asciiTheme="majorHAnsi" w:hAnsiTheme="majorHAnsi"/>
          <w:sz w:val="24"/>
          <w:szCs w:val="24"/>
        </w:rPr>
        <w:t>void</w:t>
      </w:r>
      <w:proofErr w:type="gramEnd"/>
      <w:r w:rsidRPr="00FD2FB6">
        <w:rPr>
          <w:rFonts w:asciiTheme="majorHAnsi" w:hAnsiTheme="majorHAnsi"/>
          <w:sz w:val="24"/>
          <w:szCs w:val="24"/>
        </w:rPr>
        <w:t xml:space="preserve"> IR_Send38KHZ(</w:t>
      </w:r>
      <w:proofErr w:type="spellStart"/>
      <w:r w:rsidRPr="00FD2FB6">
        <w:rPr>
          <w:rFonts w:asciiTheme="majorHAnsi" w:hAnsiTheme="majorHAnsi"/>
          <w:sz w:val="24"/>
          <w:szCs w:val="24"/>
        </w:rPr>
        <w:t>int</w:t>
      </w:r>
      <w:proofErr w:type="spellEnd"/>
      <w:r w:rsidRPr="00FD2FB6">
        <w:rPr>
          <w:rFonts w:asciiTheme="majorHAnsi" w:hAnsiTheme="majorHAnsi"/>
          <w:sz w:val="24"/>
          <w:szCs w:val="24"/>
        </w:rPr>
        <w:t xml:space="preserve"> x) 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{ 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proofErr w:type="gramStart"/>
      <w:r w:rsidRPr="00FD2FB6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FD2FB6">
        <w:rPr>
          <w:rFonts w:asciiTheme="majorHAnsi" w:hAnsiTheme="majorHAnsi"/>
          <w:sz w:val="24"/>
          <w:szCs w:val="24"/>
        </w:rPr>
        <w:t>int</w:t>
      </w:r>
      <w:proofErr w:type="spellEnd"/>
      <w:r w:rsidRPr="00FD2FB6">
        <w:rPr>
          <w:rFonts w:asciiTheme="majorHAnsi" w:hAnsiTheme="majorHAnsi"/>
          <w:sz w:val="24"/>
          <w:szCs w:val="24"/>
        </w:rPr>
        <w:t xml:space="preserve"> i=0;i&lt;</w:t>
      </w:r>
      <w:proofErr w:type="spellStart"/>
      <w:r w:rsidRPr="00FD2FB6">
        <w:rPr>
          <w:rFonts w:asciiTheme="majorHAnsi" w:hAnsiTheme="majorHAnsi"/>
          <w:sz w:val="24"/>
          <w:szCs w:val="24"/>
        </w:rPr>
        <w:t>x;i</w:t>
      </w:r>
      <w:proofErr w:type="spellEnd"/>
      <w:r w:rsidRPr="00FD2FB6">
        <w:rPr>
          <w:rFonts w:asciiTheme="majorHAnsi" w:hAnsiTheme="majorHAnsi"/>
          <w:sz w:val="24"/>
          <w:szCs w:val="24"/>
        </w:rPr>
        <w:t>++)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{ 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      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digitalWrite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>IR_S1,1);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delayMicroseconds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>13);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digitalWrite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>IR_S1,0);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FD2FB6">
        <w:rPr>
          <w:rFonts w:asciiTheme="majorHAnsi" w:hAnsiTheme="majorHAnsi"/>
          <w:sz w:val="24"/>
          <w:szCs w:val="24"/>
        </w:rPr>
        <w:t>delayMicroseconds</w:t>
      </w:r>
      <w:proofErr w:type="spellEnd"/>
      <w:r w:rsidRPr="00FD2FB6">
        <w:rPr>
          <w:rFonts w:asciiTheme="majorHAnsi" w:hAnsiTheme="majorHAnsi"/>
          <w:sz w:val="24"/>
          <w:szCs w:val="24"/>
        </w:rPr>
        <w:t>(</w:t>
      </w:r>
      <w:proofErr w:type="gramEnd"/>
      <w:r w:rsidRPr="00FD2FB6">
        <w:rPr>
          <w:rFonts w:asciiTheme="majorHAnsi" w:hAnsiTheme="majorHAnsi"/>
          <w:sz w:val="24"/>
          <w:szCs w:val="24"/>
        </w:rPr>
        <w:t>13);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          </w:t>
      </w:r>
    </w:p>
    <w:p w:rsidR="00724A66" w:rsidRPr="00FD2FB6" w:rsidRDefault="00724A66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}</w:t>
      </w:r>
    </w:p>
    <w:p w:rsidR="009647F3" w:rsidRPr="00FD2FB6" w:rsidRDefault="009647F3" w:rsidP="00724A66">
      <w:pPr>
        <w:rPr>
          <w:rFonts w:asciiTheme="majorHAnsi" w:hAnsiTheme="majorHAnsi"/>
          <w:b/>
          <w:sz w:val="24"/>
          <w:szCs w:val="24"/>
        </w:rPr>
      </w:pPr>
      <w:r w:rsidRPr="00FD2FB6">
        <w:rPr>
          <w:rFonts w:asciiTheme="majorHAnsi" w:hAnsiTheme="majorHAnsi"/>
          <w:b/>
          <w:sz w:val="24"/>
          <w:szCs w:val="24"/>
        </w:rPr>
        <w:t>Receiver side:</w:t>
      </w:r>
    </w:p>
    <w:p w:rsidR="009647F3" w:rsidRPr="00FD2FB6" w:rsidRDefault="009647F3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661C857" wp14:editId="504FA106">
            <wp:extent cx="5274310" cy="157191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AC" w:rsidRPr="00FD2FB6" w:rsidRDefault="00B462AC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Design principal:</w:t>
      </w:r>
      <w:r w:rsidR="00B44A77" w:rsidRPr="00FD2FB6">
        <w:rPr>
          <w:rFonts w:asciiTheme="majorHAnsi" w:hAnsiTheme="majorHAnsi"/>
          <w:sz w:val="24"/>
          <w:szCs w:val="24"/>
        </w:rPr>
        <w:t xml:space="preserve"> when item go through the tunnel it will block the IR light, the state of receiver will change and we can get the responding signal from microcontroller.</w:t>
      </w:r>
    </w:p>
    <w:p w:rsidR="00B462AC" w:rsidRPr="00FD2FB6" w:rsidRDefault="00B462AC" w:rsidP="00B462AC">
      <w:pPr>
        <w:pStyle w:val="a6"/>
        <w:ind w:left="360" w:firstLineChars="0" w:firstLine="0"/>
        <w:rPr>
          <w:rFonts w:asciiTheme="majorHAnsi" w:hAnsiTheme="majorHAnsi"/>
          <w:sz w:val="24"/>
          <w:szCs w:val="24"/>
          <w:lang w:eastAsia="zh-CN"/>
        </w:rPr>
      </w:pPr>
      <w:r w:rsidRPr="00FD2FB6">
        <w:rPr>
          <w:rFonts w:asciiTheme="majorHAnsi" w:hAnsiTheme="majorHAnsi"/>
          <w:noProof/>
          <w:sz w:val="24"/>
          <w:szCs w:val="24"/>
          <w:lang w:eastAsia="zh-CN"/>
        </w:rPr>
        <w:lastRenderedPageBreak/>
        <w:drawing>
          <wp:inline distT="0" distB="0" distL="0" distR="0" wp14:anchorId="19E140D8" wp14:editId="718153E4">
            <wp:extent cx="3886200" cy="2255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AC" w:rsidRPr="00FD2FB6" w:rsidRDefault="00B462AC" w:rsidP="00B462AC">
      <w:pPr>
        <w:pStyle w:val="a6"/>
        <w:ind w:left="360" w:firstLineChars="0" w:firstLine="0"/>
        <w:rPr>
          <w:rFonts w:asciiTheme="majorHAnsi" w:hAnsiTheme="majorHAnsi"/>
          <w:sz w:val="24"/>
          <w:szCs w:val="24"/>
          <w:lang w:eastAsia="zh-CN"/>
        </w:rPr>
      </w:pPr>
      <w:r w:rsidRPr="00FD2FB6">
        <w:rPr>
          <w:rFonts w:asciiTheme="majorHAnsi" w:hAnsiTheme="majorHAnsi"/>
          <w:sz w:val="24"/>
          <w:szCs w:val="24"/>
          <w:lang w:eastAsia="zh-CN"/>
        </w:rPr>
        <w:t xml:space="preserve">So, if sensor 1 or 2 or 3 or 4, any one of them detects the item the counter will get a trigger signal and then count one. </w:t>
      </w:r>
    </w:p>
    <w:p w:rsidR="00B462AC" w:rsidRPr="00FD2FB6" w:rsidRDefault="00B462AC" w:rsidP="00724A66">
      <w:pPr>
        <w:rPr>
          <w:rFonts w:asciiTheme="majorHAnsi" w:hAnsiTheme="majorHAnsi"/>
          <w:sz w:val="24"/>
          <w:szCs w:val="24"/>
        </w:rPr>
      </w:pPr>
    </w:p>
    <w:p w:rsidR="00547D5C" w:rsidRPr="00FD2FB6" w:rsidRDefault="00547D5C" w:rsidP="00724A66">
      <w:pPr>
        <w:rPr>
          <w:rFonts w:asciiTheme="majorHAnsi" w:hAnsiTheme="majorHAnsi"/>
          <w:sz w:val="24"/>
          <w:szCs w:val="24"/>
        </w:rPr>
      </w:pPr>
    </w:p>
    <w:p w:rsidR="00547D5C" w:rsidRPr="00FD2FB6" w:rsidRDefault="00547D5C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>Consideration:</w:t>
      </w:r>
    </w:p>
    <w:p w:rsidR="00547D5C" w:rsidRPr="00FD2FB6" w:rsidRDefault="00547D5C" w:rsidP="00724A66">
      <w:pPr>
        <w:rPr>
          <w:rFonts w:asciiTheme="majorHAnsi" w:hAnsiTheme="majorHAnsi"/>
          <w:sz w:val="24"/>
          <w:szCs w:val="24"/>
        </w:rPr>
      </w:pPr>
      <w:r w:rsidRPr="00FD2FB6">
        <w:rPr>
          <w:rFonts w:asciiTheme="majorHAnsi" w:hAnsiTheme="majorHAnsi"/>
          <w:sz w:val="24"/>
          <w:szCs w:val="24"/>
        </w:rPr>
        <w:t xml:space="preserve">In order to detect item accurately, we have to consider using which way to send and to receive signal. The light from IR cannot gather into one </w:t>
      </w:r>
      <w:r w:rsidR="00B11CCF" w:rsidRPr="00FD2FB6">
        <w:rPr>
          <w:rFonts w:asciiTheme="majorHAnsi" w:hAnsiTheme="majorHAnsi"/>
          <w:sz w:val="24"/>
          <w:szCs w:val="24"/>
        </w:rPr>
        <w:t>point in our system. So, we need</w:t>
      </w:r>
      <w:r w:rsidRPr="00FD2FB6">
        <w:rPr>
          <w:rFonts w:asciiTheme="majorHAnsi" w:hAnsiTheme="majorHAnsi"/>
          <w:sz w:val="24"/>
          <w:szCs w:val="24"/>
        </w:rPr>
        <w:t xml:space="preserve"> to consider the reflection of IR light and disturbing between each IR sensors</w:t>
      </w:r>
      <w:r w:rsidR="00B11CCF" w:rsidRPr="00FD2FB6">
        <w:rPr>
          <w:rFonts w:asciiTheme="majorHAnsi" w:hAnsiTheme="majorHAnsi"/>
          <w:sz w:val="24"/>
          <w:szCs w:val="24"/>
        </w:rPr>
        <w:t xml:space="preserve">. Therefore, taking example by IR remoter, </w:t>
      </w:r>
      <w:r w:rsidR="008F0DEA" w:rsidRPr="00FD2FB6">
        <w:rPr>
          <w:rFonts w:asciiTheme="majorHAnsi" w:hAnsiTheme="majorHAnsi"/>
          <w:sz w:val="24"/>
          <w:szCs w:val="24"/>
        </w:rPr>
        <w:t xml:space="preserve">we may choose to use </w:t>
      </w:r>
      <w:proofErr w:type="spellStart"/>
      <w:r w:rsidR="008F0DEA" w:rsidRPr="00FD2FB6">
        <w:rPr>
          <w:rFonts w:asciiTheme="majorHAnsi" w:hAnsiTheme="majorHAnsi"/>
          <w:sz w:val="24"/>
          <w:szCs w:val="24"/>
        </w:rPr>
        <w:t>IRRemote</w:t>
      </w:r>
      <w:proofErr w:type="spellEnd"/>
      <w:r w:rsidR="008F0DEA" w:rsidRPr="00FD2FB6">
        <w:rPr>
          <w:rFonts w:asciiTheme="majorHAnsi" w:hAnsiTheme="majorHAnsi"/>
          <w:sz w:val="24"/>
          <w:szCs w:val="24"/>
        </w:rPr>
        <w:t xml:space="preserve"> function library</w:t>
      </w:r>
      <w:r w:rsidR="00B462AC" w:rsidRPr="00FD2FB6">
        <w:rPr>
          <w:rFonts w:asciiTheme="majorHAnsi" w:hAnsiTheme="majorHAnsi"/>
          <w:sz w:val="24"/>
          <w:szCs w:val="24"/>
        </w:rPr>
        <w:t xml:space="preserve"> to add compiling signal on carrier wave if the result is unsatisfactory when use receiver to detect IR pulse signal.</w:t>
      </w:r>
    </w:p>
    <w:p w:rsidR="00547D5C" w:rsidRPr="00FD2FB6" w:rsidRDefault="00547D5C" w:rsidP="00724A66">
      <w:pPr>
        <w:rPr>
          <w:sz w:val="24"/>
          <w:szCs w:val="24"/>
        </w:rPr>
      </w:pPr>
    </w:p>
    <w:sectPr w:rsidR="00547D5C" w:rsidRPr="00FD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BE" w:rsidRDefault="004F32BE" w:rsidP="00547D5C">
      <w:r>
        <w:separator/>
      </w:r>
    </w:p>
  </w:endnote>
  <w:endnote w:type="continuationSeparator" w:id="0">
    <w:p w:rsidR="004F32BE" w:rsidRDefault="004F32BE" w:rsidP="0054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BE" w:rsidRDefault="004F32BE" w:rsidP="00547D5C">
      <w:r>
        <w:separator/>
      </w:r>
    </w:p>
  </w:footnote>
  <w:footnote w:type="continuationSeparator" w:id="0">
    <w:p w:rsidR="004F32BE" w:rsidRDefault="004F32BE" w:rsidP="00547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26497"/>
    <w:multiLevelType w:val="hybridMultilevel"/>
    <w:tmpl w:val="5F4082BE"/>
    <w:lvl w:ilvl="0" w:tplc="49FC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66"/>
    <w:rsid w:val="000C6676"/>
    <w:rsid w:val="0011370E"/>
    <w:rsid w:val="004F32BE"/>
    <w:rsid w:val="00547D5C"/>
    <w:rsid w:val="00607385"/>
    <w:rsid w:val="00623107"/>
    <w:rsid w:val="00724A66"/>
    <w:rsid w:val="008F0DEA"/>
    <w:rsid w:val="009647F3"/>
    <w:rsid w:val="00B11CCF"/>
    <w:rsid w:val="00B44A77"/>
    <w:rsid w:val="00B462AC"/>
    <w:rsid w:val="00CB043A"/>
    <w:rsid w:val="00E272E3"/>
    <w:rsid w:val="00EA76BB"/>
    <w:rsid w:val="00ED5E76"/>
    <w:rsid w:val="00F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7D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7D5C"/>
    <w:rPr>
      <w:sz w:val="18"/>
      <w:szCs w:val="18"/>
    </w:rPr>
  </w:style>
  <w:style w:type="paragraph" w:styleId="a6">
    <w:name w:val="List Paragraph"/>
    <w:basedOn w:val="a"/>
    <w:uiPriority w:val="34"/>
    <w:qFormat/>
    <w:rsid w:val="00B462AC"/>
    <w:pPr>
      <w:widowControl/>
      <w:spacing w:after="200" w:line="276" w:lineRule="auto"/>
      <w:ind w:firstLineChars="200" w:firstLine="420"/>
      <w:jc w:val="left"/>
    </w:pPr>
    <w:rPr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4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4A6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4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47D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4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47D5C"/>
    <w:rPr>
      <w:sz w:val="18"/>
      <w:szCs w:val="18"/>
    </w:rPr>
  </w:style>
  <w:style w:type="paragraph" w:styleId="a6">
    <w:name w:val="List Paragraph"/>
    <w:basedOn w:val="a"/>
    <w:uiPriority w:val="34"/>
    <w:qFormat/>
    <w:rsid w:val="00B462AC"/>
    <w:pPr>
      <w:widowControl/>
      <w:spacing w:after="200" w:line="276" w:lineRule="auto"/>
      <w:ind w:firstLineChars="200" w:firstLine="420"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xiaoang Tong</dc:creator>
  <cp:lastModifiedBy>xiaoang Tong</cp:lastModifiedBy>
  <cp:revision>5</cp:revision>
  <dcterms:created xsi:type="dcterms:W3CDTF">2014-09-30T00:02:00Z</dcterms:created>
  <dcterms:modified xsi:type="dcterms:W3CDTF">2014-09-30T02:53:00Z</dcterms:modified>
</cp:coreProperties>
</file>