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CA5" w:rsidRDefault="00A80F0A">
      <w:proofErr w:type="spellStart"/>
      <w:r>
        <w:t>P</w:t>
      </w:r>
      <w:r>
        <w:rPr>
          <w:rFonts w:hint="eastAsia"/>
        </w:rPr>
        <w:t>wm</w:t>
      </w:r>
      <w:proofErr w:type="spellEnd"/>
      <w:r>
        <w:t xml:space="preserve"> </w:t>
      </w:r>
      <w:proofErr w:type="spellStart"/>
      <w:r>
        <w:t>rgb</w:t>
      </w:r>
      <w:proofErr w:type="spellEnd"/>
    </w:p>
    <w:p w:rsidR="00A80F0A" w:rsidRDefault="00A80F0A"/>
    <w:p w:rsidR="00A80F0A" w:rsidRDefault="00A80F0A">
      <w:r>
        <w:t>启动文档分析</w:t>
      </w:r>
    </w:p>
    <w:p w:rsidR="00A80F0A" w:rsidRDefault="00A80F0A">
      <w:r w:rsidRPr="00A80F0A">
        <w:t>/Firmware/ROMFS/px4fmu_common/</w:t>
      </w:r>
      <w:proofErr w:type="spellStart"/>
      <w:r w:rsidRPr="00A80F0A">
        <w:t>init.d</w:t>
      </w:r>
      <w:proofErr w:type="spellEnd"/>
      <w:r w:rsidRPr="00A80F0A">
        <w:t>/</w:t>
      </w:r>
      <w:proofErr w:type="spellStart"/>
      <w:r w:rsidRPr="00A80F0A">
        <w:t>rcS</w:t>
      </w:r>
      <w:proofErr w:type="spellEnd"/>
      <w:r>
        <w:t>启动脚本</w:t>
      </w:r>
    </w:p>
    <w:p w:rsidR="00A80F0A" w:rsidRDefault="00A80F0A"/>
    <w:p w:rsidR="00A80F0A" w:rsidRDefault="00A80F0A"/>
    <w:p w:rsidR="00A80F0A" w:rsidRDefault="00A80F0A">
      <w:r>
        <w:t>启动流程</w:t>
      </w:r>
    </w:p>
    <w:p w:rsidR="00A80F0A" w:rsidRDefault="00A80F0A">
      <w:r>
        <w:rPr>
          <w:noProof/>
        </w:rPr>
        <w:drawing>
          <wp:inline distT="0" distB="0" distL="0" distR="0">
            <wp:extent cx="15144750" cy="6823856"/>
            <wp:effectExtent l="0" t="0" r="0" b="0"/>
            <wp:docPr id="1" name="图片 1" descr="http://img.blog.csdn.net/2016051708370394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1708370394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684" cy="683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A2" w:rsidRDefault="00027DA2"/>
    <w:p w:rsidR="00027DA2" w:rsidRPr="00027DA2" w:rsidRDefault="00027DA2" w:rsidP="00027DA2">
      <w:pPr>
        <w:widowControl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proofErr w:type="spellStart"/>
      <w:r w:rsidRPr="00027DA2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pixhawk</w:t>
      </w:r>
      <w:proofErr w:type="spellEnd"/>
      <w:r w:rsidRPr="00027DA2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原生码</w:t>
      </w:r>
      <w:proofErr w:type="spellStart"/>
      <w:r w:rsidRPr="00027DA2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rcS</w:t>
      </w:r>
      <w:proofErr w:type="spellEnd"/>
      <w:r w:rsidRPr="00027DA2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分析</w:t>
      </w:r>
    </w:p>
    <w:p w:rsidR="00027DA2" w:rsidRPr="00027DA2" w:rsidRDefault="00027DA2" w:rsidP="00027DA2">
      <w:pPr>
        <w:rPr>
          <w:rFonts w:hint="eastAsia"/>
        </w:rPr>
      </w:pPr>
      <w:r w:rsidRPr="00027DA2">
        <w:rPr>
          <w:rFonts w:hint="eastAsia"/>
        </w:rPr>
        <w:t>代码执行流程</w:t>
      </w:r>
    </w:p>
    <w:p w:rsidR="00027DA2" w:rsidRPr="00027DA2" w:rsidRDefault="00027DA2" w:rsidP="00027DA2">
      <w:pPr>
        <w:rPr>
          <w:rFonts w:hint="eastAsia"/>
        </w:rPr>
      </w:pPr>
      <w:r w:rsidRPr="00027DA2">
        <w:rPr>
          <w:rFonts w:hint="eastAsia"/>
        </w:rPr>
        <w:t>1.       </w:t>
      </w:r>
      <w:r w:rsidRPr="00027DA2">
        <w:rPr>
          <w:rFonts w:hint="eastAsia"/>
        </w:rPr>
        <w:t>编译时将</w:t>
      </w:r>
      <w:proofErr w:type="spellStart"/>
      <w:r w:rsidRPr="00027DA2">
        <w:rPr>
          <w:rFonts w:hint="eastAsia"/>
        </w:rPr>
        <w:t>cmake</w:t>
      </w:r>
      <w:proofErr w:type="spellEnd"/>
      <w:r w:rsidRPr="00027DA2">
        <w:rPr>
          <w:rFonts w:hint="eastAsia"/>
        </w:rPr>
        <w:t>/</w:t>
      </w:r>
      <w:proofErr w:type="spellStart"/>
      <w:r w:rsidRPr="00027DA2">
        <w:rPr>
          <w:rFonts w:hint="eastAsia"/>
        </w:rPr>
        <w:t>configs</w:t>
      </w:r>
      <w:proofErr w:type="spellEnd"/>
      <w:r w:rsidRPr="00027DA2">
        <w:rPr>
          <w:rFonts w:hint="eastAsia"/>
        </w:rPr>
        <w:t>/nuttx_px4fmu-v2_default.cmake</w:t>
      </w:r>
      <w:r w:rsidRPr="00027DA2">
        <w:rPr>
          <w:rFonts w:hint="eastAsia"/>
        </w:rPr>
        <w:t>文件中配置的模块全部编译并烧写到固件中去。</w:t>
      </w:r>
    </w:p>
    <w:p w:rsidR="00027DA2" w:rsidRPr="00027DA2" w:rsidRDefault="00027DA2" w:rsidP="00027DA2">
      <w:pPr>
        <w:rPr>
          <w:rFonts w:hint="eastAsia"/>
        </w:rPr>
      </w:pPr>
      <w:r w:rsidRPr="00027DA2">
        <w:rPr>
          <w:rFonts w:hint="eastAsia"/>
        </w:rPr>
        <w:t>2.       </w:t>
      </w:r>
      <w:r w:rsidRPr="00027DA2">
        <w:rPr>
          <w:rFonts w:hint="eastAsia"/>
        </w:rPr>
        <w:t>地面站的配置会在</w:t>
      </w:r>
      <w:r w:rsidRPr="00027DA2">
        <w:rPr>
          <w:rFonts w:hint="eastAsia"/>
        </w:rPr>
        <w:t>flash</w:t>
      </w:r>
      <w:r w:rsidRPr="00027DA2">
        <w:rPr>
          <w:rFonts w:hint="eastAsia"/>
        </w:rPr>
        <w:t>中生成</w:t>
      </w:r>
      <w:r w:rsidRPr="00027DA2">
        <w:rPr>
          <w:rFonts w:hint="eastAsia"/>
        </w:rPr>
        <w:t>/</w:t>
      </w:r>
      <w:proofErr w:type="spellStart"/>
      <w:r w:rsidRPr="00027DA2">
        <w:rPr>
          <w:rFonts w:hint="eastAsia"/>
        </w:rPr>
        <w:t>fs</w:t>
      </w:r>
      <w:proofErr w:type="spellEnd"/>
      <w:r w:rsidRPr="00027DA2">
        <w:rPr>
          <w:rFonts w:hint="eastAsia"/>
        </w:rPr>
        <w:t>/</w:t>
      </w:r>
      <w:proofErr w:type="spellStart"/>
      <w:r w:rsidRPr="00027DA2">
        <w:rPr>
          <w:rFonts w:hint="eastAsia"/>
        </w:rPr>
        <w:t>mtd_params</w:t>
      </w:r>
      <w:proofErr w:type="spellEnd"/>
      <w:r w:rsidRPr="00027DA2">
        <w:rPr>
          <w:rFonts w:hint="eastAsia"/>
        </w:rPr>
        <w:t>文件，该文件包含了飞行器的各类信息（机架，校准信息，飞行模式等）。</w:t>
      </w:r>
    </w:p>
    <w:p w:rsidR="00027DA2" w:rsidRPr="00027DA2" w:rsidRDefault="00027DA2" w:rsidP="00027DA2">
      <w:pPr>
        <w:rPr>
          <w:rFonts w:hint="eastAsia"/>
        </w:rPr>
      </w:pPr>
      <w:r w:rsidRPr="00027DA2">
        <w:rPr>
          <w:rFonts w:hint="eastAsia"/>
        </w:rPr>
        <w:t>3.       </w:t>
      </w:r>
      <w:r w:rsidRPr="00027DA2">
        <w:rPr>
          <w:rFonts w:hint="eastAsia"/>
        </w:rPr>
        <w:t>启动</w:t>
      </w:r>
      <w:proofErr w:type="spellStart"/>
      <w:r w:rsidRPr="00027DA2">
        <w:rPr>
          <w:rFonts w:hint="eastAsia"/>
        </w:rPr>
        <w:t>pixhawk</w:t>
      </w:r>
      <w:proofErr w:type="spellEnd"/>
      <w:r w:rsidRPr="00027DA2">
        <w:rPr>
          <w:rFonts w:hint="eastAsia"/>
        </w:rPr>
        <w:t>，执行</w:t>
      </w:r>
      <w:r w:rsidRPr="00027DA2">
        <w:rPr>
          <w:rFonts w:hint="eastAsia"/>
        </w:rPr>
        <w:t>/Firmware/ROMFS/px4fmu_common/</w:t>
      </w:r>
      <w:proofErr w:type="spellStart"/>
      <w:r w:rsidRPr="00027DA2">
        <w:rPr>
          <w:rFonts w:hint="eastAsia"/>
        </w:rPr>
        <w:t>init.d</w:t>
      </w:r>
      <w:proofErr w:type="spellEnd"/>
      <w:r w:rsidRPr="00027DA2">
        <w:rPr>
          <w:rFonts w:hint="eastAsia"/>
        </w:rPr>
        <w:t>/</w:t>
      </w:r>
      <w:proofErr w:type="spellStart"/>
      <w:r w:rsidRPr="00027DA2">
        <w:rPr>
          <w:rFonts w:hint="eastAsia"/>
        </w:rPr>
        <w:t>rcS</w:t>
      </w:r>
      <w:proofErr w:type="spellEnd"/>
      <w:r w:rsidRPr="00027DA2">
        <w:rPr>
          <w:rFonts w:hint="eastAsia"/>
        </w:rPr>
        <w:t>，该文件会读入之前生成的参数文件，进而选择执行哪一个脚本文</w:t>
      </w:r>
      <w:r w:rsidRPr="00027DA2">
        <w:rPr>
          <w:rFonts w:hint="eastAsia"/>
        </w:rPr>
        <w:t xml:space="preserve">           </w:t>
      </w:r>
      <w:r w:rsidRPr="00027DA2">
        <w:rPr>
          <w:rFonts w:hint="eastAsia"/>
        </w:rPr>
        <w:t>件。（如选择</w:t>
      </w:r>
      <w:r w:rsidRPr="00027DA2">
        <w:rPr>
          <w:rFonts w:hint="eastAsia"/>
        </w:rPr>
        <w:t>DJI450</w:t>
      </w:r>
      <w:r w:rsidRPr="00027DA2">
        <w:rPr>
          <w:rFonts w:hint="eastAsia"/>
        </w:rPr>
        <w:t>机架会执行</w:t>
      </w:r>
      <w:r w:rsidRPr="00027DA2">
        <w:rPr>
          <w:rFonts w:hint="eastAsia"/>
        </w:rPr>
        <w:t>/Firmware/ROMFS/px4fmu_common/</w:t>
      </w:r>
      <w:proofErr w:type="spellStart"/>
      <w:r w:rsidRPr="00027DA2">
        <w:rPr>
          <w:rFonts w:hint="eastAsia"/>
        </w:rPr>
        <w:t>init.d</w:t>
      </w:r>
      <w:proofErr w:type="spellEnd"/>
      <w:r w:rsidRPr="00027DA2">
        <w:rPr>
          <w:rFonts w:hint="eastAsia"/>
        </w:rPr>
        <w:t>/</w:t>
      </w:r>
      <w:proofErr w:type="spellStart"/>
      <w:r w:rsidRPr="00027DA2">
        <w:rPr>
          <w:rFonts w:hint="eastAsia"/>
        </w:rPr>
        <w:t>rc.mc_apps</w:t>
      </w:r>
      <w:proofErr w:type="spellEnd"/>
      <w:r w:rsidRPr="00027DA2">
        <w:rPr>
          <w:rFonts w:hint="eastAsia"/>
        </w:rPr>
        <w:t xml:space="preserve">                                                                                       </w:t>
      </w:r>
      <w:r w:rsidRPr="00027DA2">
        <w:rPr>
          <w:rFonts w:hint="eastAsia"/>
        </w:rPr>
        <w:t>和</w:t>
      </w:r>
      <w:r w:rsidRPr="00027DA2">
        <w:rPr>
          <w:rFonts w:hint="eastAsia"/>
        </w:rPr>
        <w:t>/Firmware/ROMFS/px4fmu_common/</w:t>
      </w:r>
      <w:proofErr w:type="spellStart"/>
      <w:r w:rsidRPr="00027DA2">
        <w:rPr>
          <w:rFonts w:hint="eastAsia"/>
        </w:rPr>
        <w:t>init.d</w:t>
      </w:r>
      <w:proofErr w:type="spellEnd"/>
      <w:r w:rsidRPr="00027DA2">
        <w:rPr>
          <w:rFonts w:hint="eastAsia"/>
        </w:rPr>
        <w:t>/4011_dji_f450</w:t>
      </w:r>
      <w:r w:rsidRPr="00027DA2">
        <w:rPr>
          <w:rFonts w:hint="eastAsia"/>
        </w:rPr>
        <w:t>），它们的主要作用为</w:t>
      </w:r>
      <w:proofErr w:type="gramStart"/>
      <w:r w:rsidRPr="00027DA2">
        <w:rPr>
          <w:rFonts w:hint="eastAsia"/>
        </w:rPr>
        <w:t>启动飞控所需</w:t>
      </w:r>
      <w:proofErr w:type="gramEnd"/>
      <w:r w:rsidRPr="00027DA2">
        <w:rPr>
          <w:rFonts w:hint="eastAsia"/>
        </w:rPr>
        <w:t>的各类软件。</w:t>
      </w:r>
    </w:p>
    <w:p w:rsidR="00027DA2" w:rsidRPr="00027DA2" w:rsidRDefault="00027DA2" w:rsidP="00027DA2">
      <w:pPr>
        <w:rPr>
          <w:rFonts w:hint="eastAsia"/>
        </w:rPr>
      </w:pPr>
      <w:r w:rsidRPr="00027DA2">
        <w:rPr>
          <w:rFonts w:hint="eastAsia"/>
        </w:rPr>
        <w:t>4.       </w:t>
      </w:r>
      <w:r w:rsidRPr="00027DA2">
        <w:rPr>
          <w:rFonts w:hint="eastAsia"/>
        </w:rPr>
        <w:t>不同模块通过</w:t>
      </w:r>
      <w:proofErr w:type="spellStart"/>
      <w:r w:rsidRPr="00027DA2">
        <w:rPr>
          <w:rFonts w:hint="eastAsia"/>
        </w:rPr>
        <w:t>uORB</w:t>
      </w:r>
      <w:proofErr w:type="spellEnd"/>
      <w:r w:rsidRPr="00027DA2">
        <w:rPr>
          <w:rFonts w:hint="eastAsia"/>
        </w:rPr>
        <w:t>通信。</w:t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027DA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上图形象说明启动流程</w:t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027DA2">
        <w:rPr>
          <w:rFonts w:ascii="微软雅黑" w:eastAsia="微软雅黑" w:hAnsi="微软雅黑" w:cs="宋体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17021175" cy="7669329"/>
            <wp:effectExtent l="0" t="0" r="0" b="8255"/>
            <wp:docPr id="2" name="图片 2" descr="http://img.blog.csdn.net/2016051708370394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1708370394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5737" cy="76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7DA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br/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027DA2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以下为代码做了部分注释</w:t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proofErr w:type="spellStart"/>
      <w:proofErr w:type="gramStart"/>
      <w:r w:rsidRPr="00027DA2">
        <w:rPr>
          <w:rFonts w:ascii="微软雅黑" w:eastAsia="微软雅黑" w:hAnsi="微软雅黑" w:cs="宋体" w:hint="eastAsia"/>
          <w:color w:val="FF0000"/>
          <w:kern w:val="0"/>
          <w:szCs w:val="21"/>
        </w:rPr>
        <w:t>rcS</w:t>
      </w:r>
      <w:proofErr w:type="spellEnd"/>
      <w:proofErr w:type="gramEnd"/>
    </w:p>
    <w:p w:rsidR="00027DA2" w:rsidRPr="00027DA2" w:rsidRDefault="00027DA2" w:rsidP="00027DA2">
      <w:pPr>
        <w:widowControl/>
        <w:shd w:val="clear" w:color="auto" w:fill="F8F8F8"/>
        <w:jc w:val="left"/>
        <w:rPr>
          <w:rFonts w:ascii="Verdana" w:eastAsia="宋体" w:hAnsi="Verdana" w:cs="宋体" w:hint="eastAsia"/>
          <w:color w:val="C0C0C0"/>
          <w:kern w:val="0"/>
          <w:sz w:val="14"/>
          <w:szCs w:val="14"/>
        </w:rPr>
      </w:pPr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6" w:tooltip="view plain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7" w:tooltip="copy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#!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nsh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PX4FMU startup script.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NOTE</w:t>
      </w:r>
      <w:proofErr w:type="gram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: COMMENT LINES ARE REMOVED BEFORE STORED IN ROMFS.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Start CDC/ACM serial driver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sercon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Default to auto-start mode.   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一些默认设置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set 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set FRC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/rc.txt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set FCONFIG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/config.txt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set TUNE_ERR ML&lt;&lt;CP4CP4CP4CP4CP4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set LOG_FILE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/bootlog.txt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Try to mount the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card.   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挂载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SD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卡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REBOOTWORK this needs to start after the flight control loop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mount -t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vfat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/mmcsd0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mounted: /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playing the startup tune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MBAGP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mkfatfs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/mmcsd0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mount -t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vfat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/mmcsd0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card formatted"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format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MNBG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LOG_FILE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/null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LOG_FILE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/null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Look for an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script on the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card.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Disable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if the script found.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-f $FRC ]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如果找到初始化脚本，则不自动启动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Executing script: $FRC"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$FRC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MODE custom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unset FRC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自动启动过程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the ORB (first app to start)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uORB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uorb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                        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Load parameters           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下载上位机传到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卡上的参数（机型什么的）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PARAM_FILE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mtd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mtd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PARAM_FILE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mtd_params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select $PARAM_FILE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load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下载参数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Loaded: $PARAM_FILE"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FAILED loading $PARAM_FILE"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reset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system state indicator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启动系统状态指示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rgbled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rgbled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blinkm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blinkm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闪光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blinkm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systemstate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Currently unused, but might be useful down the road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#if pca8574 start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#then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#fi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Set default values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设置默认值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HIL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VEHICLE_TYPE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MIXER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MIXER_AUX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OUTPUT_MODE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PWM_OUT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PWM_RATE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PWM_DISARMED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PWM_MIN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PWM_MAX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PWM_AUX_OUT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PWM_AUX_RATE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PWM_ACHDIS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PWM_AUX_DISARMED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PWM_AUX_MIN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PWM_AUX_MAX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FAILSAFE_AUX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MK_MODE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FMU_MODE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AUX_MODE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MAVLINK_F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EXIT_ON_END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MAV_TYPE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LOAD_DAPPS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GPS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GPS_FAKE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FAILSAFE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Set AUTOCNF flag to use it in AUTOSTART scripts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设置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AUTOCNF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标志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SYS_AUTOCONFIG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Wipe out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params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except RC*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reset_nostart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RC*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AUTOCNF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AUTOCNF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Set USE_IO flag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设置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USE_IO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标志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SYS_USE_IO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USE_IO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USE_IO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USE_IO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Set parameters and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env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variables for selected AUTOSTART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SYS_AUTOSTART 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No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rc.autostart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rc.autostart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MODE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Wipe incompatible settings for boards not having two outputs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MIXER_AUX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Override parameters from user configuration file//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根据用户配置文件重写参数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-f $FCONFIG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Custom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config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: $FCONFIG"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$FCONFIG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FCONFIG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If autoconfig parameter was set, reset it and save parameters  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$AUTOCNF == yes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AUTOCNF == yes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，那么复位并保存参数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SYS_AUTOCONFIG 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save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AUTOCNF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IO_PRESENT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$USE_IO == yes ]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的版本为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v2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，所以条件满足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Check if PX4IO present and update firmware if needed//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PX4IO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，判断是否升级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-f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/extras/px4io-v2.bin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选择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PX4IO-v2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固件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IO_FILE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/extras/px4io-v2.bin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IO_FILE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/extras/px4io-v1.bin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checkcrc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${IO_FILE}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crc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检验是否是最新版本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"PX4IO CRC OK"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IO_PRESENT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"PX4IO Trying to update"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MLL32CP8MB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px4io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    # try to safe px4 io so motor outputs dont go crazy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safety_on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判断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px4io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是否安全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        # </w:t>
      </w:r>
      <w:proofErr w:type="gram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success</w:t>
      </w:r>
      <w:proofErr w:type="gram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! no-op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        # px4io did not respond to the safety command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px4io stop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forceupdate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14662 ${IO_FILE}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是否强制升级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usleep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500000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checkcrc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$IO_FILE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"PX4IO CRC OK after updating"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MLL8CDE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set IO_PRESENT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PX4IO update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PX4IO update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unset IO_FILE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$IO_PRESENT == no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没有找到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px4io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ERROR: PX4IO not found"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PX4IO not found"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Set default output if not set//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如果不设置，则为默认设置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none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$USE_IO == yes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的版本为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v2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，所以条件满足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OUTPUT_MODE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io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OUTPUT_MODE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fmu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io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-a $IO_PRESENT !=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Need IO for output but it not present, disable output//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需要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IO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口输出，但是它不存在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OUTPUT_MODE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ERROR: PX4IO not found, disabling output"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Avoid using ttyS0 for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on FMUv1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的版本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FMU_MODE serial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FMU_MODE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serial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模式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ardrone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FMU_MODE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gpio_serial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$HIL == yes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HIL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参数设置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OUTPUT_MODE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hil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GPS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FMU_MODE serial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HIL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waypoint storage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存储路径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REBOOTWORK this needs to start in parallel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dataman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Sensors System (start before Commander so Preflight checks are properly run)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起飞前传感器检查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rc.sensors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rc.sensors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（标准的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PX4FMU v1, v2, v3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传感器启动脚本）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$GPS == yes ]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检查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GPS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GPS_FRAK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$GPS_FAKE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Faking GPS"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gps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-f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gps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GPS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GPS_FAKE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Needs to be this early for in-air-restarts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commander start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commander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，类似于任务管理器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primary output//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以下为一系列判断，再启动如何输出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TTYS1_BUSY no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Check if UAVCAN is enabled, default to it for ESCs//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检查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UAVCAN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是否使能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greater UAVCAN_ENABLE 2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UAVCAN_ENABLE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大于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OUTPUT_MODE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uavcan_esc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If OUTPUT_MODE == none then something is wrong with setup and we shouldn't try to enable output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OUTPUT_MODE == none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，那么有问题，不能尝试使能输出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!=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uavcan_esc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UAVCAN_ENABLE 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OVERRIDING UAVCAN_ENABLE = 1"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UAVCAN_ENABLE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io -o $OUTPUT_MODE == uavcan_esc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/rc.io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rc.io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PX4IO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fmu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ardrone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fmu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mode_$FMU_MODE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FMU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mode_$FMU_MODE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started"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"[i] ERROR: FMU mode_$FMU_MODE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FMU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$FMU_MODE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$FMU_MODE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gpio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set TTYS1_BUSY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$FMU_MODE == pwm_gpio -o $OUTPUT_MODE == ardrone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set TTYS1_BUSY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mkblctrl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MKBLCTRL_ARG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$MKBLCTRL_MODE == x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MKBLCTRL_ARG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"-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mkmode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x"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$MKBLCTRL_MODE == +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MKBLCTRL_ARG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"-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mkmode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+"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mkblctrl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$MKBLCTRL_ARG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MK started"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ERROR: MK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MK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unset MKBLCTRL_ARG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unset MK_MODE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hil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pwm_out_sim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mode_port2_pwm8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PWM SIM output started"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ERROR: PWM SIM output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PWM SIM output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Start IO or FMU for RC PPM input if needed//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如果需要，则启动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IO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和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FMU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接收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PPM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$IO_PRESENT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!=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io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px4io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PX4IO started"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/etc/init.d/rc.io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ERROR: PX4IO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PX4IO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!= fmu -a $OUTPUT_MODE != ardrone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fmu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mode_$FMU_MODE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FMU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mode_$FMU_MODE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started"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"[i] ERROR: FMU mode_$FMU_MODE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"ERROR: FMU mode_$FMU_MODE start failed"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$LOG_FILE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$FMU_MODE == pwm -o $FMU_MODE == gpio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set TTYS1_BUSY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$FMU_MODE == pwm_gpio -o $OUTPUT_MODE == ardrone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set TTYS1_BUSY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以下为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的设置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$MAVLINK_F ==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Normal mode, use baudrate 57600 (default) and data rate 1000 bytes/s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$TTYS1_BUSY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Start MAVLink on ttyS0, because FMU ttyS1 pins configured as something 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MAVLINK_F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"-r 1200 -d /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/ttyS0"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Exit from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nsh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to free port for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EXIT_ON_END yes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MAVLINK_F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"-r 1200"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Avoid using ttyS1 for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on FMUv4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MAVLINK_F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"-r 1200 -d /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/ttyS1"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    # Start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on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Wifi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(ESP8266 port)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mavlink start -r 20000 -m config -b 921600 -d /dev/ttyS0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$MAVLINK_F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MAVLINK_F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onboard / TELEM2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XXX We need a better way for runtime eval of shell variables,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but this works for now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SYS_COMPANION 921600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mavlink start -d /dev/ttyS2 -b 921600 -m onboard -r 80000 -x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SYS_COMPANION 57600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mavlink start -d /dev/ttyS2 -b 57600 -m onboard -r 5000 -x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SYS_COMPANION 157600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mavlink start -d /dev/ttyS2 -b 57600 -m osd -r 1000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SYS_COMPANION 257600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mavlink start -d /dev/ttyS2 -b 57600 -m magic -r 5000 -x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SYS_COMPANION 357600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-d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/ttyS2 -b 57600 -r 1000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Sensors on the PWM interface bank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clear pins 5 and 6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SENS_EN_LL40LS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AUX_MODE pwm4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greater TRIG_MODE 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Get FMU driver out of the way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MIXER_AUX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AUX_MODE none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camera_trigger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Transitional support: Disable safety on all Pixracer boards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CBRK_IO_SAFETY 22027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UAVCAN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rc.uavcan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rc.uavcan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，也就是启动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rc.uavcan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Logging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rc.logging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rc.logging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，也就是启动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rc.logging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up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ARDrone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Motor interface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$OUTPUT_MODE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ardrone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ardrone_interface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-d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/ttyS1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Fixed wing setup//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固定翼的设置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$VEHICLE_TYPE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fw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FIXED WING"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Set default mixer for fixed wing if not defined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MIXER AERT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$MAV_TYPE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Use MAV_TYPE = 1 (fixed wing) if not defined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set MAV_TYPE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$MAV_TYPE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Load mixer and configure outputs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，配置控制接口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Start standard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fixedwing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apps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$LOAD_DAPPS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rc.fw_apps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rc.fw_apps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，开启姿态和位置估算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Multicopters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setup//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多旋翼的设置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$VEHICLE_TYPE == mc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MULTICOPTER"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"Mixer undefined"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$MAV_TYPE == none ]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根据用户的选择，设置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MAV_TYPE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Use mixer to detect vehicle type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quad_x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$MIXER == quad_+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quad_w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$MIXER == sk450_deadcat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quad_h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tri_y_yaw- -o $MIXER == tri_y_yaw+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15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hexa_x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hexa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_+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13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hexa_cox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13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octo_x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octo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_+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octo_cox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-o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octo_cox_w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Still no MAV_TYPE found//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的类型没找到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$MAV_TYPE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"Unknown MAV_TYPE"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$MAV_TYPE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Load mixer and configure outputs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，配置控制接口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Start standard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multicopter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apps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$LOAD_DAPPS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rc.mc_apps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rc.mc_apps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，启动姿态位置的估计和控制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VTOL setup//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工具类型设置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$VEHICLE_TYPE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vtol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Vehicle type: VTOL"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"Default mixer for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vtol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not defined"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$MAV_TYPE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Use mixer to detect vehicle type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caipirinha_vtol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19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firefly6 ]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21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$MIXER ==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quad_x_pusher_vtol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 MAV_TYPE 22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Still no MAV_TYPE found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$MAV_TYPE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"Unknown MAV_TYPE"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19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$MAV_TYPE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Load mixer and configure outputs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，下载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mixer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并配置输出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Start standard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vtol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apps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$LOAD_DAPPS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rc.vtol_apps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rc.vtol_apps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attitude_estimator_q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//position_estimator_inav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vtol_att_control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mc_att_control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mc_pos_control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fw_att_control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 start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//fw_pos_control_l1 start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Rover setup//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漫游设置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$VEHICLE_TYPE == rover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10 is MAV_TYPE_GROUND_ROVER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MAV_TYPE 10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Load mixer and configure outputs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init.d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rc.interface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，下载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mixer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并配置输出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Start standard rover apps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$LOAD_DAPPS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sh /etc/init.d/rc.axialracing_ax10_apps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//ekf_att_pos_estimator start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MAV_TYPE 10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MIXER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MAV_TYPE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OUTPUT_MODE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the navigator//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启动导航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navigator start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Generic setup (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ID not found)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常规设置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$VEHICLE_TYPE == none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No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ID found"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Start any custom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addons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启动自定义插件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set FEXTRAS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fs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/extras.txt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-f $FEXTRAS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Addons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script: $FEXTRAS"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$FEXTRAS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unset FEXTRAS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Run no SD alarm        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运行没有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卡的警告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$LOG_FILE ==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/null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"[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] No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 card found"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Play SOS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tone_alarm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error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End of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autostart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There is no further script processing, so we can free some RAM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XXX potentially unset all script variables.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unset TUNE_ERR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Boot is complete, inform MAVLink app(s) that the system is now fully up and running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boot_complete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Sensors on the PWM interface bank     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SENS_EN_LL40LS 1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pwm_input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输入设置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ll40ls start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frsky_telemetry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-d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/ttyS6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PX4FMU_V2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Check for flow sensor - as it is a background task, launch it last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px4flow start &amp;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如果检测到光流，则启动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Start USB shell if no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microSD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present,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else //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如果没找到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sd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卡，则启动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usb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shell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，</w:t>
      </w: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$LOG_FILE ==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/null ]                      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找到了则启动</w:t>
      </w:r>
      <w:proofErr w:type="spellStart"/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Try to get an USB console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nshterm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/ttyACM0 &amp;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mavlink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-r 800000 -d /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dev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/ttyACM0 -m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config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-x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$EXIT_ON_END == yes ]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echo </w:t>
      </w:r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"Exit from </w:t>
      </w:r>
      <w:proofErr w:type="spellStart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nsh</w:t>
      </w:r>
      <w:proofErr w:type="spellEnd"/>
      <w:r w:rsidRPr="00027DA2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exit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unset EXIT_ON_END  </w:t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proofErr w:type="spellStart"/>
      <w:r w:rsidRPr="00027DA2">
        <w:rPr>
          <w:rFonts w:ascii="微软雅黑" w:eastAsia="微软雅黑" w:hAnsi="微软雅黑" w:cs="宋体" w:hint="eastAsia"/>
          <w:color w:val="FF0000"/>
          <w:kern w:val="0"/>
          <w:szCs w:val="21"/>
        </w:rPr>
        <w:t>rc.sensors</w:t>
      </w:r>
      <w:proofErr w:type="spellEnd"/>
    </w:p>
    <w:p w:rsidR="00027DA2" w:rsidRPr="00027DA2" w:rsidRDefault="00027DA2" w:rsidP="00027DA2">
      <w:pPr>
        <w:widowControl/>
        <w:shd w:val="clear" w:color="auto" w:fill="F8F8F8"/>
        <w:jc w:val="left"/>
        <w:rPr>
          <w:rFonts w:ascii="Verdana" w:eastAsia="宋体" w:hAnsi="Verdana" w:cs="宋体" w:hint="eastAsia"/>
          <w:color w:val="C0C0C0"/>
          <w:kern w:val="0"/>
          <w:sz w:val="14"/>
          <w:szCs w:val="14"/>
        </w:rPr>
      </w:pPr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8" w:tooltip="view plain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9" w:tooltip="copy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#!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nsh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Standard startup script for PX4FMU v1, v2, v3 onboard sensor drivers.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PX4FMU_V1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ms5611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ms5611 -s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Blacksheep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telemetry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bst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adc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PX4FMU_V2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比较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px4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External I2C bus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-T -X start   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启动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hmc5883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Internal I2C bus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-T -I -R 4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external MPU6K is rotated 180 degrees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mpu6000 -X -R 4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BOARD_FMUV3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set BOARD_FMUV3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[ $BOARD_FMUV3 ==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]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external L3GD20H is rotated 180 degrees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l3gd20 -X -R 4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external LSM303D is rotated 270 degrees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lsm303d -X -R 6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internal MPU6000 is rotated 180 deg roll, 270 deg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mpu6000 -R 14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-T -S -R 8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FMUv2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mpu6000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l3gd20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lsm303d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hwcmp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PX4FMU_V4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External I2C bus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-T -X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Internal SPI bus is rotated 90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deg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-T -S -R 2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Internal SPI bus ICM-20608-G is rotated 90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deg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mpu6000 -R 2 -T 20608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Internal SPI bus mpu9250 is rotated 90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deg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yaw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mpu9250 -R 2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FMUv1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mpu6000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l3gd20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# MAG selection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SENS_EXT_MAG 2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-I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Use only external as primary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SENS_EXT_MAG 1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hmc5883 -C -X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# auto-detect the primary, prefer external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hmc5883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meas_airspeed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ets_airspeed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ets_airspeed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-b 1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sf10a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Wait 20 ms for sensors (because we need to wait for the HRT and work queue callbacks to fire)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usleep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20000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sensors start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spacing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proofErr w:type="spellStart"/>
      <w:r w:rsidRPr="00027DA2">
        <w:rPr>
          <w:rFonts w:ascii="微软雅黑" w:eastAsia="微软雅黑" w:hAnsi="微软雅黑" w:cs="宋体" w:hint="eastAsia"/>
          <w:color w:val="FF0000"/>
          <w:kern w:val="0"/>
          <w:szCs w:val="21"/>
        </w:rPr>
        <w:t>rc.mc_apps</w:t>
      </w:r>
      <w:proofErr w:type="spellEnd"/>
    </w:p>
    <w:p w:rsidR="00027DA2" w:rsidRPr="00027DA2" w:rsidRDefault="00027DA2" w:rsidP="00027DA2">
      <w:pPr>
        <w:widowControl/>
        <w:shd w:val="clear" w:color="auto" w:fill="F8F8F8"/>
        <w:jc w:val="left"/>
        <w:rPr>
          <w:rFonts w:ascii="Verdana" w:eastAsia="宋体" w:hAnsi="Verdana" w:cs="宋体" w:hint="eastAsia"/>
          <w:color w:val="C0C0C0"/>
          <w:kern w:val="0"/>
          <w:sz w:val="14"/>
          <w:szCs w:val="14"/>
        </w:rPr>
      </w:pPr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027DA2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10" w:tooltip="view plain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027DA2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11" w:tooltip="copy" w:history="1">
        <w:r w:rsidRPr="00027DA2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#!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nsh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Standard apps for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multirotors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: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att</w:t>
      </w:r>
      <w:proofErr w:type="spellEnd"/>
      <w:proofErr w:type="gram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&amp;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estimator,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att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&amp; </w:t>
      </w:r>
      <w:proofErr w:type="spellStart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control.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The system is defaulting to INAV_ENABLED = 1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but users can alternatively try the EKF-based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filter by setting INAV_ENABLED = 0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选择姿态位置估计和控制使用的算法，默认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INAV_ENABLED = 1</w:t>
      </w:r>
      <w:r w:rsidRPr="00027DA2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，那么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姿态估计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Attitude_estimator_q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位置估计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position_estimator_inav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姿态控制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mc_att_control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位置控制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mc_pos_control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INAV_ENABLED 1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attitude_estimator_q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position_estimator_inav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 LPE_ENABLED 1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then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attitude_estimator_q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local_position_estimator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ekf2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mc_att_control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try the multiplatform version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mc_att_control_m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mc_pos_control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 try the multiplatform version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mc_pos_control_m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fi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 Start Land Detector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027DA2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Pr="00027DA2" w:rsidRDefault="00027DA2" w:rsidP="00027DA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land_detector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 </w:t>
      </w:r>
      <w:proofErr w:type="spellStart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multicopter</w:t>
      </w:r>
      <w:proofErr w:type="spellEnd"/>
      <w:r w:rsidRPr="00027DA2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27DA2" w:rsidRDefault="00027DA2">
      <w:pPr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</w:pPr>
    </w:p>
    <w:p w:rsidR="00DC0830" w:rsidRDefault="00DC0830">
      <w:pPr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</w:pPr>
    </w:p>
    <w:p w:rsidR="00DC0830" w:rsidRPr="00DC0830" w:rsidRDefault="00DC0830">
      <w:pPr>
        <w:rPr>
          <w:rFonts w:ascii="Verdana" w:eastAsia="微软雅黑" w:hAnsi="Verdana" w:cs="宋体"/>
          <w:bCs/>
          <w:kern w:val="0"/>
          <w:sz w:val="52"/>
          <w:szCs w:val="52"/>
        </w:rPr>
      </w:pPr>
      <w:r w:rsidRPr="00DC0830">
        <w:rPr>
          <w:rFonts w:ascii="Verdana" w:eastAsia="微软雅黑" w:hAnsi="Verdana" w:cs="宋体"/>
          <w:bCs/>
          <w:kern w:val="0"/>
          <w:sz w:val="52"/>
          <w:szCs w:val="52"/>
        </w:rPr>
        <w:t>添加模块</w:t>
      </w:r>
    </w:p>
    <w:p w:rsidR="00DC0830" w:rsidRDefault="00DC0830">
      <w:pPr>
        <w:rPr>
          <w:rFonts w:ascii="microsoft yahei" w:hAnsi="microsoft yahei"/>
          <w:color w:val="555555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文件夹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drivers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是硬件的驱动，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examples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是系统提供的例子，而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modules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是具体</w:t>
      </w:r>
      <w:proofErr w:type="gram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的飞控代码</w:t>
      </w:r>
      <w:proofErr w:type="gram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，里面主要包含四个主要部分姿态结算、姿态控制，位置结算、位置控制。</w:t>
      </w:r>
    </w:p>
    <w:p w:rsidR="00DC0830" w:rsidRDefault="00DC0830">
      <w:pPr>
        <w:rPr>
          <w:rFonts w:ascii="microsoft yahei" w:hAnsi="microsoft yahei"/>
          <w:color w:val="555555"/>
          <w:sz w:val="23"/>
          <w:szCs w:val="23"/>
          <w:shd w:val="clear" w:color="auto" w:fill="FFFFFF"/>
        </w:rPr>
      </w:pP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我看了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apm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的代码半年，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px4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的代码也看了一段时间，把我在这个过程遇到的问题和大家分享一下，我觉得有些人也会遇到同样的问题，给这部分人一点提示。谢谢大家。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　　首先还是先从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apm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讲起，它是由一群无人机爱好者开发的一套代码，的到了广泛的普及，但是他的系统很庞大，冗余的部分也很多，对于一开始就看这套代码的人，会很乱。但是随着时间的推进，这套代码在他自己的硬件上运行的效率越来越低，主要是因为硬件的性能跟不上了。这时候市面上有一款硬件叫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pixhawk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,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他把自己的代码移植到了这个硬件上。开发这个硬件的公司是３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dr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，他们根据自己开发的硬件，和苏黎世联邦大学合作，开发了一套代码，名字就要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px4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。因此一款硬件，有两套代码，但是因为硬件叫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pixhawk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，所以在网上搜集资料的时候，两者的资料都会出现，要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仔细分变是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哪一套代码的分析文档。两套代码分别叫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ardupilot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和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px4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，这两个代码在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github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上是免费供电大家下载的，直接在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github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上下载就可以。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　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首先下载的代码，不能直接编译，要进行环境的搭建，在搭建好的环境上进行编译，然后可以把，编译好的固件上传到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pixhawk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这个硬件上，经过调试后就可以飞了，搭建环境的发法就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参照官网就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可以，两套代码的变异环境一样，都可以参照以下的网址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http://dev.px4.io/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　　　　　　　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至于编译固件的命令是：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make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px4fmu-v2_default upload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还有提醒大家一下，代码最好在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linux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下编译，因为代码就是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再这个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环境下开发的，编译的过程很顺利，时间也很短，有利于后期调试，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还有就是阅读源码，有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何多软件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都可以，但是我习惯使用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QT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，大家可以安装一个，具体安装方法可以在网上查一下，在源码的根目录下，输入命令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qmake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-project 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就可以生成相应的工程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.pro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文件，在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qtcreator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里面打开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.pro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就可以阅读了。（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qtcreator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是随ＱＴ一起安装的）。在阅读源码的过程中，点击工程的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.pro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文件，在里面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添加想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的路径就可以跟踪变量了，这样阅读起来非常方便。</w:t>
      </w:r>
    </w:p>
    <w:p w:rsidR="00DC0830" w:rsidRPr="00DC0830" w:rsidRDefault="00DC0830" w:rsidP="00DC08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br/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搭建好环境就可以进行一系列的二次开发，更具自己的需要进行更改源码，或者自己添加模块。我下面分别介绍一下这两者的具体操作在（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px4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）。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１．添加模块，首先从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github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下载代码，代开源码，先编译一次，因为这会生成很多文件，里面有好多文件需要这部分生成的文件，在里面的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src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文件夹里面，是这套代码的主要部分，文件夹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drivers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是硬件的驱动，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examples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是系统提供的例子，而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modules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是具体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的飞控代码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，里面主要包含四个主要部分姿态结算、姿态控制，位置结算、位置控制。而我们添加的模块也一般就添加在这个文件夹里面，在里面新建一个文件夹，文件夹里面就存放具体的程序和编译文件。可以建立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.c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文件，用来编写自己要添加的部分，而新建的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cmakelist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用来编写配置文件，让系统来识别到我们所编写的程序，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cmakelist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的编写主要采用模仿，可以打开其他模块，根据他们的来编写，最主要的是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.c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文件名，要添加到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cmakelist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里面。添加结束后，在源代码的文件里面找到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cmake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文件夹，打开这个文件夹，找到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comfigs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文件夹，再打开找到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nuttx_px4fmu-v2_default.cmake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，在里面把自己添加的模块写在里面，就可以进行重新编译，这样新生成的固件里面就有我添加的这一部分了。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２．修改源码，源码的编译环境要求比较高，对于定义的变量，后期没有使用，也会被系统识别到，导致编译不通过，因此在修改的时候，一定要注意，特别是删除原有的代码时，很容易导致编译不通过，因此要细心的检查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在讲一下，这套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飞控是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有自己的操作系统的，因此可以进入他的实时系统里面，进行相应的查看信息。直接打开命令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screen /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edv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/ttyACM0 57600 8N1    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就可以查看里面的内部信息，如果想进入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nsh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系统，在里面继续输入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module 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losd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nsh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,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然后输入　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nsh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start ,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就已经进入了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nsh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系统，通过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help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命令，可以查看我们所能查看的部分。在跟大家说一下，有的时候这个命令会导致乱码，莫名其妙的问题，这时候大家可以安装一个软件叫做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mavproxy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，安装完成后通过这个命令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mavproxy.py --master=/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dev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/ttyACM0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　　同样可以进入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nsh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，操作方式是一样的，可以查看里面的信息。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上面讲的两个命令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ACM0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是对于大部分电脑的，但是有的部分电脑会有例外存在，这时候，在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linux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下可以通过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ls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dev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tty</w:t>
      </w:r>
      <w:proofErr w:type="spell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*</w:t>
      </w: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来查看设备，拔掉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飞控以后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在输入这个命令，少了哪一个就</w:t>
      </w:r>
      <w:proofErr w:type="gramStart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知道飞控对应</w:t>
      </w:r>
      <w:proofErr w:type="gramEnd"/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的是哪一个接口。</w:t>
      </w:r>
    </w:p>
    <w:p w:rsidR="00DC0830" w:rsidRPr="00DC0830" w:rsidRDefault="00DC0830" w:rsidP="00DC0830">
      <w:pPr>
        <w:widowControl/>
        <w:shd w:val="clear" w:color="auto" w:fill="FFFFFF"/>
        <w:spacing w:line="525" w:lineRule="atLeast"/>
        <w:jc w:val="lef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DC0830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本来还有图片，但是太麻烦了，这次就算了，谁要时有问题，随时可以问。</w:t>
      </w:r>
    </w:p>
    <w:p w:rsidR="00DC0830" w:rsidRDefault="00DC0830"/>
    <w:p w:rsidR="00DC0830" w:rsidRDefault="00DC0830"/>
    <w:p w:rsidR="00DC0830" w:rsidRDefault="00DC0830"/>
    <w:p w:rsidR="00DC0830" w:rsidRDefault="00DC0830"/>
    <w:p w:rsidR="00DC0830" w:rsidRPr="00DC0830" w:rsidRDefault="00DC0830" w:rsidP="00DC0830">
      <w:pPr>
        <w:widowControl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proofErr w:type="spellStart"/>
      <w:r w:rsidRPr="00DC0830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pixhawk</w:t>
      </w:r>
      <w:proofErr w:type="spellEnd"/>
      <w:r w:rsidRPr="00DC0830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 xml:space="preserve"> 整体架构的认识</w:t>
      </w:r>
    </w:p>
    <w:p w:rsidR="00DC0830" w:rsidRPr="00DC0830" w:rsidRDefault="00DC0830" w:rsidP="00DC0830">
      <w:pPr>
        <w:widowControl/>
        <w:spacing w:line="570" w:lineRule="atLeast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DC0830">
        <w:rPr>
          <w:rFonts w:ascii="微软雅黑" w:eastAsia="微软雅黑" w:hAnsi="微软雅黑" w:cs="宋体" w:hint="eastAsia"/>
          <w:color w:val="CA0C16"/>
          <w:kern w:val="0"/>
          <w:szCs w:val="21"/>
        </w:rPr>
        <w:t>原创</w:t>
      </w:r>
      <w:r w:rsidRPr="00DC0830">
        <w:rPr>
          <w:rFonts w:ascii="微软雅黑" w:eastAsia="微软雅黑" w:hAnsi="微软雅黑" w:cs="宋体" w:hint="eastAsia"/>
          <w:color w:val="888888"/>
          <w:kern w:val="0"/>
          <w:szCs w:val="21"/>
        </w:rPr>
        <w:t> </w:t>
      </w:r>
      <w:r w:rsidRPr="00DC0830">
        <w:rPr>
          <w:rFonts w:ascii="微软雅黑" w:eastAsia="微软雅黑" w:hAnsi="微软雅黑" w:cs="宋体" w:hint="eastAsia"/>
          <w:color w:val="788087"/>
          <w:kern w:val="0"/>
          <w:szCs w:val="21"/>
        </w:rPr>
        <w:t>2016年06月10日 16:41:45</w:t>
      </w:r>
    </w:p>
    <w:p w:rsidR="00DC0830" w:rsidRPr="00DC0830" w:rsidRDefault="00DC0830" w:rsidP="00DC0830">
      <w:pPr>
        <w:widowControl/>
        <w:numPr>
          <w:ilvl w:val="0"/>
          <w:numId w:val="7"/>
        </w:numPr>
        <w:spacing w:line="420" w:lineRule="atLeast"/>
        <w:ind w:left="45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DC0830">
        <w:rPr>
          <w:rFonts w:ascii="微软雅黑" w:eastAsia="微软雅黑" w:hAnsi="微软雅黑" w:cs="宋体" w:hint="eastAsia"/>
          <w:color w:val="788087"/>
          <w:kern w:val="0"/>
          <w:szCs w:val="21"/>
        </w:rPr>
        <w:t>8589</w:t>
      </w:r>
    </w:p>
    <w:p w:rsidR="00DC0830" w:rsidRPr="00DC0830" w:rsidRDefault="00DC0830" w:rsidP="00DC0830">
      <w:pPr>
        <w:widowControl/>
        <w:numPr>
          <w:ilvl w:val="0"/>
          <w:numId w:val="7"/>
        </w:numPr>
        <w:spacing w:line="420" w:lineRule="atLeast"/>
        <w:ind w:left="45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DC0830">
        <w:rPr>
          <w:rFonts w:ascii="微软雅黑" w:eastAsia="微软雅黑" w:hAnsi="微软雅黑" w:cs="宋体" w:hint="eastAsia"/>
          <w:color w:val="788087"/>
          <w:kern w:val="0"/>
          <w:szCs w:val="21"/>
        </w:rPr>
        <w:t>15</w:t>
      </w:r>
    </w:p>
    <w:p w:rsidR="00DC0830" w:rsidRPr="00DC0830" w:rsidRDefault="00DC0830" w:rsidP="00DC0830">
      <w:pPr>
        <w:widowControl/>
        <w:numPr>
          <w:ilvl w:val="0"/>
          <w:numId w:val="7"/>
        </w:numPr>
        <w:spacing w:line="420" w:lineRule="atLeast"/>
        <w:ind w:left="45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DC0830">
        <w:rPr>
          <w:rFonts w:ascii="微软雅黑" w:eastAsia="微软雅黑" w:hAnsi="微软雅黑" w:cs="宋体" w:hint="eastAsia"/>
          <w:color w:val="788087"/>
          <w:kern w:val="0"/>
          <w:szCs w:val="21"/>
        </w:rPr>
        <w:t>11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此篇blog的目的是对px4工程有一个整体认识，对各个信号的流向有个了解，以及控制算法采用的控制框架。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PX4自动驾驶仪软件可分为三大部分：实时操作系统、中间件和飞行控制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栈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1.NuttX实时操作系统</w:t>
      </w: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br/>
        <w:t>提供POSIX-style的用户操作环境(如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printf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(), 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pthreads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,/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dev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/ttyS1,open(),write(),poll(),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ioctl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())，进行底层的任务调度。</w:t>
      </w: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br/>
        <w:t>2.PX4中间件</w:t>
      </w: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br/>
        <w:t>PX4中间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件运行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于操作系统之上，提供设备驱动和一个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微对象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请求代理（micro object request broker，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uORB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)用于驾驶仪上运行的单个任务之间的异步通信。Px4被3DR开源后，整个代码结构被⼤改，原先的系统被摒弃，进而采用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Nuttx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，但是核心思想没变－为了简化开发而采用牺牲部分效率的消息传递机制，这是Px4 与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ArduPilot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 xml:space="preserve"> 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最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本质的差别。</w:t>
      </w: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br/>
        <w:t>3.PX4飞行控制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栈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br/>
        <w:t>飞行控制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栈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可以使用PX4的控制软件</w:t>
      </w:r>
      <w:proofErr w:type="gram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栈</w:t>
      </w:r>
      <w:proofErr w:type="gram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，也可以使用其他的控制软件，如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APM:Plane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、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APM:Copter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，但必须运行于PX4中间件之上。</w:t>
      </w:r>
      <w:r w:rsidRPr="00DC0830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此部分又可分为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决策导航部分：根据飞行器自身安全状态和接收到的命令，决定工作于什么模式，下一步应该怎么做。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位置姿态估计部分：根据传感器得到自身的位置和姿态信息，此部分算法含金量最高，算法也相当多。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位置姿态控制部分：根据期望位置和姿态设计控制结构，尽可能快、稳的达到期望位置和姿态。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控制器输出部分：mixer和执行器，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pwm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 w:val="18"/>
          <w:szCs w:val="18"/>
        </w:rPr>
        <w:t>限幅。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6848475" cy="4972050"/>
            <wp:effectExtent l="0" t="0" r="9525" b="0"/>
            <wp:docPr id="14" name="图片 14" descr="http://img.blog.csdn.net/2016061017252947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61017252947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10563225" cy="5486400"/>
            <wp:effectExtent l="0" t="0" r="9525" b="0"/>
            <wp:docPr id="13" name="图片 13" descr="http://img.blog.csdn.net/2016061110170627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61110170627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5715000" cy="4295775"/>
            <wp:effectExtent l="0" t="0" r="0" b="9525"/>
            <wp:docPr id="12" name="图片 12" descr="http://img.blog.csdn.net/2016061018262264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61018262264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5562600" cy="7429500"/>
            <wp:effectExtent l="0" t="0" r="0" b="0"/>
            <wp:docPr id="11" name="图片 11" descr="http://img.blog.csdn.net/2016061018274274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61018274274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算法在Firmware/</w:t>
      </w:r>
      <w:proofErr w:type="spellStart"/>
      <w:r w:rsidRPr="00DC0830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src</w:t>
      </w:r>
      <w:proofErr w:type="spellEnd"/>
      <w:r w:rsidRPr="00DC0830">
        <w:rPr>
          <w:rFonts w:ascii="微软雅黑" w:eastAsia="微软雅黑" w:hAnsi="微软雅黑" w:cs="宋体" w:hint="eastAsia"/>
          <w:b/>
          <w:bCs/>
          <w:color w:val="555555"/>
          <w:kern w:val="0"/>
          <w:szCs w:val="21"/>
        </w:rPr>
        <w:t>/modules，驱动在</w:t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Firmware/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src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/drivers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 w:hint="eastAsia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px4</w:t>
      </w: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原生固件模块列表：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系统命令程序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16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mavlink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通过串口发送和接收</w:t>
      </w:r>
      <w:proofErr w:type="spellStart"/>
      <w:r w:rsidRPr="00DC0830">
        <w:rPr>
          <w:rFonts w:ascii="Arial" w:eastAsia="微软雅黑" w:hAnsi="Arial" w:cs="Arial"/>
          <w:color w:val="362E2B"/>
          <w:kern w:val="0"/>
          <w:szCs w:val="21"/>
        </w:rPr>
        <w:t>mavlink</w:t>
      </w:r>
      <w:proofErr w:type="spellEnd"/>
      <w:r w:rsidRPr="00DC0830">
        <w:rPr>
          <w:rFonts w:ascii="Arial" w:eastAsia="微软雅黑" w:hAnsi="Arial" w:cs="Arial"/>
          <w:color w:val="362E2B"/>
          <w:kern w:val="0"/>
          <w:szCs w:val="21"/>
        </w:rPr>
        <w:t>信息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17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sdlog2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保存系统日志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/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飞行数据到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SD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卡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18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tests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测试系统中的测试程序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19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top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列出当前的进程和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CPU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负载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0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uORB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 xml:space="preserve"> – </w:t>
      </w:r>
      <w:proofErr w:type="gramStart"/>
      <w:r w:rsidRPr="00DC0830">
        <w:rPr>
          <w:rFonts w:ascii="Arial" w:eastAsia="微软雅黑" w:hAnsi="Arial" w:cs="Arial"/>
          <w:color w:val="362E2B"/>
          <w:kern w:val="0"/>
          <w:szCs w:val="21"/>
        </w:rPr>
        <w:t>微对象请求代理器</w:t>
      </w:r>
      <w:proofErr w:type="gramEnd"/>
      <w:r w:rsidRPr="00DC0830">
        <w:rPr>
          <w:rFonts w:ascii="Arial" w:eastAsia="微软雅黑" w:hAnsi="Arial" w:cs="Arial"/>
          <w:color w:val="362E2B"/>
          <w:kern w:val="0"/>
          <w:szCs w:val="21"/>
        </w:rPr>
        <w:t>-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分发其他应用程序之间的信息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1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mkblctrl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–blctrl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电子模块驱动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2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esc_calib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–ESC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的校准工具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3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fmu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–FMU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引脚输入输出定义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4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gpio_led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–GPIO LED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5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gps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–GPS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接收器驱动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6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pwm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–PWM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的更新速率命令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7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sensors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传感器应用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28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px4io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hyperlink r:id="rId29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px4io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0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uavcan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hyperlink r:id="rId31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uavcan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驱动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飞行控制的程序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飞行安全和导航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2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commander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主要飞行安全状态机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3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navigator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任务，失效保护和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RTL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导航仪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估计姿态和位置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4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attitude_estimator_ekf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基于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EKF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的姿态估计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5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ekf_att_pos_estimator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基于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EKF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的姿态和位置估计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6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position_estimator_inav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惯性导航的位置估计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proofErr w:type="spellStart"/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multirotor</w:t>
      </w:r>
      <w:proofErr w:type="spellEnd"/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姿态和位置控制器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7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mc_att_control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–multirotor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姿态控制器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8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mc_pos_control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–multirotor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位置控制器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proofErr w:type="spellStart"/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fixedwing</w:t>
      </w:r>
      <w:proofErr w:type="spellEnd"/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姿态和位置控制器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39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fw_att_control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固定</w:t>
      </w:r>
      <w:proofErr w:type="gramStart"/>
      <w:r w:rsidRPr="00DC0830">
        <w:rPr>
          <w:rFonts w:ascii="Arial" w:eastAsia="微软雅黑" w:hAnsi="Arial" w:cs="Arial"/>
          <w:color w:val="362E2B"/>
          <w:kern w:val="0"/>
          <w:szCs w:val="21"/>
        </w:rPr>
        <w:t>翼</w:t>
      </w:r>
      <w:proofErr w:type="gramEnd"/>
      <w:r w:rsidRPr="00DC0830">
        <w:rPr>
          <w:rFonts w:ascii="Arial" w:eastAsia="微软雅黑" w:hAnsi="Arial" w:cs="Arial"/>
          <w:color w:val="362E2B"/>
          <w:kern w:val="0"/>
          <w:szCs w:val="21"/>
        </w:rPr>
        <w:t>飞机的姿态控制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40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fw_pos_control_l1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固定</w:t>
      </w:r>
      <w:proofErr w:type="gramStart"/>
      <w:r w:rsidRPr="00DC0830">
        <w:rPr>
          <w:rFonts w:ascii="Arial" w:eastAsia="微软雅黑" w:hAnsi="Arial" w:cs="Arial"/>
          <w:color w:val="362E2B"/>
          <w:kern w:val="0"/>
          <w:szCs w:val="21"/>
        </w:rPr>
        <w:t>翼</w:t>
      </w:r>
      <w:proofErr w:type="gramEnd"/>
      <w:r w:rsidRPr="00DC0830">
        <w:rPr>
          <w:rFonts w:ascii="Arial" w:eastAsia="微软雅黑" w:hAnsi="Arial" w:cs="Arial"/>
          <w:color w:val="362E2B"/>
          <w:kern w:val="0"/>
          <w:szCs w:val="21"/>
        </w:rPr>
        <w:t>位置控制器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r w:rsidRPr="00DC0830">
        <w:rPr>
          <w:rFonts w:ascii="Arial" w:eastAsia="微软雅黑" w:hAnsi="Arial" w:cs="Arial"/>
          <w:b/>
          <w:bCs/>
          <w:color w:val="362E2B"/>
          <w:kern w:val="0"/>
          <w:szCs w:val="21"/>
        </w:rPr>
        <w:t>垂直起降姿态控制器</w:t>
      </w:r>
    </w:p>
    <w:p w:rsidR="00DC0830" w:rsidRPr="00DC0830" w:rsidRDefault="00DC0830" w:rsidP="00DC0830">
      <w:pPr>
        <w:widowControl/>
        <w:spacing w:line="390" w:lineRule="atLeast"/>
        <w:jc w:val="left"/>
        <w:rPr>
          <w:rFonts w:ascii="Arial" w:eastAsia="微软雅黑" w:hAnsi="Arial" w:cs="Arial"/>
          <w:color w:val="362E2B"/>
          <w:kern w:val="0"/>
          <w:szCs w:val="21"/>
        </w:rPr>
      </w:pPr>
      <w:hyperlink r:id="rId41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vtol_att_control</w:t>
        </w:r>
      </w:hyperlink>
      <w:r w:rsidRPr="00DC0830">
        <w:rPr>
          <w:rFonts w:ascii="Arial" w:eastAsia="微软雅黑" w:hAnsi="Arial" w:cs="Arial"/>
          <w:color w:val="362E2B"/>
          <w:kern w:val="0"/>
          <w:szCs w:val="21"/>
        </w:rPr>
        <w:t> –</w:t>
      </w:r>
      <w:r w:rsidRPr="00DC0830">
        <w:rPr>
          <w:rFonts w:ascii="Arial" w:eastAsia="微软雅黑" w:hAnsi="Arial" w:cs="Arial"/>
          <w:color w:val="362E2B"/>
          <w:kern w:val="0"/>
          <w:szCs w:val="21"/>
        </w:rPr>
        <w:t>垂直起降姿态控制器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3.1决策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3.1.1 任务决策。以任务为导向，任务决策主要决定多旋翼下一步“去哪儿”，进一步，需要规划路径，使得整个过程能满足诸如：飞向航路点并沿航线飞，以及飞向航路点并避障等要求。</w:t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  <w:t>3.1.2 健康管理和失效保护。以安全为导向， 失效保护主要决定多旋翼下一步“去哪儿”。多旋翼飞行器在飞行前或飞行中，可能会发生通信故障、传感器失效和动力系统异常等，这些意外会直接导致控制任务无法完成。这一部分包括安全问题的介绍、机载设备的健康评估、机载设备的健康监测、失效后的保护建议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传感器校正在commander里面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对应的程序在Firmware/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src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/modules/commander和Firmware/</w:t>
      </w:r>
      <w:proofErr w:type="spellStart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src</w:t>
      </w:r>
      <w:proofErr w:type="spellEnd"/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/modules/navigator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t>完成任务模式切换，同时考虑电池电量、GPS等传感器是否正常工作等信息。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9344025" cy="19050000"/>
            <wp:effectExtent l="0" t="0" r="0" b="0"/>
            <wp:docPr id="10" name="图片 10" descr="http://img.blog.csdn.net/2016061017024596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61017024596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19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 w:rsidP="00DC0830">
      <w:pPr>
        <w:widowControl/>
        <w:shd w:val="clear" w:color="auto" w:fill="F8F8F8"/>
        <w:jc w:val="left"/>
        <w:rPr>
          <w:rFonts w:ascii="Verdana" w:eastAsia="宋体" w:hAnsi="Verdana" w:cs="宋体" w:hint="eastAsia"/>
          <w:color w:val="C0C0C0"/>
          <w:kern w:val="0"/>
          <w:sz w:val="14"/>
          <w:szCs w:val="14"/>
        </w:rPr>
      </w:pPr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3" w:tooltip="view plain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4" w:tooltip="copy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commander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home_position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homePub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&amp;home);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offboard_mission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mission_pub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&amp;mission);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orb_publish(ORB_ID(vehicle_control_mode), control_mode_pub, &amp;control_mode);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status_pub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&amp;status);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actuator_armed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armed_pub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&amp;armed);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orb_publish(ORB_ID(vehicle_command_ack), command_ack_pub, &amp;command_ack);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state_sub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&amp;state);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orb_copy(ORB_ID(parameter_update), param_changed_sub,&amp;param_update;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orb_copy(ORB_ID(manual_control_setpoint), sp_man_sub, &amp;sp_man);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orb_copy(ORB_ID(offboard_control_mode), offboard_control_mode_sub, &amp;offboard_control_mode);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orb_copy(ORB_ID(telemetry_status), telemetry_subs[i], &amp;telemetry);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sensor_combined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&amp;sensors);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orb_copy(ORB_ID(differential_pressure), diff_pres_sub, &amp;diff_pres);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orb_copy(ORB_ID(system_power), system_power_sub, &amp;system_power);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(ORB_ID(safety),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safety_sub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&amp;safety);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orb_copy(ORB_ID(vtol_vehicle_status), vtol_vehicle_status_sub, &amp;vtol_status);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orb_copy(ORB_ID(vehicle_global_position), global_position_sub, &amp;gpos);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orb_copy(ORB_ID(vehicle_local_position), local_position_sub, &amp;local_position);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vehicle_attitude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attitude_sub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&amp;attitude);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orb_copy(ORB_ID(vehicle_land_detected), land_detector_sub, &amp;land_detector);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battery_status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battery_sub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&amp;battery);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orb_copy(ORB_ID_VEHICLE_ATTITUDE_CONTROLS, actuator_controls_sub, &amp;actuator_controls);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subsystem_info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subsys_sub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&amp;info);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orb_copy(ORB_ID(position_setpoint_triplet), pos_sp_triplet_sub, &amp;pos_sp_triplet);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orb_copy(ORB_ID(vehicle_gps_position), gps_sub, &amp;gps_position);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orb_copy(ORB_ID(mission_result), mission_result_sub, &amp;mission_result);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orb_copy(ORB_ID(geofence_result), geofence_result_sub, &amp;geofence_result);  </w:t>
      </w:r>
    </w:p>
    <w:p w:rsidR="00DC0830" w:rsidRPr="00DC0830" w:rsidRDefault="00DC0830" w:rsidP="00DC08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vehicle_command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cmd_sub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cmd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5" w:tooltip="view plain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6" w:tooltip="copy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navigator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orb_publish(ORB_ID(position_setpoint_triplet), _pos_sp_triplet_pub, &amp;_pos_sp_triplet);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orb_publish(ORB_ID(mission_result), _mission_result_pub, &amp;_mission_result);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orb_publish(ORB_ID(geofence_result), _geofence_result_pub, &amp;_geofence_result);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orb_publish(ORB_ID(vehicle_attitude_setpoint), _att_sp_pub, &amp;_att_sp);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orb_copy(ORB_ID(vehicle_global_position), _global_pos_sub, &amp;_global_pos);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orb_copy(ORB_ID(vehicle_gps_position), _gps_pos_sub, &amp;_gps_pos);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orb_copy(ORB_ID(sensor_combined), _sensor_combined_sub, &amp;_sensor_combined);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home_position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home_pos_sub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home_pos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orb_copy(ORB_ID(navigation_capabilities), _capabilities_sub, &amp;_nav_caps);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vstatus_sub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orb_copy(ORB_ID(vehicle_control_mode), _control_mode_sub, &amp;_control_mode) 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orb_copy(ORB_ID(parameter_update), _param_update_sub, &amp;param_update);  </w:t>
      </w:r>
    </w:p>
    <w:p w:rsidR="00DC0830" w:rsidRPr="00DC0830" w:rsidRDefault="00DC0830" w:rsidP="00DC083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vehicle_command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vehicle_command_sub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cmd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3.2位置估计和姿态估计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此部分需要大量理论知识，暂时还比较欠缺。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hyperlink r:id="rId47" w:tgtFrame="_blank" w:history="1">
        <w:r w:rsidRPr="00DC0830">
          <w:rPr>
            <w:rFonts w:ascii="Arial" w:eastAsia="微软雅黑" w:hAnsi="Arial" w:cs="Arial"/>
            <w:color w:val="6A3906"/>
            <w:kern w:val="0"/>
            <w:szCs w:val="21"/>
          </w:rPr>
          <w:t>sensors</w:t>
        </w:r>
      </w:hyperlink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是对陀螺仪、加速度计地磁计的一个处理</w:t>
      </w:r>
    </w:p>
    <w:p w:rsidR="00DC0830" w:rsidRPr="00DC0830" w:rsidRDefault="00DC0830" w:rsidP="00DC0830">
      <w:pPr>
        <w:widowControl/>
        <w:shd w:val="clear" w:color="auto" w:fill="F8F8F8"/>
        <w:jc w:val="left"/>
        <w:rPr>
          <w:rFonts w:ascii="Verdana" w:eastAsia="宋体" w:hAnsi="Verdana" w:cs="宋体" w:hint="eastAsia"/>
          <w:color w:val="C0C0C0"/>
          <w:kern w:val="0"/>
          <w:sz w:val="14"/>
          <w:szCs w:val="14"/>
        </w:rPr>
      </w:pPr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8" w:tooltip="view plain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49" w:tooltip="copy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sensors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(ORB_ID(airspeed),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airspeed_pub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&amp;_airspeed);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orb_publish(ORB_ID(differential_pressure), _diff_pres_pub, &amp;_diff_pres);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orb_publish(ORB_ID(battery_status), _battery_pub, &amp;_battery_status);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rc_channels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orb_publish(ORB_ID(manual_control_setpoint), _manual_control_pub, &amp;manual);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orb_publish(ORB_ID(actuator_controls_3), _actuator_group_3_pub, &amp;actuator_group_3);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sensor_combined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&amp;raw);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sensor_accel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accel_sub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accel_report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sensor_gyro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gyro_sub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gyro_report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sensor_mag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mag_sub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mag_report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sensor_baro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baro_sub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&amp;_barometer);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orb_copy(ORB_ID(differential_pressure), _diff_pres_sub, &amp;_diff_pres);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orb_copy(ORB_ID(vehicle_control_mode), _vcontrol_mode_sub, &amp;vcontrol_mode);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parameter_update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params_sub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&amp;update);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orb_copy(ORB_ID(rc_parameter_map), _rc_parameter_map_sub, &amp;_rc_parameter_map);  </w:t>
      </w:r>
    </w:p>
    <w:p w:rsidR="00DC0830" w:rsidRPr="00DC0830" w:rsidRDefault="00DC0830" w:rsidP="00DC083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input_rc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rc_input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spellStart"/>
      <w:proofErr w:type="gramStart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cpp</w:t>
      </w:r>
      <w:proofErr w:type="spellEnd"/>
      <w:proofErr w:type="gramEnd"/>
      <w:r w:rsidRPr="00DC0830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50" w:tooltip="view plain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DC0830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51" w:tooltip="copy" w:history="1">
        <w:r w:rsidRPr="00DC0830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ardrone_interface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actuator_outputs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pub, &amp;outputs);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orb_copy(ORB_ID_VEHICLE_ATTITUDE_CONTROLS, actuator_controls_sub, &amp;actuator_controls);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ORB_ID_VEHICLE_ATTITUDE_CONTROLS    ORB_ID(actuator_controls_0)</w:t>
      </w: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actuator_armed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armed_sub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&amp;armed);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batt_smbus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batt_orb_id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new_report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battery_status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sub, &amp;status)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bma180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sensor_accel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accel_topic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GPS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orb_publish(ORB_ID(vehicle_gps_position), _report_gps_pos_pub, &amp;_report_gps_pos);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orb_publish(ORB_ID(satellite_info), _report_sat_info_pub, _p_report_sat_info);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hmc5883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sensor_mag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mag_topic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new_report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hott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esc_status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esc_pub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&amp;esc);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sensor_combined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&amp;raw);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battery_status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battery_sub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&amp;battery);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(ORB_ID(airspeed),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airspeed_sub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&amp;airspeed);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esc_status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esc_sub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&amp;esc);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l3gd20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sensor_gyro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gyro_topic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lsm303d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orb_publish(ORB_ID(sensor_accel), _accel_topic, &amp;accel_report);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orb_publish(ORB_ID(sensor_mag), _mag-&gt;_mag_topic, &amp;mag_report);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mpu6000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sensor_accel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accel_topic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sensor_gyro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_gyro-&gt;_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gyro_topic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grb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mpu9250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sensor_accel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accel_topic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sensor_gyro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_gyro-&gt;_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gyro_topic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grb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ms5611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sensor_baro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baro_topic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pwm_out_sim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actuator_outputs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outputs_pub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&amp;outputs);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control_topics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control_subs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&amp;_controls[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actuator_controls_s _controls[actuator_controls_s::NUM_ACTUATOR_CONTROL_GROUPS];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actuator_armed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armed_sub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aa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px4flow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optical_flow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_px4flow_topic, &amp;report);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orb_publish(ORB_ID(distance_sensor), _distance_sensor_topic, &amp;distance_report);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subsystem_info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pub, &amp;info);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px4fmu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actuator_outputs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outputs_pub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&amp;outputs);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(ORB_ID(safety),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to_safety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&amp;safety);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input_rc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to_input_rc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rc_in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control_topics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control_subs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], &amp;_controls[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actuator_armed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armed_sub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&amp;_armed);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parameter_update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pupdate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px4io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vehicle_command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pub,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cmd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(ORB_ID(safety),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to_safety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&amp;safety);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orb_publish(ORB_ID(battery_status), _to_battery, &amp;battery_status);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orb_publish(ORB_ID(servorail_status), _to_servorail, &amp;_servorail_status);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input_rc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to_input_rc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rc_val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actuator_outputs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to_outputs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&amp;outputs);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orb_publish(ORB_ID(multirotor_motor_limits), _to_mixer_status, &amp;motor_limits);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actuator_armed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safety_sub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&amp;safety);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vehicle_command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t_vehicle_command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cmd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(ORB_ID(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parameter_update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), _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t_param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pupdate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orb_copy(ORB_ID(actuator_controls_0), _t_actuator_controls_0, &amp;controls);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orb_copy(ORB_ID(actuator_controls_x), _t_actuator_controls_0, &amp;controls);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orb_copy(ORB_ID(vehicle_control_mode), _t_vehicle_control_mode, &amp;control_mode);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stm32(</w:t>
      </w:r>
      <w:proofErr w:type="spellStart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adc</w:t>
      </w:r>
      <w:proofErr w:type="spellEnd"/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C0830" w:rsidRPr="00DC0830" w:rsidRDefault="00DC0830" w:rsidP="00DC083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DC0830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orb_publish(ORB_ID(system_power), _to_system_power, &amp;system_power);  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3.3位置控制和姿态控制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2820650" cy="5305425"/>
            <wp:effectExtent l="0" t="0" r="0" b="9525"/>
            <wp:docPr id="9" name="图片 9" descr="http://img.blog.csdn.net/2016061017520804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61017520804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2611100" cy="5705475"/>
            <wp:effectExtent l="0" t="0" r="0" b="9525"/>
            <wp:docPr id="8" name="图片 8" descr="http://img.blog.csdn.net/2016061017510893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61017510893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2887325" cy="3238500"/>
            <wp:effectExtent l="0" t="0" r="9525" b="0"/>
            <wp:docPr id="7" name="图片 7" descr="http://img.blog.csdn.net/2016061017515201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061017515201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1868150" cy="5819775"/>
            <wp:effectExtent l="0" t="0" r="0" b="9525"/>
            <wp:docPr id="6" name="图片 6" descr="http://img.blog.csdn.net/2016061017503089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61017503089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2620625" cy="5495925"/>
            <wp:effectExtent l="0" t="0" r="9525" b="9525"/>
            <wp:docPr id="5" name="图片 5" descr="http://img.blog.csdn.net/2016061022223837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061022223837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06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3.4pwm输出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3.4.1mixer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hyperlink r:id="rId57" w:tgtFrame="_blank" w:history="1">
        <w:r w:rsidRPr="00DC0830">
          <w:rPr>
            <w:rFonts w:ascii="微软雅黑" w:eastAsia="微软雅黑" w:hAnsi="微软雅黑" w:cs="宋体" w:hint="eastAsia"/>
            <w:color w:val="4F4F4F"/>
            <w:kern w:val="0"/>
            <w:sz w:val="24"/>
            <w:szCs w:val="24"/>
          </w:rPr>
          <w:t>官方地址(已失效)对应的内容</w:t>
        </w:r>
      </w:hyperlink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混合器输出定义控制器的输出是如何映射到电机和伺服输出。所有内置mixer文件位于ROM文件系统的/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etc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/mixers目录，并编译成固件。Mixer是一组独立的映射器，从控制读入写入，写入执行器输出。一个模块，结合一组根据预先定义的规则和参数的输入，产生一组输出。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4410075" cy="5153025"/>
            <wp:effectExtent l="0" t="0" r="9525" b="9525"/>
            <wp:docPr id="4" name="图片 4" descr="http://img.blog.csdn.net/2016061018214918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61018214918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(1)语法：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Mixer的定义是文本文件，用一个大写字母后跟一个冒号开头的行。所有其他的行都会被忽略，这意味着解释性文本可与定义相混合。每个文件可以定义多个Mixer。由一个Mixer产生的执行器输出的数量是特定的。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起始形式如下：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&lt;tag&gt;:&lt;mixer arguments&gt;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标签选择Mixer的类型，“M”为一种简单求和Mixer，“R”为多转子（多旋翼）Mixer等。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一个空的Mixer不消耗控制，并产生一个执行机构的输出，其值始终为零。通常一个空的Mixer被</w:t>
      </w:r>
      <w:proofErr w:type="gram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用作占</w:t>
      </w:r>
      <w:proofErr w:type="gram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位符Mixer的集合中，以实现制动器输出的特定模式。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空的Mixer定义形式：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Z: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(2)简单的Mixer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一个简单的Mixer的开始：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M: &lt;control count&gt;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O: &lt;-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ve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 scale&gt; &lt;+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ve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 scale&gt; &lt;offset&gt; &lt;lower limit&gt; &lt;upper limit&gt;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如果为零，则输出就为零，Mixer输出的固定值是受限制的。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第二行定义了</w:t>
      </w:r>
      <w:proofErr w:type="gram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输出输出</w:t>
      </w:r>
      <w:proofErr w:type="gram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定标器和标量参数。虽然计算作为浮点运算进行的，存储在所述定义文件中的值是由10000倍缩放，-0.5偏移被编码为-5000.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该定义继续描述控制输入和缩放项：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S: &lt;group&gt; &lt;index&gt; &lt;-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ve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 scale&gt; &lt;+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ve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 xml:space="preserve"> scale&gt; &lt;offset&gt; &lt;lower limit&gt; &lt;upper limit&gt;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这些值定义了控制组从那些定标器中读取数据，和该组内的值的偏移。是特定于设备读取Mixer的定义。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  <w:proofErr w:type="gram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当用于</w:t>
      </w:r>
      <w:proofErr w:type="gram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混合车辆的控制，混合器组0是车辆姿态控制组，索引值从0到3通常分别是：roll，pitch，yaw，thrust。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具体详解见：https://pixhawk.org/dev/mixing?s[]=mixer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(3</w:t>
      </w:r>
      <w:proofErr w:type="gram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)多旋翼Mixer</w:t>
      </w:r>
      <w:proofErr w:type="gram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在多旋翼混合器结合四个控制输入（roll，pitch，yaw，thrust）为一组用于驱动电机速度控制器制动输出。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Mixer定义的形式：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R: &lt;geometry&gt; &lt;roll scale&gt; &lt;pitch scale&gt; &lt;yaw scale&gt; &lt;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deadband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&gt;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参数解释：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   机械：包括quad（4x，4+），hex（6x，6+），</w:t>
      </w:r>
      <w:proofErr w:type="spellStart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octo</w:t>
      </w:r>
      <w:proofErr w:type="spellEnd"/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（8x，8+）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   单独的roll，pitch和yaw控制因子</w:t>
      </w:r>
      <w:r w:rsidRPr="00DC0830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   电机输出死区  </w:t>
      </w:r>
    </w:p>
    <w:p w:rsidR="00DC0830" w:rsidRPr="00DC0830" w:rsidRDefault="00DC0830" w:rsidP="00DC083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DC0830">
        <w:rPr>
          <w:rFonts w:ascii="微软雅黑" w:eastAsia="微软雅黑" w:hAnsi="微软雅黑" w:cs="宋体"/>
          <w:noProof/>
          <w:color w:val="555555"/>
          <w:kern w:val="0"/>
          <w:szCs w:val="21"/>
        </w:rPr>
        <w:drawing>
          <wp:inline distT="0" distB="0" distL="0" distR="0">
            <wp:extent cx="5276850" cy="4219575"/>
            <wp:effectExtent l="0" t="0" r="0" b="9525"/>
            <wp:docPr id="3" name="图片 3" descr="http://img.blog.csdn.net/2016061018031201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061018031201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830">
        <w:rPr>
          <w:rFonts w:ascii="微软雅黑" w:eastAsia="微软雅黑" w:hAnsi="微软雅黑" w:cs="宋体" w:hint="eastAsia"/>
          <w:color w:val="555555"/>
          <w:kern w:val="0"/>
          <w:szCs w:val="21"/>
        </w:rPr>
        <w:br/>
      </w:r>
    </w:p>
    <w:p w:rsidR="00DC0830" w:rsidRPr="00DC0830" w:rsidRDefault="00DC0830">
      <w:pPr>
        <w:rPr>
          <w:rFonts w:hint="eastAsia"/>
        </w:rPr>
      </w:pPr>
      <w:bookmarkStart w:id="0" w:name="_GoBack"/>
      <w:bookmarkEnd w:id="0"/>
    </w:p>
    <w:sectPr w:rsidR="00DC0830" w:rsidRPr="00DC083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0187A"/>
    <w:multiLevelType w:val="multilevel"/>
    <w:tmpl w:val="7B00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5B35AC"/>
    <w:multiLevelType w:val="multilevel"/>
    <w:tmpl w:val="9228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200799"/>
    <w:multiLevelType w:val="multilevel"/>
    <w:tmpl w:val="511E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CA137A"/>
    <w:multiLevelType w:val="multilevel"/>
    <w:tmpl w:val="D1AEA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4B3971"/>
    <w:multiLevelType w:val="multilevel"/>
    <w:tmpl w:val="CC26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F16E73"/>
    <w:multiLevelType w:val="multilevel"/>
    <w:tmpl w:val="0FBAC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985E78"/>
    <w:multiLevelType w:val="multilevel"/>
    <w:tmpl w:val="E090B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F0627A"/>
    <w:multiLevelType w:val="multilevel"/>
    <w:tmpl w:val="7636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70A2A68"/>
    <w:multiLevelType w:val="multilevel"/>
    <w:tmpl w:val="FFC4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CD5E25"/>
    <w:multiLevelType w:val="multilevel"/>
    <w:tmpl w:val="E17A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0F26B1"/>
    <w:multiLevelType w:val="multilevel"/>
    <w:tmpl w:val="36EED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9"/>
  </w:num>
  <w:num w:numId="6">
    <w:abstractNumId w:val="2"/>
  </w:num>
  <w:num w:numId="7">
    <w:abstractNumId w:val="1"/>
  </w:num>
  <w:num w:numId="8">
    <w:abstractNumId w:val="4"/>
  </w:num>
  <w:num w:numId="9">
    <w:abstractNumId w:val="1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AC1"/>
    <w:rsid w:val="00027DA2"/>
    <w:rsid w:val="0055551B"/>
    <w:rsid w:val="00746AC1"/>
    <w:rsid w:val="00A80F0A"/>
    <w:rsid w:val="00CF7CA5"/>
    <w:rsid w:val="00DC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39A6AC-C720-462A-A683-311048D71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27DA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DA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027DA2"/>
  </w:style>
  <w:style w:type="character" w:customStyle="1" w:styleId="apple-converted-space">
    <w:name w:val="apple-converted-space"/>
    <w:basedOn w:val="a0"/>
    <w:rsid w:val="00027DA2"/>
  </w:style>
  <w:style w:type="character" w:customStyle="1" w:styleId="time">
    <w:name w:val="time"/>
    <w:basedOn w:val="a0"/>
    <w:rsid w:val="00027DA2"/>
  </w:style>
  <w:style w:type="character" w:customStyle="1" w:styleId="txt">
    <w:name w:val="txt"/>
    <w:basedOn w:val="a0"/>
    <w:rsid w:val="00027DA2"/>
  </w:style>
  <w:style w:type="paragraph" w:styleId="a3">
    <w:name w:val="Normal (Web)"/>
    <w:basedOn w:val="a"/>
    <w:uiPriority w:val="99"/>
    <w:semiHidden/>
    <w:unhideWhenUsed/>
    <w:rsid w:val="00027D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27DA2"/>
    <w:rPr>
      <w:b/>
      <w:bCs/>
    </w:rPr>
  </w:style>
  <w:style w:type="character" w:styleId="a5">
    <w:name w:val="Hyperlink"/>
    <w:basedOn w:val="a0"/>
    <w:uiPriority w:val="99"/>
    <w:unhideWhenUsed/>
    <w:rsid w:val="00027DA2"/>
    <w:rPr>
      <w:color w:val="0000FF"/>
      <w:u w:val="single"/>
    </w:rPr>
  </w:style>
  <w:style w:type="character" w:customStyle="1" w:styleId="tracking-ad">
    <w:name w:val="tracking-ad"/>
    <w:basedOn w:val="a0"/>
    <w:rsid w:val="00027DA2"/>
  </w:style>
  <w:style w:type="character" w:customStyle="1" w:styleId="preprocessor">
    <w:name w:val="preprocessor"/>
    <w:basedOn w:val="a0"/>
    <w:rsid w:val="00027DA2"/>
  </w:style>
  <w:style w:type="character" w:customStyle="1" w:styleId="keyword">
    <w:name w:val="keyword"/>
    <w:basedOn w:val="a0"/>
    <w:rsid w:val="00027DA2"/>
  </w:style>
  <w:style w:type="character" w:customStyle="1" w:styleId="string">
    <w:name w:val="string"/>
    <w:basedOn w:val="a0"/>
    <w:rsid w:val="00027DA2"/>
  </w:style>
  <w:style w:type="character" w:customStyle="1" w:styleId="comment">
    <w:name w:val="comment"/>
    <w:basedOn w:val="a0"/>
    <w:rsid w:val="00027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2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28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715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79261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308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561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67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19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557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486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7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736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57155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021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454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354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link.zhihu.com/?target=https%3A//pixhawk.org/firmware/apps/tests" TargetMode="External"/><Relationship Id="rId26" Type="http://schemas.openxmlformats.org/officeDocument/2006/relationships/hyperlink" Target="http://link.zhihu.com/?target=https%3A//pixhawk.org/firmware/apps/pwm" TargetMode="External"/><Relationship Id="rId39" Type="http://schemas.openxmlformats.org/officeDocument/2006/relationships/hyperlink" Target="http://link.zhihu.com/?target=https%3A//pixhawk.org/firmware/apps/fw_att_control" TargetMode="External"/><Relationship Id="rId21" Type="http://schemas.openxmlformats.org/officeDocument/2006/relationships/hyperlink" Target="http://link.zhihu.com/?target=https%3A//pixhawk.org/firmware/apps/mkblctrl" TargetMode="External"/><Relationship Id="rId34" Type="http://schemas.openxmlformats.org/officeDocument/2006/relationships/hyperlink" Target="http://link.zhihu.com/?target=https%3A//pixhawk.org/firmware/apps/attitude_estimator_ekf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://link.zhihu.com/?target=https%3A//pixhawk.org/firmware/apps/sensors" TargetMode="External"/><Relationship Id="rId50" Type="http://schemas.openxmlformats.org/officeDocument/2006/relationships/hyperlink" Target="http://blog.csdn.net/czyv587/article/details/51627787" TargetMode="External"/><Relationship Id="rId55" Type="http://schemas.openxmlformats.org/officeDocument/2006/relationships/image" Target="media/image10.png"/><Relationship Id="rId7" Type="http://schemas.openxmlformats.org/officeDocument/2006/relationships/hyperlink" Target="http://blog.csdn.net/czyv587/article/details/51397213" TargetMode="External"/><Relationship Id="rId2" Type="http://schemas.openxmlformats.org/officeDocument/2006/relationships/styles" Target="styles.xml"/><Relationship Id="rId16" Type="http://schemas.openxmlformats.org/officeDocument/2006/relationships/hyperlink" Target="http://link.zhihu.com/?target=https%3A//pixhawk.org/firmware/apps/mavlink" TargetMode="External"/><Relationship Id="rId29" Type="http://schemas.openxmlformats.org/officeDocument/2006/relationships/hyperlink" Target="http://link.zhihu.com/?target=http%3A//translate.baiducontent.com/transpage%3Fcb%3DtranslateCallback%26ie%3Dutf8%26source%3Durl%26query%3D%252Fmodules%252Fpx4io%26from%3Den%26to%3Dzh%26token%3D%26monLang%3Dzh" TargetMode="External"/><Relationship Id="rId11" Type="http://schemas.openxmlformats.org/officeDocument/2006/relationships/hyperlink" Target="http://blog.csdn.net/czyv587/article/details/51397213" TargetMode="External"/><Relationship Id="rId24" Type="http://schemas.openxmlformats.org/officeDocument/2006/relationships/hyperlink" Target="http://link.zhihu.com/?target=https%3A//pixhawk.org/firmware/apps/gpio_led" TargetMode="External"/><Relationship Id="rId32" Type="http://schemas.openxmlformats.org/officeDocument/2006/relationships/hyperlink" Target="http://link.zhihu.com/?target=https%3A//pixhawk.org/firmware/apps/commander" TargetMode="External"/><Relationship Id="rId37" Type="http://schemas.openxmlformats.org/officeDocument/2006/relationships/hyperlink" Target="http://link.zhihu.com/?target=https%3A//pixhawk.org/firmware/apps/mc_att_control" TargetMode="External"/><Relationship Id="rId40" Type="http://schemas.openxmlformats.org/officeDocument/2006/relationships/hyperlink" Target="http://link.zhihu.com/?target=https%3A//pixhawk.org/firmware/apps/fw_pos_control_l1" TargetMode="External"/><Relationship Id="rId45" Type="http://schemas.openxmlformats.org/officeDocument/2006/relationships/hyperlink" Target="http://blog.csdn.net/czyv587/article/details/51627787" TargetMode="Externa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hyperlink" Target="http://link.zhihu.com/?target=https%3A//pixhawk.org/firmware/apps/top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ink.zhihu.com/?target=https%3A//pixhawk.org/firmware/apps/esc_calib" TargetMode="External"/><Relationship Id="rId27" Type="http://schemas.openxmlformats.org/officeDocument/2006/relationships/hyperlink" Target="http://link.zhihu.com/?target=https%3A//pixhawk.org/firmware/apps/sensors" TargetMode="External"/><Relationship Id="rId30" Type="http://schemas.openxmlformats.org/officeDocument/2006/relationships/hyperlink" Target="http://link.zhihu.com/?target=https%3A//pixhawk.org/firmware/apps/uavcan" TargetMode="External"/><Relationship Id="rId35" Type="http://schemas.openxmlformats.org/officeDocument/2006/relationships/hyperlink" Target="http://link.zhihu.com/?target=https%3A//pixhawk.org/firmware/apps/ekf_att_pos_estimator" TargetMode="External"/><Relationship Id="rId43" Type="http://schemas.openxmlformats.org/officeDocument/2006/relationships/hyperlink" Target="http://blog.csdn.net/czyv587/article/details/51627787" TargetMode="External"/><Relationship Id="rId48" Type="http://schemas.openxmlformats.org/officeDocument/2006/relationships/hyperlink" Target="http://blog.csdn.net/czyv587/article/details/51627787" TargetMode="External"/><Relationship Id="rId56" Type="http://schemas.openxmlformats.org/officeDocument/2006/relationships/image" Target="media/image11.png"/><Relationship Id="rId8" Type="http://schemas.openxmlformats.org/officeDocument/2006/relationships/hyperlink" Target="http://blog.csdn.net/czyv587/article/details/51397213" TargetMode="External"/><Relationship Id="rId51" Type="http://schemas.openxmlformats.org/officeDocument/2006/relationships/hyperlink" Target="http://blog.csdn.net/czyv587/article/details/5162778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ink.zhihu.com/?target=https%3A//pixhawk.org/firmware/apps/sdlog2" TargetMode="External"/><Relationship Id="rId25" Type="http://schemas.openxmlformats.org/officeDocument/2006/relationships/hyperlink" Target="http://link.zhihu.com/?target=https%3A//pixhawk.org/firmware/apps/gps" TargetMode="External"/><Relationship Id="rId33" Type="http://schemas.openxmlformats.org/officeDocument/2006/relationships/hyperlink" Target="http://link.zhihu.com/?target=https%3A//pixhawk.org/firmware/apps/navigator" TargetMode="External"/><Relationship Id="rId38" Type="http://schemas.openxmlformats.org/officeDocument/2006/relationships/hyperlink" Target="http://link.zhihu.com/?target=https%3A//pixhawk.org/firmware/apps/mc_pos_control" TargetMode="External"/><Relationship Id="rId46" Type="http://schemas.openxmlformats.org/officeDocument/2006/relationships/hyperlink" Target="http://blog.csdn.net/czyv587/article/details/51627787" TargetMode="External"/><Relationship Id="rId59" Type="http://schemas.openxmlformats.org/officeDocument/2006/relationships/image" Target="media/image13.png"/><Relationship Id="rId20" Type="http://schemas.openxmlformats.org/officeDocument/2006/relationships/hyperlink" Target="http://link.zhihu.com/?target=https%3A//pixhawk.org/firmware/apps/uorb" TargetMode="External"/><Relationship Id="rId41" Type="http://schemas.openxmlformats.org/officeDocument/2006/relationships/hyperlink" Target="http://link.zhihu.com/?target=https%3A//pixhawk.org/firmware/apps/vtol_att_control" TargetMode="External"/><Relationship Id="rId54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blog.csdn.net/czyv587/article/details/51397213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link.zhihu.com/?target=https%3A//pixhawk.org/firmware/apps/fmu" TargetMode="External"/><Relationship Id="rId28" Type="http://schemas.openxmlformats.org/officeDocument/2006/relationships/hyperlink" Target="http://link.zhihu.com/?target=https%3A//pixhawk.org/firmware/apps/px4io" TargetMode="External"/><Relationship Id="rId36" Type="http://schemas.openxmlformats.org/officeDocument/2006/relationships/hyperlink" Target="http://link.zhihu.com/?target=https%3A//pixhawk.org/firmware/apps/position_estimator_inav" TargetMode="External"/><Relationship Id="rId49" Type="http://schemas.openxmlformats.org/officeDocument/2006/relationships/hyperlink" Target="http://blog.csdn.net/czyv587/article/details/51627787" TargetMode="External"/><Relationship Id="rId57" Type="http://schemas.openxmlformats.org/officeDocument/2006/relationships/hyperlink" Target="http://blog.csdn.net/olillian/article/details/50778494" TargetMode="External"/><Relationship Id="rId10" Type="http://schemas.openxmlformats.org/officeDocument/2006/relationships/hyperlink" Target="http://blog.csdn.net/czyv587/article/details/51397213" TargetMode="External"/><Relationship Id="rId31" Type="http://schemas.openxmlformats.org/officeDocument/2006/relationships/hyperlink" Target="http://link.zhihu.com/?target=http%3A//translate.baiducontent.com/transpage%3Fcb%3DtranslateCallback%26ie%3Dutf8%26source%3Durl%26query%3Dhttp%253A%252F%252Fuavcan.org%26from%3Den%26to%3Dzh%26token%3D%26monLang%3Dzh" TargetMode="External"/><Relationship Id="rId44" Type="http://schemas.openxmlformats.org/officeDocument/2006/relationships/hyperlink" Target="http://blog.csdn.net/czyv587/article/details/51627787" TargetMode="External"/><Relationship Id="rId52" Type="http://schemas.openxmlformats.org/officeDocument/2006/relationships/image" Target="media/image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.csdn.net/czyv587/article/details/5139721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6539</Words>
  <Characters>37276</Characters>
  <Application>Microsoft Office Word</Application>
  <DocSecurity>0</DocSecurity>
  <Lines>310</Lines>
  <Paragraphs>87</Paragraphs>
  <ScaleCrop>false</ScaleCrop>
  <Company/>
  <LinksUpToDate>false</LinksUpToDate>
  <CharactersWithSpaces>43728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2017-09-15T00:46:00Z</dcterms:created>
  <dcterms:modified xsi:type="dcterms:W3CDTF">2017-09-15T05:49:00Z</dcterms:modified>
</cp:coreProperties>
</file>