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 MONITOR QUERY DEVELOPMENT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Step 1 : </w:t>
      </w:r>
      <w:r w:rsidDel="00000000" w:rsidR="00000000" w:rsidRPr="00000000">
        <w:rPr>
          <w:b w:val="1"/>
          <w:rtl w:val="0"/>
        </w:rPr>
        <w:t xml:space="preserve">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Step 2 : </w:t>
      </w:r>
      <w:r w:rsidDel="00000000" w:rsidR="00000000" w:rsidRPr="00000000">
        <w:rPr>
          <w:b w:val="1"/>
          <w:rtl w:val="0"/>
        </w:rPr>
        <w:t xml:space="preserve">Create the Stored Procedures and tasks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Snowflake Prerequisite Query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Please refer to the Snowflake</w:t>
      </w:r>
      <w:r w:rsidDel="00000000" w:rsidR="00000000" w:rsidRPr="00000000">
        <w:rPr>
          <w:b w:val="1"/>
          <w:rtl w:val="0"/>
        </w:rPr>
        <w:t xml:space="preserve">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List of Tables Used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Org_Storage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Upto 120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Account_Storage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Upto 120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DB_Storage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Upto 180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Table_and_Schema_Storage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Upto 90 minutes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spacing w:line="276" w:lineRule="auto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Create the Stored Procedure and Tasks</w:t>
      </w:r>
    </w:p>
    <w:p w:rsidR="00000000" w:rsidDel="00000000" w:rsidP="00000000" w:rsidRDefault="00000000" w:rsidRPr="00000000" w14:paraId="0000001B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Run the below queries to make sure that you use the appropriate role, warehouse, database and schema before you create the tables and run the queries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: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CREATE schema STORAGE_MONITOR_SCHEMA;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USE schema STORAGE_MONITOR_SCHEMA;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// CREATE Stored Procedure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PROCEDURE Storage_Monitor_SP() 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RETURNS VARCHAR 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LANGUAGE JAVASCRIPT 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AS 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$$ 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var orgCommand1="CREATE TRANSIENT TABLE if not exists ORG_STORAGE as SELECT USAGE_DATE,SERVICE_TYPE, AVERAGE_BYTES/(1024*1024*1024*1024)  as AVERAGE_TB, ACCOUNT_NAME, REGION FROM SNOWFLAKE.ORGANIZATION_USAGE.PREVIEW_STORAGE_DAILY_HISTORY;"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var orgCommand2="Truncate table ORG_STORAGE;"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var orgCommand3="Insert into ORG_STORAGE SELECT USAGE_DATE,SERVICE_TYPE, AVERAGE_BYTES/(1024*1024*1024*1024)  as AVERAGE_TB,ACCOUNT_NAME,REGION FROM SNOWFLAKE.ORGANIZATION_USAGE.PREVIEW_STORAGE_DAILY_HISTORY;"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var accCommand1="CREATE  TRANSIENT TABLE if not exists ACCOUNT_STORAGE as select USAGE_DATE,STORAGE_BYTES/(1024*1024*1024*1024) AS STORAGE_TB ,STAGE_BYTES/(1024*1024*1024*1024) AS STAGE_TB,FAILSAFE_BYTES/(1024*1024*1024*1024) AS FAILSAFE_TB from SNOWFLAKE.ACCOUNT_USAGE.STORAGE_USAGE;"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var accCommand2="Truncate table ACCOUNT_STORAGE;"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var accCommand3="Insert into ACCOUNT_STORAGE select USAGE_DATE,STORAGE_BYTES/(1024*1024*1024*1024) AS STORAGE_TB ,STAGE_BYTES/(1024*1024*1024*1024) AS STAGE_TB,FAILSAFE_BYTES/(1024*1024*1024*1024) AS FAILSAFE_TB from SNOWFLAKE.ACCOUNT_USAGE.STORAGE_USAGE;"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var dbCommand1="CREATE TRANSIENT TABLE if not exists DB_STORAGE as select DATABASE_NAME,USAGE_DATE,AVERAGE_DATABASE_BYTES/(1024*1024*1024*1024) AS AVERAGE_DATABASE_TB ,AVERAGE_FAILSAFE_BYTES/(1024*1024*1024*1024) AS AVERAGE_FAILSAFE_TB from SNOWFLAKE.ACCOUNT_USAGE.DATABASE_STORAGE_USAGE_HISTORY;"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var dbCommand2="Truncate table DB_STORAGE;"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var dbCommand3="Insert into DB_STORAGE select DATABASE_NAME,USAGE_DATE,AVERAGE_DATABASE_BYTES/(1024*1024*1024*1024) AS AVERAGE_DATABASE_TB ,AVERAGE_FAILSAFE_BYTES/(1024*1024*1024*1024) AS AVERAGE_FAILSAFE_TB from SNOWFLAKE.ACCOUNT_USAGE.DATABASE_STORAGE_USAGE_HISTORY;"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var tabCommand1="CREATE TRANSIENT TABLE IF NOT EXISTS TABLE_AND_SCHEMA_STORAGE as select TABLE_CREATED,TABLE_NAME, TABLE_SCHEMA, SCHEMA_CREATED AS SCHEMA_CREATION_DATE, TABLE_CATALOG AS TABLE_DATABASE, DELETED AS IS_TABLE_DELETED, IS_TRANSIENT, ACTIVE_BYTES/(1024*1024*1024) AS ACTIVE_GB,TIME_TRAVEL_BYTES/(1024*1024*1024) AS TIME_TRAVEL_GB,FAILSAFE_BYTES/(1024*1024*1024) AS FAILSAFE_GB,RETAINED_FOR_CLONE_BYTES/(1024*1024*1024) AS RETAINED_FOR_CLONE_GB from SNOWFLAKE.ACCOUNT_USAGE.TABLE_STORAGE_METRICS;"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var tabCommand2="Truncate table TABLE_AND_SCHEMA_STORAGE;"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var tabCommand3="Insert into TABLE_AND_SCHEMA_STORAGE select TABLE_CREATED,TABLE_NAME, TABLE_SCHEMA, SCHEMA_CREATED AS SCHEMA_CREATION_DATE, TABLE_CATALOG AS TABLE_DATABASE, DELETED AS IS_TABLE_DELETED, IS_TRANSIENT, ACTIVE_BYTES/(1024*1024*1024) AS ACTIVE_GB,TIME_TRAVEL_BYTES/(1024*1024*1024) AS TIME_TRAVEL_GB,FAILSAFE_BYTES/(1024*1024*1024) AS FAILSAFE_GB,RETAINED_FOR_CLONE_BYTES/(1024*1024*1024) AS RETAINED_FOR_CLONE_GB from SNOWFLAKE.ACCOUNT_USAGE.TABLE_STORAGE_METRICS;"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var orgCmd_dict1 = {sqlText: orgCommand1};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var orgCmd_dict2 = {sqlText: orgCommand2};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var orgCmd_dict3 = {sqlText: orgCommand3};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var accCmd_dict1 = {sqlText: accCommand1};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var accCmd_dict2 = {sqlText: accCommand2};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var accCmd_dict3 = {sqlText: accCommand3};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var dbCmd_dict1 = {sqlText: dbCommand1};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var dbCmd_dict2 = {sqlText: dbCommand2};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var dbCmd_dict3 = {sqlText: dbCommand3};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var tabCmd_dict1 = {sqlText: tabCommand1};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var tabCmd_dict2 = {sqlText: tabCommand2};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var tabCmd_dict3 = {sqlText: tabCommand3};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var org_stmt1 = snowflake.createStatement(orgCmd_dict1);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var org_rs1 = org_stmt1.execute();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var org_stmt2 = snowflake.createStatement(orgCmd_dict2);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var org_rs2 = org_stmt2.execute();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var org_stmt3 = snowflake.createStatement(orgCmd_dict3);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var org_rs3 = org_stmt3.execute();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var acc_stmt1 = snowflake.createStatement(accCmd_dict1);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var acc_rs1 = acc_stmt1.execute();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var acc_stmt2 = snowflake.createStatement(accCmd_dict2);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var acc_rs2 = acc_stmt2.execute();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var acc_stmt3 = snowflake.createStatement(accCmd_dict3);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var acc_rs3 = acc_stmt3.execute();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var db_stmt1 = snowflake.createStatement(dbCmd_dict1);  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var db_rs1 = db_stmt1.execute();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var db_stmt2 = snowflake.createStatement(dbCmd_dict2);  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var db_rs2 = db_stmt2.execute();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var db_stmt3 = snowflake.createStatement(dbCmd_dict3);  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var db_rs3 = db_stmt3.execute();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var tab_stmt1 = snowflake.createStatement(tabCmd_dict1);  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var tab_rs1 = tab_stmt1.execute();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var tab_stmt2 = snowflake.createStatement(tabCmd_dict2);  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var tab_rs2 = tab_stmt2.execute();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var tab_stmt3 = snowflake.createStatement(tabCmd_dict3);  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var tab_rs3 = tab_stmt3.execute();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//CREATE TASK : CHANGE CRON EXPRESSION TO SCHEDULE SP 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snowflake.execute({sqlText:`CREATE OR REPLACE TASK Monitor_Storage_Monitor_Task WAREHOUSE = 'MONITOR_WH' SCHEDULE = 'USING CRON 0 2 * * SUN UTC'  AS call Storage_Monitor_SP();`});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snowflake.execute({sqlText:`alter task Monitor_Storage_Monitor_Task resume;`});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return 'TRANSIENT TABLES CREATED FOR STORAGE COST MONITORING. TABLES NAME :  1.ORG_STORAGE_COST   2.ACCOUNT_STORAGE_COST   3.DB_STORAGE_COST   4.TABLE_STORAGE_COST';  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Call the storage monitor once to create all the tables and to create the task that would call the stored procedure Storage_monitor_SP() every day.</w:t>
      </w:r>
    </w:p>
    <w:p w:rsidR="00000000" w:rsidDel="00000000" w:rsidP="00000000" w:rsidRDefault="00000000" w:rsidRPr="00000000" w14:paraId="0000008C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call Storage_Monitor_SP();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 Monitor_Storage_Monitor_Task in order to schedule the calling of the stored procedure Storage_Monitor_SP() in order to refresh the table as per the user requirements.</w:t>
      </w:r>
    </w:p>
    <w:p w:rsidR="00000000" w:rsidDel="00000000" w:rsidP="00000000" w:rsidRDefault="00000000" w:rsidRPr="00000000" w14:paraId="0000009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tabs>
          <w:tab w:val="right" w:leader="none" w:pos="9360"/>
          <w:tab w:val="right" w:leader="none" w:pos="9360"/>
        </w:tabs>
        <w:spacing w:line="331.20000000000005" w:lineRule="auto"/>
        <w:rPr>
          <w:b w:val="1"/>
          <w:sz w:val="32"/>
          <w:szCs w:val="32"/>
        </w:rPr>
      </w:pPr>
      <w:bookmarkStart w:colFirst="0" w:colLast="0" w:name="_heading=h.4bvk7pj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Best Practices :-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It is mandatory to execute all the insert statements for historical load wherever required before executing SPs for incremental load of data.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Always run historical load commands only once. If in any case you want to run it again then first truncate the respective custom table.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You can always schedule the task as per your requirement . Reference for setting up task using cron expression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https://docs.snowflake.com/en/sql-reference/sql/create-task.html#examples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</w:pPr>
      <w:r w:rsidDel="00000000" w:rsidR="00000000" w:rsidRPr="00000000">
        <w:rPr>
          <w:rtl w:val="0"/>
        </w:rPr>
        <w:t xml:space="preserve">If you want to customize bad query table results then always start by replacing the old table and do historical and incremental load again.</w:t>
      </w:r>
    </w:p>
    <w:p w:rsidR="00000000" w:rsidDel="00000000" w:rsidP="00000000" w:rsidRDefault="00000000" w:rsidRPr="00000000" w14:paraId="0000009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nowflake.com/en/sql-reference/sql/create-task.html#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tE1vVWnBgiDK6eZIehaRRsnDDA==">AMUW2mXqKZYEiqBYOGiLxBIaRGODXdQsQ8NeDgiTznv4k+uD06li7cNpROHwIyMLMPCb1DWzMRULN1ZslMEypObGj9lWL0S1kIvibCwVZPcVtRSu7mJ2ItX7ys6ZtxNsWY+Hw4eJ4RJIwdavUeJ317zKa25BCfrb93A1DClB3Vn6Mr7LPvUM9gw=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