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00" w:rsidRPr="009170A8" w:rsidRDefault="009170A8" w:rsidP="009170A8">
      <w:pPr>
        <w:jc w:val="center"/>
        <w:rPr>
          <w:b/>
          <w:color w:val="365F91" w:themeColor="accent1" w:themeShade="BF"/>
          <w:sz w:val="32"/>
          <w:szCs w:val="32"/>
        </w:rPr>
      </w:pPr>
      <w:r>
        <w:rPr>
          <w:b/>
          <w:color w:val="365F91" w:themeColor="accent1" w:themeShade="BF"/>
          <w:sz w:val="32"/>
          <w:szCs w:val="32"/>
        </w:rPr>
        <w:t>Порядок разработки подключаемых</w:t>
      </w:r>
      <w:r w:rsidR="00910890" w:rsidRPr="00087F9A">
        <w:rPr>
          <w:b/>
          <w:color w:val="365F91" w:themeColor="accent1" w:themeShade="BF"/>
          <w:sz w:val="32"/>
          <w:szCs w:val="32"/>
        </w:rPr>
        <w:t xml:space="preserve"> модулей </w:t>
      </w:r>
      <w:r w:rsidR="00910890" w:rsidRPr="00087F9A">
        <w:rPr>
          <w:b/>
          <w:color w:val="365F91" w:themeColor="accent1" w:themeShade="BF"/>
          <w:sz w:val="32"/>
          <w:szCs w:val="32"/>
          <w:lang w:val="en-US"/>
        </w:rPr>
        <w:t>Symphony</w:t>
      </w:r>
      <w:r w:rsidR="00910890" w:rsidRPr="00087F9A">
        <w:rPr>
          <w:b/>
          <w:color w:val="365F91" w:themeColor="accent1" w:themeShade="BF"/>
          <w:sz w:val="32"/>
          <w:szCs w:val="32"/>
        </w:rPr>
        <w:t>.</w:t>
      </w:r>
      <w:r w:rsidR="00910890" w:rsidRPr="00087F9A">
        <w:rPr>
          <w:b/>
          <w:color w:val="365F91" w:themeColor="accent1" w:themeShade="BF"/>
          <w:sz w:val="32"/>
          <w:szCs w:val="32"/>
          <w:lang w:val="en-US"/>
        </w:rPr>
        <w:t>Next</w:t>
      </w:r>
      <w:r>
        <w:rPr>
          <w:b/>
          <w:color w:val="365F91" w:themeColor="accent1" w:themeShade="BF"/>
          <w:sz w:val="32"/>
          <w:szCs w:val="32"/>
        </w:rPr>
        <w:t xml:space="preserve"> (плагинов)</w:t>
      </w:r>
    </w:p>
    <w:sdt>
      <w:sdtPr>
        <w:rPr>
          <w:rFonts w:asciiTheme="minorHAnsi" w:eastAsiaTheme="minorHAnsi" w:hAnsiTheme="minorHAnsi" w:cstheme="minorBidi"/>
          <w:b w:val="0"/>
          <w:bCs w:val="0"/>
          <w:color w:val="auto"/>
          <w:sz w:val="22"/>
          <w:szCs w:val="22"/>
          <w:lang w:eastAsia="en-US"/>
        </w:rPr>
        <w:id w:val="1543401927"/>
        <w:docPartObj>
          <w:docPartGallery w:val="Table of Contents"/>
          <w:docPartUnique/>
        </w:docPartObj>
      </w:sdtPr>
      <w:sdtEndPr/>
      <w:sdtContent>
        <w:p w:rsidR="00087F9A" w:rsidRDefault="00087F9A">
          <w:pPr>
            <w:pStyle w:val="a4"/>
          </w:pPr>
          <w:r>
            <w:t>Оглавление</w:t>
          </w:r>
        </w:p>
        <w:p w:rsidR="007A3231" w:rsidRDefault="00087F9A">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47142552" w:history="1">
            <w:r w:rsidR="007A3231" w:rsidRPr="004D0162">
              <w:rPr>
                <w:rStyle w:val="a5"/>
                <w:noProof/>
              </w:rPr>
              <w:t>Требования к компьютеру разработчика.</w:t>
            </w:r>
            <w:r w:rsidR="007A3231">
              <w:rPr>
                <w:noProof/>
                <w:webHidden/>
              </w:rPr>
              <w:tab/>
            </w:r>
            <w:r w:rsidR="007A3231">
              <w:rPr>
                <w:noProof/>
                <w:webHidden/>
              </w:rPr>
              <w:fldChar w:fldCharType="begin"/>
            </w:r>
            <w:r w:rsidR="007A3231">
              <w:rPr>
                <w:noProof/>
                <w:webHidden/>
              </w:rPr>
              <w:instrText xml:space="preserve"> PAGEREF _Toc447142552 \h </w:instrText>
            </w:r>
            <w:r w:rsidR="007A3231">
              <w:rPr>
                <w:noProof/>
                <w:webHidden/>
              </w:rPr>
            </w:r>
            <w:r w:rsidR="007A3231">
              <w:rPr>
                <w:noProof/>
                <w:webHidden/>
              </w:rPr>
              <w:fldChar w:fldCharType="separate"/>
            </w:r>
            <w:r w:rsidR="007A3231">
              <w:rPr>
                <w:noProof/>
                <w:webHidden/>
              </w:rPr>
              <w:t>1</w:t>
            </w:r>
            <w:r w:rsidR="007A3231">
              <w:rPr>
                <w:noProof/>
                <w:webHidden/>
              </w:rPr>
              <w:fldChar w:fldCharType="end"/>
            </w:r>
          </w:hyperlink>
        </w:p>
        <w:p w:rsidR="007A3231" w:rsidRDefault="005968B6">
          <w:pPr>
            <w:pStyle w:val="21"/>
            <w:tabs>
              <w:tab w:val="right" w:leader="dot" w:pos="9345"/>
            </w:tabs>
            <w:rPr>
              <w:rFonts w:eastAsiaTheme="minorEastAsia"/>
              <w:noProof/>
              <w:lang w:eastAsia="ru-RU"/>
            </w:rPr>
          </w:pPr>
          <w:hyperlink w:anchor="_Toc447142553" w:history="1">
            <w:r w:rsidR="007A3231" w:rsidRPr="004D0162">
              <w:rPr>
                <w:rStyle w:val="a5"/>
                <w:noProof/>
              </w:rPr>
              <w:t>Условные обозначения</w:t>
            </w:r>
            <w:r w:rsidR="007A3231">
              <w:rPr>
                <w:noProof/>
                <w:webHidden/>
              </w:rPr>
              <w:tab/>
            </w:r>
            <w:r w:rsidR="007A3231">
              <w:rPr>
                <w:noProof/>
                <w:webHidden/>
              </w:rPr>
              <w:fldChar w:fldCharType="begin"/>
            </w:r>
            <w:r w:rsidR="007A3231">
              <w:rPr>
                <w:noProof/>
                <w:webHidden/>
              </w:rPr>
              <w:instrText xml:space="preserve"> PAGEREF _Toc447142553 \h </w:instrText>
            </w:r>
            <w:r w:rsidR="007A3231">
              <w:rPr>
                <w:noProof/>
                <w:webHidden/>
              </w:rPr>
            </w:r>
            <w:r w:rsidR="007A3231">
              <w:rPr>
                <w:noProof/>
                <w:webHidden/>
              </w:rPr>
              <w:fldChar w:fldCharType="separate"/>
            </w:r>
            <w:r w:rsidR="007A3231">
              <w:rPr>
                <w:noProof/>
                <w:webHidden/>
              </w:rPr>
              <w:t>1</w:t>
            </w:r>
            <w:r w:rsidR="007A3231">
              <w:rPr>
                <w:noProof/>
                <w:webHidden/>
              </w:rPr>
              <w:fldChar w:fldCharType="end"/>
            </w:r>
          </w:hyperlink>
        </w:p>
        <w:p w:rsidR="007A3231" w:rsidRDefault="005968B6">
          <w:pPr>
            <w:pStyle w:val="21"/>
            <w:tabs>
              <w:tab w:val="right" w:leader="dot" w:pos="9345"/>
            </w:tabs>
            <w:rPr>
              <w:rFonts w:eastAsiaTheme="minorEastAsia"/>
              <w:noProof/>
              <w:lang w:eastAsia="ru-RU"/>
            </w:rPr>
          </w:pPr>
          <w:hyperlink w:anchor="_Toc447142554" w:history="1">
            <w:r w:rsidR="007A3231" w:rsidRPr="004D0162">
              <w:rPr>
                <w:rStyle w:val="a5"/>
                <w:noProof/>
              </w:rPr>
              <w:t>Архитектура плагина</w:t>
            </w:r>
            <w:r w:rsidR="007A3231">
              <w:rPr>
                <w:noProof/>
                <w:webHidden/>
              </w:rPr>
              <w:tab/>
            </w:r>
            <w:r w:rsidR="007A3231">
              <w:rPr>
                <w:noProof/>
                <w:webHidden/>
              </w:rPr>
              <w:fldChar w:fldCharType="begin"/>
            </w:r>
            <w:r w:rsidR="007A3231">
              <w:rPr>
                <w:noProof/>
                <w:webHidden/>
              </w:rPr>
              <w:instrText xml:space="preserve"> PAGEREF _Toc447142554 \h </w:instrText>
            </w:r>
            <w:r w:rsidR="007A3231">
              <w:rPr>
                <w:noProof/>
                <w:webHidden/>
              </w:rPr>
            </w:r>
            <w:r w:rsidR="007A3231">
              <w:rPr>
                <w:noProof/>
                <w:webHidden/>
              </w:rPr>
              <w:fldChar w:fldCharType="separate"/>
            </w:r>
            <w:r w:rsidR="007A3231">
              <w:rPr>
                <w:noProof/>
                <w:webHidden/>
              </w:rPr>
              <w:t>1</w:t>
            </w:r>
            <w:r w:rsidR="007A3231">
              <w:rPr>
                <w:noProof/>
                <w:webHidden/>
              </w:rPr>
              <w:fldChar w:fldCharType="end"/>
            </w:r>
          </w:hyperlink>
        </w:p>
        <w:p w:rsidR="007A3231" w:rsidRDefault="005968B6">
          <w:pPr>
            <w:pStyle w:val="21"/>
            <w:tabs>
              <w:tab w:val="right" w:leader="dot" w:pos="9345"/>
            </w:tabs>
            <w:rPr>
              <w:rFonts w:eastAsiaTheme="minorEastAsia"/>
              <w:noProof/>
              <w:lang w:eastAsia="ru-RU"/>
            </w:rPr>
          </w:pPr>
          <w:hyperlink w:anchor="_Toc447142555" w:history="1">
            <w:r w:rsidR="007A3231" w:rsidRPr="004D0162">
              <w:rPr>
                <w:rStyle w:val="a5"/>
                <w:noProof/>
              </w:rPr>
              <w:t>Порядок создания плагинов</w:t>
            </w:r>
            <w:r w:rsidR="007A3231">
              <w:rPr>
                <w:noProof/>
                <w:webHidden/>
              </w:rPr>
              <w:tab/>
            </w:r>
            <w:r w:rsidR="007A3231">
              <w:rPr>
                <w:noProof/>
                <w:webHidden/>
              </w:rPr>
              <w:fldChar w:fldCharType="begin"/>
            </w:r>
            <w:r w:rsidR="007A3231">
              <w:rPr>
                <w:noProof/>
                <w:webHidden/>
              </w:rPr>
              <w:instrText xml:space="preserve"> PAGEREF _Toc447142555 \h </w:instrText>
            </w:r>
            <w:r w:rsidR="007A3231">
              <w:rPr>
                <w:noProof/>
                <w:webHidden/>
              </w:rPr>
            </w:r>
            <w:r w:rsidR="007A3231">
              <w:rPr>
                <w:noProof/>
                <w:webHidden/>
              </w:rPr>
              <w:fldChar w:fldCharType="separate"/>
            </w:r>
            <w:r w:rsidR="007A3231">
              <w:rPr>
                <w:noProof/>
                <w:webHidden/>
              </w:rPr>
              <w:t>2</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56" w:history="1">
            <w:r w:rsidR="007A3231" w:rsidRPr="004D0162">
              <w:rPr>
                <w:rStyle w:val="a5"/>
                <w:noProof/>
              </w:rPr>
              <w:t>Создание проекта плагина</w:t>
            </w:r>
            <w:r w:rsidR="007A3231">
              <w:rPr>
                <w:noProof/>
                <w:webHidden/>
              </w:rPr>
              <w:tab/>
            </w:r>
            <w:r w:rsidR="007A3231">
              <w:rPr>
                <w:noProof/>
                <w:webHidden/>
              </w:rPr>
              <w:fldChar w:fldCharType="begin"/>
            </w:r>
            <w:r w:rsidR="007A3231">
              <w:rPr>
                <w:noProof/>
                <w:webHidden/>
              </w:rPr>
              <w:instrText xml:space="preserve"> PAGEREF _Toc447142556 \h </w:instrText>
            </w:r>
            <w:r w:rsidR="007A3231">
              <w:rPr>
                <w:noProof/>
                <w:webHidden/>
              </w:rPr>
            </w:r>
            <w:r w:rsidR="007A3231">
              <w:rPr>
                <w:noProof/>
                <w:webHidden/>
              </w:rPr>
              <w:fldChar w:fldCharType="separate"/>
            </w:r>
            <w:r w:rsidR="007A3231">
              <w:rPr>
                <w:noProof/>
                <w:webHidden/>
              </w:rPr>
              <w:t>3</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57" w:history="1">
            <w:r w:rsidR="007A3231" w:rsidRPr="004D0162">
              <w:rPr>
                <w:rStyle w:val="a5"/>
                <w:noProof/>
              </w:rPr>
              <w:t>Создание фрейма плагина</w:t>
            </w:r>
            <w:r w:rsidR="007A3231">
              <w:rPr>
                <w:noProof/>
                <w:webHidden/>
              </w:rPr>
              <w:tab/>
            </w:r>
            <w:r w:rsidR="007A3231">
              <w:rPr>
                <w:noProof/>
                <w:webHidden/>
              </w:rPr>
              <w:fldChar w:fldCharType="begin"/>
            </w:r>
            <w:r w:rsidR="007A3231">
              <w:rPr>
                <w:noProof/>
                <w:webHidden/>
              </w:rPr>
              <w:instrText xml:space="preserve"> PAGEREF _Toc447142557 \h </w:instrText>
            </w:r>
            <w:r w:rsidR="007A3231">
              <w:rPr>
                <w:noProof/>
                <w:webHidden/>
              </w:rPr>
            </w:r>
            <w:r w:rsidR="007A3231">
              <w:rPr>
                <w:noProof/>
                <w:webHidden/>
              </w:rPr>
              <w:fldChar w:fldCharType="separate"/>
            </w:r>
            <w:r w:rsidR="007A3231">
              <w:rPr>
                <w:noProof/>
                <w:webHidden/>
              </w:rPr>
              <w:t>4</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58" w:history="1">
            <w:r w:rsidR="007A3231" w:rsidRPr="004D0162">
              <w:rPr>
                <w:rStyle w:val="a5"/>
                <w:noProof/>
              </w:rPr>
              <w:t>Создание экспортируемых функций</w:t>
            </w:r>
            <w:r w:rsidR="007A3231">
              <w:rPr>
                <w:noProof/>
                <w:webHidden/>
              </w:rPr>
              <w:tab/>
            </w:r>
            <w:r w:rsidR="007A3231">
              <w:rPr>
                <w:noProof/>
                <w:webHidden/>
              </w:rPr>
              <w:fldChar w:fldCharType="begin"/>
            </w:r>
            <w:r w:rsidR="007A3231">
              <w:rPr>
                <w:noProof/>
                <w:webHidden/>
              </w:rPr>
              <w:instrText xml:space="preserve"> PAGEREF _Toc447142558 \h </w:instrText>
            </w:r>
            <w:r w:rsidR="007A3231">
              <w:rPr>
                <w:noProof/>
                <w:webHidden/>
              </w:rPr>
            </w:r>
            <w:r w:rsidR="007A3231">
              <w:rPr>
                <w:noProof/>
                <w:webHidden/>
              </w:rPr>
              <w:fldChar w:fldCharType="separate"/>
            </w:r>
            <w:r w:rsidR="007A3231">
              <w:rPr>
                <w:noProof/>
                <w:webHidden/>
              </w:rPr>
              <w:t>5</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59" w:history="1">
            <w:r w:rsidR="007A3231" w:rsidRPr="004D0162">
              <w:rPr>
                <w:rStyle w:val="a5"/>
                <w:noProof/>
              </w:rPr>
              <w:t>Создание акций</w:t>
            </w:r>
            <w:r w:rsidR="007A3231">
              <w:rPr>
                <w:noProof/>
                <w:webHidden/>
              </w:rPr>
              <w:tab/>
            </w:r>
            <w:r w:rsidR="007A3231">
              <w:rPr>
                <w:noProof/>
                <w:webHidden/>
              </w:rPr>
              <w:fldChar w:fldCharType="begin"/>
            </w:r>
            <w:r w:rsidR="007A3231">
              <w:rPr>
                <w:noProof/>
                <w:webHidden/>
              </w:rPr>
              <w:instrText xml:space="preserve"> PAGEREF _Toc447142559 \h </w:instrText>
            </w:r>
            <w:r w:rsidR="007A3231">
              <w:rPr>
                <w:noProof/>
                <w:webHidden/>
              </w:rPr>
            </w:r>
            <w:r w:rsidR="007A3231">
              <w:rPr>
                <w:noProof/>
                <w:webHidden/>
              </w:rPr>
              <w:fldChar w:fldCharType="separate"/>
            </w:r>
            <w:r w:rsidR="007A3231">
              <w:rPr>
                <w:noProof/>
                <w:webHidden/>
              </w:rPr>
              <w:t>6</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60" w:history="1">
            <w:r w:rsidR="007A3231" w:rsidRPr="004D0162">
              <w:rPr>
                <w:rStyle w:val="a5"/>
                <w:noProof/>
              </w:rPr>
              <w:t>Создание фрейма настроек плагина</w:t>
            </w:r>
            <w:r w:rsidR="007A3231">
              <w:rPr>
                <w:noProof/>
                <w:webHidden/>
              </w:rPr>
              <w:tab/>
            </w:r>
            <w:r w:rsidR="007A3231">
              <w:rPr>
                <w:noProof/>
                <w:webHidden/>
              </w:rPr>
              <w:fldChar w:fldCharType="begin"/>
            </w:r>
            <w:r w:rsidR="007A3231">
              <w:rPr>
                <w:noProof/>
                <w:webHidden/>
              </w:rPr>
              <w:instrText xml:space="preserve"> PAGEREF _Toc447142560 \h </w:instrText>
            </w:r>
            <w:r w:rsidR="007A3231">
              <w:rPr>
                <w:noProof/>
                <w:webHidden/>
              </w:rPr>
            </w:r>
            <w:r w:rsidR="007A3231">
              <w:rPr>
                <w:noProof/>
                <w:webHidden/>
              </w:rPr>
              <w:fldChar w:fldCharType="separate"/>
            </w:r>
            <w:r w:rsidR="007A3231">
              <w:rPr>
                <w:noProof/>
                <w:webHidden/>
              </w:rPr>
              <w:t>7</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61" w:history="1">
            <w:r w:rsidR="007A3231" w:rsidRPr="004D0162">
              <w:rPr>
                <w:rStyle w:val="a5"/>
                <w:noProof/>
              </w:rPr>
              <w:t xml:space="preserve">Создание класса реализующего интерфейс </w:t>
            </w:r>
            <w:r w:rsidR="007A3231" w:rsidRPr="004D0162">
              <w:rPr>
                <w:rStyle w:val="a5"/>
                <w:rFonts w:ascii="Courier New" w:hAnsi="Courier New" w:cs="Courier New"/>
                <w:noProof/>
              </w:rPr>
              <w:t>IPlugInPackage</w:t>
            </w:r>
            <w:r w:rsidR="007A3231">
              <w:rPr>
                <w:noProof/>
                <w:webHidden/>
              </w:rPr>
              <w:tab/>
            </w:r>
            <w:r w:rsidR="007A3231">
              <w:rPr>
                <w:noProof/>
                <w:webHidden/>
              </w:rPr>
              <w:fldChar w:fldCharType="begin"/>
            </w:r>
            <w:r w:rsidR="007A3231">
              <w:rPr>
                <w:noProof/>
                <w:webHidden/>
              </w:rPr>
              <w:instrText xml:space="preserve"> PAGEREF _Toc447142561 \h </w:instrText>
            </w:r>
            <w:r w:rsidR="007A3231">
              <w:rPr>
                <w:noProof/>
                <w:webHidden/>
              </w:rPr>
            </w:r>
            <w:r w:rsidR="007A3231">
              <w:rPr>
                <w:noProof/>
                <w:webHidden/>
              </w:rPr>
              <w:fldChar w:fldCharType="separate"/>
            </w:r>
            <w:r w:rsidR="007A3231">
              <w:rPr>
                <w:noProof/>
                <w:webHidden/>
              </w:rPr>
              <w:t>7</w:t>
            </w:r>
            <w:r w:rsidR="007A3231">
              <w:rPr>
                <w:noProof/>
                <w:webHidden/>
              </w:rPr>
              <w:fldChar w:fldCharType="end"/>
            </w:r>
          </w:hyperlink>
        </w:p>
        <w:p w:rsidR="007A3231" w:rsidRDefault="005968B6">
          <w:pPr>
            <w:pStyle w:val="31"/>
            <w:tabs>
              <w:tab w:val="right" w:leader="dot" w:pos="9345"/>
            </w:tabs>
            <w:rPr>
              <w:rFonts w:eastAsiaTheme="minorEastAsia"/>
              <w:noProof/>
              <w:lang w:eastAsia="ru-RU"/>
            </w:rPr>
          </w:pPr>
          <w:hyperlink w:anchor="_Toc447142562" w:history="1">
            <w:r w:rsidR="007A3231" w:rsidRPr="004D0162">
              <w:rPr>
                <w:rStyle w:val="a5"/>
                <w:noProof/>
              </w:rPr>
              <w:t>Функция PackageInterface</w:t>
            </w:r>
            <w:r w:rsidR="007A3231">
              <w:rPr>
                <w:noProof/>
                <w:webHidden/>
              </w:rPr>
              <w:tab/>
            </w:r>
            <w:r w:rsidR="007A3231">
              <w:rPr>
                <w:noProof/>
                <w:webHidden/>
              </w:rPr>
              <w:fldChar w:fldCharType="begin"/>
            </w:r>
            <w:r w:rsidR="007A3231">
              <w:rPr>
                <w:noProof/>
                <w:webHidden/>
              </w:rPr>
              <w:instrText xml:space="preserve"> PAGEREF _Toc447142562 \h </w:instrText>
            </w:r>
            <w:r w:rsidR="007A3231">
              <w:rPr>
                <w:noProof/>
                <w:webHidden/>
              </w:rPr>
            </w:r>
            <w:r w:rsidR="007A3231">
              <w:rPr>
                <w:noProof/>
                <w:webHidden/>
              </w:rPr>
              <w:fldChar w:fldCharType="separate"/>
            </w:r>
            <w:r w:rsidR="007A3231">
              <w:rPr>
                <w:noProof/>
                <w:webHidden/>
              </w:rPr>
              <w:t>8</w:t>
            </w:r>
            <w:r w:rsidR="007A3231">
              <w:rPr>
                <w:noProof/>
                <w:webHidden/>
              </w:rPr>
              <w:fldChar w:fldCharType="end"/>
            </w:r>
          </w:hyperlink>
        </w:p>
        <w:p w:rsidR="007A3231" w:rsidRDefault="005968B6">
          <w:pPr>
            <w:pStyle w:val="21"/>
            <w:tabs>
              <w:tab w:val="right" w:leader="dot" w:pos="9345"/>
            </w:tabs>
            <w:rPr>
              <w:rFonts w:eastAsiaTheme="minorEastAsia"/>
              <w:noProof/>
              <w:lang w:eastAsia="ru-RU"/>
            </w:rPr>
          </w:pPr>
          <w:hyperlink w:anchor="_Toc447142563" w:history="1">
            <w:r w:rsidR="007A3231" w:rsidRPr="004D0162">
              <w:rPr>
                <w:rStyle w:val="a5"/>
                <w:noProof/>
              </w:rPr>
              <w:t>Запуск плагина под отладчиком</w:t>
            </w:r>
            <w:r w:rsidR="007A3231">
              <w:rPr>
                <w:noProof/>
                <w:webHidden/>
              </w:rPr>
              <w:tab/>
            </w:r>
            <w:r w:rsidR="007A3231">
              <w:rPr>
                <w:noProof/>
                <w:webHidden/>
              </w:rPr>
              <w:fldChar w:fldCharType="begin"/>
            </w:r>
            <w:r w:rsidR="007A3231">
              <w:rPr>
                <w:noProof/>
                <w:webHidden/>
              </w:rPr>
              <w:instrText xml:space="preserve"> PAGEREF _Toc447142563 \h </w:instrText>
            </w:r>
            <w:r w:rsidR="007A3231">
              <w:rPr>
                <w:noProof/>
                <w:webHidden/>
              </w:rPr>
            </w:r>
            <w:r w:rsidR="007A3231">
              <w:rPr>
                <w:noProof/>
                <w:webHidden/>
              </w:rPr>
              <w:fldChar w:fldCharType="separate"/>
            </w:r>
            <w:r w:rsidR="007A3231">
              <w:rPr>
                <w:noProof/>
                <w:webHidden/>
              </w:rPr>
              <w:t>8</w:t>
            </w:r>
            <w:r w:rsidR="007A3231">
              <w:rPr>
                <w:noProof/>
                <w:webHidden/>
              </w:rPr>
              <w:fldChar w:fldCharType="end"/>
            </w:r>
          </w:hyperlink>
        </w:p>
        <w:p w:rsidR="00087F9A" w:rsidRDefault="00087F9A">
          <w:r>
            <w:rPr>
              <w:b/>
              <w:bCs/>
            </w:rPr>
            <w:fldChar w:fldCharType="end"/>
          </w:r>
        </w:p>
      </w:sdtContent>
    </w:sdt>
    <w:p w:rsidR="00FC7AC3" w:rsidRPr="00A04734" w:rsidRDefault="00910890" w:rsidP="00FC7AC3">
      <w:pPr>
        <w:pStyle w:val="2"/>
      </w:pPr>
      <w:bookmarkStart w:id="0" w:name="_Toc447142552"/>
      <w:r>
        <w:t xml:space="preserve">Требования к </w:t>
      </w:r>
      <w:r w:rsidR="00A04734">
        <w:t>компьютеру разработчика</w:t>
      </w:r>
      <w:r w:rsidR="00FC7AC3">
        <w:t>.</w:t>
      </w:r>
      <w:bookmarkEnd w:id="0"/>
    </w:p>
    <w:p w:rsidR="00A04734" w:rsidRDefault="00A04734" w:rsidP="00A04734">
      <w:r w:rsidRPr="00A04734">
        <w:tab/>
      </w:r>
      <w:r>
        <w:t>Требования к установленному программному обеспечению и настройкам среды разработки описаны в документе «</w:t>
      </w:r>
      <w:r w:rsidRPr="00A04734">
        <w:rPr>
          <w:rFonts w:ascii="Courier New" w:hAnsi="Courier New" w:cs="Courier New"/>
          <w:b/>
        </w:rPr>
        <w:t>Подготовка к разработке.docx</w:t>
      </w:r>
      <w:r>
        <w:t>»</w:t>
      </w:r>
    </w:p>
    <w:p w:rsidR="00A04734" w:rsidRDefault="00A04734" w:rsidP="00A04734">
      <w:pPr>
        <w:pStyle w:val="2"/>
      </w:pPr>
      <w:bookmarkStart w:id="1" w:name="_Toc447142553"/>
      <w:r>
        <w:t>Условные обозначения</w:t>
      </w:r>
      <w:bookmarkEnd w:id="1"/>
    </w:p>
    <w:p w:rsidR="00A04734" w:rsidRDefault="00A04734" w:rsidP="00A04734">
      <w:r w:rsidRPr="00A04734">
        <w:rPr>
          <w:rFonts w:ascii="Courier New" w:hAnsi="Courier New" w:cs="Courier New"/>
        </w:rPr>
        <w:t>$(</w:t>
      </w:r>
      <w:r w:rsidRPr="00A04734">
        <w:rPr>
          <w:rFonts w:ascii="Courier New" w:hAnsi="Courier New" w:cs="Courier New"/>
          <w:lang w:val="en-US"/>
        </w:rPr>
        <w:t>READY</w:t>
      </w:r>
      <w:r w:rsidRPr="00A04734">
        <w:rPr>
          <w:rFonts w:ascii="Courier New" w:hAnsi="Courier New" w:cs="Courier New"/>
        </w:rPr>
        <w:t>)</w:t>
      </w:r>
      <w:r w:rsidRPr="00A04734">
        <w:t xml:space="preserve"> – </w:t>
      </w:r>
      <w:r>
        <w:t>каталог с результирующими файлами, где будут собираться создаваемые программные пакеты</w:t>
      </w:r>
    </w:p>
    <w:p w:rsidR="00A04734" w:rsidRPr="009170A8" w:rsidRDefault="00A04734" w:rsidP="00A04734">
      <w:r w:rsidRPr="009170A8">
        <w:rPr>
          <w:rFonts w:ascii="Courier New" w:hAnsi="Courier New" w:cs="Courier New"/>
        </w:rPr>
        <w:t>$(</w:t>
      </w:r>
      <w:r w:rsidR="009170A8" w:rsidRPr="009170A8">
        <w:rPr>
          <w:rFonts w:ascii="Courier New" w:hAnsi="Courier New" w:cs="Courier New"/>
          <w:lang w:val="en-US"/>
        </w:rPr>
        <w:t>BIN</w:t>
      </w:r>
      <w:r w:rsidRPr="009170A8">
        <w:rPr>
          <w:rFonts w:ascii="Courier New" w:hAnsi="Courier New" w:cs="Courier New"/>
        </w:rPr>
        <w:t>)</w:t>
      </w:r>
      <w:r w:rsidR="009170A8" w:rsidRPr="009170A8">
        <w:t xml:space="preserve"> – </w:t>
      </w:r>
      <w:r w:rsidR="009170A8">
        <w:t xml:space="preserve">системный каталог, содержащий главное приложение и системные пакеты. Согласно структуры каталогов, системный каталог является подкаталогом </w:t>
      </w:r>
      <w:r w:rsidR="009170A8" w:rsidRPr="009170A8">
        <w:t>$(</w:t>
      </w:r>
      <w:r w:rsidR="009170A8">
        <w:rPr>
          <w:lang w:val="en-US"/>
        </w:rPr>
        <w:t>READY</w:t>
      </w:r>
      <w:r w:rsidR="009170A8" w:rsidRPr="009170A8">
        <w:t xml:space="preserve">): </w:t>
      </w:r>
      <w:r w:rsidR="009170A8" w:rsidRPr="009170A8">
        <w:rPr>
          <w:rFonts w:ascii="Courier New" w:hAnsi="Courier New" w:cs="Courier New"/>
        </w:rPr>
        <w:t>$(</w:t>
      </w:r>
      <w:r w:rsidR="009170A8" w:rsidRPr="009170A8">
        <w:rPr>
          <w:rFonts w:ascii="Courier New" w:hAnsi="Courier New" w:cs="Courier New"/>
          <w:lang w:val="en-US"/>
        </w:rPr>
        <w:t>READY</w:t>
      </w:r>
      <w:r w:rsidR="009170A8" w:rsidRPr="009170A8">
        <w:rPr>
          <w:rFonts w:ascii="Courier New" w:hAnsi="Courier New" w:cs="Courier New"/>
        </w:rPr>
        <w:t>)\</w:t>
      </w:r>
      <w:r w:rsidR="009170A8" w:rsidRPr="009170A8">
        <w:rPr>
          <w:rFonts w:ascii="Courier New" w:hAnsi="Courier New" w:cs="Courier New"/>
          <w:lang w:val="en-US"/>
        </w:rPr>
        <w:t>bin</w:t>
      </w:r>
    </w:p>
    <w:p w:rsidR="009170A8" w:rsidRDefault="009170A8" w:rsidP="00A04734">
      <w:pPr>
        <w:rPr>
          <w:rFonts w:ascii="Courier New" w:hAnsi="Courier New" w:cs="Courier New"/>
        </w:rPr>
      </w:pPr>
      <w:r w:rsidRPr="009170A8">
        <w:rPr>
          <w:rFonts w:ascii="Courier New" w:hAnsi="Courier New" w:cs="Courier New"/>
        </w:rPr>
        <w:t>$(</w:t>
      </w:r>
      <w:r>
        <w:rPr>
          <w:rFonts w:ascii="Courier New" w:hAnsi="Courier New" w:cs="Courier New"/>
          <w:lang w:val="en-US"/>
        </w:rPr>
        <w:t>PLUGIN</w:t>
      </w:r>
      <w:r w:rsidRPr="009170A8">
        <w:rPr>
          <w:rFonts w:ascii="Courier New" w:hAnsi="Courier New" w:cs="Courier New"/>
        </w:rPr>
        <w:t>)</w:t>
      </w:r>
      <w:r w:rsidRPr="009170A8">
        <w:t xml:space="preserve"> –</w:t>
      </w:r>
      <w:r>
        <w:t xml:space="preserve"> каталог</w:t>
      </w:r>
      <w:r w:rsidRPr="009170A8">
        <w:t xml:space="preserve"> </w:t>
      </w:r>
      <w:r>
        <w:t xml:space="preserve">плагинов, содержащий все пакеты плагинов приложения. </w:t>
      </w:r>
      <w:proofErr w:type="gramStart"/>
      <w:r>
        <w:t>Согласно структуры</w:t>
      </w:r>
      <w:proofErr w:type="gramEnd"/>
      <w:r>
        <w:t xml:space="preserve"> каталогов, каталог плагинов является подкаталогом </w:t>
      </w:r>
      <w:r w:rsidRPr="009170A8">
        <w:t>$(</w:t>
      </w:r>
      <w:r>
        <w:rPr>
          <w:lang w:val="en-US"/>
        </w:rPr>
        <w:t>READY</w:t>
      </w:r>
      <w:r w:rsidRPr="009170A8">
        <w:t xml:space="preserve">): </w:t>
      </w:r>
      <w:r w:rsidRPr="009170A8">
        <w:rPr>
          <w:rFonts w:ascii="Courier New" w:hAnsi="Courier New" w:cs="Courier New"/>
        </w:rPr>
        <w:t>$(</w:t>
      </w:r>
      <w:r w:rsidRPr="009170A8">
        <w:rPr>
          <w:rFonts w:ascii="Courier New" w:hAnsi="Courier New" w:cs="Courier New"/>
          <w:lang w:val="en-US"/>
        </w:rPr>
        <w:t>READY</w:t>
      </w:r>
      <w:r w:rsidRPr="009170A8">
        <w:rPr>
          <w:rFonts w:ascii="Courier New" w:hAnsi="Courier New" w:cs="Courier New"/>
        </w:rPr>
        <w:t>)\</w:t>
      </w:r>
      <w:r>
        <w:rPr>
          <w:rFonts w:ascii="Courier New" w:hAnsi="Courier New" w:cs="Courier New"/>
          <w:lang w:val="en-US"/>
        </w:rPr>
        <w:t>plugin</w:t>
      </w:r>
    </w:p>
    <w:p w:rsidR="009170A8" w:rsidRDefault="009170A8" w:rsidP="00A04734">
      <w:r w:rsidRPr="009170A8">
        <w:rPr>
          <w:rFonts w:ascii="Courier New" w:hAnsi="Courier New" w:cs="Courier New"/>
        </w:rPr>
        <w:t>$(</w:t>
      </w:r>
      <w:r w:rsidRPr="009170A8">
        <w:rPr>
          <w:rFonts w:ascii="Courier New" w:hAnsi="Courier New" w:cs="Courier New"/>
          <w:lang w:val="en-US"/>
        </w:rPr>
        <w:t>BIN</w:t>
      </w:r>
      <w:r w:rsidRPr="009170A8">
        <w:rPr>
          <w:rFonts w:ascii="Courier New" w:hAnsi="Courier New" w:cs="Courier New"/>
        </w:rPr>
        <w:t>64)</w:t>
      </w:r>
      <w:r w:rsidRPr="009170A8">
        <w:t xml:space="preserve"> </w:t>
      </w:r>
      <w:r>
        <w:t xml:space="preserve">и </w:t>
      </w:r>
      <w:r w:rsidRPr="009170A8">
        <w:rPr>
          <w:rFonts w:ascii="Courier New" w:hAnsi="Courier New" w:cs="Courier New"/>
        </w:rPr>
        <w:t>$(</w:t>
      </w:r>
      <w:r w:rsidRPr="009170A8">
        <w:rPr>
          <w:rFonts w:ascii="Courier New" w:hAnsi="Courier New" w:cs="Courier New"/>
          <w:lang w:val="en-US"/>
        </w:rPr>
        <w:t>PLUGIN</w:t>
      </w:r>
      <w:r w:rsidRPr="009170A8">
        <w:rPr>
          <w:rFonts w:ascii="Courier New" w:hAnsi="Courier New" w:cs="Courier New"/>
        </w:rPr>
        <w:t>64)</w:t>
      </w:r>
      <w:r w:rsidRPr="009170A8">
        <w:t xml:space="preserve"> – 64-</w:t>
      </w:r>
      <w:r>
        <w:t>х</w:t>
      </w:r>
      <w:r w:rsidRPr="009170A8">
        <w:t xml:space="preserve"> </w:t>
      </w:r>
      <w:r>
        <w:t xml:space="preserve">битные версии каталогов </w:t>
      </w:r>
      <w:r w:rsidRPr="009170A8">
        <w:t>$(</w:t>
      </w:r>
      <w:r>
        <w:rPr>
          <w:lang w:val="en-US"/>
        </w:rPr>
        <w:t>BIN</w:t>
      </w:r>
      <w:r w:rsidRPr="009170A8">
        <w:t xml:space="preserve">) </w:t>
      </w:r>
      <w:r>
        <w:t xml:space="preserve">и </w:t>
      </w:r>
      <w:r w:rsidRPr="009170A8">
        <w:t>$</w:t>
      </w:r>
      <w:r>
        <w:t>(</w:t>
      </w:r>
      <w:r>
        <w:rPr>
          <w:lang w:val="en-US"/>
        </w:rPr>
        <w:t>PLUGIN</w:t>
      </w:r>
      <w:r>
        <w:t>)</w:t>
      </w:r>
    </w:p>
    <w:p w:rsidR="00C00D04" w:rsidRDefault="00C00D04" w:rsidP="00C00D04">
      <w:pPr>
        <w:pStyle w:val="2"/>
      </w:pPr>
      <w:bookmarkStart w:id="2" w:name="_Toc447142554"/>
      <w:r>
        <w:t>Архитектура плагина</w:t>
      </w:r>
      <w:bookmarkEnd w:id="2"/>
    </w:p>
    <w:p w:rsidR="00C00D04" w:rsidRDefault="00C00D04" w:rsidP="00C00D04">
      <w:r>
        <w:tab/>
        <w:t xml:space="preserve">Плагины представляют собой пакеты (библиотеки) созданные </w:t>
      </w:r>
      <w:r>
        <w:rPr>
          <w:lang w:val="en-US"/>
        </w:rPr>
        <w:t>Embarcadero</w:t>
      </w:r>
      <w:r w:rsidRPr="00C00D04">
        <w:t xml:space="preserve"> </w:t>
      </w:r>
      <w:r>
        <w:rPr>
          <w:lang w:val="en-US"/>
        </w:rPr>
        <w:t>Delphi</w:t>
      </w:r>
      <w:r>
        <w:t>, которые должны отвечать ряду требований. Плагин разрабатывается под определенный тип базы данных. Не допускается создание плагина для различных типов баз данных.</w:t>
      </w:r>
    </w:p>
    <w:p w:rsidR="00C00D04" w:rsidRDefault="00C00D04" w:rsidP="00C00D04">
      <w:r>
        <w:tab/>
        <w:t xml:space="preserve">Плагин должен экспортировать функцию </w:t>
      </w:r>
      <w:proofErr w:type="spellStart"/>
      <w:r w:rsidRPr="00C00D04">
        <w:rPr>
          <w:rFonts w:ascii="Courier New" w:hAnsi="Courier New" w:cs="Courier New"/>
        </w:rPr>
        <w:t>PackageInterface</w:t>
      </w:r>
      <w:proofErr w:type="spellEnd"/>
      <w:r>
        <w:t xml:space="preserve">, которая должна вернуть интерфейс </w:t>
      </w:r>
      <w:proofErr w:type="spellStart"/>
      <w:r w:rsidRPr="00C00D04">
        <w:rPr>
          <w:rFonts w:ascii="Courier New" w:hAnsi="Courier New" w:cs="Courier New"/>
        </w:rPr>
        <w:t>IPlugInPackage</w:t>
      </w:r>
      <w:proofErr w:type="spellEnd"/>
      <w:r>
        <w:t xml:space="preserve">. Данный интерфейс определяет порядок взаимодействия основного приложения и плагина. Описание интерфейса находится в модуле </w:t>
      </w:r>
      <w:proofErr w:type="spellStart"/>
      <w:r w:rsidRPr="00180447">
        <w:rPr>
          <w:rFonts w:ascii="Courier New" w:hAnsi="Courier New" w:cs="Courier New"/>
        </w:rPr>
        <w:lastRenderedPageBreak/>
        <w:t>SymphonyPlugIn.PackageInterface</w:t>
      </w:r>
      <w:proofErr w:type="spellEnd"/>
      <w:r>
        <w:t xml:space="preserve">, который является частью проекта </w:t>
      </w:r>
      <w:proofErr w:type="spellStart"/>
      <w:r w:rsidRPr="00180447">
        <w:rPr>
          <w:rFonts w:ascii="Courier New" w:hAnsi="Courier New" w:cs="Courier New"/>
        </w:rPr>
        <w:t>smplBaseFrame.dproj</w:t>
      </w:r>
      <w:proofErr w:type="spellEnd"/>
      <w:r>
        <w:t xml:space="preserve">, входящего в библиотеку </w:t>
      </w:r>
      <w:proofErr w:type="spellStart"/>
      <w:r w:rsidRPr="00180447">
        <w:rPr>
          <w:rFonts w:ascii="Courier New" w:hAnsi="Courier New" w:cs="Courier New"/>
        </w:rPr>
        <w:t>PlugIn_Core</w:t>
      </w:r>
      <w:proofErr w:type="spellEnd"/>
      <w:r>
        <w:t xml:space="preserve"> (</w:t>
      </w:r>
      <w:proofErr w:type="spellStart"/>
      <w:r>
        <w:rPr>
          <w:lang w:val="en-US"/>
        </w:rPr>
        <w:t>git</w:t>
      </w:r>
      <w:proofErr w:type="spellEnd"/>
      <w:r w:rsidRPr="00C00D04">
        <w:t>-</w:t>
      </w:r>
      <w:proofErr w:type="spellStart"/>
      <w:r>
        <w:t>репозиторий</w:t>
      </w:r>
      <w:proofErr w:type="spellEnd"/>
      <w:r>
        <w:t xml:space="preserve">: </w:t>
      </w:r>
      <w:r w:rsidR="00180447" w:rsidRPr="00180447">
        <w:rPr>
          <w:rFonts w:ascii="Courier New" w:hAnsi="Courier New" w:cs="Courier New"/>
        </w:rPr>
        <w:t>/</w:t>
      </w:r>
      <w:proofErr w:type="spellStart"/>
      <w:r w:rsidR="00180447" w:rsidRPr="00180447">
        <w:rPr>
          <w:rFonts w:ascii="Courier New" w:hAnsi="Courier New" w:cs="Courier New"/>
        </w:rPr>
        <w:t>repo</w:t>
      </w:r>
      <w:proofErr w:type="spellEnd"/>
      <w:r w:rsidR="00180447" w:rsidRPr="00180447">
        <w:rPr>
          <w:rFonts w:ascii="Courier New" w:hAnsi="Courier New" w:cs="Courier New"/>
        </w:rPr>
        <w:t>/</w:t>
      </w:r>
      <w:proofErr w:type="spellStart"/>
      <w:r w:rsidR="00180447" w:rsidRPr="00180447">
        <w:rPr>
          <w:rFonts w:ascii="Courier New" w:hAnsi="Courier New" w:cs="Courier New"/>
        </w:rPr>
        <w:t>Unicom</w:t>
      </w:r>
      <w:proofErr w:type="spellEnd"/>
      <w:r w:rsidR="00180447" w:rsidRPr="00180447">
        <w:rPr>
          <w:rFonts w:ascii="Courier New" w:hAnsi="Courier New" w:cs="Courier New"/>
        </w:rPr>
        <w:t>/</w:t>
      </w:r>
      <w:proofErr w:type="spellStart"/>
      <w:r w:rsidR="00180447" w:rsidRPr="00180447">
        <w:rPr>
          <w:rFonts w:ascii="Courier New" w:hAnsi="Courier New" w:cs="Courier New"/>
        </w:rPr>
        <w:t>Symphony.Next</w:t>
      </w:r>
      <w:proofErr w:type="spellEnd"/>
      <w:r w:rsidR="00180447" w:rsidRPr="00180447">
        <w:rPr>
          <w:rFonts w:ascii="Courier New" w:hAnsi="Courier New" w:cs="Courier New"/>
        </w:rPr>
        <w:t>/</w:t>
      </w:r>
      <w:proofErr w:type="spellStart"/>
      <w:r w:rsidR="00180447" w:rsidRPr="00180447">
        <w:rPr>
          <w:rFonts w:ascii="Courier New" w:hAnsi="Courier New" w:cs="Courier New"/>
        </w:rPr>
        <w:t>PlugIn_Core.git</w:t>
      </w:r>
      <w:proofErr w:type="spellEnd"/>
      <w:r>
        <w:t xml:space="preserve">) </w:t>
      </w:r>
      <w:r w:rsidR="00180447">
        <w:t>. С помощью данного интерфейса программа узнает тип используемой базы данных, а также получает список акций (команд), поддерживаемых плагином.</w:t>
      </w:r>
    </w:p>
    <w:p w:rsidR="00180447" w:rsidRDefault="00180447" w:rsidP="00C00D04">
      <w:r>
        <w:tab/>
        <w:t>Акция плагина позволяет указать имя экспортируемой плагином функции или имя класса фрейма, который при выполнении акции будет создан и передан основному приложению.</w:t>
      </w:r>
      <w:r w:rsidR="002C0159">
        <w:t xml:space="preserve"> Пакет плагина может экспортировать множество функций и классов фреймов. Все функции и классы фреймов должны разрабатываться с учетом одного и того же типа базы данных.</w:t>
      </w:r>
    </w:p>
    <w:p w:rsidR="00180447" w:rsidRDefault="00180447" w:rsidP="00C00D04">
      <w:r>
        <w:rPr>
          <w:noProof/>
          <w:lang w:eastAsia="ru-RU"/>
        </w:rPr>
        <w:drawing>
          <wp:inline distT="0" distB="0" distL="0" distR="0">
            <wp:extent cx="4229100" cy="2085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плагина.png"/>
                    <pic:cNvPicPr/>
                  </pic:nvPicPr>
                  <pic:blipFill>
                    <a:blip r:embed="rId9">
                      <a:extLst>
                        <a:ext uri="{28A0092B-C50C-407E-A947-70E740481C1C}">
                          <a14:useLocalDpi xmlns:a14="http://schemas.microsoft.com/office/drawing/2010/main" val="0"/>
                        </a:ext>
                      </a:extLst>
                    </a:blip>
                    <a:stretch>
                      <a:fillRect/>
                    </a:stretch>
                  </pic:blipFill>
                  <pic:spPr>
                    <a:xfrm>
                      <a:off x="0" y="0"/>
                      <a:ext cx="4229100" cy="2085975"/>
                    </a:xfrm>
                    <a:prstGeom prst="rect">
                      <a:avLst/>
                    </a:prstGeom>
                  </pic:spPr>
                </pic:pic>
              </a:graphicData>
            </a:graphic>
          </wp:inline>
        </w:drawing>
      </w:r>
    </w:p>
    <w:p w:rsidR="002C0159" w:rsidRDefault="002C0159" w:rsidP="00C00D04">
      <w:r>
        <w:tab/>
        <w:t>Любой фрейм плагина должен наследоваться от одного из базовых фреймов. Выбор базового фрейма определяется используемым типом баз данных. Все базовые фреймы наследуются от корневого базового фрейма, который задает основное поведение фрейма в рамках центрального приложения:</w:t>
      </w:r>
    </w:p>
    <w:p w:rsidR="002C0159" w:rsidRDefault="002C0159" w:rsidP="00C00D04">
      <w:r>
        <w:rPr>
          <w:noProof/>
          <w:lang w:eastAsia="ru-RU"/>
        </w:rPr>
        <w:drawing>
          <wp:inline distT="0" distB="0" distL="0" distR="0">
            <wp:extent cx="4638675" cy="2266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следование фреймов.png"/>
                    <pic:cNvPicPr/>
                  </pic:nvPicPr>
                  <pic:blipFill>
                    <a:blip r:embed="rId10">
                      <a:extLst>
                        <a:ext uri="{28A0092B-C50C-407E-A947-70E740481C1C}">
                          <a14:useLocalDpi xmlns:a14="http://schemas.microsoft.com/office/drawing/2010/main" val="0"/>
                        </a:ext>
                      </a:extLst>
                    </a:blip>
                    <a:stretch>
                      <a:fillRect/>
                    </a:stretch>
                  </pic:blipFill>
                  <pic:spPr>
                    <a:xfrm>
                      <a:off x="0" y="0"/>
                      <a:ext cx="4638675" cy="2266950"/>
                    </a:xfrm>
                    <a:prstGeom prst="rect">
                      <a:avLst/>
                    </a:prstGeom>
                  </pic:spPr>
                </pic:pic>
              </a:graphicData>
            </a:graphic>
          </wp:inline>
        </w:drawing>
      </w:r>
    </w:p>
    <w:p w:rsidR="002C0159" w:rsidRDefault="00E92407" w:rsidP="00E92407">
      <w:pPr>
        <w:pStyle w:val="2"/>
      </w:pPr>
      <w:bookmarkStart w:id="3" w:name="_Toc447142555"/>
      <w:r>
        <w:t>Порядок создания плагинов</w:t>
      </w:r>
      <w:bookmarkEnd w:id="3"/>
    </w:p>
    <w:p w:rsidR="00E92407" w:rsidRDefault="00E92407" w:rsidP="00E92407">
      <w:r>
        <w:t>При создании плагинов необходимо сделать ряд действий:</w:t>
      </w:r>
    </w:p>
    <w:p w:rsidR="00E92407" w:rsidRDefault="00E92407" w:rsidP="00E92407">
      <w:pPr>
        <w:pStyle w:val="a3"/>
        <w:numPr>
          <w:ilvl w:val="0"/>
          <w:numId w:val="4"/>
        </w:numPr>
      </w:pPr>
      <w:r>
        <w:t>Создать проект плагина</w:t>
      </w:r>
    </w:p>
    <w:p w:rsidR="00E92407" w:rsidRDefault="00E92407" w:rsidP="00E92407">
      <w:pPr>
        <w:pStyle w:val="a3"/>
        <w:numPr>
          <w:ilvl w:val="0"/>
          <w:numId w:val="4"/>
        </w:numPr>
      </w:pPr>
      <w:r>
        <w:t>Выбрать базовый фрейм, исходя из используемого типа базы данных</w:t>
      </w:r>
    </w:p>
    <w:p w:rsidR="00E92407" w:rsidRDefault="00E92407" w:rsidP="00E92407">
      <w:pPr>
        <w:pStyle w:val="a3"/>
        <w:numPr>
          <w:ilvl w:val="0"/>
          <w:numId w:val="4"/>
        </w:numPr>
      </w:pPr>
      <w:r>
        <w:t>Создать необходимые фреймы и функции, запускаемые основным приложением</w:t>
      </w:r>
    </w:p>
    <w:p w:rsidR="00E92407" w:rsidRDefault="00E92407" w:rsidP="00E92407">
      <w:pPr>
        <w:pStyle w:val="a3"/>
        <w:numPr>
          <w:ilvl w:val="0"/>
          <w:numId w:val="4"/>
        </w:numPr>
      </w:pPr>
      <w:r>
        <w:t>Экспортировать функции и зарегистрировать классы фреймов</w:t>
      </w:r>
    </w:p>
    <w:p w:rsidR="00E92407" w:rsidRDefault="00E92407" w:rsidP="00E92407">
      <w:pPr>
        <w:pStyle w:val="a3"/>
        <w:numPr>
          <w:ilvl w:val="0"/>
          <w:numId w:val="4"/>
        </w:numPr>
      </w:pPr>
      <w:r>
        <w:t>Создать акции под каждый фрейм и экспортируемую функцию</w:t>
      </w:r>
    </w:p>
    <w:p w:rsidR="001027EB" w:rsidRDefault="001027EB" w:rsidP="00E92407">
      <w:pPr>
        <w:pStyle w:val="a3"/>
        <w:numPr>
          <w:ilvl w:val="0"/>
          <w:numId w:val="4"/>
        </w:numPr>
      </w:pPr>
      <w:r>
        <w:lastRenderedPageBreak/>
        <w:t xml:space="preserve">Создать фрейм управляющий настройками плагина </w:t>
      </w:r>
      <w:proofErr w:type="gramStart"/>
      <w:r>
        <w:t xml:space="preserve">( </w:t>
      </w:r>
      <w:proofErr w:type="gramEnd"/>
      <w:r>
        <w:t>при необходимости)</w:t>
      </w:r>
    </w:p>
    <w:p w:rsidR="00E92407" w:rsidRPr="00E92407" w:rsidRDefault="00E92407" w:rsidP="00E92407">
      <w:pPr>
        <w:pStyle w:val="a3"/>
        <w:numPr>
          <w:ilvl w:val="0"/>
          <w:numId w:val="4"/>
        </w:numPr>
      </w:pPr>
      <w:r>
        <w:t xml:space="preserve">Создать класс реализующий интерфейс </w:t>
      </w:r>
      <w:proofErr w:type="spellStart"/>
      <w:r w:rsidRPr="00C00D04">
        <w:rPr>
          <w:rFonts w:ascii="Courier New" w:hAnsi="Courier New" w:cs="Courier New"/>
        </w:rPr>
        <w:t>IPlugInPackage</w:t>
      </w:r>
      <w:proofErr w:type="spellEnd"/>
    </w:p>
    <w:p w:rsidR="00E92407" w:rsidRPr="00E92407" w:rsidRDefault="00E92407" w:rsidP="00E92407">
      <w:pPr>
        <w:pStyle w:val="a3"/>
        <w:numPr>
          <w:ilvl w:val="0"/>
          <w:numId w:val="4"/>
        </w:numPr>
      </w:pPr>
      <w:r w:rsidRPr="00E92407">
        <w:t xml:space="preserve">Создать </w:t>
      </w:r>
      <w:r>
        <w:t xml:space="preserve">и экспортировать </w:t>
      </w:r>
      <w:r w:rsidRPr="00E92407">
        <w:t>функцию</w:t>
      </w:r>
      <w:r>
        <w:rPr>
          <w:rFonts w:ascii="Courier New" w:hAnsi="Courier New" w:cs="Courier New"/>
        </w:rPr>
        <w:t xml:space="preserve"> </w:t>
      </w:r>
      <w:proofErr w:type="spellStart"/>
      <w:r w:rsidRPr="00C00D04">
        <w:rPr>
          <w:rFonts w:ascii="Courier New" w:hAnsi="Courier New" w:cs="Courier New"/>
        </w:rPr>
        <w:t>PackageInterface</w:t>
      </w:r>
      <w:proofErr w:type="spellEnd"/>
      <w:r>
        <w:rPr>
          <w:rFonts w:ascii="Courier New" w:hAnsi="Courier New" w:cs="Courier New"/>
        </w:rPr>
        <w:t xml:space="preserve">, </w:t>
      </w:r>
      <w:r w:rsidRPr="00E92407">
        <w:t>возвращающую интерфейс</w:t>
      </w:r>
      <w:r>
        <w:rPr>
          <w:rFonts w:ascii="Courier New" w:hAnsi="Courier New" w:cs="Courier New"/>
        </w:rPr>
        <w:t xml:space="preserve"> </w:t>
      </w:r>
      <w:proofErr w:type="spellStart"/>
      <w:r w:rsidRPr="00C00D04">
        <w:rPr>
          <w:rFonts w:ascii="Courier New" w:hAnsi="Courier New" w:cs="Courier New"/>
        </w:rPr>
        <w:t>IPlugInPackage</w:t>
      </w:r>
      <w:proofErr w:type="spellEnd"/>
    </w:p>
    <w:p w:rsidR="00A04734" w:rsidRPr="009170A8" w:rsidRDefault="00A04734" w:rsidP="00E92407">
      <w:pPr>
        <w:pStyle w:val="3"/>
      </w:pPr>
      <w:bookmarkStart w:id="4" w:name="_Toc447142556"/>
      <w:r>
        <w:t>Создание проекта плагина</w:t>
      </w:r>
      <w:bookmarkEnd w:id="4"/>
    </w:p>
    <w:p w:rsidR="009170A8" w:rsidRDefault="009170A8" w:rsidP="009170A8">
      <w:pPr>
        <w:ind w:firstLine="708"/>
      </w:pPr>
      <w:r>
        <w:t>Создание плагина начинается с выбора или создания каталога файловой системы, в которой будет располагаться проект плагина.</w:t>
      </w:r>
    </w:p>
    <w:p w:rsidR="009170A8" w:rsidRPr="0071753F" w:rsidRDefault="009170A8" w:rsidP="009170A8">
      <w:pPr>
        <w:ind w:firstLine="708"/>
      </w:pPr>
      <w:r>
        <w:t xml:space="preserve">После того как определен каталог плагина, необходимо запустить </w:t>
      </w:r>
      <w:r>
        <w:rPr>
          <w:lang w:val="en-US"/>
        </w:rPr>
        <w:t>Delphi</w:t>
      </w:r>
      <w:r w:rsidRPr="009170A8">
        <w:t xml:space="preserve"> </w:t>
      </w:r>
      <w:r>
        <w:t xml:space="preserve">и создать в нем новый проект пакета </w:t>
      </w:r>
      <w:r w:rsidRPr="009170A8">
        <w:t>(</w:t>
      </w:r>
      <w:r>
        <w:rPr>
          <w:lang w:val="en-US"/>
        </w:rPr>
        <w:t>Package</w:t>
      </w:r>
      <w:r>
        <w:t>)</w:t>
      </w:r>
      <w:r w:rsidRPr="009170A8">
        <w:t>:</w:t>
      </w:r>
    </w:p>
    <w:p w:rsidR="009170A8" w:rsidRPr="009170A8" w:rsidRDefault="009170A8" w:rsidP="00C00D04">
      <w:pPr>
        <w:ind w:firstLine="708"/>
        <w:jc w:val="center"/>
        <w:rPr>
          <w:lang w:val="en-US"/>
        </w:rPr>
      </w:pPr>
      <w:r w:rsidRPr="009170A8">
        <w:rPr>
          <w:noProof/>
          <w:lang w:eastAsia="ru-RU"/>
        </w:rPr>
        <w:drawing>
          <wp:inline distT="0" distB="0" distL="0" distR="0" wp14:anchorId="3737AAD4" wp14:editId="3F921F23">
            <wp:extent cx="2738966" cy="2068147"/>
            <wp:effectExtent l="0" t="0" r="444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4636" cy="2072428"/>
                    </a:xfrm>
                    <a:prstGeom prst="rect">
                      <a:avLst/>
                    </a:prstGeom>
                  </pic:spPr>
                </pic:pic>
              </a:graphicData>
            </a:graphic>
          </wp:inline>
        </w:drawing>
      </w:r>
    </w:p>
    <w:p w:rsidR="00A04734" w:rsidRDefault="00C00D04" w:rsidP="00A04734">
      <w:r>
        <w:t xml:space="preserve">После </w:t>
      </w:r>
      <w:r w:rsidR="00E92407">
        <w:t>т</w:t>
      </w:r>
      <w:r>
        <w:t xml:space="preserve">ого как проект создан, его необходимо </w:t>
      </w:r>
      <w:r w:rsidR="00E92407">
        <w:t xml:space="preserve">сначала </w:t>
      </w:r>
      <w:r>
        <w:t>сохранить в выбранном каталоге</w:t>
      </w:r>
      <w:r w:rsidR="00E92407">
        <w:t>, а затем произвести настройки проекта</w:t>
      </w:r>
      <w:r>
        <w:t>.</w:t>
      </w:r>
    </w:p>
    <w:p w:rsidR="00E92407" w:rsidRPr="00E92407" w:rsidRDefault="00E92407" w:rsidP="00EA5EF7">
      <w:pPr>
        <w:ind w:firstLine="708"/>
      </w:pPr>
      <w:r>
        <w:t xml:space="preserve">Настройка проекта начинается с определения целевых платформ. По умолчанию, проект создается под одну платформу: </w:t>
      </w:r>
      <w:r>
        <w:rPr>
          <w:lang w:val="en-US"/>
        </w:rPr>
        <w:t>Win</w:t>
      </w:r>
      <w:r w:rsidRPr="00E92407">
        <w:t xml:space="preserve">32. </w:t>
      </w:r>
      <w:r>
        <w:t xml:space="preserve">Если планируется выпуск 64-х </w:t>
      </w:r>
      <w:proofErr w:type="gramStart"/>
      <w:r>
        <w:t>разрядного</w:t>
      </w:r>
      <w:proofErr w:type="gramEnd"/>
      <w:r>
        <w:t xml:space="preserve"> плагина, то необходимо добавить в список целевых платформ платформу </w:t>
      </w:r>
      <w:r>
        <w:rPr>
          <w:lang w:val="en-US"/>
        </w:rPr>
        <w:t>Win</w:t>
      </w:r>
      <w:r w:rsidRPr="00E92407">
        <w:t>64:</w:t>
      </w:r>
    </w:p>
    <w:p w:rsidR="00E92407" w:rsidRPr="0071753F" w:rsidRDefault="00E92407" w:rsidP="00A04734">
      <w:pPr>
        <w:rPr>
          <w:noProof/>
          <w:lang w:eastAsia="ru-RU"/>
        </w:rPr>
      </w:pPr>
      <w:r w:rsidRPr="00E92407">
        <w:rPr>
          <w:noProof/>
          <w:lang w:eastAsia="ru-RU"/>
        </w:rPr>
        <w:drawing>
          <wp:inline distT="0" distB="0" distL="0" distR="0" wp14:anchorId="6922EE1B" wp14:editId="7C1565AF">
            <wp:extent cx="2028746" cy="15070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1728" cy="1509282"/>
                    </a:xfrm>
                    <a:prstGeom prst="rect">
                      <a:avLst/>
                    </a:prstGeom>
                  </pic:spPr>
                </pic:pic>
              </a:graphicData>
            </a:graphic>
          </wp:inline>
        </w:drawing>
      </w:r>
      <w:r w:rsidR="00EA5EF7" w:rsidRPr="00EA5EF7">
        <w:rPr>
          <w:noProof/>
          <w:lang w:eastAsia="ru-RU"/>
        </w:rPr>
        <w:t xml:space="preserve"> </w:t>
      </w:r>
      <w:r w:rsidR="00EA5EF7" w:rsidRPr="0071753F">
        <w:rPr>
          <w:noProof/>
          <w:lang w:eastAsia="ru-RU"/>
        </w:rPr>
        <w:t xml:space="preserve">        </w:t>
      </w:r>
      <w:r w:rsidR="00EA5EF7">
        <w:rPr>
          <w:noProof/>
          <w:lang w:eastAsia="ru-RU"/>
        </w:rPr>
        <w:drawing>
          <wp:inline distT="0" distB="0" distL="0" distR="0" wp14:anchorId="767D5005" wp14:editId="37701103">
            <wp:extent cx="2952750" cy="1495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495425"/>
                    </a:xfrm>
                    <a:prstGeom prst="rect">
                      <a:avLst/>
                    </a:prstGeom>
                  </pic:spPr>
                </pic:pic>
              </a:graphicData>
            </a:graphic>
          </wp:inline>
        </w:drawing>
      </w:r>
    </w:p>
    <w:p w:rsidR="00EA5EF7" w:rsidRDefault="00EA5EF7" w:rsidP="00A04734">
      <w:pPr>
        <w:rPr>
          <w:noProof/>
          <w:lang w:eastAsia="ru-RU"/>
        </w:rPr>
      </w:pPr>
      <w:r w:rsidRPr="0071753F">
        <w:rPr>
          <w:noProof/>
          <w:lang w:eastAsia="ru-RU"/>
        </w:rPr>
        <w:tab/>
      </w:r>
      <w:r>
        <w:rPr>
          <w:noProof/>
          <w:lang w:eastAsia="ru-RU"/>
        </w:rPr>
        <w:t>После того, как определены возможные платформы пакета, необходимо открыть диалог «</w:t>
      </w:r>
      <w:r>
        <w:rPr>
          <w:noProof/>
          <w:lang w:val="en-US" w:eastAsia="ru-RU"/>
        </w:rPr>
        <w:t>Project</w:t>
      </w:r>
      <w:r w:rsidRPr="00EA5EF7">
        <w:rPr>
          <w:noProof/>
          <w:lang w:eastAsia="ru-RU"/>
        </w:rPr>
        <w:t xml:space="preserve"> </w:t>
      </w:r>
      <w:r>
        <w:rPr>
          <w:noProof/>
          <w:lang w:val="en-US" w:eastAsia="ru-RU"/>
        </w:rPr>
        <w:t>Options</w:t>
      </w:r>
      <w:r>
        <w:rPr>
          <w:noProof/>
          <w:lang w:eastAsia="ru-RU"/>
        </w:rPr>
        <w:t>»:</w:t>
      </w:r>
    </w:p>
    <w:p w:rsidR="00EA5EF7" w:rsidRDefault="00EA5EF7" w:rsidP="00A04734">
      <w:r w:rsidRPr="00EA5EF7">
        <w:rPr>
          <w:noProof/>
          <w:lang w:eastAsia="ru-RU"/>
        </w:rPr>
        <w:lastRenderedPageBreak/>
        <w:drawing>
          <wp:inline distT="0" distB="0" distL="0" distR="0" wp14:anchorId="26AE51D1" wp14:editId="16E00B49">
            <wp:extent cx="2836333" cy="2258762"/>
            <wp:effectExtent l="0" t="0" r="254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6838" cy="2259164"/>
                    </a:xfrm>
                    <a:prstGeom prst="rect">
                      <a:avLst/>
                    </a:prstGeom>
                  </pic:spPr>
                </pic:pic>
              </a:graphicData>
            </a:graphic>
          </wp:inline>
        </w:drawing>
      </w:r>
    </w:p>
    <w:p w:rsidR="00C02865" w:rsidRPr="00C02865" w:rsidRDefault="00EA5EF7" w:rsidP="00C02865">
      <w:r>
        <w:t>Для каждой платформы необходимо в разделе «</w:t>
      </w:r>
      <w:r>
        <w:rPr>
          <w:lang w:val="en-US"/>
        </w:rPr>
        <w:t>Delphi</w:t>
      </w:r>
      <w:r w:rsidRPr="00EA5EF7">
        <w:t xml:space="preserve"> </w:t>
      </w:r>
      <w:r>
        <w:rPr>
          <w:lang w:val="en-US"/>
        </w:rPr>
        <w:t>Compiler</w:t>
      </w:r>
      <w:r>
        <w:t>» установить параметр «</w:t>
      </w:r>
      <w:r>
        <w:rPr>
          <w:lang w:val="en-US"/>
        </w:rPr>
        <w:t>Package</w:t>
      </w:r>
      <w:r w:rsidRPr="00EA5EF7">
        <w:t xml:space="preserve"> </w:t>
      </w:r>
      <w:r>
        <w:rPr>
          <w:lang w:val="en-US"/>
        </w:rPr>
        <w:t>output</w:t>
      </w:r>
      <w:r w:rsidRPr="00EA5EF7">
        <w:t xml:space="preserve"> </w:t>
      </w:r>
      <w:r>
        <w:rPr>
          <w:lang w:val="en-US"/>
        </w:rPr>
        <w:t>directory</w:t>
      </w:r>
      <w:r>
        <w:t>»</w:t>
      </w:r>
      <w:r w:rsidRPr="00EA5EF7">
        <w:t xml:space="preserve"> </w:t>
      </w:r>
      <w:r>
        <w:t xml:space="preserve">равным пути к каталогу плагинов </w:t>
      </w:r>
      <w:r w:rsidRPr="009170A8">
        <w:rPr>
          <w:rFonts w:ascii="Courier New" w:hAnsi="Courier New" w:cs="Courier New"/>
        </w:rPr>
        <w:t>$(</w:t>
      </w:r>
      <w:r>
        <w:rPr>
          <w:rFonts w:ascii="Courier New" w:hAnsi="Courier New" w:cs="Courier New"/>
          <w:lang w:val="en-US"/>
        </w:rPr>
        <w:t>PLUGIN</w:t>
      </w:r>
      <w:r w:rsidRPr="009170A8">
        <w:rPr>
          <w:rFonts w:ascii="Courier New" w:hAnsi="Courier New" w:cs="Courier New"/>
        </w:rPr>
        <w:t>)</w:t>
      </w:r>
      <w:r w:rsidRPr="00EA5EF7">
        <w:t xml:space="preserve"> или </w:t>
      </w:r>
      <w:r w:rsidRPr="009170A8">
        <w:rPr>
          <w:rFonts w:ascii="Courier New" w:hAnsi="Courier New" w:cs="Courier New"/>
        </w:rPr>
        <w:t>$(</w:t>
      </w:r>
      <w:r>
        <w:rPr>
          <w:rFonts w:ascii="Courier New" w:hAnsi="Courier New" w:cs="Courier New"/>
          <w:lang w:val="en-US"/>
        </w:rPr>
        <w:t>PLUGIN</w:t>
      </w:r>
      <w:r>
        <w:rPr>
          <w:rFonts w:ascii="Courier New" w:hAnsi="Courier New" w:cs="Courier New"/>
        </w:rPr>
        <w:t>64</w:t>
      </w:r>
      <w:r w:rsidRPr="009170A8">
        <w:rPr>
          <w:rFonts w:ascii="Courier New" w:hAnsi="Courier New" w:cs="Courier New"/>
        </w:rPr>
        <w:t>)</w:t>
      </w:r>
      <w:r w:rsidR="00C02865" w:rsidRPr="00C02865">
        <w:t xml:space="preserve"> </w:t>
      </w:r>
      <w:r w:rsidR="00C02865">
        <w:t xml:space="preserve">Данный параметр определяет каталог, в который среда </w:t>
      </w:r>
      <w:r w:rsidR="00C02865">
        <w:rPr>
          <w:lang w:val="en-US"/>
        </w:rPr>
        <w:t>Delphi</w:t>
      </w:r>
      <w:r w:rsidR="00C02865">
        <w:t xml:space="preserve"> будет помещать готовый пакет.</w:t>
      </w:r>
    </w:p>
    <w:p w:rsidR="00EA5EF7" w:rsidRDefault="00EA5EF7" w:rsidP="00A04734">
      <w:r w:rsidRPr="00EA5EF7">
        <w:rPr>
          <w:noProof/>
          <w:lang w:eastAsia="ru-RU"/>
        </w:rPr>
        <w:drawing>
          <wp:inline distT="0" distB="0" distL="0" distR="0" wp14:anchorId="10332417" wp14:editId="028FF3C3">
            <wp:extent cx="2612902" cy="2087033"/>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5199" cy="2088868"/>
                    </a:xfrm>
                    <a:prstGeom prst="rect">
                      <a:avLst/>
                    </a:prstGeom>
                  </pic:spPr>
                </pic:pic>
              </a:graphicData>
            </a:graphic>
          </wp:inline>
        </w:drawing>
      </w:r>
      <w:r>
        <w:t xml:space="preserve"> </w:t>
      </w:r>
      <w:r w:rsidRPr="00EA5EF7">
        <w:rPr>
          <w:noProof/>
          <w:lang w:eastAsia="ru-RU"/>
        </w:rPr>
        <w:drawing>
          <wp:inline distT="0" distB="0" distL="0" distR="0" wp14:anchorId="46B607CC" wp14:editId="3F6B91AF">
            <wp:extent cx="2620433" cy="2093047"/>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21390" cy="2093812"/>
                    </a:xfrm>
                    <a:prstGeom prst="rect">
                      <a:avLst/>
                    </a:prstGeom>
                  </pic:spPr>
                </pic:pic>
              </a:graphicData>
            </a:graphic>
          </wp:inline>
        </w:drawing>
      </w:r>
    </w:p>
    <w:p w:rsidR="00C02865" w:rsidRDefault="00C02865" w:rsidP="00A04734">
      <w:r>
        <w:t>В разделе «</w:t>
      </w:r>
      <w:r>
        <w:rPr>
          <w:lang w:val="en-US"/>
        </w:rPr>
        <w:t>Description</w:t>
      </w:r>
      <w:r>
        <w:t>» необходимо установить переключатель параметра «</w:t>
      </w:r>
      <w:r>
        <w:rPr>
          <w:lang w:val="en-US"/>
        </w:rPr>
        <w:t>Usage</w:t>
      </w:r>
      <w:r w:rsidRPr="00C02865">
        <w:t xml:space="preserve"> </w:t>
      </w:r>
      <w:r>
        <w:rPr>
          <w:lang w:val="en-US"/>
        </w:rPr>
        <w:t>options</w:t>
      </w:r>
      <w:r>
        <w:t>» в значение «</w:t>
      </w:r>
      <w:r>
        <w:rPr>
          <w:lang w:val="en-US"/>
        </w:rPr>
        <w:t>Runtime</w:t>
      </w:r>
      <w:r w:rsidRPr="00C02865">
        <w:t xml:space="preserve"> </w:t>
      </w:r>
      <w:r>
        <w:rPr>
          <w:lang w:val="en-US"/>
        </w:rPr>
        <w:t>only</w:t>
      </w:r>
      <w:r>
        <w:t>»,</w:t>
      </w:r>
      <w:r w:rsidRPr="00C02865">
        <w:t xml:space="preserve"> </w:t>
      </w:r>
      <w:r>
        <w:t>а в поле «</w:t>
      </w:r>
      <w:r>
        <w:rPr>
          <w:lang w:val="en-US"/>
        </w:rPr>
        <w:t>Description</w:t>
      </w:r>
      <w:r>
        <w:t>»</w:t>
      </w:r>
      <w:r w:rsidRPr="00C02865">
        <w:t xml:space="preserve"> </w:t>
      </w:r>
      <w:r>
        <w:t>можно ввести краткое описание пакета.</w:t>
      </w:r>
    </w:p>
    <w:p w:rsidR="0084551C" w:rsidRDefault="0084551C" w:rsidP="00A04734"/>
    <w:p w:rsidR="0084551C" w:rsidRDefault="0084551C" w:rsidP="0084551C">
      <w:pPr>
        <w:pStyle w:val="3"/>
      </w:pPr>
      <w:bookmarkStart w:id="5" w:name="_Toc447142557"/>
      <w:r>
        <w:t>Создание фрейма плагина</w:t>
      </w:r>
      <w:bookmarkEnd w:id="5"/>
    </w:p>
    <w:p w:rsidR="0084551C" w:rsidRPr="0084551C" w:rsidRDefault="0084551C" w:rsidP="0084551C">
      <w:r>
        <w:tab/>
        <w:t xml:space="preserve">Прежде чем создавать плагин, необходимо определить базовый фрейм плагина. Базовый фрейм определяется типом используемой базы данных. Для примера создадим фрейм для базы данных </w:t>
      </w:r>
      <w:r>
        <w:rPr>
          <w:lang w:val="en-US"/>
        </w:rPr>
        <w:t>Oracle</w:t>
      </w:r>
      <w:r w:rsidRPr="0084551C">
        <w:t xml:space="preserve"> </w:t>
      </w:r>
      <w:r>
        <w:t xml:space="preserve">(тип </w:t>
      </w:r>
      <w:r>
        <w:rPr>
          <w:lang w:val="en-US"/>
        </w:rPr>
        <w:t>ORA</w:t>
      </w:r>
      <w:r w:rsidRPr="0084551C">
        <w:t>).</w:t>
      </w:r>
    </w:p>
    <w:p w:rsidR="0084551C" w:rsidRPr="0071753F" w:rsidRDefault="0084551C" w:rsidP="0084551C">
      <w:r w:rsidRPr="0071753F">
        <w:tab/>
      </w:r>
      <w:r>
        <w:t>Для</w:t>
      </w:r>
      <w:r w:rsidRPr="0071753F">
        <w:t xml:space="preserve"> </w:t>
      </w:r>
      <w:r>
        <w:t>типа</w:t>
      </w:r>
      <w:r w:rsidRPr="0071753F">
        <w:t xml:space="preserve"> </w:t>
      </w:r>
      <w:r>
        <w:t>базы</w:t>
      </w:r>
      <w:r w:rsidRPr="0071753F">
        <w:t xml:space="preserve"> </w:t>
      </w:r>
      <w:r>
        <w:t>данных</w:t>
      </w:r>
      <w:r w:rsidRPr="0071753F">
        <w:t xml:space="preserve"> </w:t>
      </w:r>
      <w:r>
        <w:rPr>
          <w:lang w:val="en-US"/>
        </w:rPr>
        <w:t>ORA</w:t>
      </w:r>
      <w:r w:rsidRPr="0071753F">
        <w:t xml:space="preserve"> </w:t>
      </w:r>
      <w:r>
        <w:t>в</w:t>
      </w:r>
      <w:r w:rsidRPr="0071753F">
        <w:t xml:space="preserve"> </w:t>
      </w:r>
      <w:r>
        <w:t>библиотеке</w:t>
      </w:r>
      <w:r w:rsidRPr="0071753F">
        <w:t xml:space="preserve"> </w:t>
      </w:r>
      <w:proofErr w:type="spellStart"/>
      <w:r w:rsidRPr="0084551C">
        <w:rPr>
          <w:lang w:val="en-US"/>
        </w:rPr>
        <w:t>PlugIn</w:t>
      </w:r>
      <w:proofErr w:type="spellEnd"/>
      <w:r w:rsidRPr="0071753F">
        <w:t>_</w:t>
      </w:r>
      <w:r w:rsidRPr="0084551C">
        <w:rPr>
          <w:lang w:val="en-US"/>
        </w:rPr>
        <w:t>Core</w:t>
      </w:r>
      <w:r w:rsidRPr="0071753F">
        <w:t xml:space="preserve"> (</w:t>
      </w:r>
      <w:r>
        <w:t>проект</w:t>
      </w:r>
      <w:r w:rsidRPr="0071753F">
        <w:t xml:space="preserve"> </w:t>
      </w:r>
      <w:proofErr w:type="spellStart"/>
      <w:r w:rsidRPr="0084551C">
        <w:rPr>
          <w:lang w:val="en-US"/>
        </w:rPr>
        <w:t>smplORA</w:t>
      </w:r>
      <w:proofErr w:type="spellEnd"/>
      <w:r w:rsidRPr="0071753F">
        <w:t>.</w:t>
      </w:r>
      <w:proofErr w:type="spellStart"/>
      <w:r w:rsidRPr="0084551C">
        <w:rPr>
          <w:lang w:val="en-US"/>
        </w:rPr>
        <w:t>dproj</w:t>
      </w:r>
      <w:proofErr w:type="spellEnd"/>
      <w:r w:rsidRPr="0071753F">
        <w:t xml:space="preserve">) </w:t>
      </w:r>
      <w:r>
        <w:t>создан</w:t>
      </w:r>
      <w:r w:rsidRPr="0071753F">
        <w:t xml:space="preserve"> </w:t>
      </w:r>
      <w:r>
        <w:t>класс</w:t>
      </w:r>
      <w:r w:rsidRPr="0071753F">
        <w:t xml:space="preserve"> </w:t>
      </w:r>
      <w:r>
        <w:t>фрейма</w:t>
      </w:r>
      <w:r w:rsidRPr="0071753F">
        <w:t xml:space="preserve"> </w:t>
      </w:r>
      <w:proofErr w:type="spellStart"/>
      <w:r w:rsidRPr="0084551C">
        <w:rPr>
          <w:lang w:val="en-US"/>
        </w:rPr>
        <w:t>TSymphonyPlugInORABaseFrame</w:t>
      </w:r>
      <w:proofErr w:type="spellEnd"/>
      <w:r w:rsidRPr="0071753F">
        <w:t xml:space="preserve">, </w:t>
      </w:r>
      <w:r>
        <w:t>который</w:t>
      </w:r>
      <w:r w:rsidRPr="0071753F">
        <w:t xml:space="preserve"> </w:t>
      </w:r>
      <w:r>
        <w:t>располагается</w:t>
      </w:r>
      <w:r w:rsidRPr="0071753F">
        <w:t xml:space="preserve"> </w:t>
      </w:r>
      <w:r>
        <w:t>в</w:t>
      </w:r>
      <w:r w:rsidRPr="0071753F">
        <w:t xml:space="preserve"> </w:t>
      </w:r>
      <w:r>
        <w:t>модуле</w:t>
      </w:r>
      <w:r w:rsidRPr="0071753F">
        <w:t xml:space="preserve"> </w:t>
      </w:r>
      <w:proofErr w:type="spellStart"/>
      <w:r w:rsidRPr="0084551C">
        <w:rPr>
          <w:lang w:val="en-US"/>
        </w:rPr>
        <w:t>SymphonyPlugIn</w:t>
      </w:r>
      <w:proofErr w:type="spellEnd"/>
      <w:r w:rsidRPr="0071753F">
        <w:t>.</w:t>
      </w:r>
      <w:proofErr w:type="spellStart"/>
      <w:r w:rsidRPr="0084551C">
        <w:rPr>
          <w:lang w:val="en-US"/>
        </w:rPr>
        <w:t>ORABaseFrame</w:t>
      </w:r>
      <w:proofErr w:type="spellEnd"/>
      <w:r w:rsidRPr="0071753F">
        <w:t xml:space="preserve">. </w:t>
      </w:r>
      <w:r>
        <w:t>Добавим</w:t>
      </w:r>
      <w:r w:rsidRPr="0071753F">
        <w:t xml:space="preserve"> </w:t>
      </w:r>
      <w:r>
        <w:t>этот</w:t>
      </w:r>
      <w:r w:rsidRPr="0071753F">
        <w:t xml:space="preserve"> </w:t>
      </w:r>
      <w:r>
        <w:t>модуль</w:t>
      </w:r>
      <w:r w:rsidRPr="0071753F">
        <w:t xml:space="preserve"> </w:t>
      </w:r>
      <w:r>
        <w:t>к</w:t>
      </w:r>
      <w:r w:rsidRPr="0071753F">
        <w:t xml:space="preserve"> </w:t>
      </w:r>
      <w:r>
        <w:t>проекту</w:t>
      </w:r>
      <w:r w:rsidRPr="0071753F">
        <w:t xml:space="preserve"> </w:t>
      </w:r>
      <w:r>
        <w:t>пакета</w:t>
      </w:r>
      <w:r w:rsidRPr="0071753F">
        <w:t xml:space="preserve"> </w:t>
      </w:r>
      <w:r>
        <w:t>плагина</w:t>
      </w:r>
      <w:r w:rsidR="009D2002" w:rsidRPr="0071753F">
        <w:t xml:space="preserve">, </w:t>
      </w:r>
      <w:r w:rsidR="009D2002">
        <w:t>перед</w:t>
      </w:r>
      <w:r w:rsidR="009D2002" w:rsidRPr="0071753F">
        <w:t xml:space="preserve"> </w:t>
      </w:r>
      <w:r w:rsidR="009D2002">
        <w:t>этим</w:t>
      </w:r>
      <w:r w:rsidR="009D2002" w:rsidRPr="0071753F">
        <w:t xml:space="preserve"> </w:t>
      </w:r>
      <w:r w:rsidR="009D2002">
        <w:t>добавив</w:t>
      </w:r>
      <w:r w:rsidR="009D2002" w:rsidRPr="0071753F">
        <w:t xml:space="preserve"> </w:t>
      </w:r>
      <w:r w:rsidR="009D2002">
        <w:t>к</w:t>
      </w:r>
      <w:r w:rsidR="009D2002" w:rsidRPr="0071753F">
        <w:t xml:space="preserve"> </w:t>
      </w:r>
      <w:r w:rsidR="009D2002">
        <w:t>проекту</w:t>
      </w:r>
      <w:r w:rsidR="009D2002" w:rsidRPr="0071753F">
        <w:t xml:space="preserve"> </w:t>
      </w:r>
      <w:r w:rsidR="009D2002">
        <w:t>модуль</w:t>
      </w:r>
      <w:r w:rsidR="009D2002" w:rsidRPr="0071753F">
        <w:t xml:space="preserve"> </w:t>
      </w:r>
      <w:proofErr w:type="spellStart"/>
      <w:r w:rsidR="009D2002" w:rsidRPr="009D2002">
        <w:rPr>
          <w:lang w:val="en-US"/>
        </w:rPr>
        <w:t>SymphonyPlugIn</w:t>
      </w:r>
      <w:proofErr w:type="spellEnd"/>
      <w:r w:rsidR="009D2002" w:rsidRPr="0071753F">
        <w:t>.</w:t>
      </w:r>
      <w:proofErr w:type="spellStart"/>
      <w:r w:rsidR="009D2002" w:rsidRPr="009D2002">
        <w:rPr>
          <w:lang w:val="en-US"/>
        </w:rPr>
        <w:t>BaseFrame</w:t>
      </w:r>
      <w:proofErr w:type="spellEnd"/>
      <w:r w:rsidR="009D2002" w:rsidRPr="0071753F">
        <w:t>.</w:t>
      </w:r>
      <w:r w:rsidR="009D2002" w:rsidRPr="009D2002">
        <w:rPr>
          <w:lang w:val="en-US"/>
        </w:rPr>
        <w:t>pas</w:t>
      </w:r>
      <w:r w:rsidR="009D2002" w:rsidRPr="0071753F">
        <w:t xml:space="preserve">. </w:t>
      </w:r>
      <w:r w:rsidR="009D2002">
        <w:t>После</w:t>
      </w:r>
      <w:r w:rsidR="009D2002" w:rsidRPr="0071753F">
        <w:t xml:space="preserve"> </w:t>
      </w:r>
      <w:r w:rsidR="009D2002">
        <w:t>того</w:t>
      </w:r>
      <w:r w:rsidR="009D2002" w:rsidRPr="0071753F">
        <w:t xml:space="preserve"> </w:t>
      </w:r>
      <w:r w:rsidR="009D2002">
        <w:t>как</w:t>
      </w:r>
      <w:r w:rsidR="009D2002" w:rsidRPr="0071753F">
        <w:t xml:space="preserve"> </w:t>
      </w:r>
      <w:r w:rsidR="009D2002">
        <w:t>модуль</w:t>
      </w:r>
      <w:r w:rsidR="009D2002" w:rsidRPr="0071753F">
        <w:t xml:space="preserve"> </w:t>
      </w:r>
      <w:r w:rsidR="009D2002">
        <w:t>добавлен</w:t>
      </w:r>
      <w:r w:rsidR="009D2002" w:rsidRPr="0071753F">
        <w:t xml:space="preserve"> </w:t>
      </w:r>
      <w:r w:rsidR="009D2002">
        <w:t>к</w:t>
      </w:r>
      <w:r w:rsidR="009D2002" w:rsidRPr="0071753F">
        <w:t xml:space="preserve"> </w:t>
      </w:r>
      <w:r w:rsidR="009D2002">
        <w:t>проекту</w:t>
      </w:r>
      <w:r w:rsidR="009D2002" w:rsidRPr="0071753F">
        <w:t xml:space="preserve">, </w:t>
      </w:r>
      <w:r w:rsidR="009D2002">
        <w:t>необходимо</w:t>
      </w:r>
      <w:r w:rsidR="009D2002" w:rsidRPr="0071753F">
        <w:t xml:space="preserve"> </w:t>
      </w:r>
      <w:r w:rsidR="009D2002">
        <w:t>создать</w:t>
      </w:r>
      <w:r w:rsidR="009D2002" w:rsidRPr="0071753F">
        <w:t xml:space="preserve"> </w:t>
      </w:r>
      <w:r w:rsidR="009D2002">
        <w:t>собственный</w:t>
      </w:r>
      <w:r w:rsidR="009D2002" w:rsidRPr="0071753F">
        <w:t xml:space="preserve"> </w:t>
      </w:r>
      <w:r w:rsidR="009D2002">
        <w:t>фрейм</w:t>
      </w:r>
      <w:r w:rsidR="009D2002" w:rsidRPr="0071753F">
        <w:t>:</w:t>
      </w:r>
    </w:p>
    <w:p w:rsidR="009D2002" w:rsidRDefault="009D2002" w:rsidP="009D2002">
      <w:pPr>
        <w:pStyle w:val="a3"/>
        <w:numPr>
          <w:ilvl w:val="0"/>
          <w:numId w:val="6"/>
        </w:numPr>
      </w:pPr>
      <w:r>
        <w:t xml:space="preserve">Выбираем пункт меню </w:t>
      </w:r>
      <w:r>
        <w:rPr>
          <w:lang w:val="en-US"/>
        </w:rPr>
        <w:t>File -&gt;</w:t>
      </w:r>
      <w:r>
        <w:t xml:space="preserve"> </w:t>
      </w:r>
      <w:r>
        <w:rPr>
          <w:lang w:val="en-US"/>
        </w:rPr>
        <w:t>New -&gt; Other…</w:t>
      </w:r>
    </w:p>
    <w:p w:rsidR="009D2002" w:rsidRPr="009D2002" w:rsidRDefault="009D2002" w:rsidP="009D2002">
      <w:pPr>
        <w:pStyle w:val="a3"/>
        <w:numPr>
          <w:ilvl w:val="0"/>
          <w:numId w:val="6"/>
        </w:numPr>
      </w:pPr>
      <w:r>
        <w:lastRenderedPageBreak/>
        <w:t>В открывшемся диалоге «</w:t>
      </w:r>
      <w:r>
        <w:rPr>
          <w:lang w:val="en-US"/>
        </w:rPr>
        <w:t>New</w:t>
      </w:r>
      <w:r w:rsidRPr="009D2002">
        <w:t xml:space="preserve"> </w:t>
      </w:r>
      <w:r>
        <w:rPr>
          <w:lang w:val="en-US"/>
        </w:rPr>
        <w:t>Items</w:t>
      </w:r>
      <w:r>
        <w:t>» выбираем раздел «</w:t>
      </w:r>
      <w:r>
        <w:rPr>
          <w:lang w:val="en-US"/>
        </w:rPr>
        <w:t>Inheritable</w:t>
      </w:r>
      <w:r w:rsidRPr="009D2002">
        <w:t xml:space="preserve"> </w:t>
      </w:r>
      <w:r>
        <w:rPr>
          <w:lang w:val="en-US"/>
        </w:rPr>
        <w:t>Items</w:t>
      </w:r>
      <w:r>
        <w:t>»,</w:t>
      </w:r>
      <w:r w:rsidRPr="009D2002">
        <w:t xml:space="preserve"> </w:t>
      </w:r>
      <w:r>
        <w:t xml:space="preserve">а в правой части диалога класс </w:t>
      </w:r>
      <w:proofErr w:type="spellStart"/>
      <w:r>
        <w:rPr>
          <w:lang w:val="en-US"/>
        </w:rPr>
        <w:t>SymphonyPlugInORABaseFrame</w:t>
      </w:r>
      <w:proofErr w:type="spellEnd"/>
      <w:r w:rsidRPr="009D2002">
        <w:t>:</w:t>
      </w:r>
      <w:r w:rsidRPr="0071753F">
        <w:br/>
      </w:r>
      <w:r w:rsidRPr="009D2002">
        <w:rPr>
          <w:noProof/>
          <w:lang w:eastAsia="ru-RU"/>
        </w:rPr>
        <w:drawing>
          <wp:inline distT="0" distB="0" distL="0" distR="0" wp14:anchorId="34C5ECB6" wp14:editId="16BDE832">
            <wp:extent cx="2717800" cy="2052165"/>
            <wp:effectExtent l="0" t="0" r="635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9264" cy="2053270"/>
                    </a:xfrm>
                    <a:prstGeom prst="rect">
                      <a:avLst/>
                    </a:prstGeom>
                  </pic:spPr>
                </pic:pic>
              </a:graphicData>
            </a:graphic>
          </wp:inline>
        </w:drawing>
      </w:r>
    </w:p>
    <w:p w:rsidR="009D2002" w:rsidRDefault="009D2002" w:rsidP="009D2002">
      <w:pPr>
        <w:pStyle w:val="a3"/>
        <w:numPr>
          <w:ilvl w:val="0"/>
          <w:numId w:val="6"/>
        </w:numPr>
      </w:pPr>
      <w:r>
        <w:t>Сохраняем новый модуль</w:t>
      </w:r>
      <w:r w:rsidR="003D065F">
        <w:t xml:space="preserve">, а модули </w:t>
      </w:r>
      <w:proofErr w:type="spellStart"/>
      <w:r w:rsidR="003D065F" w:rsidRPr="009D2002">
        <w:rPr>
          <w:lang w:val="en-US"/>
        </w:rPr>
        <w:t>SymphonyPlugIn</w:t>
      </w:r>
      <w:proofErr w:type="spellEnd"/>
      <w:r w:rsidR="003D065F" w:rsidRPr="003D065F">
        <w:t>.</w:t>
      </w:r>
      <w:proofErr w:type="spellStart"/>
      <w:r w:rsidR="003D065F" w:rsidRPr="009D2002">
        <w:rPr>
          <w:lang w:val="en-US"/>
        </w:rPr>
        <w:t>BaseFrame</w:t>
      </w:r>
      <w:proofErr w:type="spellEnd"/>
      <w:r w:rsidR="003D065F" w:rsidRPr="003D065F">
        <w:t>.</w:t>
      </w:r>
      <w:r w:rsidR="003D065F" w:rsidRPr="009D2002">
        <w:rPr>
          <w:lang w:val="en-US"/>
        </w:rPr>
        <w:t>pas</w:t>
      </w:r>
      <w:r w:rsidR="003D065F">
        <w:t xml:space="preserve"> и </w:t>
      </w:r>
      <w:proofErr w:type="spellStart"/>
      <w:r w:rsidR="003D065F" w:rsidRPr="0084551C">
        <w:rPr>
          <w:lang w:val="en-US"/>
        </w:rPr>
        <w:t>SymphonyPlugIn</w:t>
      </w:r>
      <w:proofErr w:type="spellEnd"/>
      <w:r w:rsidR="003D065F" w:rsidRPr="003D065F">
        <w:t>.</w:t>
      </w:r>
      <w:proofErr w:type="spellStart"/>
      <w:r w:rsidR="003D065F" w:rsidRPr="0084551C">
        <w:rPr>
          <w:lang w:val="en-US"/>
        </w:rPr>
        <w:t>ORABaseFrame</w:t>
      </w:r>
      <w:proofErr w:type="spellEnd"/>
      <w:r w:rsidR="003D065F">
        <w:t xml:space="preserve"> удаляем из своего проекта.</w:t>
      </w:r>
    </w:p>
    <w:p w:rsidR="003D065F" w:rsidRPr="009D2002" w:rsidRDefault="003D065F" w:rsidP="003D065F">
      <w:pPr>
        <w:pStyle w:val="a3"/>
        <w:numPr>
          <w:ilvl w:val="0"/>
          <w:numId w:val="6"/>
        </w:numPr>
      </w:pPr>
      <w:r>
        <w:t>В раздел «</w:t>
      </w:r>
      <w:r w:rsidRPr="003D065F">
        <w:rPr>
          <w:lang w:val="en-US"/>
        </w:rPr>
        <w:t>Requires</w:t>
      </w:r>
      <w:r>
        <w:t>»</w:t>
      </w:r>
      <w:r w:rsidRPr="003D065F">
        <w:t xml:space="preserve"> </w:t>
      </w:r>
      <w:r>
        <w:t xml:space="preserve">добавляем ссылки на пакеты </w:t>
      </w:r>
      <w:proofErr w:type="spellStart"/>
      <w:r>
        <w:t>smplBaseFrame</w:t>
      </w:r>
      <w:proofErr w:type="spellEnd"/>
      <w:r>
        <w:t xml:space="preserve"> и  </w:t>
      </w:r>
      <w:proofErr w:type="spellStart"/>
      <w:r>
        <w:t>smplORA</w:t>
      </w:r>
      <w:proofErr w:type="spellEnd"/>
      <w:r>
        <w:t>:</w:t>
      </w:r>
      <w:r>
        <w:br/>
      </w:r>
      <w:r>
        <w:rPr>
          <w:noProof/>
          <w:lang w:eastAsia="ru-RU"/>
        </w:rPr>
        <w:drawing>
          <wp:inline distT="0" distB="0" distL="0" distR="0" wp14:anchorId="6BAD1FCB" wp14:editId="6BA98CB4">
            <wp:extent cx="2132641" cy="1883833"/>
            <wp:effectExtent l="0" t="0" r="127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32641" cy="1883833"/>
                    </a:xfrm>
                    <a:prstGeom prst="rect">
                      <a:avLst/>
                    </a:prstGeom>
                  </pic:spPr>
                </pic:pic>
              </a:graphicData>
            </a:graphic>
          </wp:inline>
        </w:drawing>
      </w:r>
    </w:p>
    <w:p w:rsidR="0084551C" w:rsidRDefault="003D065F" w:rsidP="0084551C">
      <w:r>
        <w:t xml:space="preserve">В случае появления ошибок при открытии закладки </w:t>
      </w:r>
      <w:r>
        <w:rPr>
          <w:lang w:val="en-US"/>
        </w:rPr>
        <w:t>Design</w:t>
      </w:r>
      <w:r w:rsidRPr="003D065F">
        <w:t xml:space="preserve"> </w:t>
      </w:r>
      <w:r>
        <w:t xml:space="preserve">нового фрейма, можно открыть в среде </w:t>
      </w:r>
      <w:r>
        <w:rPr>
          <w:lang w:val="en-US"/>
        </w:rPr>
        <w:t>Delphi</w:t>
      </w:r>
      <w:r w:rsidRPr="003D065F">
        <w:t xml:space="preserve"> </w:t>
      </w:r>
      <w:r>
        <w:t xml:space="preserve">модули </w:t>
      </w:r>
      <w:proofErr w:type="spellStart"/>
      <w:r w:rsidRPr="009D2002">
        <w:rPr>
          <w:lang w:val="en-US"/>
        </w:rPr>
        <w:t>SymphonyPlugIn</w:t>
      </w:r>
      <w:proofErr w:type="spellEnd"/>
      <w:r w:rsidRPr="003D065F">
        <w:t>.</w:t>
      </w:r>
      <w:proofErr w:type="spellStart"/>
      <w:r w:rsidRPr="009D2002">
        <w:rPr>
          <w:lang w:val="en-US"/>
        </w:rPr>
        <w:t>BaseFrame</w:t>
      </w:r>
      <w:proofErr w:type="spellEnd"/>
      <w:r w:rsidRPr="003D065F">
        <w:t>.</w:t>
      </w:r>
      <w:r w:rsidRPr="009D2002">
        <w:rPr>
          <w:lang w:val="en-US"/>
        </w:rPr>
        <w:t>pas</w:t>
      </w:r>
      <w:r>
        <w:t xml:space="preserve"> и </w:t>
      </w:r>
      <w:proofErr w:type="spellStart"/>
      <w:r w:rsidRPr="0084551C">
        <w:rPr>
          <w:lang w:val="en-US"/>
        </w:rPr>
        <w:t>SymphonyPlugIn</w:t>
      </w:r>
      <w:proofErr w:type="spellEnd"/>
      <w:r w:rsidRPr="003D065F">
        <w:t>.</w:t>
      </w:r>
      <w:proofErr w:type="spellStart"/>
      <w:r w:rsidRPr="0084551C">
        <w:rPr>
          <w:lang w:val="en-US"/>
        </w:rPr>
        <w:t>ORABaseFrame</w:t>
      </w:r>
      <w:proofErr w:type="spellEnd"/>
      <w:r>
        <w:t>, но включать их в проект не надо.</w:t>
      </w:r>
    </w:p>
    <w:p w:rsidR="003D065F" w:rsidRDefault="003D065F" w:rsidP="0084551C">
      <w:r>
        <w:tab/>
        <w:t xml:space="preserve">После того как модуль фрейма создан, необходимо переопределить метод </w:t>
      </w:r>
      <w:proofErr w:type="spellStart"/>
      <w:r w:rsidRPr="003D065F">
        <w:t>SetOraSession</w:t>
      </w:r>
      <w:proofErr w:type="spellEnd"/>
      <w:r>
        <w:t xml:space="preserve">, который находится в разделе </w:t>
      </w:r>
      <w:r>
        <w:rPr>
          <w:lang w:val="en-US"/>
        </w:rPr>
        <w:t>protected</w:t>
      </w:r>
      <w:r>
        <w:t xml:space="preserve"> объявления класса фрейма. Данный метод должен назначить всем компонентам из библиотеки </w:t>
      </w:r>
      <w:proofErr w:type="spellStart"/>
      <w:r>
        <w:rPr>
          <w:lang w:val="en-US"/>
        </w:rPr>
        <w:t>DevArt</w:t>
      </w:r>
      <w:proofErr w:type="spellEnd"/>
      <w:r w:rsidRPr="003D065F">
        <w:t xml:space="preserve"> </w:t>
      </w:r>
      <w:r>
        <w:rPr>
          <w:lang w:val="en-US"/>
        </w:rPr>
        <w:t>ODAC</w:t>
      </w:r>
      <w:r w:rsidRPr="003D065F">
        <w:t xml:space="preserve"> </w:t>
      </w:r>
      <w:r>
        <w:t xml:space="preserve">открытую сессию, переданную из основного приложения через параметр </w:t>
      </w:r>
      <w:proofErr w:type="spellStart"/>
      <w:r w:rsidRPr="003D065F">
        <w:t>ASession</w:t>
      </w:r>
      <w:proofErr w:type="spellEnd"/>
      <w:r>
        <w:t>.</w:t>
      </w:r>
    </w:p>
    <w:p w:rsidR="003D065F" w:rsidRPr="0071753F" w:rsidRDefault="003D065F" w:rsidP="0084551C">
      <w:r>
        <w:tab/>
        <w:t>Далее на фрейме располагаются любые компоненты, а в коде фрейма определяется логика работы приложения.</w:t>
      </w:r>
    </w:p>
    <w:p w:rsidR="00D61A9B" w:rsidRDefault="00D61A9B" w:rsidP="0084551C">
      <w:r>
        <w:t>В секции инициализации модуля необходимо зарегистрировать класс фрейма, что бы он был виден в коде вызываемой программы:</w:t>
      </w:r>
    </w:p>
    <w:p w:rsidR="00D61A9B" w:rsidRPr="0071753F" w:rsidRDefault="00D61A9B" w:rsidP="00D61A9B">
      <w:pPr>
        <w:spacing w:after="0"/>
        <w:rPr>
          <w:rFonts w:ascii="Courier New" w:hAnsi="Courier New" w:cs="Courier New"/>
          <w:b/>
          <w:lang w:val="en-US"/>
        </w:rPr>
      </w:pPr>
      <w:proofErr w:type="gramStart"/>
      <w:r w:rsidRPr="0071753F">
        <w:rPr>
          <w:rFonts w:ascii="Courier New" w:hAnsi="Courier New" w:cs="Courier New"/>
          <w:b/>
          <w:lang w:val="en-US"/>
        </w:rPr>
        <w:t>initialization</w:t>
      </w:r>
      <w:proofErr w:type="gramEnd"/>
    </w:p>
    <w:p w:rsidR="00D61A9B" w:rsidRPr="0071753F" w:rsidRDefault="00D61A9B" w:rsidP="00D61A9B">
      <w:pPr>
        <w:spacing w:after="0"/>
        <w:rPr>
          <w:rFonts w:ascii="Courier New" w:hAnsi="Courier New" w:cs="Courier New"/>
          <w:lang w:val="en-US"/>
        </w:rPr>
      </w:pPr>
      <w:r w:rsidRPr="0071753F">
        <w:rPr>
          <w:rFonts w:ascii="Courier New" w:hAnsi="Courier New" w:cs="Courier New"/>
          <w:lang w:val="en-US"/>
        </w:rPr>
        <w:t xml:space="preserve">  </w:t>
      </w:r>
      <w:proofErr w:type="spellStart"/>
      <w:proofErr w:type="gramStart"/>
      <w:r w:rsidRPr="0071753F">
        <w:rPr>
          <w:rFonts w:ascii="Courier New" w:hAnsi="Courier New" w:cs="Courier New"/>
          <w:lang w:val="en-US"/>
        </w:rPr>
        <w:t>System.Classes.RegisterClass</w:t>
      </w:r>
      <w:proofErr w:type="spellEnd"/>
      <w:r w:rsidRPr="0071753F">
        <w:rPr>
          <w:rFonts w:ascii="Courier New" w:hAnsi="Courier New" w:cs="Courier New"/>
          <w:lang w:val="en-US"/>
        </w:rPr>
        <w:t>(</w:t>
      </w:r>
      <w:proofErr w:type="spellStart"/>
      <w:proofErr w:type="gramEnd"/>
      <w:r w:rsidRPr="0071753F">
        <w:rPr>
          <w:rFonts w:ascii="Courier New" w:hAnsi="Courier New" w:cs="Courier New"/>
          <w:lang w:val="en-US"/>
        </w:rPr>
        <w:t>TfrmLNMKGurFrame</w:t>
      </w:r>
      <w:proofErr w:type="spellEnd"/>
      <w:r w:rsidRPr="0071753F">
        <w:rPr>
          <w:rFonts w:ascii="Courier New" w:hAnsi="Courier New" w:cs="Courier New"/>
          <w:lang w:val="en-US"/>
        </w:rPr>
        <w:t>);</w:t>
      </w:r>
    </w:p>
    <w:p w:rsidR="00D61A9B" w:rsidRPr="00FD2967" w:rsidRDefault="00D61A9B" w:rsidP="00D61A9B">
      <w:pPr>
        <w:rPr>
          <w:rFonts w:ascii="Courier New" w:hAnsi="Courier New" w:cs="Courier New"/>
        </w:rPr>
      </w:pPr>
      <w:proofErr w:type="gramStart"/>
      <w:r w:rsidRPr="00D61A9B">
        <w:rPr>
          <w:rFonts w:ascii="Courier New" w:hAnsi="Courier New" w:cs="Courier New"/>
          <w:b/>
          <w:lang w:val="en-US"/>
        </w:rPr>
        <w:t>end</w:t>
      </w:r>
      <w:r w:rsidRPr="00FD2967">
        <w:rPr>
          <w:rFonts w:ascii="Courier New" w:hAnsi="Courier New" w:cs="Courier New"/>
        </w:rPr>
        <w:t xml:space="preserve"> ;</w:t>
      </w:r>
      <w:proofErr w:type="gramEnd"/>
    </w:p>
    <w:p w:rsidR="003D065F" w:rsidRDefault="003D065F" w:rsidP="003D065F">
      <w:pPr>
        <w:pStyle w:val="3"/>
      </w:pPr>
      <w:bookmarkStart w:id="6" w:name="_Toc447142558"/>
      <w:r>
        <w:t>Создание экспортируемых функций</w:t>
      </w:r>
      <w:bookmarkEnd w:id="6"/>
    </w:p>
    <w:p w:rsidR="003D065F" w:rsidRPr="00392ED3" w:rsidRDefault="003D065F" w:rsidP="003D065F">
      <w:r>
        <w:t xml:space="preserve">Экспортируемые функции создаются в любом модуле пакета. Объявление функции должно быть в разделе </w:t>
      </w:r>
      <w:r>
        <w:rPr>
          <w:lang w:val="en-US"/>
        </w:rPr>
        <w:t>Interface</w:t>
      </w:r>
      <w:r w:rsidRPr="003D065F">
        <w:t xml:space="preserve"> </w:t>
      </w:r>
      <w:r>
        <w:t xml:space="preserve">модуля. </w:t>
      </w:r>
      <w:r w:rsidR="00392ED3">
        <w:t xml:space="preserve">Имя функции может быть любое. Функция должна принимать два </w:t>
      </w:r>
      <w:r w:rsidR="00392ED3">
        <w:lastRenderedPageBreak/>
        <w:t xml:space="preserve">параметра </w:t>
      </w:r>
      <w:proofErr w:type="spellStart"/>
      <w:r w:rsidR="00392ED3" w:rsidRPr="00392ED3">
        <w:t>ASession</w:t>
      </w:r>
      <w:proofErr w:type="spellEnd"/>
      <w:r w:rsidR="00392ED3" w:rsidRPr="00392ED3">
        <w:t xml:space="preserve">: </w:t>
      </w:r>
      <w:proofErr w:type="spellStart"/>
      <w:r w:rsidR="00392ED3" w:rsidRPr="00392ED3">
        <w:t>TObject</w:t>
      </w:r>
      <w:proofErr w:type="spellEnd"/>
      <w:r w:rsidR="00392ED3">
        <w:t xml:space="preserve"> и </w:t>
      </w:r>
      <w:proofErr w:type="spellStart"/>
      <w:r w:rsidR="00392ED3" w:rsidRPr="00392ED3">
        <w:t>AData</w:t>
      </w:r>
      <w:proofErr w:type="spellEnd"/>
      <w:r w:rsidR="00392ED3" w:rsidRPr="00392ED3">
        <w:t xml:space="preserve">: </w:t>
      </w:r>
      <w:proofErr w:type="spellStart"/>
      <w:r w:rsidR="00392ED3" w:rsidRPr="00392ED3">
        <w:t>ISymphonyPlugInCommand</w:t>
      </w:r>
      <w:proofErr w:type="spellEnd"/>
      <w:r w:rsidR="00392ED3" w:rsidRPr="00392ED3">
        <w:t xml:space="preserve"> </w:t>
      </w:r>
      <w:r w:rsidR="00392ED3">
        <w:t xml:space="preserve">и возвращать значение типа </w:t>
      </w:r>
      <w:r w:rsidR="00392ED3">
        <w:rPr>
          <w:lang w:val="en-US"/>
        </w:rPr>
        <w:t>Boolean</w:t>
      </w:r>
      <w:r w:rsidR="00392ED3" w:rsidRPr="00392ED3">
        <w:t xml:space="preserve">. </w:t>
      </w:r>
      <w:r>
        <w:t xml:space="preserve">Объявление функции обязательно заканчивается ключевым </w:t>
      </w:r>
      <w:r w:rsidR="00392ED3">
        <w:t xml:space="preserve">словом </w:t>
      </w:r>
      <w:r w:rsidR="00392ED3">
        <w:rPr>
          <w:lang w:val="en-US"/>
        </w:rPr>
        <w:t>export</w:t>
      </w:r>
      <w:r w:rsidR="00392ED3">
        <w:t>.</w:t>
      </w:r>
      <w:r w:rsidR="00392ED3" w:rsidRPr="00392ED3">
        <w:t xml:space="preserve"> </w:t>
      </w:r>
      <w:r w:rsidR="00392ED3">
        <w:t>Например</w:t>
      </w:r>
      <w:r w:rsidR="00392ED3" w:rsidRPr="00392ED3">
        <w:t>:</w:t>
      </w:r>
    </w:p>
    <w:p w:rsidR="00392ED3" w:rsidRPr="008B20CB" w:rsidRDefault="00392ED3" w:rsidP="00392ED3">
      <w:pPr>
        <w:rPr>
          <w:rFonts w:ascii="Courier New" w:hAnsi="Courier New" w:cs="Courier New"/>
          <w:sz w:val="18"/>
          <w:szCs w:val="18"/>
          <w:lang w:val="en-US"/>
        </w:rPr>
      </w:pPr>
      <w:proofErr w:type="gramStart"/>
      <w:r w:rsidRPr="00392ED3">
        <w:rPr>
          <w:rFonts w:ascii="Courier New" w:hAnsi="Courier New" w:cs="Courier New"/>
          <w:b/>
          <w:sz w:val="18"/>
          <w:szCs w:val="18"/>
          <w:lang w:val="en-US"/>
        </w:rPr>
        <w:t>function</w:t>
      </w:r>
      <w:r w:rsidRPr="008B20CB">
        <w:rPr>
          <w:rFonts w:ascii="Courier New" w:hAnsi="Courier New" w:cs="Courier New"/>
          <w:sz w:val="18"/>
          <w:szCs w:val="18"/>
          <w:lang w:val="en-US"/>
        </w:rPr>
        <w:t xml:space="preserve">  </w:t>
      </w:r>
      <w:proofErr w:type="spellStart"/>
      <w:r w:rsidRPr="00392ED3">
        <w:rPr>
          <w:rFonts w:ascii="Courier New" w:hAnsi="Courier New" w:cs="Courier New"/>
          <w:sz w:val="18"/>
          <w:szCs w:val="18"/>
          <w:lang w:val="en-US"/>
        </w:rPr>
        <w:t>MyFunc</w:t>
      </w:r>
      <w:proofErr w:type="spellEnd"/>
      <w:proofErr w:type="gramEnd"/>
      <w:r w:rsidRPr="008B20CB">
        <w:rPr>
          <w:rFonts w:ascii="Courier New" w:hAnsi="Courier New" w:cs="Courier New"/>
          <w:sz w:val="18"/>
          <w:szCs w:val="18"/>
          <w:lang w:val="en-US"/>
        </w:rPr>
        <w:t>(</w:t>
      </w:r>
      <w:proofErr w:type="spellStart"/>
      <w:r w:rsidRPr="00392ED3">
        <w:rPr>
          <w:rFonts w:ascii="Courier New" w:hAnsi="Courier New" w:cs="Courier New"/>
          <w:sz w:val="18"/>
          <w:szCs w:val="18"/>
          <w:lang w:val="en-US"/>
        </w:rPr>
        <w:t>ASession</w:t>
      </w:r>
      <w:proofErr w:type="spellEnd"/>
      <w:r w:rsidRPr="008B20CB">
        <w:rPr>
          <w:rFonts w:ascii="Courier New" w:hAnsi="Courier New" w:cs="Courier New"/>
          <w:sz w:val="18"/>
          <w:szCs w:val="18"/>
          <w:lang w:val="en-US"/>
        </w:rPr>
        <w:t xml:space="preserve">: </w:t>
      </w:r>
      <w:proofErr w:type="spellStart"/>
      <w:r w:rsidRPr="00392ED3">
        <w:rPr>
          <w:rFonts w:ascii="Courier New" w:hAnsi="Courier New" w:cs="Courier New"/>
          <w:sz w:val="18"/>
          <w:szCs w:val="18"/>
          <w:lang w:val="en-US"/>
        </w:rPr>
        <w:t>TObject</w:t>
      </w:r>
      <w:proofErr w:type="spellEnd"/>
      <w:r w:rsidRPr="008B20CB">
        <w:rPr>
          <w:rFonts w:ascii="Courier New" w:hAnsi="Courier New" w:cs="Courier New"/>
          <w:sz w:val="18"/>
          <w:szCs w:val="18"/>
          <w:lang w:val="en-US"/>
        </w:rPr>
        <w:t xml:space="preserve">; </w:t>
      </w:r>
      <w:proofErr w:type="spellStart"/>
      <w:r w:rsidRPr="00392ED3">
        <w:rPr>
          <w:rFonts w:ascii="Courier New" w:hAnsi="Courier New" w:cs="Courier New"/>
          <w:sz w:val="18"/>
          <w:szCs w:val="18"/>
          <w:lang w:val="en-US"/>
        </w:rPr>
        <w:t>AData</w:t>
      </w:r>
      <w:proofErr w:type="spellEnd"/>
      <w:r w:rsidRPr="008B20CB">
        <w:rPr>
          <w:rFonts w:ascii="Courier New" w:hAnsi="Courier New" w:cs="Courier New"/>
          <w:sz w:val="18"/>
          <w:szCs w:val="18"/>
          <w:lang w:val="en-US"/>
        </w:rPr>
        <w:t xml:space="preserve">: </w:t>
      </w:r>
      <w:proofErr w:type="spellStart"/>
      <w:r w:rsidRPr="00392ED3">
        <w:rPr>
          <w:rFonts w:ascii="Courier New" w:hAnsi="Courier New" w:cs="Courier New"/>
          <w:sz w:val="18"/>
          <w:szCs w:val="18"/>
          <w:lang w:val="en-US"/>
        </w:rPr>
        <w:t>ISymphonyPlugInCommand</w:t>
      </w:r>
      <w:proofErr w:type="spellEnd"/>
      <w:r w:rsidRPr="008B20CB">
        <w:rPr>
          <w:rFonts w:ascii="Courier New" w:hAnsi="Courier New" w:cs="Courier New"/>
          <w:sz w:val="18"/>
          <w:szCs w:val="18"/>
          <w:lang w:val="en-US"/>
        </w:rPr>
        <w:t xml:space="preserve">): </w:t>
      </w:r>
      <w:proofErr w:type="spellStart"/>
      <w:r w:rsidRPr="00392ED3">
        <w:rPr>
          <w:rFonts w:ascii="Courier New" w:hAnsi="Courier New" w:cs="Courier New"/>
          <w:sz w:val="18"/>
          <w:szCs w:val="18"/>
          <w:lang w:val="en-US"/>
        </w:rPr>
        <w:t>boolean</w:t>
      </w:r>
      <w:proofErr w:type="spellEnd"/>
      <w:r w:rsidRPr="008B20CB">
        <w:rPr>
          <w:rFonts w:ascii="Courier New" w:hAnsi="Courier New" w:cs="Courier New"/>
          <w:sz w:val="18"/>
          <w:szCs w:val="18"/>
          <w:lang w:val="en-US"/>
        </w:rPr>
        <w:t xml:space="preserve">; </w:t>
      </w:r>
      <w:r w:rsidRPr="00392ED3">
        <w:rPr>
          <w:rFonts w:ascii="Courier New" w:hAnsi="Courier New" w:cs="Courier New"/>
          <w:b/>
          <w:sz w:val="18"/>
          <w:szCs w:val="18"/>
          <w:lang w:val="en-US"/>
        </w:rPr>
        <w:t>export</w:t>
      </w:r>
      <w:r w:rsidRPr="008B20CB">
        <w:rPr>
          <w:rFonts w:ascii="Courier New" w:hAnsi="Courier New" w:cs="Courier New"/>
          <w:sz w:val="18"/>
          <w:szCs w:val="18"/>
          <w:lang w:val="en-US"/>
        </w:rPr>
        <w:t>;</w:t>
      </w:r>
    </w:p>
    <w:p w:rsidR="00392ED3" w:rsidRPr="00392ED3" w:rsidRDefault="00392ED3" w:rsidP="00392ED3">
      <w:r>
        <w:t xml:space="preserve">Модуль может экспортировать несколько функций. Все они должны быть объявлены с ключевым словом </w:t>
      </w:r>
      <w:r>
        <w:rPr>
          <w:lang w:val="en-US"/>
        </w:rPr>
        <w:t>export</w:t>
      </w:r>
      <w:r w:rsidRPr="00392ED3">
        <w:t>.</w:t>
      </w:r>
    </w:p>
    <w:p w:rsidR="00392ED3" w:rsidRDefault="00392ED3" w:rsidP="00392ED3">
      <w:r>
        <w:t xml:space="preserve">После объявления всех экспортируемых функций необходимо после ключевого слова </w:t>
      </w:r>
      <w:r>
        <w:rPr>
          <w:lang w:val="en-US"/>
        </w:rPr>
        <w:t>exports</w:t>
      </w:r>
      <w:r w:rsidRPr="00392ED3">
        <w:t xml:space="preserve"> </w:t>
      </w:r>
      <w:r>
        <w:t>через запятую перечислить все экспортируемые модулем функции:</w:t>
      </w:r>
    </w:p>
    <w:p w:rsidR="00392ED3" w:rsidRPr="0071753F" w:rsidRDefault="00392ED3" w:rsidP="00392ED3">
      <w:pPr>
        <w:rPr>
          <w:rFonts w:ascii="Courier New" w:hAnsi="Courier New" w:cs="Courier New"/>
          <w:sz w:val="18"/>
          <w:szCs w:val="18"/>
        </w:rPr>
      </w:pPr>
      <w:r w:rsidRPr="00392ED3">
        <w:rPr>
          <w:rFonts w:ascii="Courier New" w:hAnsi="Courier New" w:cs="Courier New"/>
          <w:b/>
          <w:sz w:val="18"/>
          <w:szCs w:val="18"/>
          <w:lang w:val="en-US"/>
        </w:rPr>
        <w:t>Exports</w:t>
      </w:r>
      <w:r w:rsidRPr="0071753F">
        <w:rPr>
          <w:rFonts w:ascii="Courier New" w:hAnsi="Courier New" w:cs="Courier New"/>
          <w:sz w:val="18"/>
          <w:szCs w:val="18"/>
        </w:rPr>
        <w:t xml:space="preserve"> </w:t>
      </w:r>
      <w:proofErr w:type="spellStart"/>
      <w:r w:rsidRPr="00392ED3">
        <w:rPr>
          <w:rFonts w:ascii="Courier New" w:hAnsi="Courier New" w:cs="Courier New"/>
          <w:sz w:val="18"/>
          <w:szCs w:val="18"/>
          <w:lang w:val="en-US"/>
        </w:rPr>
        <w:t>MyFunc</w:t>
      </w:r>
      <w:proofErr w:type="spellEnd"/>
      <w:r w:rsidRPr="0071753F">
        <w:rPr>
          <w:rFonts w:ascii="Courier New" w:hAnsi="Courier New" w:cs="Courier New"/>
          <w:sz w:val="18"/>
          <w:szCs w:val="18"/>
        </w:rPr>
        <w:t xml:space="preserve">, </w:t>
      </w:r>
      <w:proofErr w:type="spellStart"/>
      <w:proofErr w:type="gramStart"/>
      <w:r w:rsidRPr="00392ED3">
        <w:rPr>
          <w:rFonts w:ascii="Courier New" w:hAnsi="Courier New" w:cs="Courier New"/>
          <w:sz w:val="18"/>
          <w:szCs w:val="18"/>
          <w:lang w:val="en-US"/>
        </w:rPr>
        <w:t>M</w:t>
      </w:r>
      <w:r w:rsidR="008B20CB">
        <w:rPr>
          <w:rFonts w:ascii="Courier New" w:hAnsi="Courier New" w:cs="Courier New"/>
          <w:sz w:val="18"/>
          <w:szCs w:val="18"/>
          <w:lang w:val="en-US"/>
        </w:rPr>
        <w:t>y</w:t>
      </w:r>
      <w:r w:rsidRPr="00392ED3">
        <w:rPr>
          <w:rFonts w:ascii="Courier New" w:hAnsi="Courier New" w:cs="Courier New"/>
          <w:sz w:val="18"/>
          <w:szCs w:val="18"/>
          <w:lang w:val="en-US"/>
        </w:rPr>
        <w:t>SecondFunc</w:t>
      </w:r>
      <w:proofErr w:type="spellEnd"/>
      <w:r w:rsidRPr="0071753F">
        <w:rPr>
          <w:rFonts w:ascii="Courier New" w:hAnsi="Courier New" w:cs="Courier New"/>
          <w:sz w:val="18"/>
          <w:szCs w:val="18"/>
        </w:rPr>
        <w:t xml:space="preserve"> ;</w:t>
      </w:r>
      <w:proofErr w:type="gramEnd"/>
    </w:p>
    <w:p w:rsidR="00392ED3" w:rsidRDefault="00392ED3" w:rsidP="00392ED3">
      <w:pPr>
        <w:pStyle w:val="3"/>
      </w:pPr>
      <w:bookmarkStart w:id="7" w:name="_Toc447142559"/>
      <w:r>
        <w:t>Создание акций</w:t>
      </w:r>
      <w:bookmarkEnd w:id="7"/>
      <w:r>
        <w:t xml:space="preserve"> </w:t>
      </w:r>
    </w:p>
    <w:p w:rsidR="00392ED3" w:rsidRPr="0071753F" w:rsidRDefault="00392ED3" w:rsidP="00392ED3">
      <w:r>
        <w:tab/>
        <w:t>Акции, это объекты, которые создаются плагином и передаются в вызывающую программу в виде интерфейсов. Для облегчения создания акций создан компоне</w:t>
      </w:r>
      <w:r w:rsidR="00A84A81">
        <w:t>н</w:t>
      </w:r>
      <w:r>
        <w:t>т</w:t>
      </w:r>
      <w:r w:rsidR="00A84A81">
        <w:t xml:space="preserve"> </w:t>
      </w:r>
      <w:r w:rsidR="00A84A81">
        <w:rPr>
          <w:lang w:val="en-US"/>
        </w:rPr>
        <w:t>T</w:t>
      </w:r>
      <w:proofErr w:type="spellStart"/>
      <w:r w:rsidR="00A84A81">
        <w:t>ActionListBuilder</w:t>
      </w:r>
      <w:proofErr w:type="spellEnd"/>
      <w:r w:rsidR="00A84A81" w:rsidRPr="0071753F">
        <w:t>.</w:t>
      </w:r>
    </w:p>
    <w:p w:rsidR="00A84A81" w:rsidRDefault="00A84A81" w:rsidP="00392ED3">
      <w:r w:rsidRPr="0071753F">
        <w:tab/>
      </w:r>
      <w:r>
        <w:t xml:space="preserve">Для создания акций необходимо добавить модуль данных к пакету и на этом модуле данных расположить компонент </w:t>
      </w:r>
      <w:r>
        <w:rPr>
          <w:lang w:val="en-US"/>
        </w:rPr>
        <w:t>T</w:t>
      </w:r>
      <w:proofErr w:type="spellStart"/>
      <w:r>
        <w:t>ActionListBuilder</w:t>
      </w:r>
      <w:proofErr w:type="spellEnd"/>
      <w:r>
        <w:t xml:space="preserve"> и компоненты </w:t>
      </w:r>
      <w:proofErr w:type="spellStart"/>
      <w:r w:rsidRPr="00A84A81">
        <w:t>TImageList</w:t>
      </w:r>
      <w:proofErr w:type="spellEnd"/>
      <w:r>
        <w:t xml:space="preserve">, с иконками различных размеров. Компоненты </w:t>
      </w:r>
      <w:proofErr w:type="spellStart"/>
      <w:r w:rsidRPr="00A84A81">
        <w:t>TImageList</w:t>
      </w:r>
      <w:proofErr w:type="spellEnd"/>
      <w:r>
        <w:t xml:space="preserve"> заполняются одинаковым количеством изображений, так что бы изображения с одинаковым индексом во всех списках использовались для одной акции.</w:t>
      </w:r>
    </w:p>
    <w:p w:rsidR="00D61A9B" w:rsidRDefault="00A84A81" w:rsidP="00392ED3">
      <w:r>
        <w:tab/>
        <w:t xml:space="preserve">После подготовки компонентов </w:t>
      </w:r>
      <w:proofErr w:type="spellStart"/>
      <w:r w:rsidRPr="00A84A81">
        <w:t>TImageList</w:t>
      </w:r>
      <w:proofErr w:type="spellEnd"/>
      <w:r>
        <w:t xml:space="preserve">, их необходимо подключить к компоненту </w:t>
      </w:r>
      <w:r>
        <w:rPr>
          <w:lang w:val="en-US"/>
        </w:rPr>
        <w:t>T</w:t>
      </w:r>
      <w:proofErr w:type="spellStart"/>
      <w:r>
        <w:t>ActionListBuilder</w:t>
      </w:r>
      <w:proofErr w:type="spellEnd"/>
      <w:r>
        <w:t xml:space="preserve">. Для этого вызываем редактор свойства </w:t>
      </w:r>
      <w:r>
        <w:rPr>
          <w:lang w:val="en-US"/>
        </w:rPr>
        <w:t>Images</w:t>
      </w:r>
      <w:r w:rsidRPr="00A84A81">
        <w:t xml:space="preserve"> </w:t>
      </w:r>
      <w:r>
        <w:t xml:space="preserve">компоненты </w:t>
      </w:r>
      <w:r>
        <w:rPr>
          <w:lang w:val="en-US"/>
        </w:rPr>
        <w:t>T</w:t>
      </w:r>
      <w:proofErr w:type="spellStart"/>
      <w:r>
        <w:t>ActionListBuilder</w:t>
      </w:r>
      <w:proofErr w:type="spellEnd"/>
      <w:r>
        <w:t xml:space="preserve"> и добавляем все необходимые </w:t>
      </w:r>
      <w:proofErr w:type="spellStart"/>
      <w:r w:rsidRPr="00A84A81">
        <w:t>TImageList</w:t>
      </w:r>
      <w:proofErr w:type="spellEnd"/>
      <w:r>
        <w:t xml:space="preserve"> в коллекцию:</w:t>
      </w:r>
    </w:p>
    <w:p w:rsidR="00A84A81" w:rsidRDefault="00A84A81" w:rsidP="00D61A9B">
      <w:pPr>
        <w:jc w:val="center"/>
      </w:pPr>
      <w:r>
        <w:rPr>
          <w:noProof/>
          <w:lang w:eastAsia="ru-RU"/>
        </w:rPr>
        <w:drawing>
          <wp:inline distT="0" distB="0" distL="0" distR="0" wp14:anchorId="20DB3409" wp14:editId="14680CEC">
            <wp:extent cx="217170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71700" cy="1524000"/>
                    </a:xfrm>
                    <a:prstGeom prst="rect">
                      <a:avLst/>
                    </a:prstGeom>
                  </pic:spPr>
                </pic:pic>
              </a:graphicData>
            </a:graphic>
          </wp:inline>
        </w:drawing>
      </w:r>
    </w:p>
    <w:p w:rsidR="00A84A81" w:rsidRDefault="00A84A81" w:rsidP="00392ED3">
      <w:r>
        <w:t xml:space="preserve">Далее необходимо вызвать редактор свойства </w:t>
      </w:r>
      <w:r>
        <w:rPr>
          <w:lang w:val="en-US"/>
        </w:rPr>
        <w:t>Actions</w:t>
      </w:r>
      <w:r>
        <w:t>.</w:t>
      </w:r>
      <w:r w:rsidRPr="00A84A81">
        <w:t xml:space="preserve"> </w:t>
      </w:r>
      <w:r>
        <w:t>В эту коллекцию добавляются акции, а в инспекторе объектов заполняются свойства акции:</w:t>
      </w:r>
    </w:p>
    <w:p w:rsidR="00A84A81" w:rsidRDefault="00A84A81" w:rsidP="00D61A9B">
      <w:pPr>
        <w:jc w:val="center"/>
      </w:pPr>
      <w:r w:rsidRPr="00A84A81">
        <w:rPr>
          <w:noProof/>
          <w:lang w:eastAsia="ru-RU"/>
        </w:rPr>
        <w:drawing>
          <wp:inline distT="0" distB="0" distL="0" distR="0" wp14:anchorId="1B43DE9A" wp14:editId="51313BFB">
            <wp:extent cx="3928533" cy="2239779"/>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29233" cy="2240178"/>
                    </a:xfrm>
                    <a:prstGeom prst="rect">
                      <a:avLst/>
                    </a:prstGeom>
                  </pic:spPr>
                </pic:pic>
              </a:graphicData>
            </a:graphic>
          </wp:inline>
        </w:drawing>
      </w:r>
    </w:p>
    <w:p w:rsidR="00D61A9B" w:rsidRDefault="00D61A9B" w:rsidP="00D61A9B">
      <w:pPr>
        <w:pStyle w:val="a3"/>
        <w:numPr>
          <w:ilvl w:val="0"/>
          <w:numId w:val="7"/>
        </w:numPr>
      </w:pPr>
      <w:proofErr w:type="spellStart"/>
      <w:r>
        <w:rPr>
          <w:lang w:val="en-US"/>
        </w:rPr>
        <w:lastRenderedPageBreak/>
        <w:t>AutoStart</w:t>
      </w:r>
      <w:proofErr w:type="spellEnd"/>
      <w:r w:rsidRPr="00D61A9B">
        <w:t xml:space="preserve"> – </w:t>
      </w:r>
      <w:r>
        <w:t>акция запускается сразу после загрузки плагина</w:t>
      </w:r>
    </w:p>
    <w:p w:rsidR="00D61A9B" w:rsidRDefault="00D61A9B" w:rsidP="00D61A9B">
      <w:pPr>
        <w:pStyle w:val="a3"/>
        <w:numPr>
          <w:ilvl w:val="0"/>
          <w:numId w:val="7"/>
        </w:numPr>
      </w:pPr>
      <w:r>
        <w:rPr>
          <w:lang w:val="en-US"/>
        </w:rPr>
        <w:t>Bar</w:t>
      </w:r>
      <w:r w:rsidRPr="00D61A9B">
        <w:t xml:space="preserve"> – </w:t>
      </w:r>
      <w:r>
        <w:t>заголовок панели инструментов, на котором будет располагаться кнопка вызова данной акции (далее: кнопка акции)</w:t>
      </w:r>
    </w:p>
    <w:p w:rsidR="00D61A9B" w:rsidRDefault="00D61A9B" w:rsidP="00D61A9B">
      <w:pPr>
        <w:pStyle w:val="a3"/>
        <w:numPr>
          <w:ilvl w:val="0"/>
          <w:numId w:val="7"/>
        </w:numPr>
      </w:pPr>
      <w:proofErr w:type="spellStart"/>
      <w:r>
        <w:rPr>
          <w:lang w:val="en-US"/>
        </w:rPr>
        <w:t>BeginGroup</w:t>
      </w:r>
      <w:proofErr w:type="spellEnd"/>
      <w:r w:rsidRPr="00D61A9B">
        <w:t xml:space="preserve"> – </w:t>
      </w:r>
      <w:r>
        <w:t>является ли кнопка акции началом новой группы на панели инструментов</w:t>
      </w:r>
    </w:p>
    <w:p w:rsidR="00D61A9B" w:rsidRDefault="00D61A9B" w:rsidP="00D61A9B">
      <w:pPr>
        <w:pStyle w:val="a3"/>
        <w:numPr>
          <w:ilvl w:val="0"/>
          <w:numId w:val="7"/>
        </w:numPr>
      </w:pPr>
      <w:r>
        <w:rPr>
          <w:lang w:val="en-US"/>
        </w:rPr>
        <w:t xml:space="preserve">Caption – </w:t>
      </w:r>
      <w:r>
        <w:t>Заголовок кнопки акции</w:t>
      </w:r>
    </w:p>
    <w:p w:rsidR="00D61A9B" w:rsidRDefault="00D61A9B" w:rsidP="00D61A9B">
      <w:pPr>
        <w:pStyle w:val="a3"/>
        <w:numPr>
          <w:ilvl w:val="0"/>
          <w:numId w:val="7"/>
        </w:numPr>
      </w:pPr>
      <w:r>
        <w:rPr>
          <w:lang w:val="en-US"/>
        </w:rPr>
        <w:t>Command</w:t>
      </w:r>
      <w:r w:rsidRPr="00D61A9B">
        <w:t xml:space="preserve"> – </w:t>
      </w:r>
      <w:r>
        <w:t>текстовая строка, передаваемая процедуре запуска акции в виде параметра</w:t>
      </w:r>
    </w:p>
    <w:p w:rsidR="00D61A9B" w:rsidRDefault="00D61A9B" w:rsidP="00D61A9B">
      <w:pPr>
        <w:pStyle w:val="a3"/>
        <w:numPr>
          <w:ilvl w:val="0"/>
          <w:numId w:val="7"/>
        </w:numPr>
      </w:pPr>
      <w:proofErr w:type="spellStart"/>
      <w:r>
        <w:rPr>
          <w:lang w:val="en-US"/>
        </w:rPr>
        <w:t>ContextName</w:t>
      </w:r>
      <w:proofErr w:type="spellEnd"/>
      <w:r w:rsidRPr="00D61A9B">
        <w:t xml:space="preserve"> – </w:t>
      </w:r>
      <w:r>
        <w:t>имя контекста, с помощью которого контролируется видимость панелей инструментов</w:t>
      </w:r>
    </w:p>
    <w:p w:rsidR="00D61A9B" w:rsidRDefault="00D61A9B" w:rsidP="00D61A9B">
      <w:pPr>
        <w:pStyle w:val="a3"/>
        <w:numPr>
          <w:ilvl w:val="0"/>
          <w:numId w:val="7"/>
        </w:numPr>
      </w:pPr>
      <w:proofErr w:type="spellStart"/>
      <w:r>
        <w:rPr>
          <w:lang w:val="en-US"/>
        </w:rPr>
        <w:t>FormCaption</w:t>
      </w:r>
      <w:proofErr w:type="spellEnd"/>
      <w:r w:rsidRPr="00D61A9B">
        <w:t xml:space="preserve"> – </w:t>
      </w:r>
      <w:r>
        <w:t>заголовок дочернего окна, на котором будет размещен фрейм акции</w:t>
      </w:r>
    </w:p>
    <w:p w:rsidR="00D61A9B" w:rsidRPr="00D61A9B" w:rsidRDefault="00D61A9B" w:rsidP="00D61A9B">
      <w:pPr>
        <w:pStyle w:val="a3"/>
        <w:numPr>
          <w:ilvl w:val="0"/>
          <w:numId w:val="7"/>
        </w:numPr>
      </w:pPr>
      <w:proofErr w:type="spellStart"/>
      <w:r>
        <w:rPr>
          <w:lang w:val="en-US"/>
        </w:rPr>
        <w:t>FrameClassName</w:t>
      </w:r>
      <w:proofErr w:type="spellEnd"/>
      <w:r w:rsidRPr="00D61A9B">
        <w:t xml:space="preserve"> – </w:t>
      </w:r>
      <w:r>
        <w:t xml:space="preserve">имя класса фрейма, который будет создан, при запуске акции. Не допускается заполнять это свойство совместно </w:t>
      </w:r>
      <w:proofErr w:type="gramStart"/>
      <w:r>
        <w:t>с</w:t>
      </w:r>
      <w:proofErr w:type="gramEnd"/>
      <w:r>
        <w:t xml:space="preserve"> свойством </w:t>
      </w:r>
      <w:proofErr w:type="spellStart"/>
      <w:r>
        <w:rPr>
          <w:lang w:val="en-US"/>
        </w:rPr>
        <w:t>MethodName</w:t>
      </w:r>
      <w:proofErr w:type="spellEnd"/>
    </w:p>
    <w:p w:rsidR="00D61A9B" w:rsidRDefault="00D61A9B" w:rsidP="00D61A9B">
      <w:pPr>
        <w:pStyle w:val="a3"/>
        <w:numPr>
          <w:ilvl w:val="0"/>
          <w:numId w:val="7"/>
        </w:numPr>
      </w:pPr>
      <w:proofErr w:type="spellStart"/>
      <w:r>
        <w:rPr>
          <w:lang w:val="en-US"/>
        </w:rPr>
        <w:t>ImageIndex</w:t>
      </w:r>
      <w:proofErr w:type="spellEnd"/>
      <w:r w:rsidRPr="00D61A9B">
        <w:t xml:space="preserve"> – </w:t>
      </w:r>
      <w:r>
        <w:t xml:space="preserve">индекс изображения из компонентов </w:t>
      </w:r>
      <w:proofErr w:type="spellStart"/>
      <w:r w:rsidRPr="00A84A81">
        <w:t>TImageList</w:t>
      </w:r>
      <w:proofErr w:type="spellEnd"/>
      <w:r>
        <w:t>. Изображение будет использовано при создании кнопки акции</w:t>
      </w:r>
    </w:p>
    <w:p w:rsidR="00D61A9B" w:rsidRDefault="00D61A9B" w:rsidP="00D61A9B">
      <w:pPr>
        <w:pStyle w:val="a3"/>
        <w:numPr>
          <w:ilvl w:val="0"/>
          <w:numId w:val="7"/>
        </w:numPr>
      </w:pPr>
      <w:proofErr w:type="spellStart"/>
      <w:r>
        <w:rPr>
          <w:lang w:val="en-US"/>
        </w:rPr>
        <w:t>MethodName</w:t>
      </w:r>
      <w:proofErr w:type="spellEnd"/>
      <w:r>
        <w:t xml:space="preserve"> – имя экспортируемой функции. Не допускается заполнять это свойство совместно </w:t>
      </w:r>
      <w:proofErr w:type="gramStart"/>
      <w:r>
        <w:t>с</w:t>
      </w:r>
      <w:proofErr w:type="gramEnd"/>
      <w:r>
        <w:t xml:space="preserve"> свойством </w:t>
      </w:r>
      <w:proofErr w:type="spellStart"/>
      <w:r>
        <w:rPr>
          <w:lang w:val="en-US"/>
        </w:rPr>
        <w:t>FrameClassName</w:t>
      </w:r>
      <w:proofErr w:type="spellEnd"/>
      <w:r>
        <w:t>.</w:t>
      </w:r>
    </w:p>
    <w:p w:rsidR="00D61A9B" w:rsidRPr="00D61A9B" w:rsidRDefault="00D61A9B" w:rsidP="00D61A9B">
      <w:pPr>
        <w:pStyle w:val="a3"/>
        <w:numPr>
          <w:ilvl w:val="0"/>
          <w:numId w:val="7"/>
        </w:numPr>
      </w:pPr>
      <w:proofErr w:type="spellStart"/>
      <w:r>
        <w:rPr>
          <w:lang w:val="en-US"/>
        </w:rPr>
        <w:t>Params</w:t>
      </w:r>
      <w:proofErr w:type="spellEnd"/>
      <w:r w:rsidRPr="00D61A9B">
        <w:t xml:space="preserve"> – </w:t>
      </w:r>
      <w:r>
        <w:t xml:space="preserve">коллекция параметров, которая передаётся в исполняемый метод акции совместно со значением свойства </w:t>
      </w:r>
      <w:r>
        <w:rPr>
          <w:lang w:val="en-US"/>
        </w:rPr>
        <w:t>Command</w:t>
      </w:r>
    </w:p>
    <w:p w:rsidR="00D61A9B" w:rsidRDefault="00D61A9B" w:rsidP="00D61A9B">
      <w:pPr>
        <w:pStyle w:val="a3"/>
        <w:numPr>
          <w:ilvl w:val="0"/>
          <w:numId w:val="7"/>
        </w:numPr>
      </w:pPr>
      <w:proofErr w:type="spellStart"/>
      <w:r>
        <w:rPr>
          <w:lang w:val="en-US"/>
        </w:rPr>
        <w:t>TabCaption</w:t>
      </w:r>
      <w:proofErr w:type="spellEnd"/>
      <w:r w:rsidRPr="00D61A9B">
        <w:t xml:space="preserve"> </w:t>
      </w:r>
      <w:r>
        <w:t xml:space="preserve">и </w:t>
      </w:r>
      <w:proofErr w:type="spellStart"/>
      <w:r>
        <w:rPr>
          <w:lang w:val="en-US"/>
        </w:rPr>
        <w:t>TabIndex</w:t>
      </w:r>
      <w:proofErr w:type="spellEnd"/>
      <w:r w:rsidRPr="00D61A9B">
        <w:t xml:space="preserve"> – </w:t>
      </w:r>
      <w:r>
        <w:t>определяют закладку, на которой будет располагаться кнопка акции</w:t>
      </w:r>
    </w:p>
    <w:p w:rsidR="00D61A9B" w:rsidRDefault="00D61A9B" w:rsidP="00D61A9B">
      <w:pPr>
        <w:pStyle w:val="a3"/>
        <w:numPr>
          <w:ilvl w:val="0"/>
          <w:numId w:val="7"/>
        </w:numPr>
      </w:pPr>
      <w:r>
        <w:rPr>
          <w:lang w:val="en-US"/>
        </w:rPr>
        <w:t>Visible</w:t>
      </w:r>
      <w:r w:rsidRPr="00D61A9B">
        <w:t xml:space="preserve"> – </w:t>
      </w:r>
      <w:r>
        <w:t xml:space="preserve">видимость акции. Если свойство установлено в </w:t>
      </w:r>
      <w:r>
        <w:rPr>
          <w:lang w:val="en-US"/>
        </w:rPr>
        <w:t>False</w:t>
      </w:r>
      <w:r>
        <w:t>, то кнопка акции не создается.</w:t>
      </w:r>
    </w:p>
    <w:p w:rsidR="0059061E" w:rsidRDefault="0059061E" w:rsidP="005A747C">
      <w:pPr>
        <w:ind w:firstLine="360"/>
      </w:pPr>
      <w:r>
        <w:t xml:space="preserve">Для получения списка акций необходимо вызвать метод </w:t>
      </w:r>
      <w:proofErr w:type="spellStart"/>
      <w:r w:rsidRPr="0059061E">
        <w:t>GetActionList</w:t>
      </w:r>
      <w:proofErr w:type="spellEnd"/>
      <w:r>
        <w:t xml:space="preserve"> компонента </w:t>
      </w:r>
      <w:r>
        <w:rPr>
          <w:lang w:val="en-US"/>
        </w:rPr>
        <w:t>T</w:t>
      </w:r>
      <w:proofErr w:type="spellStart"/>
      <w:r>
        <w:t>ActionListBuilder</w:t>
      </w:r>
      <w:proofErr w:type="spellEnd"/>
      <w:r>
        <w:t>.</w:t>
      </w:r>
    </w:p>
    <w:p w:rsidR="006C5B80" w:rsidRDefault="006C5B80" w:rsidP="006C5B80">
      <w:pPr>
        <w:pStyle w:val="3"/>
      </w:pPr>
      <w:bookmarkStart w:id="8" w:name="_Toc447142560"/>
      <w:r>
        <w:t>Создание фрейма настроек плагина</w:t>
      </w:r>
      <w:bookmarkEnd w:id="8"/>
    </w:p>
    <w:p w:rsidR="006C5B80" w:rsidRDefault="006C5B80" w:rsidP="006C5B80">
      <w:pPr>
        <w:ind w:firstLine="708"/>
      </w:pPr>
      <w:r>
        <w:t xml:space="preserve">Фрейм настроек плагина создается, в случае если, для работы плагина необходимо сохранять некоторые параметры пользователя. </w:t>
      </w:r>
    </w:p>
    <w:p w:rsidR="006C5B80" w:rsidRDefault="006C5B80" w:rsidP="006C5B80">
      <w:pPr>
        <w:ind w:firstLine="708"/>
      </w:pPr>
      <w:r>
        <w:t xml:space="preserve">Фрейм настроек должен наследовать класс фрейма </w:t>
      </w:r>
      <w:proofErr w:type="spellStart"/>
      <w:r w:rsidRPr="006C5B80">
        <w:t>TfrmSymphonyPlugInTuner</w:t>
      </w:r>
      <w:proofErr w:type="spellEnd"/>
      <w:r>
        <w:t xml:space="preserve">, который определен в модуле </w:t>
      </w:r>
      <w:proofErr w:type="spellStart"/>
      <w:r w:rsidRPr="006C5B80">
        <w:t>SymphonyPlugIn.TunerFrame</w:t>
      </w:r>
      <w:proofErr w:type="spellEnd"/>
      <w:r>
        <w:t xml:space="preserve"> проекта </w:t>
      </w:r>
      <w:proofErr w:type="spellStart"/>
      <w:r>
        <w:rPr>
          <w:lang w:val="en-US"/>
        </w:rPr>
        <w:t>smplBaseFrame</w:t>
      </w:r>
      <w:proofErr w:type="spellEnd"/>
      <w:r w:rsidRPr="006C5B80">
        <w:t xml:space="preserve"> </w:t>
      </w:r>
      <w:r>
        <w:t xml:space="preserve">библиотеки </w:t>
      </w:r>
      <w:proofErr w:type="spellStart"/>
      <w:r>
        <w:rPr>
          <w:lang w:val="en-US"/>
        </w:rPr>
        <w:t>PlugIn</w:t>
      </w:r>
      <w:proofErr w:type="spellEnd"/>
      <w:r w:rsidRPr="006C5B80">
        <w:t>_</w:t>
      </w:r>
      <w:r>
        <w:rPr>
          <w:lang w:val="en-US"/>
        </w:rPr>
        <w:t>Core</w:t>
      </w:r>
      <w:r w:rsidRPr="006C5B80">
        <w:t xml:space="preserve">. </w:t>
      </w:r>
      <w:r>
        <w:t>Методика создания своего фрейма настройки аналогична созданию фрейма акции.</w:t>
      </w:r>
    </w:p>
    <w:p w:rsidR="006C5B80" w:rsidRPr="006C5B80" w:rsidRDefault="006C5B80" w:rsidP="006C5B80">
      <w:pPr>
        <w:ind w:firstLine="708"/>
      </w:pPr>
      <w:r>
        <w:t xml:space="preserve">Фрейм настройки должен содержать элементы управления, с помощью которого пользователь будет настраивать плагин. Для загрузки и выгрузки данных из элементов управления, программист должен реализовать публичные абстрактные методы </w:t>
      </w:r>
      <w:r>
        <w:rPr>
          <w:lang w:val="en-US"/>
        </w:rPr>
        <w:t>Load</w:t>
      </w:r>
      <w:r w:rsidRPr="006C5B80">
        <w:t xml:space="preserve"> </w:t>
      </w:r>
      <w:r>
        <w:t xml:space="preserve">и </w:t>
      </w:r>
      <w:r>
        <w:rPr>
          <w:lang w:val="en-US"/>
        </w:rPr>
        <w:t>Save</w:t>
      </w:r>
      <w:r>
        <w:t>, а так же абстрактные методы возвращающие заголовок параметров плагина и его краткое описание.</w:t>
      </w:r>
    </w:p>
    <w:p w:rsidR="005A747C" w:rsidRDefault="005A747C" w:rsidP="005A747C">
      <w:pPr>
        <w:pStyle w:val="3"/>
        <w:rPr>
          <w:rFonts w:ascii="Courier New" w:hAnsi="Courier New" w:cs="Courier New"/>
        </w:rPr>
      </w:pPr>
      <w:bookmarkStart w:id="9" w:name="_Ref447141727"/>
      <w:bookmarkStart w:id="10" w:name="_Toc447142561"/>
      <w:r>
        <w:t xml:space="preserve">Создание класса реализующего интерфейс </w:t>
      </w:r>
      <w:proofErr w:type="spellStart"/>
      <w:r w:rsidRPr="00C00D04">
        <w:rPr>
          <w:rFonts w:ascii="Courier New" w:hAnsi="Courier New" w:cs="Courier New"/>
        </w:rPr>
        <w:t>IPlugInPackage</w:t>
      </w:r>
      <w:bookmarkEnd w:id="9"/>
      <w:bookmarkEnd w:id="10"/>
      <w:proofErr w:type="spellEnd"/>
    </w:p>
    <w:p w:rsidR="005A747C" w:rsidRPr="005A747C" w:rsidRDefault="005A747C" w:rsidP="005A747C">
      <w:r>
        <w:tab/>
      </w:r>
      <w:proofErr w:type="gramStart"/>
      <w:r>
        <w:t xml:space="preserve">В любом модуле пакета необходимо определить класс, реализующий интерфейс </w:t>
      </w:r>
      <w:proofErr w:type="spellStart"/>
      <w:r>
        <w:rPr>
          <w:lang w:val="en-US"/>
        </w:rPr>
        <w:t>IPlugInPackage</w:t>
      </w:r>
      <w:proofErr w:type="spellEnd"/>
      <w:r w:rsidR="0071753F" w:rsidRPr="0071753F">
        <w:t xml:space="preserve"> </w:t>
      </w:r>
      <w:r w:rsidR="0071753F">
        <w:t>(модуль:</w:t>
      </w:r>
      <w:proofErr w:type="gramEnd"/>
      <w:r w:rsidR="0071753F">
        <w:t xml:space="preserve"> </w:t>
      </w:r>
      <w:proofErr w:type="spellStart"/>
      <w:proofErr w:type="gramStart"/>
      <w:r w:rsidR="0071753F" w:rsidRPr="0071753F">
        <w:rPr>
          <w:rFonts w:ascii="Courier New" w:hAnsi="Courier New" w:cs="Courier New"/>
        </w:rPr>
        <w:t>SymphonyPlugIn.PackageInterface</w:t>
      </w:r>
      <w:proofErr w:type="spellEnd"/>
      <w:r w:rsidR="0071753F">
        <w:t>)</w:t>
      </w:r>
      <w:r w:rsidRPr="005A747C">
        <w:t>:</w:t>
      </w:r>
      <w:proofErr w:type="gramEnd"/>
    </w:p>
    <w:p w:rsidR="005A747C" w:rsidRPr="005A747C" w:rsidRDefault="005A747C" w:rsidP="005A747C">
      <w:pPr>
        <w:spacing w:after="0"/>
        <w:rPr>
          <w:rFonts w:ascii="Courier New" w:hAnsi="Courier New" w:cs="Courier New"/>
          <w:lang w:val="en-US"/>
        </w:rPr>
      </w:pPr>
      <w:r w:rsidRPr="006C5B80">
        <w:rPr>
          <w:rFonts w:ascii="Courier New" w:hAnsi="Courier New" w:cs="Courier New"/>
        </w:rPr>
        <w:t xml:space="preserve">  </w:t>
      </w:r>
      <w:proofErr w:type="spellStart"/>
      <w:r w:rsidRPr="005A747C">
        <w:rPr>
          <w:rFonts w:ascii="Courier New" w:hAnsi="Courier New" w:cs="Courier New"/>
          <w:lang w:val="en-US"/>
        </w:rPr>
        <w:t>TLNMKPackageImpl</w:t>
      </w:r>
      <w:proofErr w:type="spellEnd"/>
      <w:r w:rsidRPr="0071753F">
        <w:rPr>
          <w:rFonts w:ascii="Courier New" w:hAnsi="Courier New" w:cs="Courier New"/>
          <w:lang w:val="en-US"/>
        </w:rPr>
        <w:t xml:space="preserve"> = </w:t>
      </w:r>
      <w:proofErr w:type="gramStart"/>
      <w:r w:rsidRPr="005A747C">
        <w:rPr>
          <w:rFonts w:ascii="Courier New" w:hAnsi="Courier New" w:cs="Courier New"/>
          <w:b/>
          <w:lang w:val="en-US"/>
        </w:rPr>
        <w:t>class</w:t>
      </w:r>
      <w:r w:rsidRPr="0071753F">
        <w:rPr>
          <w:rFonts w:ascii="Courier New" w:hAnsi="Courier New" w:cs="Courier New"/>
          <w:lang w:val="en-US"/>
        </w:rPr>
        <w:t>(</w:t>
      </w:r>
      <w:proofErr w:type="spellStart"/>
      <w:proofErr w:type="gramEnd"/>
      <w:r w:rsidRPr="005A747C">
        <w:rPr>
          <w:rFonts w:ascii="Courier New" w:hAnsi="Courier New" w:cs="Courier New"/>
          <w:lang w:val="en-US"/>
        </w:rPr>
        <w:t>TInterfacedObject</w:t>
      </w:r>
      <w:proofErr w:type="spellEnd"/>
      <w:r w:rsidRPr="005A747C">
        <w:rPr>
          <w:rFonts w:ascii="Courier New" w:hAnsi="Courier New" w:cs="Courier New"/>
          <w:lang w:val="en-US"/>
        </w:rPr>
        <w:t xml:space="preserve">, </w:t>
      </w:r>
      <w:proofErr w:type="spellStart"/>
      <w:r w:rsidRPr="005A747C">
        <w:rPr>
          <w:rFonts w:ascii="Courier New" w:hAnsi="Courier New" w:cs="Courier New"/>
          <w:lang w:val="en-US"/>
        </w:rPr>
        <w:t>IPlugInPackage</w:t>
      </w:r>
      <w:proofErr w:type="spellEnd"/>
      <w:r w:rsidRPr="005A747C">
        <w:rPr>
          <w:rFonts w:ascii="Courier New" w:hAnsi="Courier New" w:cs="Courier New"/>
          <w:lang w:val="en-US"/>
        </w:rPr>
        <w:t>)</w:t>
      </w:r>
    </w:p>
    <w:p w:rsidR="005A747C" w:rsidRPr="005A747C" w:rsidRDefault="005A747C" w:rsidP="005A747C">
      <w:pPr>
        <w:spacing w:after="0"/>
        <w:rPr>
          <w:rFonts w:ascii="Courier New" w:hAnsi="Courier New" w:cs="Courier New"/>
          <w:b/>
          <w:lang w:val="en-US"/>
        </w:rPr>
      </w:pPr>
      <w:r w:rsidRPr="005A747C">
        <w:rPr>
          <w:rFonts w:ascii="Courier New" w:hAnsi="Courier New" w:cs="Courier New"/>
          <w:lang w:val="en-US"/>
        </w:rPr>
        <w:t xml:space="preserve">  </w:t>
      </w:r>
      <w:proofErr w:type="gramStart"/>
      <w:r w:rsidRPr="005A747C">
        <w:rPr>
          <w:rFonts w:ascii="Courier New" w:hAnsi="Courier New" w:cs="Courier New"/>
          <w:b/>
          <w:lang w:val="en-US"/>
        </w:rPr>
        <w:t>public</w:t>
      </w:r>
      <w:proofErr w:type="gramEnd"/>
    </w:p>
    <w:p w:rsidR="005A747C" w:rsidRPr="005A747C" w:rsidRDefault="005A747C" w:rsidP="005A747C">
      <w:pPr>
        <w:spacing w:after="0"/>
        <w:rPr>
          <w:rFonts w:ascii="Courier New" w:hAnsi="Courier New" w:cs="Courier New"/>
          <w:lang w:val="en-US"/>
        </w:rPr>
      </w:pPr>
      <w:r w:rsidRPr="005A747C">
        <w:rPr>
          <w:rFonts w:ascii="Courier New" w:hAnsi="Courier New" w:cs="Courier New"/>
          <w:lang w:val="en-US"/>
        </w:rPr>
        <w:t xml:space="preserve">    </w:t>
      </w:r>
      <w:proofErr w:type="gramStart"/>
      <w:r w:rsidRPr="005A747C">
        <w:rPr>
          <w:rFonts w:ascii="Courier New" w:hAnsi="Courier New" w:cs="Courier New"/>
          <w:b/>
          <w:lang w:val="en-US"/>
        </w:rPr>
        <w:t>function</w:t>
      </w:r>
      <w:proofErr w:type="gramEnd"/>
      <w:r w:rsidRPr="005A747C">
        <w:rPr>
          <w:rFonts w:ascii="Courier New" w:hAnsi="Courier New" w:cs="Courier New"/>
          <w:lang w:val="en-US"/>
        </w:rPr>
        <w:t xml:space="preserve"> </w:t>
      </w:r>
      <w:proofErr w:type="spellStart"/>
      <w:r w:rsidRPr="005A747C">
        <w:rPr>
          <w:rFonts w:ascii="Courier New" w:hAnsi="Courier New" w:cs="Courier New"/>
          <w:lang w:val="en-US"/>
        </w:rPr>
        <w:t>GetActionList</w:t>
      </w:r>
      <w:proofErr w:type="spellEnd"/>
      <w:r w:rsidRPr="005A747C">
        <w:rPr>
          <w:rFonts w:ascii="Courier New" w:hAnsi="Courier New" w:cs="Courier New"/>
          <w:lang w:val="en-US"/>
        </w:rPr>
        <w:t xml:space="preserve">: </w:t>
      </w:r>
      <w:proofErr w:type="spellStart"/>
      <w:r w:rsidRPr="005A747C">
        <w:rPr>
          <w:rFonts w:ascii="Courier New" w:hAnsi="Courier New" w:cs="Courier New"/>
          <w:lang w:val="en-US"/>
        </w:rPr>
        <w:t>ISymphonyPlugInActionList</w:t>
      </w:r>
      <w:proofErr w:type="spellEnd"/>
      <w:r w:rsidRPr="005A747C">
        <w:rPr>
          <w:rFonts w:ascii="Courier New" w:hAnsi="Courier New" w:cs="Courier New"/>
          <w:lang w:val="en-US"/>
        </w:rPr>
        <w:t xml:space="preserve"> ;</w:t>
      </w:r>
    </w:p>
    <w:p w:rsidR="005A747C" w:rsidRPr="005A747C" w:rsidRDefault="005A747C" w:rsidP="005A747C">
      <w:pPr>
        <w:spacing w:after="0"/>
        <w:rPr>
          <w:rFonts w:ascii="Courier New" w:hAnsi="Courier New" w:cs="Courier New"/>
          <w:lang w:val="en-US"/>
        </w:rPr>
      </w:pPr>
      <w:r w:rsidRPr="005A747C">
        <w:rPr>
          <w:rFonts w:ascii="Courier New" w:hAnsi="Courier New" w:cs="Courier New"/>
          <w:lang w:val="en-US"/>
        </w:rPr>
        <w:t xml:space="preserve">    </w:t>
      </w:r>
      <w:proofErr w:type="gramStart"/>
      <w:r w:rsidRPr="005A747C">
        <w:rPr>
          <w:rFonts w:ascii="Courier New" w:hAnsi="Courier New" w:cs="Courier New"/>
          <w:b/>
          <w:lang w:val="en-US"/>
        </w:rPr>
        <w:t>function</w:t>
      </w:r>
      <w:proofErr w:type="gramEnd"/>
      <w:r w:rsidRPr="005A747C">
        <w:rPr>
          <w:rFonts w:ascii="Courier New" w:hAnsi="Courier New" w:cs="Courier New"/>
          <w:lang w:val="en-US"/>
        </w:rPr>
        <w:t xml:space="preserve"> </w:t>
      </w:r>
      <w:proofErr w:type="spellStart"/>
      <w:r w:rsidRPr="005A747C">
        <w:rPr>
          <w:rFonts w:ascii="Courier New" w:hAnsi="Courier New" w:cs="Courier New"/>
          <w:lang w:val="en-US"/>
        </w:rPr>
        <w:t>TunerFrameClassName</w:t>
      </w:r>
      <w:proofErr w:type="spellEnd"/>
      <w:r w:rsidRPr="005A747C">
        <w:rPr>
          <w:rFonts w:ascii="Courier New" w:hAnsi="Courier New" w:cs="Courier New"/>
          <w:lang w:val="en-US"/>
        </w:rPr>
        <w:t xml:space="preserve">: </w:t>
      </w:r>
      <w:r w:rsidRPr="005A747C">
        <w:rPr>
          <w:rFonts w:ascii="Courier New" w:hAnsi="Courier New" w:cs="Courier New"/>
          <w:b/>
          <w:lang w:val="en-US"/>
        </w:rPr>
        <w:t>String</w:t>
      </w:r>
      <w:r w:rsidRPr="005A747C">
        <w:rPr>
          <w:rFonts w:ascii="Courier New" w:hAnsi="Courier New" w:cs="Courier New"/>
          <w:lang w:val="en-US"/>
        </w:rPr>
        <w:t xml:space="preserve"> ;</w:t>
      </w:r>
    </w:p>
    <w:p w:rsidR="005A747C" w:rsidRPr="005A747C" w:rsidRDefault="005A747C" w:rsidP="005A747C">
      <w:pPr>
        <w:spacing w:after="0"/>
        <w:rPr>
          <w:rFonts w:ascii="Courier New" w:hAnsi="Courier New" w:cs="Courier New"/>
          <w:lang w:val="en-US"/>
        </w:rPr>
      </w:pPr>
      <w:r w:rsidRPr="005A747C">
        <w:rPr>
          <w:rFonts w:ascii="Courier New" w:hAnsi="Courier New" w:cs="Courier New"/>
          <w:lang w:val="en-US"/>
        </w:rPr>
        <w:t xml:space="preserve">    </w:t>
      </w:r>
      <w:proofErr w:type="gramStart"/>
      <w:r w:rsidRPr="005A747C">
        <w:rPr>
          <w:rFonts w:ascii="Courier New" w:hAnsi="Courier New" w:cs="Courier New"/>
          <w:b/>
          <w:lang w:val="en-US"/>
        </w:rPr>
        <w:t>function</w:t>
      </w:r>
      <w:proofErr w:type="gramEnd"/>
      <w:r w:rsidRPr="005A747C">
        <w:rPr>
          <w:rFonts w:ascii="Courier New" w:hAnsi="Courier New" w:cs="Courier New"/>
          <w:lang w:val="en-US"/>
        </w:rPr>
        <w:t xml:space="preserve"> </w:t>
      </w:r>
      <w:proofErr w:type="spellStart"/>
      <w:r w:rsidRPr="005A747C">
        <w:rPr>
          <w:rFonts w:ascii="Courier New" w:hAnsi="Courier New" w:cs="Courier New"/>
          <w:lang w:val="en-US"/>
        </w:rPr>
        <w:t>PackageDBType</w:t>
      </w:r>
      <w:proofErr w:type="spellEnd"/>
      <w:r w:rsidRPr="005A747C">
        <w:rPr>
          <w:rFonts w:ascii="Courier New" w:hAnsi="Courier New" w:cs="Courier New"/>
          <w:lang w:val="en-US"/>
        </w:rPr>
        <w:t xml:space="preserve">: </w:t>
      </w:r>
      <w:r w:rsidRPr="005A747C">
        <w:rPr>
          <w:rFonts w:ascii="Courier New" w:hAnsi="Courier New" w:cs="Courier New"/>
          <w:b/>
          <w:lang w:val="en-US"/>
        </w:rPr>
        <w:t>String</w:t>
      </w:r>
      <w:r w:rsidRPr="005A747C">
        <w:rPr>
          <w:rFonts w:ascii="Courier New" w:hAnsi="Courier New" w:cs="Courier New"/>
          <w:lang w:val="en-US"/>
        </w:rPr>
        <w:t xml:space="preserve">  ;</w:t>
      </w:r>
    </w:p>
    <w:p w:rsidR="005A747C" w:rsidRPr="005A747C" w:rsidRDefault="005A747C" w:rsidP="005A747C">
      <w:pPr>
        <w:rPr>
          <w:rFonts w:ascii="Courier New" w:hAnsi="Courier New" w:cs="Courier New"/>
        </w:rPr>
      </w:pPr>
      <w:r w:rsidRPr="0071753F">
        <w:rPr>
          <w:rFonts w:ascii="Courier New" w:hAnsi="Courier New" w:cs="Courier New"/>
          <w:lang w:val="en-US"/>
        </w:rPr>
        <w:t xml:space="preserve">  </w:t>
      </w:r>
      <w:proofErr w:type="spellStart"/>
      <w:r w:rsidRPr="005A747C">
        <w:rPr>
          <w:rFonts w:ascii="Courier New" w:hAnsi="Courier New" w:cs="Courier New"/>
          <w:b/>
        </w:rPr>
        <w:t>end</w:t>
      </w:r>
      <w:proofErr w:type="spellEnd"/>
      <w:r w:rsidRPr="005A747C">
        <w:rPr>
          <w:rFonts w:ascii="Courier New" w:hAnsi="Courier New" w:cs="Courier New"/>
        </w:rPr>
        <w:t>;</w:t>
      </w:r>
    </w:p>
    <w:p w:rsidR="005A747C" w:rsidRDefault="005A747C" w:rsidP="005A747C">
      <w:pPr>
        <w:ind w:firstLine="360"/>
      </w:pPr>
      <w:r>
        <w:lastRenderedPageBreak/>
        <w:t xml:space="preserve">Функция </w:t>
      </w:r>
      <w:proofErr w:type="spellStart"/>
      <w:r>
        <w:rPr>
          <w:lang w:val="en-US"/>
        </w:rPr>
        <w:t>GetActionList</w:t>
      </w:r>
      <w:proofErr w:type="spellEnd"/>
      <w:r w:rsidRPr="005A747C">
        <w:t xml:space="preserve"> </w:t>
      </w:r>
      <w:r>
        <w:t xml:space="preserve">должна вернуть список акций пакета, который формируется компонентом </w:t>
      </w:r>
      <w:r>
        <w:rPr>
          <w:lang w:val="en-US"/>
        </w:rPr>
        <w:t>T</w:t>
      </w:r>
      <w:proofErr w:type="spellStart"/>
      <w:r>
        <w:t>ActionListBuilder</w:t>
      </w:r>
      <w:proofErr w:type="spellEnd"/>
      <w:r>
        <w:t xml:space="preserve"> (одноименный метод  компонента)</w:t>
      </w:r>
      <w:r w:rsidR="00390A16">
        <w:t xml:space="preserve">. Интерфейс </w:t>
      </w:r>
      <w:proofErr w:type="spellStart"/>
      <w:r w:rsidR="00390A16" w:rsidRPr="00390A16">
        <w:rPr>
          <w:rFonts w:ascii="Courier New" w:hAnsi="Courier New" w:cs="Courier New"/>
        </w:rPr>
        <w:t>ISymphonyPlugInActionList</w:t>
      </w:r>
      <w:proofErr w:type="spellEnd"/>
      <w:r w:rsidR="00390A16">
        <w:t xml:space="preserve"> объявлен в модуле </w:t>
      </w:r>
      <w:proofErr w:type="spellStart"/>
      <w:r w:rsidR="00390A16" w:rsidRPr="00390A16">
        <w:rPr>
          <w:rFonts w:ascii="Courier New" w:hAnsi="Courier New" w:cs="Courier New"/>
        </w:rPr>
        <w:t>SymphonyPlugIn.ActionInterface</w:t>
      </w:r>
      <w:proofErr w:type="spellEnd"/>
      <w:r w:rsidR="00390A16">
        <w:t>.</w:t>
      </w:r>
    </w:p>
    <w:p w:rsidR="005A747C" w:rsidRDefault="005A747C" w:rsidP="005A747C">
      <w:pPr>
        <w:ind w:firstLine="360"/>
      </w:pPr>
      <w:r>
        <w:t xml:space="preserve">Функция </w:t>
      </w:r>
      <w:proofErr w:type="spellStart"/>
      <w:r>
        <w:rPr>
          <w:lang w:val="en-US"/>
        </w:rPr>
        <w:t>TunerFrameClass</w:t>
      </w:r>
      <w:proofErr w:type="spellEnd"/>
      <w:r w:rsidRPr="005A747C">
        <w:t xml:space="preserve"> </w:t>
      </w:r>
      <w:r>
        <w:t>должна вернуть имя класса фрейма для настройки плагина. Если плагин не требует настроек, то класс фрейма не реализуется, а данная функция возвращает пустую строку.</w:t>
      </w:r>
    </w:p>
    <w:p w:rsidR="00B9283D" w:rsidRDefault="00B9283D" w:rsidP="005A747C">
      <w:pPr>
        <w:ind w:firstLine="360"/>
      </w:pPr>
      <w:r>
        <w:t xml:space="preserve">Функция </w:t>
      </w:r>
      <w:proofErr w:type="spellStart"/>
      <w:r>
        <w:rPr>
          <w:lang w:val="en-US"/>
        </w:rPr>
        <w:t>PackageDBType</w:t>
      </w:r>
      <w:proofErr w:type="spellEnd"/>
      <w:r w:rsidRPr="00B9283D">
        <w:t xml:space="preserve"> </w:t>
      </w:r>
      <w:r>
        <w:t>должна вернуть строку с типом используемой СУБД. В нашем случае, функция возвращает строку «</w:t>
      </w:r>
      <w:r>
        <w:rPr>
          <w:lang w:val="en-US"/>
        </w:rPr>
        <w:t>ORA</w:t>
      </w:r>
      <w:r>
        <w:t>»</w:t>
      </w:r>
      <w:r w:rsidRPr="0071753F">
        <w:t>.</w:t>
      </w:r>
    </w:p>
    <w:p w:rsidR="00B9283D" w:rsidRDefault="00B9283D" w:rsidP="005A747C">
      <w:pPr>
        <w:ind w:firstLine="360"/>
      </w:pPr>
    </w:p>
    <w:p w:rsidR="00B9283D" w:rsidRDefault="00B9283D" w:rsidP="00B9283D">
      <w:pPr>
        <w:pStyle w:val="3"/>
      </w:pPr>
      <w:bookmarkStart w:id="11" w:name="_Toc447142562"/>
      <w:r>
        <w:t>Ф</w:t>
      </w:r>
      <w:r w:rsidRPr="00E92407">
        <w:t>ункци</w:t>
      </w:r>
      <w:r>
        <w:t xml:space="preserve">я </w:t>
      </w:r>
      <w:proofErr w:type="spellStart"/>
      <w:r w:rsidRPr="00C00D04">
        <w:t>PackageInterface</w:t>
      </w:r>
      <w:bookmarkEnd w:id="11"/>
      <w:proofErr w:type="spellEnd"/>
    </w:p>
    <w:p w:rsidR="00B9283D" w:rsidRDefault="00B9283D" w:rsidP="00B9283D">
      <w:r>
        <w:t xml:space="preserve">Функция </w:t>
      </w:r>
      <w:proofErr w:type="spellStart"/>
      <w:r>
        <w:rPr>
          <w:lang w:val="en-US"/>
        </w:rPr>
        <w:t>PackageInterface</w:t>
      </w:r>
      <w:proofErr w:type="spellEnd"/>
      <w:r>
        <w:t xml:space="preserve"> вызывается автоматически при загрузке плагина. Имя функции строго задано протоколом загрузки плагинов. Функция должна иметь следующее объявление:</w:t>
      </w:r>
    </w:p>
    <w:p w:rsidR="00B9283D" w:rsidRPr="00B9283D" w:rsidRDefault="00B9283D" w:rsidP="00B9283D">
      <w:pPr>
        <w:rPr>
          <w:rFonts w:ascii="Courier New" w:hAnsi="Courier New" w:cs="Courier New"/>
          <w:lang w:val="en-US"/>
        </w:rPr>
      </w:pPr>
      <w:proofErr w:type="gramStart"/>
      <w:r w:rsidRPr="00B9283D">
        <w:rPr>
          <w:rFonts w:ascii="Courier New" w:hAnsi="Courier New" w:cs="Courier New"/>
          <w:b/>
          <w:lang w:val="en-US"/>
        </w:rPr>
        <w:t>function</w:t>
      </w:r>
      <w:proofErr w:type="gramEnd"/>
      <w:r w:rsidRPr="00B9283D">
        <w:rPr>
          <w:rFonts w:ascii="Courier New" w:hAnsi="Courier New" w:cs="Courier New"/>
          <w:lang w:val="en-US"/>
        </w:rPr>
        <w:t xml:space="preserve"> </w:t>
      </w:r>
      <w:proofErr w:type="spellStart"/>
      <w:r w:rsidRPr="00B9283D">
        <w:rPr>
          <w:rFonts w:ascii="Courier New" w:hAnsi="Courier New" w:cs="Courier New"/>
          <w:lang w:val="en-US"/>
        </w:rPr>
        <w:t>PackageInterface</w:t>
      </w:r>
      <w:proofErr w:type="spellEnd"/>
      <w:r w:rsidRPr="00B9283D">
        <w:rPr>
          <w:rFonts w:ascii="Courier New" w:hAnsi="Courier New" w:cs="Courier New"/>
          <w:lang w:val="en-US"/>
        </w:rPr>
        <w:t xml:space="preserve">: </w:t>
      </w:r>
      <w:proofErr w:type="spellStart"/>
      <w:r w:rsidRPr="00B9283D">
        <w:rPr>
          <w:rFonts w:ascii="Courier New" w:hAnsi="Courier New" w:cs="Courier New"/>
          <w:lang w:val="en-US"/>
        </w:rPr>
        <w:t>IPlugInPackage</w:t>
      </w:r>
      <w:proofErr w:type="spellEnd"/>
      <w:r w:rsidRPr="00B9283D">
        <w:rPr>
          <w:rFonts w:ascii="Courier New" w:hAnsi="Courier New" w:cs="Courier New"/>
          <w:lang w:val="en-US"/>
        </w:rPr>
        <w:t xml:space="preserve"> ; </w:t>
      </w:r>
      <w:r w:rsidRPr="00B9283D">
        <w:rPr>
          <w:rFonts w:ascii="Courier New" w:hAnsi="Courier New" w:cs="Courier New"/>
          <w:b/>
          <w:lang w:val="en-US"/>
        </w:rPr>
        <w:t>export</w:t>
      </w:r>
      <w:r w:rsidRPr="00B9283D">
        <w:rPr>
          <w:rFonts w:ascii="Courier New" w:hAnsi="Courier New" w:cs="Courier New"/>
          <w:lang w:val="en-US"/>
        </w:rPr>
        <w:t xml:space="preserve"> ;</w:t>
      </w:r>
    </w:p>
    <w:p w:rsidR="00B9283D" w:rsidRPr="0071753F" w:rsidRDefault="00B9283D" w:rsidP="00B9283D">
      <w:pPr>
        <w:rPr>
          <w:rFonts w:ascii="Courier New" w:hAnsi="Courier New" w:cs="Courier New"/>
          <w:lang w:val="en-US"/>
        </w:rPr>
      </w:pPr>
      <w:proofErr w:type="gramStart"/>
      <w:r w:rsidRPr="00B9283D">
        <w:rPr>
          <w:rFonts w:ascii="Courier New" w:hAnsi="Courier New" w:cs="Courier New"/>
          <w:b/>
          <w:lang w:val="en-US"/>
        </w:rPr>
        <w:t>exports</w:t>
      </w:r>
      <w:proofErr w:type="gramEnd"/>
      <w:r w:rsidRPr="00B9283D">
        <w:rPr>
          <w:rFonts w:ascii="Courier New" w:hAnsi="Courier New" w:cs="Courier New"/>
          <w:lang w:val="en-US"/>
        </w:rPr>
        <w:t xml:space="preserve"> </w:t>
      </w:r>
      <w:proofErr w:type="spellStart"/>
      <w:r w:rsidRPr="00B9283D">
        <w:rPr>
          <w:rFonts w:ascii="Courier New" w:hAnsi="Courier New" w:cs="Courier New"/>
          <w:lang w:val="en-US"/>
        </w:rPr>
        <w:t>PackageInterface</w:t>
      </w:r>
      <w:proofErr w:type="spellEnd"/>
      <w:r w:rsidRPr="00B9283D">
        <w:rPr>
          <w:rFonts w:ascii="Courier New" w:hAnsi="Courier New" w:cs="Courier New"/>
          <w:lang w:val="en-US"/>
        </w:rPr>
        <w:t xml:space="preserve"> ;</w:t>
      </w:r>
    </w:p>
    <w:p w:rsidR="0085505D" w:rsidRDefault="0085505D" w:rsidP="0085505D">
      <w:r>
        <w:t xml:space="preserve">Функция </w:t>
      </w:r>
      <w:proofErr w:type="spellStart"/>
      <w:r>
        <w:rPr>
          <w:lang w:val="en-US"/>
        </w:rPr>
        <w:t>PackageInterface</w:t>
      </w:r>
      <w:proofErr w:type="spellEnd"/>
      <w:r>
        <w:t xml:space="preserve"> должна создать объект реализующий интерфейс (см. </w:t>
      </w:r>
      <w:r>
        <w:fldChar w:fldCharType="begin"/>
      </w:r>
      <w:r>
        <w:instrText xml:space="preserve"> REF _Ref447141727 \h </w:instrText>
      </w:r>
      <w:r>
        <w:fldChar w:fldCharType="separate"/>
      </w:r>
      <w:r>
        <w:t xml:space="preserve">Создание класса реализующего интерфейс </w:t>
      </w:r>
      <w:proofErr w:type="spellStart"/>
      <w:r w:rsidRPr="00C00D04">
        <w:rPr>
          <w:rFonts w:ascii="Courier New" w:hAnsi="Courier New" w:cs="Courier New"/>
        </w:rPr>
        <w:t>IPlugInPackage</w:t>
      </w:r>
      <w:proofErr w:type="spellEnd"/>
      <w:r>
        <w:fldChar w:fldCharType="end"/>
      </w:r>
      <w:r>
        <w:t>) и вернуть его экземпляр в виде интерфейса.</w:t>
      </w:r>
    </w:p>
    <w:p w:rsidR="007A3231" w:rsidRDefault="007A3231" w:rsidP="007A3231">
      <w:pPr>
        <w:pStyle w:val="2"/>
      </w:pPr>
      <w:bookmarkStart w:id="12" w:name="_Toc447142563"/>
      <w:r>
        <w:t>Запуск плагина под отладчиком</w:t>
      </w:r>
      <w:bookmarkEnd w:id="12"/>
    </w:p>
    <w:p w:rsidR="007A3231" w:rsidRPr="0071753F" w:rsidRDefault="007A3231" w:rsidP="007A3231">
      <w:r>
        <w:tab/>
        <w:t xml:space="preserve">Для запуска плагина под отладчиком необходимо задать </w:t>
      </w:r>
      <w:r>
        <w:rPr>
          <w:lang w:val="en-US"/>
        </w:rPr>
        <w:t>host</w:t>
      </w:r>
      <w:r w:rsidRPr="007A3231">
        <w:t xml:space="preserve"> - </w:t>
      </w:r>
      <w:proofErr w:type="gramStart"/>
      <w:r>
        <w:t>приложение</w:t>
      </w:r>
      <w:proofErr w:type="gramEnd"/>
      <w:r>
        <w:t xml:space="preserve"> а так же параметры его запуска. Для этого необходимо </w:t>
      </w:r>
      <w:r w:rsidR="00FD2967">
        <w:t xml:space="preserve">открыть или  </w:t>
      </w:r>
      <w:bookmarkStart w:id="13" w:name="_GoBack"/>
      <w:bookmarkEnd w:id="13"/>
      <w:r>
        <w:t xml:space="preserve">активизировать проект  плагина. В меню </w:t>
      </w:r>
      <w:r>
        <w:rPr>
          <w:lang w:val="en-US"/>
        </w:rPr>
        <w:t>Run</w:t>
      </w:r>
      <w:r w:rsidRPr="007A3231">
        <w:t xml:space="preserve"> </w:t>
      </w:r>
      <w:r>
        <w:t xml:space="preserve">выбрать пункт </w:t>
      </w:r>
      <w:proofErr w:type="spellStart"/>
      <w:r>
        <w:rPr>
          <w:lang w:val="en-US"/>
        </w:rPr>
        <w:t>Parametrs</w:t>
      </w:r>
      <w:proofErr w:type="spellEnd"/>
      <w:r w:rsidRPr="0071753F">
        <w:t>…</w:t>
      </w:r>
    </w:p>
    <w:p w:rsidR="007A3231" w:rsidRPr="007A3231" w:rsidRDefault="007A3231" w:rsidP="007A3231">
      <w:r w:rsidRPr="0071753F">
        <w:tab/>
      </w:r>
      <w:r>
        <w:t xml:space="preserve">В открывшемся диалоге необходимо в поле </w:t>
      </w:r>
      <w:r>
        <w:rPr>
          <w:lang w:val="en-US"/>
        </w:rPr>
        <w:t>Host</w:t>
      </w:r>
      <w:r w:rsidRPr="007A3231">
        <w:t xml:space="preserve"> </w:t>
      </w:r>
      <w:r>
        <w:rPr>
          <w:lang w:val="en-US"/>
        </w:rPr>
        <w:t>application</w:t>
      </w:r>
      <w:r w:rsidRPr="007A3231">
        <w:t xml:space="preserve"> </w:t>
      </w:r>
      <w:r>
        <w:t xml:space="preserve">указать приложение </w:t>
      </w:r>
      <w:proofErr w:type="spellStart"/>
      <w:r>
        <w:rPr>
          <w:lang w:val="en-US"/>
        </w:rPr>
        <w:t>SymMng</w:t>
      </w:r>
      <w:proofErr w:type="spellEnd"/>
      <w:r>
        <w:t xml:space="preserve">, а в поле </w:t>
      </w:r>
      <w:proofErr w:type="spellStart"/>
      <w:r>
        <w:rPr>
          <w:lang w:val="en-US"/>
        </w:rPr>
        <w:t>Parametrs</w:t>
      </w:r>
      <w:proofErr w:type="spellEnd"/>
      <w:r w:rsidRPr="007A3231">
        <w:t xml:space="preserve"> </w:t>
      </w:r>
      <w:r>
        <w:t xml:space="preserve">указать </w:t>
      </w:r>
      <w:proofErr w:type="spellStart"/>
      <w:r>
        <w:t>парметры</w:t>
      </w:r>
      <w:proofErr w:type="spellEnd"/>
      <w:r>
        <w:t xml:space="preserve"> запуска приложения </w:t>
      </w:r>
      <w:proofErr w:type="spellStart"/>
      <w:r>
        <w:rPr>
          <w:lang w:val="en-US"/>
        </w:rPr>
        <w:t>SymMng</w:t>
      </w:r>
      <w:proofErr w:type="spellEnd"/>
      <w:r w:rsidRPr="007A3231">
        <w:t>:</w:t>
      </w:r>
    </w:p>
    <w:p w:rsidR="007A3231" w:rsidRDefault="007A3231" w:rsidP="007A3231">
      <w:pPr>
        <w:jc w:val="center"/>
        <w:rPr>
          <w:lang w:val="en-US"/>
        </w:rPr>
      </w:pPr>
      <w:r w:rsidRPr="007A3231">
        <w:rPr>
          <w:noProof/>
          <w:lang w:eastAsia="ru-RU"/>
        </w:rPr>
        <w:drawing>
          <wp:inline distT="0" distB="0" distL="0" distR="0" wp14:anchorId="5CE692F0" wp14:editId="13138FC1">
            <wp:extent cx="2937933" cy="23466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38456" cy="2347065"/>
                    </a:xfrm>
                    <a:prstGeom prst="rect">
                      <a:avLst/>
                    </a:prstGeom>
                  </pic:spPr>
                </pic:pic>
              </a:graphicData>
            </a:graphic>
          </wp:inline>
        </w:drawing>
      </w:r>
    </w:p>
    <w:p w:rsidR="00342AAE" w:rsidRPr="00342AAE" w:rsidRDefault="007A3231" w:rsidP="00342AAE">
      <w:r>
        <w:t xml:space="preserve">Далее в коде плагина расставляются точки </w:t>
      </w:r>
      <w:proofErr w:type="gramStart"/>
      <w:r>
        <w:t>останова</w:t>
      </w:r>
      <w:proofErr w:type="gramEnd"/>
      <w:r>
        <w:t xml:space="preserve"> и запускается </w:t>
      </w:r>
      <w:r w:rsidR="00FD2967">
        <w:t xml:space="preserve">отладка плагина (клавиша </w:t>
      </w:r>
      <w:r w:rsidR="00FD2967">
        <w:rPr>
          <w:lang w:val="en-US"/>
        </w:rPr>
        <w:t>F</w:t>
      </w:r>
      <w:r w:rsidR="00FD2967" w:rsidRPr="00FD2967">
        <w:t>9)</w:t>
      </w:r>
      <w:r>
        <w:t>.</w:t>
      </w:r>
    </w:p>
    <w:sectPr w:rsidR="00342AAE" w:rsidRPr="00342A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8B6" w:rsidRDefault="005968B6" w:rsidP="0085505D">
      <w:pPr>
        <w:spacing w:after="0" w:line="240" w:lineRule="auto"/>
      </w:pPr>
      <w:r>
        <w:separator/>
      </w:r>
    </w:p>
  </w:endnote>
  <w:endnote w:type="continuationSeparator" w:id="0">
    <w:p w:rsidR="005968B6" w:rsidRDefault="005968B6" w:rsidP="0085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8B6" w:rsidRDefault="005968B6" w:rsidP="0085505D">
      <w:pPr>
        <w:spacing w:after="0" w:line="240" w:lineRule="auto"/>
      </w:pPr>
      <w:r>
        <w:separator/>
      </w:r>
    </w:p>
  </w:footnote>
  <w:footnote w:type="continuationSeparator" w:id="0">
    <w:p w:rsidR="005968B6" w:rsidRDefault="005968B6" w:rsidP="00855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11E08"/>
    <w:multiLevelType w:val="hybridMultilevel"/>
    <w:tmpl w:val="647A28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B84F7A"/>
    <w:multiLevelType w:val="hybridMultilevel"/>
    <w:tmpl w:val="790C5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1233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C92FDB"/>
    <w:multiLevelType w:val="hybridMultilevel"/>
    <w:tmpl w:val="2B084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FE900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5C36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AB2E95"/>
    <w:multiLevelType w:val="hybridMultilevel"/>
    <w:tmpl w:val="ABD0B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C2"/>
    <w:rsid w:val="00087F9A"/>
    <w:rsid w:val="001027EB"/>
    <w:rsid w:val="00133FD8"/>
    <w:rsid w:val="001522F2"/>
    <w:rsid w:val="00180447"/>
    <w:rsid w:val="001E3901"/>
    <w:rsid w:val="001F40BD"/>
    <w:rsid w:val="002C0159"/>
    <w:rsid w:val="00323E75"/>
    <w:rsid w:val="00342AAE"/>
    <w:rsid w:val="00390A16"/>
    <w:rsid w:val="00392ED3"/>
    <w:rsid w:val="003D065F"/>
    <w:rsid w:val="0059061E"/>
    <w:rsid w:val="005968B6"/>
    <w:rsid w:val="005975E8"/>
    <w:rsid w:val="005A747C"/>
    <w:rsid w:val="005B6EA5"/>
    <w:rsid w:val="006C4F00"/>
    <w:rsid w:val="006C5B80"/>
    <w:rsid w:val="0071753F"/>
    <w:rsid w:val="007552F1"/>
    <w:rsid w:val="007A3231"/>
    <w:rsid w:val="0084551C"/>
    <w:rsid w:val="00850F9B"/>
    <w:rsid w:val="0085505D"/>
    <w:rsid w:val="008B20CB"/>
    <w:rsid w:val="00910890"/>
    <w:rsid w:val="009170A8"/>
    <w:rsid w:val="00930B64"/>
    <w:rsid w:val="009D2002"/>
    <w:rsid w:val="009F1951"/>
    <w:rsid w:val="00A04734"/>
    <w:rsid w:val="00A11635"/>
    <w:rsid w:val="00A818C9"/>
    <w:rsid w:val="00A84A81"/>
    <w:rsid w:val="00B040BD"/>
    <w:rsid w:val="00B13CA6"/>
    <w:rsid w:val="00B9283D"/>
    <w:rsid w:val="00C00D04"/>
    <w:rsid w:val="00C02865"/>
    <w:rsid w:val="00CE046F"/>
    <w:rsid w:val="00CF7FC2"/>
    <w:rsid w:val="00D06E36"/>
    <w:rsid w:val="00D61A9B"/>
    <w:rsid w:val="00D80B58"/>
    <w:rsid w:val="00E92407"/>
    <w:rsid w:val="00EA5EF7"/>
    <w:rsid w:val="00FC7AC3"/>
    <w:rsid w:val="00FD2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0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7AC3"/>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C7AC3"/>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89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10890"/>
    <w:pPr>
      <w:ind w:left="720"/>
      <w:contextualSpacing/>
    </w:pPr>
  </w:style>
  <w:style w:type="character" w:customStyle="1" w:styleId="20">
    <w:name w:val="Заголовок 2 Знак"/>
    <w:basedOn w:val="a0"/>
    <w:link w:val="2"/>
    <w:uiPriority w:val="9"/>
    <w:rsid w:val="00FC7AC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C7AC3"/>
    <w:rPr>
      <w:rFonts w:asciiTheme="majorHAnsi" w:eastAsiaTheme="majorEastAsia" w:hAnsiTheme="majorHAnsi" w:cstheme="majorBidi"/>
      <w:b/>
      <w:bCs/>
      <w:color w:val="4F81BD" w:themeColor="accent1"/>
    </w:rPr>
  </w:style>
  <w:style w:type="paragraph" w:styleId="a4">
    <w:name w:val="TOC Heading"/>
    <w:basedOn w:val="1"/>
    <w:next w:val="a"/>
    <w:uiPriority w:val="39"/>
    <w:semiHidden/>
    <w:unhideWhenUsed/>
    <w:qFormat/>
    <w:rsid w:val="00087F9A"/>
    <w:pPr>
      <w:outlineLvl w:val="9"/>
    </w:pPr>
    <w:rPr>
      <w:lang w:eastAsia="ru-RU"/>
    </w:rPr>
  </w:style>
  <w:style w:type="paragraph" w:styleId="11">
    <w:name w:val="toc 1"/>
    <w:basedOn w:val="a"/>
    <w:next w:val="a"/>
    <w:autoRedefine/>
    <w:uiPriority w:val="39"/>
    <w:unhideWhenUsed/>
    <w:rsid w:val="00087F9A"/>
    <w:pPr>
      <w:spacing w:after="100"/>
    </w:pPr>
  </w:style>
  <w:style w:type="paragraph" w:styleId="21">
    <w:name w:val="toc 2"/>
    <w:basedOn w:val="a"/>
    <w:next w:val="a"/>
    <w:autoRedefine/>
    <w:uiPriority w:val="39"/>
    <w:unhideWhenUsed/>
    <w:rsid w:val="00087F9A"/>
    <w:pPr>
      <w:spacing w:after="100"/>
      <w:ind w:left="220"/>
    </w:pPr>
  </w:style>
  <w:style w:type="paragraph" w:styleId="31">
    <w:name w:val="toc 3"/>
    <w:basedOn w:val="a"/>
    <w:next w:val="a"/>
    <w:autoRedefine/>
    <w:uiPriority w:val="39"/>
    <w:unhideWhenUsed/>
    <w:rsid w:val="00087F9A"/>
    <w:pPr>
      <w:spacing w:after="100"/>
      <w:ind w:left="440"/>
    </w:pPr>
  </w:style>
  <w:style w:type="character" w:styleId="a5">
    <w:name w:val="Hyperlink"/>
    <w:basedOn w:val="a0"/>
    <w:uiPriority w:val="99"/>
    <w:unhideWhenUsed/>
    <w:rsid w:val="00087F9A"/>
    <w:rPr>
      <w:color w:val="0000FF" w:themeColor="hyperlink"/>
      <w:u w:val="single"/>
    </w:rPr>
  </w:style>
  <w:style w:type="paragraph" w:styleId="a6">
    <w:name w:val="Balloon Text"/>
    <w:basedOn w:val="a"/>
    <w:link w:val="a7"/>
    <w:uiPriority w:val="99"/>
    <w:semiHidden/>
    <w:unhideWhenUsed/>
    <w:rsid w:val="00087F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87F9A"/>
    <w:rPr>
      <w:rFonts w:ascii="Tahoma" w:hAnsi="Tahoma" w:cs="Tahoma"/>
      <w:sz w:val="16"/>
      <w:szCs w:val="16"/>
    </w:rPr>
  </w:style>
  <w:style w:type="table" w:styleId="a8">
    <w:name w:val="Table Grid"/>
    <w:basedOn w:val="a1"/>
    <w:uiPriority w:val="59"/>
    <w:rsid w:val="0013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85505D"/>
    <w:pPr>
      <w:spacing w:after="0" w:line="240" w:lineRule="auto"/>
    </w:pPr>
    <w:rPr>
      <w:sz w:val="20"/>
      <w:szCs w:val="20"/>
    </w:rPr>
  </w:style>
  <w:style w:type="character" w:customStyle="1" w:styleId="aa">
    <w:name w:val="Текст сноски Знак"/>
    <w:basedOn w:val="a0"/>
    <w:link w:val="a9"/>
    <w:uiPriority w:val="99"/>
    <w:semiHidden/>
    <w:rsid w:val="0085505D"/>
    <w:rPr>
      <w:sz w:val="20"/>
      <w:szCs w:val="20"/>
    </w:rPr>
  </w:style>
  <w:style w:type="character" w:styleId="ab">
    <w:name w:val="footnote reference"/>
    <w:basedOn w:val="a0"/>
    <w:uiPriority w:val="99"/>
    <w:semiHidden/>
    <w:unhideWhenUsed/>
    <w:rsid w:val="008550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0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7AC3"/>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C7AC3"/>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89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10890"/>
    <w:pPr>
      <w:ind w:left="720"/>
      <w:contextualSpacing/>
    </w:pPr>
  </w:style>
  <w:style w:type="character" w:customStyle="1" w:styleId="20">
    <w:name w:val="Заголовок 2 Знак"/>
    <w:basedOn w:val="a0"/>
    <w:link w:val="2"/>
    <w:uiPriority w:val="9"/>
    <w:rsid w:val="00FC7AC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C7AC3"/>
    <w:rPr>
      <w:rFonts w:asciiTheme="majorHAnsi" w:eastAsiaTheme="majorEastAsia" w:hAnsiTheme="majorHAnsi" w:cstheme="majorBidi"/>
      <w:b/>
      <w:bCs/>
      <w:color w:val="4F81BD" w:themeColor="accent1"/>
    </w:rPr>
  </w:style>
  <w:style w:type="paragraph" w:styleId="a4">
    <w:name w:val="TOC Heading"/>
    <w:basedOn w:val="1"/>
    <w:next w:val="a"/>
    <w:uiPriority w:val="39"/>
    <w:semiHidden/>
    <w:unhideWhenUsed/>
    <w:qFormat/>
    <w:rsid w:val="00087F9A"/>
    <w:pPr>
      <w:outlineLvl w:val="9"/>
    </w:pPr>
    <w:rPr>
      <w:lang w:eastAsia="ru-RU"/>
    </w:rPr>
  </w:style>
  <w:style w:type="paragraph" w:styleId="11">
    <w:name w:val="toc 1"/>
    <w:basedOn w:val="a"/>
    <w:next w:val="a"/>
    <w:autoRedefine/>
    <w:uiPriority w:val="39"/>
    <w:unhideWhenUsed/>
    <w:rsid w:val="00087F9A"/>
    <w:pPr>
      <w:spacing w:after="100"/>
    </w:pPr>
  </w:style>
  <w:style w:type="paragraph" w:styleId="21">
    <w:name w:val="toc 2"/>
    <w:basedOn w:val="a"/>
    <w:next w:val="a"/>
    <w:autoRedefine/>
    <w:uiPriority w:val="39"/>
    <w:unhideWhenUsed/>
    <w:rsid w:val="00087F9A"/>
    <w:pPr>
      <w:spacing w:after="100"/>
      <w:ind w:left="220"/>
    </w:pPr>
  </w:style>
  <w:style w:type="paragraph" w:styleId="31">
    <w:name w:val="toc 3"/>
    <w:basedOn w:val="a"/>
    <w:next w:val="a"/>
    <w:autoRedefine/>
    <w:uiPriority w:val="39"/>
    <w:unhideWhenUsed/>
    <w:rsid w:val="00087F9A"/>
    <w:pPr>
      <w:spacing w:after="100"/>
      <w:ind w:left="440"/>
    </w:pPr>
  </w:style>
  <w:style w:type="character" w:styleId="a5">
    <w:name w:val="Hyperlink"/>
    <w:basedOn w:val="a0"/>
    <w:uiPriority w:val="99"/>
    <w:unhideWhenUsed/>
    <w:rsid w:val="00087F9A"/>
    <w:rPr>
      <w:color w:val="0000FF" w:themeColor="hyperlink"/>
      <w:u w:val="single"/>
    </w:rPr>
  </w:style>
  <w:style w:type="paragraph" w:styleId="a6">
    <w:name w:val="Balloon Text"/>
    <w:basedOn w:val="a"/>
    <w:link w:val="a7"/>
    <w:uiPriority w:val="99"/>
    <w:semiHidden/>
    <w:unhideWhenUsed/>
    <w:rsid w:val="00087F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87F9A"/>
    <w:rPr>
      <w:rFonts w:ascii="Tahoma" w:hAnsi="Tahoma" w:cs="Tahoma"/>
      <w:sz w:val="16"/>
      <w:szCs w:val="16"/>
    </w:rPr>
  </w:style>
  <w:style w:type="table" w:styleId="a8">
    <w:name w:val="Table Grid"/>
    <w:basedOn w:val="a1"/>
    <w:uiPriority w:val="59"/>
    <w:rsid w:val="0013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85505D"/>
    <w:pPr>
      <w:spacing w:after="0" w:line="240" w:lineRule="auto"/>
    </w:pPr>
    <w:rPr>
      <w:sz w:val="20"/>
      <w:szCs w:val="20"/>
    </w:rPr>
  </w:style>
  <w:style w:type="character" w:customStyle="1" w:styleId="aa">
    <w:name w:val="Текст сноски Знак"/>
    <w:basedOn w:val="a0"/>
    <w:link w:val="a9"/>
    <w:uiPriority w:val="99"/>
    <w:semiHidden/>
    <w:rsid w:val="0085505D"/>
    <w:rPr>
      <w:sz w:val="20"/>
      <w:szCs w:val="20"/>
    </w:rPr>
  </w:style>
  <w:style w:type="character" w:styleId="ab">
    <w:name w:val="footnote reference"/>
    <w:basedOn w:val="a0"/>
    <w:uiPriority w:val="99"/>
    <w:semiHidden/>
    <w:unhideWhenUsed/>
    <w:rsid w:val="008550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51F2-D2D8-4488-9B8A-DA06A8BC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1857</Words>
  <Characters>10589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Гуров Евгений Юрьевич</dc:creator>
  <cp:lastModifiedBy>Гуров Евгений Юрьевич</cp:lastModifiedBy>
  <cp:revision>17</cp:revision>
  <dcterms:created xsi:type="dcterms:W3CDTF">2016-03-30T16:26:00Z</dcterms:created>
  <dcterms:modified xsi:type="dcterms:W3CDTF">2016-11-10T07:50:00Z</dcterms:modified>
</cp:coreProperties>
</file>