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DABBC" w14:textId="608E48ED" w:rsidR="00E01C47" w:rsidRPr="00C81A65" w:rsidRDefault="00EF65F9" w:rsidP="008C79C9">
      <w:pPr>
        <w:pStyle w:val="EACLTitle"/>
        <w:rPr>
          <w:lang w:eastAsia="tr-TR"/>
        </w:rPr>
      </w:pPr>
      <w:r>
        <w:rPr>
          <w:lang w:eastAsia="tr-TR"/>
        </w:rPr>
        <w:t>Re-implementati</w:t>
      </w:r>
      <w:r w:rsidR="006545D8">
        <w:rPr>
          <w:lang w:eastAsia="tr-TR"/>
        </w:rPr>
        <w:t>on of An Algorithm that Learns W</w:t>
      </w:r>
      <w:r>
        <w:rPr>
          <w:lang w:eastAsia="tr-TR"/>
        </w:rPr>
        <w:t>hat’s in a Name</w:t>
      </w:r>
    </w:p>
    <w:tbl>
      <w:tblPr>
        <w:tblW w:w="0" w:type="auto"/>
        <w:tblLook w:val="01E0" w:firstRow="1" w:lastRow="1" w:firstColumn="1" w:lastColumn="1" w:noHBand="0" w:noVBand="0"/>
      </w:tblPr>
      <w:tblGrid>
        <w:gridCol w:w="3095"/>
        <w:gridCol w:w="3096"/>
        <w:gridCol w:w="3096"/>
      </w:tblGrid>
      <w:tr w:rsidR="00E01C47" w:rsidRPr="00C30C59" w14:paraId="6A75C13D" w14:textId="77777777" w:rsidTr="000C13F3">
        <w:tc>
          <w:tcPr>
            <w:tcW w:w="3095" w:type="dxa"/>
          </w:tcPr>
          <w:p w14:paraId="296220DE" w14:textId="77777777" w:rsidR="00E01C47" w:rsidRPr="00C30C59" w:rsidRDefault="00E01C47" w:rsidP="00EF4F47">
            <w:pPr>
              <w:pStyle w:val="EACLEmail"/>
              <w:rPr>
                <w:lang w:eastAsia="tr-TR"/>
              </w:rPr>
            </w:pPr>
          </w:p>
        </w:tc>
        <w:tc>
          <w:tcPr>
            <w:tcW w:w="3096" w:type="dxa"/>
          </w:tcPr>
          <w:p w14:paraId="3493A8C2" w14:textId="77777777" w:rsidR="00E01C47" w:rsidRDefault="00EF65F9" w:rsidP="00EF4F47">
            <w:pPr>
              <w:pStyle w:val="EACLAuthor"/>
              <w:rPr>
                <w:lang w:eastAsia="tr-TR"/>
              </w:rPr>
            </w:pPr>
            <w:r>
              <w:rPr>
                <w:lang w:eastAsia="tr-TR"/>
              </w:rPr>
              <w:t>Brandon Plaster</w:t>
            </w:r>
          </w:p>
          <w:p w14:paraId="70DA781D" w14:textId="77777777" w:rsidR="00A66792" w:rsidRDefault="00A66792" w:rsidP="00A66792">
            <w:pPr>
              <w:pStyle w:val="EACLAddress"/>
            </w:pPr>
            <w:r>
              <w:t>Cornell Tech</w:t>
            </w:r>
          </w:p>
          <w:p w14:paraId="52004EC3" w14:textId="6D1468F7" w:rsidR="00A66792" w:rsidRPr="00A66792" w:rsidRDefault="00A66792" w:rsidP="00A66792">
            <w:pPr>
              <w:pStyle w:val="EACLAddress"/>
            </w:pPr>
            <w:r>
              <w:t>New York, NY, USA</w:t>
            </w:r>
          </w:p>
          <w:p w14:paraId="1FBDF897" w14:textId="77777777" w:rsidR="00E01C47" w:rsidRPr="00C30C59" w:rsidRDefault="00EF65F9" w:rsidP="00EF4F47">
            <w:pPr>
              <w:pStyle w:val="EACLEmail"/>
              <w:rPr>
                <w:lang w:eastAsia="tr-TR"/>
              </w:rPr>
            </w:pPr>
            <w:r>
              <w:rPr>
                <w:lang w:eastAsia="tr-TR"/>
              </w:rPr>
              <w:t>bp364@cornell.edu</w:t>
            </w:r>
          </w:p>
        </w:tc>
        <w:tc>
          <w:tcPr>
            <w:tcW w:w="3096" w:type="dxa"/>
          </w:tcPr>
          <w:p w14:paraId="55F671BA" w14:textId="77777777" w:rsidR="00E01C47" w:rsidRPr="00C30C59" w:rsidRDefault="00E01C47" w:rsidP="00EF4F47">
            <w:pPr>
              <w:pStyle w:val="EACLEmail"/>
              <w:rPr>
                <w:lang w:eastAsia="tr-TR"/>
              </w:rPr>
            </w:pPr>
          </w:p>
        </w:tc>
      </w:tr>
    </w:tbl>
    <w:p w14:paraId="428324BD" w14:textId="77777777" w:rsidR="00E01C47" w:rsidRPr="00C30C59"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C30C59" w14:paraId="7D957CF5" w14:textId="77777777">
        <w:tblPrEx>
          <w:tblCellMar>
            <w:top w:w="0" w:type="dxa"/>
            <w:bottom w:w="0" w:type="dxa"/>
          </w:tblCellMar>
        </w:tblPrEx>
        <w:trPr>
          <w:trHeight w:val="335"/>
          <w:jc w:val="center"/>
        </w:trPr>
        <w:tc>
          <w:tcPr>
            <w:tcW w:w="3380" w:type="dxa"/>
            <w:tcBorders>
              <w:top w:val="nil"/>
              <w:left w:val="nil"/>
              <w:bottom w:val="nil"/>
              <w:right w:val="nil"/>
            </w:tcBorders>
          </w:tcPr>
          <w:p w14:paraId="3C254FDC" w14:textId="77777777" w:rsidR="00E01C47" w:rsidRPr="00C30C59" w:rsidRDefault="00E01C47" w:rsidP="00EF4F47">
            <w:pPr>
              <w:pStyle w:val="EACLText"/>
            </w:pPr>
          </w:p>
        </w:tc>
        <w:tc>
          <w:tcPr>
            <w:tcW w:w="4677" w:type="dxa"/>
            <w:tcBorders>
              <w:top w:val="nil"/>
              <w:left w:val="nil"/>
              <w:bottom w:val="nil"/>
              <w:right w:val="nil"/>
            </w:tcBorders>
          </w:tcPr>
          <w:p w14:paraId="7E7585A8" w14:textId="77777777" w:rsidR="00E01C47" w:rsidRPr="00C30C59" w:rsidRDefault="00E01C47" w:rsidP="00EF4F47">
            <w:pPr>
              <w:pStyle w:val="EACLText"/>
            </w:pPr>
          </w:p>
        </w:tc>
      </w:tr>
    </w:tbl>
    <w:p w14:paraId="6AE7B7D1" w14:textId="77777777"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14:paraId="5683ADA8" w14:textId="77777777" w:rsidR="00E01C47" w:rsidRPr="00256DCF" w:rsidRDefault="00E01C47" w:rsidP="00E01C47">
      <w:pPr>
        <w:pStyle w:val="EACLAbstractHeading"/>
        <w:numPr>
          <w:ilvl w:val="0"/>
          <w:numId w:val="0"/>
        </w:numPr>
        <w:rPr>
          <w:lang w:val="it-IT"/>
        </w:rPr>
      </w:pPr>
      <w:r w:rsidRPr="00256DCF">
        <w:rPr>
          <w:lang w:val="it-IT"/>
        </w:rPr>
        <w:lastRenderedPageBreak/>
        <w:t>Abstract</w:t>
      </w:r>
    </w:p>
    <w:p w14:paraId="14A9F30E" w14:textId="31B252B6" w:rsidR="00E01C47" w:rsidRPr="00B54629" w:rsidRDefault="00EF65F9" w:rsidP="00EF65F9">
      <w:pPr>
        <w:pStyle w:val="EACLAbstract"/>
        <w:rPr>
          <w:lang w:eastAsia="tr-TR"/>
        </w:rPr>
      </w:pPr>
      <w:r w:rsidRPr="00EF65F9">
        <w:rPr>
          <w:lang w:eastAsia="tr-TR"/>
        </w:rPr>
        <w:t>This paper re</w:t>
      </w:r>
      <w:r>
        <w:rPr>
          <w:lang w:eastAsia="tr-TR"/>
        </w:rPr>
        <w:t>-</w:t>
      </w:r>
      <w:r w:rsidRPr="00EF65F9">
        <w:rPr>
          <w:lang w:eastAsia="tr-TR"/>
        </w:rPr>
        <w:t>im</w:t>
      </w:r>
      <w:r w:rsidR="00DB10FD">
        <w:rPr>
          <w:lang w:eastAsia="tr-TR"/>
        </w:rPr>
        <w:t xml:space="preserve">plements and expands on the Bikel’99 paper </w:t>
      </w:r>
      <w:r w:rsidRPr="00EF65F9">
        <w:rPr>
          <w:lang w:eastAsia="tr-TR"/>
        </w:rPr>
        <w:t xml:space="preserve">“An Algorithm that Learns What’s in a Name.” The original paper presents a hidden Markov model </w:t>
      </w:r>
      <w:r w:rsidR="00D420D3">
        <w:rPr>
          <w:lang w:eastAsia="tr-TR"/>
        </w:rPr>
        <w:t>that learns</w:t>
      </w:r>
      <w:r w:rsidRPr="00EF65F9">
        <w:rPr>
          <w:lang w:eastAsia="tr-TR"/>
        </w:rPr>
        <w:t xml:space="preserve"> to classify names, times, and numerical quantities for the Named Ent</w:t>
      </w:r>
      <w:r w:rsidRPr="00EF65F9">
        <w:rPr>
          <w:lang w:eastAsia="tr-TR"/>
        </w:rPr>
        <w:t>i</w:t>
      </w:r>
      <w:r w:rsidRPr="00EF65F9">
        <w:rPr>
          <w:lang w:eastAsia="tr-TR"/>
        </w:rPr>
        <w:t>ty task</w:t>
      </w:r>
      <w:r w:rsidR="00817ED0">
        <w:rPr>
          <w:lang w:eastAsia="tr-TR"/>
        </w:rPr>
        <w:t xml:space="preserve"> using English data from the 6</w:t>
      </w:r>
      <w:r w:rsidR="00817ED0" w:rsidRPr="00817ED0">
        <w:rPr>
          <w:vertAlign w:val="superscript"/>
          <w:lang w:eastAsia="tr-TR"/>
        </w:rPr>
        <w:t>th</w:t>
      </w:r>
      <w:r w:rsidR="00817ED0">
        <w:rPr>
          <w:lang w:eastAsia="tr-TR"/>
        </w:rPr>
        <w:t xml:space="preserve"> and 7</w:t>
      </w:r>
      <w:r w:rsidR="00817ED0" w:rsidRPr="00817ED0">
        <w:rPr>
          <w:vertAlign w:val="superscript"/>
          <w:lang w:eastAsia="tr-TR"/>
        </w:rPr>
        <w:t>th</w:t>
      </w:r>
      <w:r w:rsidRPr="00EF65F9">
        <w:rPr>
          <w:lang w:eastAsia="tr-TR"/>
        </w:rPr>
        <w:t xml:space="preserve"> Message Understanding Confe</w:t>
      </w:r>
      <w:r w:rsidRPr="00EF65F9">
        <w:rPr>
          <w:lang w:eastAsia="tr-TR"/>
        </w:rPr>
        <w:t>r</w:t>
      </w:r>
      <w:r w:rsidRPr="00EF65F9">
        <w:rPr>
          <w:lang w:eastAsia="tr-TR"/>
        </w:rPr>
        <w:t>ences [MUC-6, MUC-7], as well as Spanish d</w:t>
      </w:r>
      <w:r w:rsidRPr="00EF65F9">
        <w:rPr>
          <w:lang w:eastAsia="tr-TR"/>
        </w:rPr>
        <w:t>a</w:t>
      </w:r>
      <w:r w:rsidRPr="00EF65F9">
        <w:rPr>
          <w:lang w:eastAsia="tr-TR"/>
        </w:rPr>
        <w:t xml:space="preserve">ta from the First Multilingual Entity Task [MET-1]. To expand on </w:t>
      </w:r>
      <w:proofErr w:type="spellStart"/>
      <w:r w:rsidRPr="00EF65F9">
        <w:rPr>
          <w:lang w:eastAsia="tr-TR"/>
        </w:rPr>
        <w:t>Bikel’s</w:t>
      </w:r>
      <w:proofErr w:type="spellEnd"/>
      <w:r w:rsidRPr="00EF65F9">
        <w:rPr>
          <w:lang w:eastAsia="tr-TR"/>
        </w:rPr>
        <w:t xml:space="preserve"> results, this paper looks at Spa</w:t>
      </w:r>
      <w:r w:rsidRPr="00EF65F9">
        <w:rPr>
          <w:lang w:eastAsia="tr-TR"/>
        </w:rPr>
        <w:t>n</w:t>
      </w:r>
      <w:r w:rsidRPr="00EF65F9">
        <w:rPr>
          <w:lang w:eastAsia="tr-TR"/>
        </w:rPr>
        <w:t xml:space="preserve">ish and Dutch datasets from the 2002 Conference on Computational Natural Language Learning, and </w:t>
      </w:r>
      <w:r w:rsidR="00A20364">
        <w:rPr>
          <w:lang w:eastAsia="tr-TR"/>
        </w:rPr>
        <w:t>adapts</w:t>
      </w:r>
      <w:r w:rsidRPr="00EF65F9">
        <w:rPr>
          <w:lang w:eastAsia="tr-TR"/>
        </w:rPr>
        <w:t xml:space="preserve"> the pr</w:t>
      </w:r>
      <w:r w:rsidRPr="00EF65F9">
        <w:rPr>
          <w:lang w:eastAsia="tr-TR"/>
        </w:rPr>
        <w:t>e</w:t>
      </w:r>
      <w:r w:rsidRPr="00EF65F9">
        <w:rPr>
          <w:lang w:eastAsia="tr-TR"/>
        </w:rPr>
        <w:t>vious bigram model into an n-gram mo</w:t>
      </w:r>
      <w:r w:rsidRPr="00EF65F9">
        <w:rPr>
          <w:lang w:eastAsia="tr-TR"/>
        </w:rPr>
        <w:t>d</w:t>
      </w:r>
      <w:r w:rsidRPr="00EF65F9">
        <w:rPr>
          <w:lang w:eastAsia="tr-TR"/>
        </w:rPr>
        <w:t>el. This paper finds a similar effectiv</w:t>
      </w:r>
      <w:r w:rsidRPr="00EF65F9">
        <w:rPr>
          <w:lang w:eastAsia="tr-TR"/>
        </w:rPr>
        <w:t>e</w:t>
      </w:r>
      <w:r w:rsidRPr="00EF65F9">
        <w:rPr>
          <w:lang w:eastAsia="tr-TR"/>
        </w:rPr>
        <w:t>ness on the Spanish and Dutch datasets as with the original model in Engl</w:t>
      </w:r>
      <w:r w:rsidR="00815FE7">
        <w:rPr>
          <w:lang w:eastAsia="tr-TR"/>
        </w:rPr>
        <w:t>ish, and also finds a slight (~2</w:t>
      </w:r>
      <w:r w:rsidRPr="00EF65F9">
        <w:rPr>
          <w:lang w:eastAsia="tr-TR"/>
        </w:rPr>
        <w:t>%) improvement using 3-gram and 4-gram models.</w:t>
      </w:r>
    </w:p>
    <w:p w14:paraId="18ABD5C3" w14:textId="26F55EDC" w:rsidR="00002FFF" w:rsidRPr="00002FFF" w:rsidRDefault="00C30C59" w:rsidP="00002FFF">
      <w:pPr>
        <w:pStyle w:val="EACLSection"/>
      </w:pPr>
      <w:r>
        <w:t>Introduction</w:t>
      </w:r>
    </w:p>
    <w:p w14:paraId="55D720A3" w14:textId="260B5E89" w:rsidR="00002FFF" w:rsidRDefault="00AB2B47" w:rsidP="00587037">
      <w:pPr>
        <w:pStyle w:val="EACLText"/>
      </w:pPr>
      <w:r>
        <w:rPr>
          <w:lang w:eastAsia="tr-TR"/>
        </w:rPr>
        <w:t>The named e</w:t>
      </w:r>
      <w:r w:rsidR="00817ED0">
        <w:rPr>
          <w:lang w:eastAsia="tr-TR"/>
        </w:rPr>
        <w:t>ntity task, as defined by the 6</w:t>
      </w:r>
      <w:r w:rsidR="00817ED0" w:rsidRPr="00817ED0">
        <w:rPr>
          <w:vertAlign w:val="superscript"/>
          <w:lang w:eastAsia="tr-TR"/>
        </w:rPr>
        <w:t>th</w:t>
      </w:r>
      <w:r w:rsidR="00817ED0">
        <w:rPr>
          <w:lang w:eastAsia="tr-TR"/>
        </w:rPr>
        <w:t xml:space="preserve"> and 7</w:t>
      </w:r>
      <w:r w:rsidR="00817ED0" w:rsidRPr="00817ED0">
        <w:rPr>
          <w:vertAlign w:val="superscript"/>
          <w:lang w:eastAsia="tr-TR"/>
        </w:rPr>
        <w:t>th</w:t>
      </w:r>
      <w:r w:rsidR="00817ED0">
        <w:rPr>
          <w:lang w:eastAsia="tr-TR"/>
        </w:rPr>
        <w:t xml:space="preserve"> Message Understanding Conferences, is the annotation of entity names</w:t>
      </w:r>
      <w:r w:rsidR="007A7D3B">
        <w:rPr>
          <w:lang w:eastAsia="tr-TR"/>
        </w:rPr>
        <w:t xml:space="preserve"> </w:t>
      </w:r>
      <w:r w:rsidR="007A7D3B" w:rsidRPr="007A7D3B">
        <w:rPr>
          <w:lang w:eastAsia="tr-TR"/>
        </w:rPr>
        <w:t>(organizations, pe</w:t>
      </w:r>
      <w:r w:rsidR="007A7D3B" w:rsidRPr="007A7D3B">
        <w:rPr>
          <w:lang w:eastAsia="tr-TR"/>
        </w:rPr>
        <w:t>r</w:t>
      </w:r>
      <w:r w:rsidR="007A7D3B" w:rsidRPr="007A7D3B">
        <w:rPr>
          <w:lang w:eastAsia="tr-TR"/>
        </w:rPr>
        <w:t>sons, locations)</w:t>
      </w:r>
      <w:r w:rsidR="00817ED0">
        <w:rPr>
          <w:lang w:eastAsia="tr-TR"/>
        </w:rPr>
        <w:t>, temporal expressi</w:t>
      </w:r>
      <w:r w:rsidR="0038085E">
        <w:rPr>
          <w:lang w:eastAsia="tr-TR"/>
        </w:rPr>
        <w:t>ons</w:t>
      </w:r>
      <w:r w:rsidR="007A7D3B">
        <w:rPr>
          <w:lang w:eastAsia="tr-TR"/>
        </w:rPr>
        <w:t xml:space="preserve"> (dates, times)</w:t>
      </w:r>
      <w:r w:rsidR="0038085E">
        <w:rPr>
          <w:lang w:eastAsia="tr-TR"/>
        </w:rPr>
        <w:t>, and numerical expressions</w:t>
      </w:r>
      <w:r w:rsidR="007A7D3B">
        <w:rPr>
          <w:lang w:eastAsia="tr-TR"/>
        </w:rPr>
        <w:t xml:space="preserve"> </w:t>
      </w:r>
      <w:r w:rsidR="007A7D3B" w:rsidRPr="007A7D3B">
        <w:rPr>
          <w:lang w:eastAsia="tr-TR"/>
        </w:rPr>
        <w:t>(monetary values, percen</w:t>
      </w:r>
      <w:r w:rsidR="007A7D3B" w:rsidRPr="007A7D3B">
        <w:rPr>
          <w:lang w:eastAsia="tr-TR"/>
        </w:rPr>
        <w:t>t</w:t>
      </w:r>
      <w:r w:rsidR="007A7D3B" w:rsidRPr="007A7D3B">
        <w:rPr>
          <w:lang w:eastAsia="tr-TR"/>
        </w:rPr>
        <w:t>ages)</w:t>
      </w:r>
      <w:r w:rsidR="00002FFF">
        <w:rPr>
          <w:lang w:eastAsia="tr-TR"/>
        </w:rPr>
        <w:t xml:space="preserve">. </w:t>
      </w:r>
      <w:r w:rsidR="004B58ED">
        <w:t>The motivation for this task is that named entities help create an understan</w:t>
      </w:r>
      <w:r w:rsidR="004B58ED">
        <w:t>d</w:t>
      </w:r>
      <w:r w:rsidR="004B58ED">
        <w:t>ing of who the a</w:t>
      </w:r>
      <w:r w:rsidR="004B58ED">
        <w:t>c</w:t>
      </w:r>
      <w:r w:rsidR="004B58ED">
        <w:t>tors are in a text, what a text is about and what about it is important, and what information could be co</w:t>
      </w:r>
      <w:r w:rsidR="004B58ED">
        <w:t>n</w:t>
      </w:r>
      <w:r w:rsidR="004B58ED">
        <w:t xml:space="preserve">sidered sensitive. </w:t>
      </w:r>
    </w:p>
    <w:p w14:paraId="3D9A7960" w14:textId="77777777" w:rsidR="00F53FFC" w:rsidRDefault="006545D8" w:rsidP="00F53FFC">
      <w:pPr>
        <w:pStyle w:val="EACLTextIndent"/>
      </w:pPr>
      <w:r>
        <w:t xml:space="preserve">This paper re-implements </w:t>
      </w:r>
      <w:proofErr w:type="spellStart"/>
      <w:r w:rsidRPr="00EF65F9">
        <w:rPr>
          <w:lang w:eastAsia="tr-TR"/>
        </w:rPr>
        <w:t>Bikel’s</w:t>
      </w:r>
      <w:proofErr w:type="spellEnd"/>
      <w:r w:rsidRPr="00EF65F9">
        <w:rPr>
          <w:lang w:eastAsia="tr-TR"/>
        </w:rPr>
        <w:t xml:space="preserve"> ‘99 paper “An Algorit</w:t>
      </w:r>
      <w:r w:rsidR="008A7371">
        <w:rPr>
          <w:lang w:eastAsia="tr-TR"/>
        </w:rPr>
        <w:t>hm that Learns What’s in a Name</w:t>
      </w:r>
      <w:r w:rsidRPr="00EF65F9">
        <w:rPr>
          <w:lang w:eastAsia="tr-TR"/>
        </w:rPr>
        <w:t xml:space="preserve">” </w:t>
      </w:r>
      <w:r>
        <w:t>and expands on it with both further dataset val</w:t>
      </w:r>
      <w:r>
        <w:t>i</w:t>
      </w:r>
      <w:r>
        <w:t>dation and an expansion of the model. The orig</w:t>
      </w:r>
      <w:r>
        <w:t>i</w:t>
      </w:r>
      <w:r>
        <w:t>nal</w:t>
      </w:r>
      <w:r w:rsidR="008A7371">
        <w:t xml:space="preserve"> </w:t>
      </w:r>
      <w:r w:rsidR="00DB12A4">
        <w:t>paper</w:t>
      </w:r>
      <w:r w:rsidR="008A7371">
        <w:t xml:space="preserve"> </w:t>
      </w:r>
      <w:r w:rsidR="00D867F5">
        <w:t xml:space="preserve">looks at the task as a classification problem where the possible categories are either one of the aforementioned MUC definitions or part of the </w:t>
      </w:r>
      <w:r w:rsidR="00AB2620">
        <w:rPr>
          <w:smallCaps/>
          <w:szCs w:val="22"/>
        </w:rPr>
        <w:t>Not-a-name</w:t>
      </w:r>
      <w:r w:rsidR="00AB2620">
        <w:t xml:space="preserve"> </w:t>
      </w:r>
      <w:r w:rsidR="00C6161C">
        <w:t>(or “</w:t>
      </w:r>
      <w:r w:rsidR="00C6161C" w:rsidRPr="00F53FFC">
        <w:rPr>
          <w:smallCaps/>
          <w:szCs w:val="22"/>
        </w:rPr>
        <w:t>N</w:t>
      </w:r>
      <w:r w:rsidR="00F53FFC">
        <w:rPr>
          <w:smallCaps/>
          <w:szCs w:val="22"/>
        </w:rPr>
        <w:t>an</w:t>
      </w:r>
      <w:r w:rsidR="00C6161C">
        <w:t xml:space="preserve">”) </w:t>
      </w:r>
      <w:r w:rsidR="00D867F5">
        <w:t>classific</w:t>
      </w:r>
      <w:r w:rsidR="00D867F5">
        <w:t>a</w:t>
      </w:r>
      <w:r w:rsidR="00D867F5">
        <w:t xml:space="preserve">tion. </w:t>
      </w:r>
      <w:r w:rsidR="00DB12A4">
        <w:t>Viewing the problem through this lens a</w:t>
      </w:r>
      <w:r w:rsidR="00DB12A4">
        <w:t>l</w:t>
      </w:r>
      <w:r w:rsidR="00DB12A4">
        <w:lastRenderedPageBreak/>
        <w:t xml:space="preserve">lows a comparison to other problems, such as the </w:t>
      </w:r>
      <w:r w:rsidR="00F53FFC">
        <w:t>task</w:t>
      </w:r>
      <w:r w:rsidR="00DB12A4">
        <w:t xml:space="preserve"> of part-of-speech tagging, which has seen a great deal of success using hidden Markov mo</w:t>
      </w:r>
      <w:r w:rsidR="00DB12A4">
        <w:t>d</w:t>
      </w:r>
      <w:r w:rsidR="00DB12A4">
        <w:t>els (HMM</w:t>
      </w:r>
      <w:r w:rsidR="00F53FFC">
        <w:t>s</w:t>
      </w:r>
      <w:r w:rsidR="00DB12A4">
        <w:t>) for class</w:t>
      </w:r>
      <w:r w:rsidR="00DB12A4">
        <w:t>i</w:t>
      </w:r>
      <w:r w:rsidR="00DB12A4">
        <w:t>fication. HMMs focus on local information in text, specifically prece</w:t>
      </w:r>
      <w:r w:rsidR="00DB12A4">
        <w:t>d</w:t>
      </w:r>
      <w:r w:rsidR="00DB12A4">
        <w:t>ing words and preceding tags. This reasoning mot</w:t>
      </w:r>
      <w:r w:rsidR="00DB12A4">
        <w:t>i</w:t>
      </w:r>
      <w:r w:rsidR="00DB12A4">
        <w:t xml:space="preserve">vated </w:t>
      </w:r>
      <w:proofErr w:type="spellStart"/>
      <w:r w:rsidR="00DB12A4">
        <w:t>Bikel</w:t>
      </w:r>
      <w:proofErr w:type="spellEnd"/>
      <w:r w:rsidR="00DB12A4">
        <w:t xml:space="preserve"> et al. to pursue a variant of the b</w:t>
      </w:r>
      <w:r w:rsidR="00DB12A4">
        <w:t>i</w:t>
      </w:r>
      <w:r w:rsidR="00DB12A4">
        <w:t xml:space="preserve">gram HMM, as </w:t>
      </w:r>
      <w:r w:rsidR="00E933D4">
        <w:t>entities</w:t>
      </w:r>
      <w:r w:rsidR="00DB12A4">
        <w:t xml:space="preserve"> often rely on local pr</w:t>
      </w:r>
      <w:r w:rsidR="00DB12A4">
        <w:t>e</w:t>
      </w:r>
      <w:r w:rsidR="00DB12A4">
        <w:t>ced</w:t>
      </w:r>
      <w:r w:rsidR="00E933D4">
        <w:t>ing words, such as a</w:t>
      </w:r>
      <w:r w:rsidR="00DB12A4">
        <w:t xml:space="preserve"> </w:t>
      </w:r>
      <w:r w:rsidR="00E933D4">
        <w:t>person’s name</w:t>
      </w:r>
      <w:r w:rsidR="00DB12A4">
        <w:t xml:space="preserve"> relying on the preceding “Mrs.” or a monetary value r</w:t>
      </w:r>
      <w:r w:rsidR="00DB12A4">
        <w:t>e</w:t>
      </w:r>
      <w:r w:rsidR="00DB12A4">
        <w:t xml:space="preserve">lying on the preceding symbol “$”. </w:t>
      </w:r>
      <w:r w:rsidR="00E933D4">
        <w:t>They were also mot</w:t>
      </w:r>
      <w:r w:rsidR="00E933D4">
        <w:t>i</w:t>
      </w:r>
      <w:r w:rsidR="00E933D4">
        <w:t xml:space="preserve">vated to use a learning model as most methods </w:t>
      </w:r>
      <w:r w:rsidR="00F53FFC">
        <w:t>at</w:t>
      </w:r>
      <w:r w:rsidR="00E933D4">
        <w:t xml:space="preserve"> the </w:t>
      </w:r>
      <w:r w:rsidR="00F53FFC">
        <w:t>time of original publication</w:t>
      </w:r>
      <w:r w:rsidR="00E933D4">
        <w:t xml:space="preserve"> used manually generated state models to tackle the pro</w:t>
      </w:r>
      <w:r w:rsidR="00E933D4">
        <w:t>b</w:t>
      </w:r>
      <w:r w:rsidR="00E933D4">
        <w:t xml:space="preserve">lem. </w:t>
      </w:r>
      <w:r w:rsidR="009F4F37">
        <w:t>A further benefit to the HMM is that it can be generalized across lan</w:t>
      </w:r>
      <w:r w:rsidR="00F53FFC">
        <w:t>guages and the challenge at the time was multi-lingual named entity ana</w:t>
      </w:r>
      <w:r w:rsidR="00F53FFC">
        <w:t>l</w:t>
      </w:r>
      <w:r w:rsidR="00F53FFC">
        <w:t>ysis.</w:t>
      </w:r>
    </w:p>
    <w:p w14:paraId="3292C06E" w14:textId="6A2F3FE0" w:rsidR="00E545B7" w:rsidRDefault="00E933D4" w:rsidP="00F53FFC">
      <w:pPr>
        <w:pStyle w:val="EACLTextIndent"/>
      </w:pPr>
      <w:r>
        <w:t xml:space="preserve">The original paper addressed </w:t>
      </w:r>
      <w:r w:rsidR="00F53FFC">
        <w:t xml:space="preserve">the </w:t>
      </w:r>
      <w:r>
        <w:t>MUC-6 En</w:t>
      </w:r>
      <w:r>
        <w:t>g</w:t>
      </w:r>
      <w:r>
        <w:t>lish and Spanish datasets, and used a MUC-supplied evaluation program.</w:t>
      </w:r>
      <w:r w:rsidR="00A50776">
        <w:t xml:space="preserve"> The MUC datasets </w:t>
      </w:r>
      <w:r w:rsidR="00F53FFC">
        <w:t>were</w:t>
      </w:r>
      <w:r w:rsidR="00A50776">
        <w:t xml:space="preserve"> formatted </w:t>
      </w:r>
      <w:r w:rsidR="00F53FFC">
        <w:t xml:space="preserve">using </w:t>
      </w:r>
      <w:r w:rsidR="00A50776">
        <w:t>the Standard Ge</w:t>
      </w:r>
      <w:r w:rsidR="00A50776">
        <w:t>n</w:t>
      </w:r>
      <w:r w:rsidR="00A50776">
        <w:t>eralized Markup Languag</w:t>
      </w:r>
      <w:r w:rsidR="00F53FFC">
        <w:t xml:space="preserve">e, or SGML, and tagged entities </w:t>
      </w:r>
      <w:r w:rsidR="00A50776">
        <w:t xml:space="preserve">appear in the datasets like </w:t>
      </w:r>
      <w:r w:rsidR="00AB2620">
        <w:t>the fo</w:t>
      </w:r>
      <w:r w:rsidR="00AB2620">
        <w:t>l</w:t>
      </w:r>
      <w:r w:rsidR="00AB2620">
        <w:t>lowing</w:t>
      </w:r>
      <w:r w:rsidR="00E6303D">
        <w:t>:</w:t>
      </w:r>
    </w:p>
    <w:p w14:paraId="1BE5F119" w14:textId="77777777" w:rsidR="00E545B7" w:rsidRDefault="00E545B7" w:rsidP="00E545B7">
      <w:pPr>
        <w:pStyle w:val="EACLTextIndent"/>
        <w:ind w:firstLine="0"/>
      </w:pPr>
    </w:p>
    <w:p w14:paraId="0D2A69C1" w14:textId="42ED125A" w:rsidR="00E6303D" w:rsidRDefault="00E545B7" w:rsidP="00E545B7">
      <w:pPr>
        <w:pStyle w:val="EACLTextIndent"/>
        <w:ind w:firstLine="0"/>
        <w:jc w:val="center"/>
      </w:pPr>
      <w:r>
        <w:rPr>
          <w:noProof/>
          <w:lang w:eastAsia="en-US"/>
        </w:rPr>
        <mc:AlternateContent>
          <mc:Choice Requires="wps">
            <w:drawing>
              <wp:inline distT="0" distB="0" distL="0" distR="0" wp14:anchorId="0BEB5FBD" wp14:editId="3FCC27C3">
                <wp:extent cx="2955694" cy="215011"/>
                <wp:effectExtent l="0" t="0" r="0" b="0"/>
                <wp:docPr id="1" name="Text Box 1"/>
                <wp:cNvGraphicFramePr/>
                <a:graphic xmlns:a="http://schemas.openxmlformats.org/drawingml/2006/main">
                  <a:graphicData uri="http://schemas.microsoft.com/office/word/2010/wordprocessingShape">
                    <wps:wsp>
                      <wps:cNvSpPr txBox="1"/>
                      <wps:spPr>
                        <a:xfrm>
                          <a:off x="0" y="0"/>
                          <a:ext cx="2955694" cy="215011"/>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E27F63" w14:textId="77777777" w:rsidR="007F1DC3" w:rsidRDefault="007F1DC3" w:rsidP="00E545B7">
                            <w:pPr>
                              <w:jc w:val="center"/>
                            </w:pPr>
                            <w:r>
                              <w:t>Mr. &lt;ENAMEX=PERSON&gt;West&lt;/ENAMEX&gt; won.</w:t>
                            </w:r>
                          </w:p>
                          <w:p w14:paraId="6D3DCB3C" w14:textId="77777777" w:rsidR="007F1DC3" w:rsidRDefault="007F1DC3" w:rsidP="00E545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1" o:spid="_x0000_s1026" type="#_x0000_t202" style="width:232.7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" filled="f" stroked="f">
                <v:textbox>
                  <w:txbxContent>
                    <w:p w14:paraId="55E27F63" w14:textId="77777777" w:rsidR="007F1DC3" w:rsidRDefault="007F1DC3" w:rsidP="00E545B7">
                      <w:pPr>
                        <w:jc w:val="center"/>
                      </w:pPr>
                      <w:r>
                        <w:t>Mr. &lt;ENAMEX=PERSON&gt;West&lt;/ENAMEX&gt; won.</w:t>
                      </w:r>
                    </w:p>
                    <w:p w14:paraId="6D3DCB3C" w14:textId="77777777" w:rsidR="007F1DC3" w:rsidRDefault="007F1DC3" w:rsidP="00E545B7"/>
                  </w:txbxContent>
                </v:textbox>
                <w10:anchorlock/>
              </v:shape>
            </w:pict>
          </mc:Fallback>
        </mc:AlternateContent>
      </w:r>
    </w:p>
    <w:p w14:paraId="5719A060" w14:textId="77777777" w:rsidR="00E6303D" w:rsidRPr="00A02077" w:rsidRDefault="00E6303D" w:rsidP="00E545B7">
      <w:pPr>
        <w:pStyle w:val="EACLTextIndent"/>
        <w:ind w:firstLine="0"/>
        <w:rPr>
          <w:noProof/>
          <w:lang w:eastAsia="en-US"/>
        </w:rPr>
      </w:pPr>
    </w:p>
    <w:p w14:paraId="4A0A9375" w14:textId="77777777" w:rsidR="00F53FFC" w:rsidRDefault="00E933D4" w:rsidP="00E933D4">
      <w:pPr>
        <w:pStyle w:val="EACLTextIndent"/>
      </w:pPr>
      <w:r>
        <w:t xml:space="preserve"> In order to expand on the learned datasets, this paper used the Spanish and Dutch d</w:t>
      </w:r>
      <w:r>
        <w:t>a</w:t>
      </w:r>
      <w:r w:rsidR="00F53FFC">
        <w:t xml:space="preserve">tasets from the 2002 </w:t>
      </w:r>
      <w:r w:rsidR="00F53FFC" w:rsidRPr="00EF65F9">
        <w:rPr>
          <w:lang w:eastAsia="tr-TR"/>
        </w:rPr>
        <w:t>Conference on Computational Natural Language Learning</w:t>
      </w:r>
      <w:r w:rsidR="00F53FFC">
        <w:t xml:space="preserve"> (</w:t>
      </w:r>
      <w:r>
        <w:t>ConLL</w:t>
      </w:r>
      <w:r w:rsidR="00F53FFC">
        <w:t>02)</w:t>
      </w:r>
      <w:r w:rsidR="002F42B7">
        <w:t xml:space="preserve"> and a Twitter dataset</w:t>
      </w:r>
      <w:r w:rsidR="00F53FFC">
        <w:t xml:space="preserve"> from Ritter et al</w:t>
      </w:r>
      <w:r>
        <w:t xml:space="preserve">. </w:t>
      </w:r>
      <w:r w:rsidR="00AB2620">
        <w:t>These datasets were structured differently in that each word was on a different line and was fo</w:t>
      </w:r>
      <w:r w:rsidR="00AB2620">
        <w:t>l</w:t>
      </w:r>
      <w:r w:rsidR="00AB2620">
        <w:t xml:space="preserve">lowed </w:t>
      </w:r>
      <w:r w:rsidR="00F53FFC">
        <w:t>either by the tag of the named entity or</w:t>
      </w:r>
      <w:r w:rsidR="00AB2620">
        <w:t xml:space="preserve"> with an “O” if the word was </w:t>
      </w:r>
      <w:proofErr w:type="gramStart"/>
      <w:r w:rsidR="00AB2620">
        <w:rPr>
          <w:smallCaps/>
          <w:szCs w:val="22"/>
        </w:rPr>
        <w:t>Not-a-name</w:t>
      </w:r>
      <w:proofErr w:type="gramEnd"/>
      <w:r w:rsidR="00AB2620">
        <w:t xml:space="preserve">. </w:t>
      </w:r>
      <w:r>
        <w:t>As a result, the evalu</w:t>
      </w:r>
      <w:r>
        <w:t>a</w:t>
      </w:r>
      <w:r>
        <w:t>tion</w:t>
      </w:r>
      <w:r w:rsidR="00181834">
        <w:t xml:space="preserve"> method from ConLL</w:t>
      </w:r>
      <w:r w:rsidR="00F53FFC">
        <w:t>02</w:t>
      </w:r>
      <w:r w:rsidR="00181834">
        <w:t xml:space="preserve"> was used</w:t>
      </w:r>
      <w:r w:rsidR="00F53FFC">
        <w:t xml:space="preserve"> because it is an updated evaluation methodology and there existed functional evaluation software</w:t>
      </w:r>
      <w:r w:rsidR="00181834">
        <w:t>.</w:t>
      </w:r>
      <w:r>
        <w:t xml:space="preserve"> </w:t>
      </w:r>
    </w:p>
    <w:p w14:paraId="1CD4F784" w14:textId="76D592C5" w:rsidR="00E933D4" w:rsidRDefault="00181834" w:rsidP="00E933D4">
      <w:pPr>
        <w:pStyle w:val="EACLTextIndent"/>
      </w:pPr>
      <w:r>
        <w:t>The</w:t>
      </w:r>
      <w:r w:rsidR="00E933D4">
        <w:t xml:space="preserve"> MUC evaluation defines a label as cor</w:t>
      </w:r>
      <w:r>
        <w:t>rect if</w:t>
      </w:r>
      <w:r w:rsidR="00E933D4">
        <w:t xml:space="preserve"> both the b</w:t>
      </w:r>
      <w:r w:rsidR="00E933D4">
        <w:t>e</w:t>
      </w:r>
      <w:r w:rsidR="00E933D4">
        <w:t>ginning and end tag are correctly located and gives partial credit for classifications that have at least a beginning or end tag correct. ConLL</w:t>
      </w:r>
      <w:r w:rsidR="00F53FFC">
        <w:t>02</w:t>
      </w:r>
      <w:r w:rsidR="00E933D4">
        <w:t xml:space="preserve"> evaluation differs in that it </w:t>
      </w:r>
      <w:r>
        <w:t>only gives credit for classific</w:t>
      </w:r>
      <w:r>
        <w:t>a</w:t>
      </w:r>
      <w:r>
        <w:t xml:space="preserve">tions where the beginning and </w:t>
      </w:r>
      <w:r>
        <w:lastRenderedPageBreak/>
        <w:t>end tag are co</w:t>
      </w:r>
      <w:r>
        <w:t>r</w:t>
      </w:r>
      <w:r>
        <w:t>rect, thus the ConLL</w:t>
      </w:r>
      <w:r w:rsidR="00F53FFC">
        <w:t>02</w:t>
      </w:r>
      <w:r>
        <w:t xml:space="preserve"> evaluation is </w:t>
      </w:r>
      <w:r w:rsidR="00BF48F6">
        <w:t>stricter and results in lower F-</w:t>
      </w:r>
      <w:r>
        <w:t>measures.</w:t>
      </w:r>
    </w:p>
    <w:p w14:paraId="0EF635C2" w14:textId="0E8BEB93" w:rsidR="00462B0F" w:rsidRPr="006545D8" w:rsidRDefault="00462B0F" w:rsidP="00E933D4">
      <w:pPr>
        <w:pStyle w:val="EACLTextIndent"/>
      </w:pPr>
      <w:r>
        <w:t>In order to expand on the original model, this paper adapted the original bigram model to an n-gram model. The n-gram HMM used the prev</w:t>
      </w:r>
      <w:r>
        <w:t>i</w:t>
      </w:r>
      <w:r>
        <w:t>ous n – 1 words and tags for generating the cla</w:t>
      </w:r>
      <w:r>
        <w:t>s</w:t>
      </w:r>
      <w:r>
        <w:t>sification of the cu</w:t>
      </w:r>
      <w:r>
        <w:t>r</w:t>
      </w:r>
      <w:r>
        <w:t xml:space="preserve">rent word. </w:t>
      </w:r>
    </w:p>
    <w:p w14:paraId="390BE70E" w14:textId="231E21A7" w:rsidR="00002FFF" w:rsidRDefault="00587037" w:rsidP="00587037">
      <w:pPr>
        <w:pStyle w:val="EACLSection"/>
      </w:pPr>
      <w:r>
        <w:t>Data and Evaluation</w:t>
      </w:r>
    </w:p>
    <w:p w14:paraId="6836E68D" w14:textId="4A8F044B" w:rsidR="002F42B7" w:rsidRDefault="00002FFF" w:rsidP="00587037">
      <w:pPr>
        <w:pStyle w:val="EACLTextIndent"/>
        <w:ind w:firstLine="0"/>
        <w:rPr>
          <w:lang w:eastAsia="tr-TR"/>
        </w:rPr>
      </w:pPr>
      <w:r>
        <w:rPr>
          <w:lang w:eastAsia="tr-TR"/>
        </w:rPr>
        <w:t>While other more recent definitions of the named entity task exist (such as the inclusion of diffe</w:t>
      </w:r>
      <w:r>
        <w:rPr>
          <w:lang w:eastAsia="tr-TR"/>
        </w:rPr>
        <w:t>r</w:t>
      </w:r>
      <w:r>
        <w:rPr>
          <w:lang w:eastAsia="tr-TR"/>
        </w:rPr>
        <w:t>ent categories), the original paper adheres to the MUC definition. In order to expand to other d</w:t>
      </w:r>
      <w:r>
        <w:rPr>
          <w:lang w:eastAsia="tr-TR"/>
        </w:rPr>
        <w:t>a</w:t>
      </w:r>
      <w:r>
        <w:rPr>
          <w:lang w:eastAsia="tr-TR"/>
        </w:rPr>
        <w:t xml:space="preserve">tasets, such as those from the </w:t>
      </w:r>
      <w:r w:rsidRPr="00EF65F9">
        <w:rPr>
          <w:lang w:eastAsia="tr-TR"/>
        </w:rPr>
        <w:t>Conference on Computational Natural Language Learning</w:t>
      </w:r>
      <w:r>
        <w:rPr>
          <w:lang w:eastAsia="tr-TR"/>
        </w:rPr>
        <w:t>, the code was generalized to allow for any set of cla</w:t>
      </w:r>
      <w:r>
        <w:rPr>
          <w:lang w:eastAsia="tr-TR"/>
        </w:rPr>
        <w:t>s</w:t>
      </w:r>
      <w:r w:rsidR="002F42B7">
        <w:rPr>
          <w:lang w:eastAsia="tr-TR"/>
        </w:rPr>
        <w:t>sifications</w:t>
      </w:r>
      <w:r w:rsidR="007905B3">
        <w:rPr>
          <w:lang w:eastAsia="tr-TR"/>
        </w:rPr>
        <w:t>, or name-classes</w:t>
      </w:r>
      <w:r w:rsidR="002F42B7">
        <w:rPr>
          <w:lang w:eastAsia="tr-TR"/>
        </w:rPr>
        <w:t>.</w:t>
      </w:r>
    </w:p>
    <w:p w14:paraId="021896DF" w14:textId="3399890D" w:rsidR="00CD4A50" w:rsidRDefault="003E0A55" w:rsidP="00CD4A50">
      <w:pPr>
        <w:pStyle w:val="EACLTextIndent"/>
        <w:ind w:firstLine="230"/>
        <w:rPr>
          <w:lang w:eastAsia="tr-TR"/>
        </w:rPr>
      </w:pPr>
      <w:r>
        <w:rPr>
          <w:lang w:eastAsia="tr-TR"/>
        </w:rPr>
        <w:t>Three different language</w:t>
      </w:r>
      <w:r w:rsidR="007905B3">
        <w:rPr>
          <w:lang w:eastAsia="tr-TR"/>
        </w:rPr>
        <w:t xml:space="preserve">s, across four datasets </w:t>
      </w:r>
      <w:r>
        <w:rPr>
          <w:lang w:eastAsia="tr-TR"/>
        </w:rPr>
        <w:t>were used for this paper. The English</w:t>
      </w:r>
      <w:r w:rsidR="007905B3">
        <w:rPr>
          <w:lang w:eastAsia="tr-TR"/>
        </w:rPr>
        <w:t xml:space="preserve"> news</w:t>
      </w:r>
      <w:r>
        <w:rPr>
          <w:lang w:eastAsia="tr-TR"/>
        </w:rPr>
        <w:t xml:space="preserve"> d</w:t>
      </w:r>
      <w:r>
        <w:rPr>
          <w:lang w:eastAsia="tr-TR"/>
        </w:rPr>
        <w:t>a</w:t>
      </w:r>
      <w:r>
        <w:rPr>
          <w:lang w:eastAsia="tr-TR"/>
        </w:rPr>
        <w:t>taset, ori</w:t>
      </w:r>
      <w:r>
        <w:rPr>
          <w:lang w:eastAsia="tr-TR"/>
        </w:rPr>
        <w:t>g</w:t>
      </w:r>
      <w:r>
        <w:rPr>
          <w:lang w:eastAsia="tr-TR"/>
        </w:rPr>
        <w:t>inat</w:t>
      </w:r>
      <w:r w:rsidR="007905B3">
        <w:rPr>
          <w:lang w:eastAsia="tr-TR"/>
        </w:rPr>
        <w:t>ing from the MUC-6, is</w:t>
      </w:r>
      <w:r>
        <w:rPr>
          <w:lang w:eastAsia="tr-TR"/>
        </w:rPr>
        <w:t xml:space="preserve"> a collection of 3</w:t>
      </w:r>
      <w:r w:rsidR="00F01C1E">
        <w:rPr>
          <w:lang w:eastAsia="tr-TR"/>
        </w:rPr>
        <w:t>0 Wall Street Journal documents. These texts were first reformatted to match the ConLL</w:t>
      </w:r>
      <w:r w:rsidR="007905B3">
        <w:rPr>
          <w:lang w:eastAsia="tr-TR"/>
        </w:rPr>
        <w:t>02</w:t>
      </w:r>
      <w:r w:rsidR="00F01C1E">
        <w:rPr>
          <w:lang w:eastAsia="tr-TR"/>
        </w:rPr>
        <w:t xml:space="preserve"> do</w:t>
      </w:r>
      <w:r w:rsidR="00F01C1E">
        <w:rPr>
          <w:lang w:eastAsia="tr-TR"/>
        </w:rPr>
        <w:t>c</w:t>
      </w:r>
      <w:r w:rsidR="00F01C1E">
        <w:rPr>
          <w:lang w:eastAsia="tr-TR"/>
        </w:rPr>
        <w:t>uments, and the training, development, and test data contain</w:t>
      </w:r>
      <w:r w:rsidR="00624211">
        <w:rPr>
          <w:lang w:eastAsia="tr-TR"/>
        </w:rPr>
        <w:t>ed 169148, 6707, and 7115 lines respectiv</w:t>
      </w:r>
      <w:r w:rsidR="00624211">
        <w:rPr>
          <w:lang w:eastAsia="tr-TR"/>
        </w:rPr>
        <w:t>e</w:t>
      </w:r>
      <w:r w:rsidR="00624211">
        <w:rPr>
          <w:lang w:eastAsia="tr-TR"/>
        </w:rPr>
        <w:t xml:space="preserve">ly. </w:t>
      </w:r>
      <w:r>
        <w:rPr>
          <w:lang w:eastAsia="tr-TR"/>
        </w:rPr>
        <w:t>The Spanish datase</w:t>
      </w:r>
      <w:r w:rsidR="007905B3">
        <w:rPr>
          <w:lang w:eastAsia="tr-TR"/>
        </w:rPr>
        <w:t>t, originating from the ConLL</w:t>
      </w:r>
      <w:r>
        <w:rPr>
          <w:lang w:eastAsia="tr-TR"/>
        </w:rPr>
        <w:t>02, is a collection of Spanish News Agency texts where the training, develo</w:t>
      </w:r>
      <w:r>
        <w:rPr>
          <w:lang w:eastAsia="tr-TR"/>
        </w:rPr>
        <w:t>p</w:t>
      </w:r>
      <w:r w:rsidR="00624211">
        <w:rPr>
          <w:lang w:eastAsia="tr-TR"/>
        </w:rPr>
        <w:t>ment, and test data contained</w:t>
      </w:r>
      <w:r>
        <w:rPr>
          <w:lang w:eastAsia="tr-TR"/>
        </w:rPr>
        <w:t xml:space="preserve"> 273037, 54837, and 53049 lines respectively. From the same confe</w:t>
      </w:r>
      <w:r>
        <w:rPr>
          <w:lang w:eastAsia="tr-TR"/>
        </w:rPr>
        <w:t>r</w:t>
      </w:r>
      <w:r>
        <w:rPr>
          <w:lang w:eastAsia="tr-TR"/>
        </w:rPr>
        <w:t>ence, the Dutch dataset consists of four editions of the Belgian newspaper “De Morgan” and the training, development</w:t>
      </w:r>
      <w:r w:rsidR="0070478B">
        <w:rPr>
          <w:lang w:eastAsia="tr-TR"/>
        </w:rPr>
        <w:t>,</w:t>
      </w:r>
      <w:r>
        <w:rPr>
          <w:lang w:eastAsia="tr-TR"/>
        </w:rPr>
        <w:t xml:space="preserve"> and test data files co</w:t>
      </w:r>
      <w:r>
        <w:rPr>
          <w:lang w:eastAsia="tr-TR"/>
        </w:rPr>
        <w:t>n</w:t>
      </w:r>
      <w:r>
        <w:rPr>
          <w:lang w:eastAsia="tr-TR"/>
        </w:rPr>
        <w:t>tain</w:t>
      </w:r>
      <w:r w:rsidR="00624211">
        <w:rPr>
          <w:lang w:eastAsia="tr-TR"/>
        </w:rPr>
        <w:t>ed</w:t>
      </w:r>
      <w:r>
        <w:rPr>
          <w:lang w:eastAsia="tr-TR"/>
        </w:rPr>
        <w:t xml:space="preserve"> 218737, 40656, and 74189 lines respe</w:t>
      </w:r>
      <w:r>
        <w:rPr>
          <w:lang w:eastAsia="tr-TR"/>
        </w:rPr>
        <w:t>c</w:t>
      </w:r>
      <w:r>
        <w:rPr>
          <w:lang w:eastAsia="tr-TR"/>
        </w:rPr>
        <w:t>tively.</w:t>
      </w:r>
      <w:r w:rsidR="0070478B">
        <w:rPr>
          <w:lang w:eastAsia="tr-TR"/>
        </w:rPr>
        <w:t xml:space="preserve"> A fourth dataset, in English, was used from Twitter. The training, development, and test data files contained </w:t>
      </w:r>
      <w:r w:rsidR="00AC35C7">
        <w:rPr>
          <w:lang w:eastAsia="tr-TR"/>
        </w:rPr>
        <w:t>38736</w:t>
      </w:r>
      <w:r w:rsidR="0070478B">
        <w:rPr>
          <w:lang w:eastAsia="tr-TR"/>
        </w:rPr>
        <w:t xml:space="preserve">, </w:t>
      </w:r>
      <w:r w:rsidR="00AC35C7">
        <w:rPr>
          <w:lang w:eastAsia="tr-TR"/>
        </w:rPr>
        <w:t>5274</w:t>
      </w:r>
      <w:r w:rsidR="0070478B">
        <w:rPr>
          <w:lang w:eastAsia="tr-TR"/>
        </w:rPr>
        <w:t xml:space="preserve">, and </w:t>
      </w:r>
      <w:r w:rsidR="00AC35C7">
        <w:rPr>
          <w:lang w:eastAsia="tr-TR"/>
        </w:rPr>
        <w:t>4850</w:t>
      </w:r>
      <w:r w:rsidR="0070478B">
        <w:rPr>
          <w:lang w:eastAsia="tr-TR"/>
        </w:rPr>
        <w:t xml:space="preserve"> lines r</w:t>
      </w:r>
      <w:r w:rsidR="0070478B">
        <w:rPr>
          <w:lang w:eastAsia="tr-TR"/>
        </w:rPr>
        <w:t>e</w:t>
      </w:r>
      <w:r w:rsidR="0070478B">
        <w:rPr>
          <w:lang w:eastAsia="tr-TR"/>
        </w:rPr>
        <w:t>spectively.</w:t>
      </w:r>
    </w:p>
    <w:p w14:paraId="50FA204A" w14:textId="77777777" w:rsidR="00CD4A50" w:rsidRDefault="00815FE7" w:rsidP="003E0A55">
      <w:pPr>
        <w:pStyle w:val="EACLTextIndent"/>
        <w:ind w:firstLine="230"/>
        <w:rPr>
          <w:lang w:eastAsia="tr-TR"/>
        </w:rPr>
      </w:pPr>
      <w:r>
        <w:rPr>
          <w:lang w:eastAsia="tr-TR"/>
        </w:rPr>
        <w:t>As the MUC datasets were not tokenized, co</w:t>
      </w:r>
      <w:r>
        <w:rPr>
          <w:lang w:eastAsia="tr-TR"/>
        </w:rPr>
        <w:t>n</w:t>
      </w:r>
      <w:r>
        <w:rPr>
          <w:lang w:eastAsia="tr-TR"/>
        </w:rPr>
        <w:t>siderable effort was needed to properly parse the data. A co</w:t>
      </w:r>
      <w:r>
        <w:rPr>
          <w:lang w:eastAsia="tr-TR"/>
        </w:rPr>
        <w:t>m</w:t>
      </w:r>
      <w:r>
        <w:rPr>
          <w:lang w:eastAsia="tr-TR"/>
        </w:rPr>
        <w:t>plex set of regular expressions was used to both extract the tags and to break apart the tokens</w:t>
      </w:r>
      <w:r w:rsidR="00B739BD">
        <w:rPr>
          <w:lang w:eastAsia="tr-TR"/>
        </w:rPr>
        <w:t xml:space="preserve"> according to the MUC specific guid</w:t>
      </w:r>
      <w:r w:rsidR="00B739BD">
        <w:rPr>
          <w:lang w:eastAsia="tr-TR"/>
        </w:rPr>
        <w:t>e</w:t>
      </w:r>
      <w:r w:rsidR="00B739BD">
        <w:rPr>
          <w:lang w:eastAsia="tr-TR"/>
        </w:rPr>
        <w:t>lines.</w:t>
      </w:r>
      <w:r w:rsidR="00CD4A50">
        <w:rPr>
          <w:lang w:eastAsia="tr-TR"/>
        </w:rPr>
        <w:t xml:space="preserve"> The expression needed to address the fo</w:t>
      </w:r>
      <w:r w:rsidR="00CD4A50">
        <w:rPr>
          <w:lang w:eastAsia="tr-TR"/>
        </w:rPr>
        <w:t>l</w:t>
      </w:r>
      <w:r w:rsidR="00CD4A50">
        <w:rPr>
          <w:lang w:eastAsia="tr-TR"/>
        </w:rPr>
        <w:t>lowing possible cases:</w:t>
      </w:r>
    </w:p>
    <w:p w14:paraId="1CEB6CFD" w14:textId="6E221C0A" w:rsidR="00CD4A50" w:rsidRDefault="00CD4A50" w:rsidP="00CD4A50">
      <w:pPr>
        <w:pStyle w:val="EACLTextIndent"/>
        <w:ind w:firstLine="0"/>
        <w:rPr>
          <w:lang w:eastAsia="tr-TR"/>
        </w:rPr>
      </w:pPr>
      <w:r>
        <w:rPr>
          <w:noProof/>
          <w:lang w:eastAsia="en-US"/>
        </w:rPr>
        <mc:AlternateContent>
          <mc:Choice Requires="wps">
            <w:drawing>
              <wp:inline distT="0" distB="0" distL="0" distR="0" wp14:anchorId="2D9A8B51" wp14:editId="10675C12">
                <wp:extent cx="2860622" cy="1263626"/>
                <wp:effectExtent l="0" t="0" r="0" b="6985"/>
                <wp:docPr id="9" name="Text Box 9"/>
                <wp:cNvGraphicFramePr/>
                <a:graphic xmlns:a="http://schemas.openxmlformats.org/drawingml/2006/main">
                  <a:graphicData uri="http://schemas.microsoft.com/office/word/2010/wordprocessingShape">
                    <wps:wsp>
                      <wps:cNvSpPr txBox="1"/>
                      <wps:spPr>
                        <a:xfrm>
                          <a:off x="0" y="0"/>
                          <a:ext cx="2860622" cy="1263626"/>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C0DA70" w14:textId="531CE477" w:rsidR="007F1DC3" w:rsidRDefault="007F1DC3" w:rsidP="00CD4A50">
                            <w:r>
                              <w:t>(1) Extract entity tags</w:t>
                            </w:r>
                          </w:p>
                          <w:p w14:paraId="1788BAD4" w14:textId="5D382897" w:rsidR="007F1DC3" w:rsidRDefault="007F1DC3" w:rsidP="00CD4A50">
                            <w:r>
                              <w:t>(2) Extract ellipses</w:t>
                            </w:r>
                          </w:p>
                          <w:p w14:paraId="73741D12" w14:textId="4E7A1833" w:rsidR="007F1DC3" w:rsidRDefault="007F1DC3" w:rsidP="00CD4A50">
                            <w:r>
                              <w:t>(3) Extract special characters</w:t>
                            </w:r>
                          </w:p>
                          <w:p w14:paraId="488C355F" w14:textId="0FACE6C1" w:rsidR="007F1DC3" w:rsidRDefault="007F1DC3" w:rsidP="00CD4A50">
                            <w:r>
                              <w:t>(4) Extract numbers that contain special chara</w:t>
                            </w:r>
                            <w:r>
                              <w:t>c</w:t>
                            </w:r>
                            <w:r>
                              <w:t>ters</w:t>
                            </w:r>
                          </w:p>
                          <w:p w14:paraId="45E864D6" w14:textId="4F797C62" w:rsidR="007F1DC3" w:rsidRDefault="007F1DC3" w:rsidP="00CD4A50">
                            <w:r>
                              <w:t xml:space="preserve">(5) Extract words excluding </w:t>
                            </w:r>
                            <w:r w:rsidRPr="00CD4A50">
                              <w:rPr>
                                <w:i/>
                              </w:rPr>
                              <w:t>‘s</w:t>
                            </w:r>
                          </w:p>
                          <w:p w14:paraId="7F715216" w14:textId="02A59751" w:rsidR="007F1DC3" w:rsidRDefault="007F1DC3" w:rsidP="00CD4A50">
                            <w:r>
                              <w:t>(6) Extract contractions as single words</w:t>
                            </w:r>
                          </w:p>
                          <w:p w14:paraId="396708DC" w14:textId="7EA1CFB6" w:rsidR="007F1DC3" w:rsidRPr="00CD4A50" w:rsidRDefault="007F1DC3" w:rsidP="00CD4A50">
                            <w:pPr>
                              <w:rPr>
                                <w:i/>
                              </w:rPr>
                            </w:pPr>
                            <w:r>
                              <w:t xml:space="preserve">(7) Extract separately the </w:t>
                            </w:r>
                            <w:r>
                              <w:rPr>
                                <w:i/>
                              </w:rPr>
                              <w:t>‘s</w:t>
                            </w:r>
                          </w:p>
                          <w:p w14:paraId="40CBA4EE" w14:textId="2545A596" w:rsidR="007F1DC3" w:rsidRDefault="007F1DC3" w:rsidP="00CD4A50">
                            <w:r>
                              <w:t>(8) Extract words that end with a period</w:t>
                            </w:r>
                          </w:p>
                          <w:p w14:paraId="5F832376" w14:textId="77777777" w:rsidR="007F1DC3" w:rsidRDefault="007F1DC3" w:rsidP="00CD4A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27" type="#_x0000_t202" style="width:225.25pt;height:9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" filled="f" stroked="f">
                <v:textbox>
                  <w:txbxContent>
                    <w:p w14:paraId="0EC0DA70" w14:textId="531CE477" w:rsidR="007F1DC3" w:rsidRDefault="007F1DC3" w:rsidP="00CD4A50">
                      <w:r>
                        <w:t>(1) Extract entity tags</w:t>
                      </w:r>
                    </w:p>
                    <w:p w14:paraId="1788BAD4" w14:textId="5D382897" w:rsidR="007F1DC3" w:rsidRDefault="007F1DC3" w:rsidP="00CD4A50">
                      <w:r>
                        <w:t>(2) Extract ellipses</w:t>
                      </w:r>
                    </w:p>
                    <w:p w14:paraId="73741D12" w14:textId="4E7A1833" w:rsidR="007F1DC3" w:rsidRDefault="007F1DC3" w:rsidP="00CD4A50">
                      <w:r>
                        <w:t>(3) Extract special characters</w:t>
                      </w:r>
                    </w:p>
                    <w:p w14:paraId="488C355F" w14:textId="0FACE6C1" w:rsidR="007F1DC3" w:rsidRDefault="007F1DC3" w:rsidP="00CD4A50">
                      <w:r>
                        <w:t>(4) Extract numbers that contain special chara</w:t>
                      </w:r>
                      <w:r>
                        <w:t>c</w:t>
                      </w:r>
                      <w:r>
                        <w:t>ters</w:t>
                      </w:r>
                    </w:p>
                    <w:p w14:paraId="45E864D6" w14:textId="4F797C62" w:rsidR="007F1DC3" w:rsidRDefault="007F1DC3" w:rsidP="00CD4A50">
                      <w:r>
                        <w:t xml:space="preserve">(5) Extract words excluding </w:t>
                      </w:r>
                      <w:r w:rsidRPr="00CD4A50">
                        <w:rPr>
                          <w:i/>
                        </w:rPr>
                        <w:t>‘s</w:t>
                      </w:r>
                    </w:p>
                    <w:p w14:paraId="7F715216" w14:textId="02A59751" w:rsidR="007F1DC3" w:rsidRDefault="007F1DC3" w:rsidP="00CD4A50">
                      <w:r>
                        <w:t>(6) Extract contractions as single words</w:t>
                      </w:r>
                    </w:p>
                    <w:p w14:paraId="396708DC" w14:textId="7EA1CFB6" w:rsidR="007F1DC3" w:rsidRPr="00CD4A50" w:rsidRDefault="007F1DC3" w:rsidP="00CD4A50">
                      <w:pPr>
                        <w:rPr>
                          <w:i/>
                        </w:rPr>
                      </w:pPr>
                      <w:r>
                        <w:t xml:space="preserve">(7) Extract separately the </w:t>
                      </w:r>
                      <w:r>
                        <w:rPr>
                          <w:i/>
                        </w:rPr>
                        <w:t>‘s</w:t>
                      </w:r>
                    </w:p>
                    <w:p w14:paraId="40CBA4EE" w14:textId="2545A596" w:rsidR="007F1DC3" w:rsidRDefault="007F1DC3" w:rsidP="00CD4A50">
                      <w:r>
                        <w:t>(8) Extract words that end with a period</w:t>
                      </w:r>
                    </w:p>
                    <w:p w14:paraId="5F832376" w14:textId="77777777" w:rsidR="007F1DC3" w:rsidRDefault="007F1DC3" w:rsidP="00CD4A50"/>
                  </w:txbxContent>
                </v:textbox>
                <w10:anchorlock/>
              </v:shape>
            </w:pict>
          </mc:Fallback>
        </mc:AlternateContent>
      </w:r>
    </w:p>
    <w:p w14:paraId="4E67D322" w14:textId="48E42F1B" w:rsidR="00CD4A50" w:rsidRDefault="00851557" w:rsidP="003E0A55">
      <w:pPr>
        <w:pStyle w:val="EACLTextIndent"/>
        <w:ind w:firstLine="230"/>
        <w:rPr>
          <w:lang w:eastAsia="tr-TR"/>
        </w:rPr>
      </w:pPr>
      <w:r>
        <w:rPr>
          <w:lang w:eastAsia="tr-TR"/>
        </w:rPr>
        <w:t xml:space="preserve"> The final pattern </w:t>
      </w:r>
      <w:r w:rsidR="00AA438C">
        <w:rPr>
          <w:lang w:eastAsia="tr-TR"/>
        </w:rPr>
        <w:t xml:space="preserve">to address these possibilities </w:t>
      </w:r>
      <w:r>
        <w:rPr>
          <w:lang w:eastAsia="tr-TR"/>
        </w:rPr>
        <w:t>was:</w:t>
      </w:r>
    </w:p>
    <w:p w14:paraId="43EB6869" w14:textId="62F4BC7D" w:rsidR="00851557" w:rsidRDefault="00CD4A50" w:rsidP="00CD4A50">
      <w:pPr>
        <w:pStyle w:val="EACLTextIndent"/>
        <w:ind w:firstLine="230"/>
        <w:rPr>
          <w:noProof/>
          <w:lang w:eastAsia="en-US"/>
        </w:rPr>
      </w:pPr>
      <w:r w:rsidRPr="00CD4A50">
        <w:rPr>
          <w:noProof/>
          <w:lang w:eastAsia="en-US"/>
        </w:rPr>
        <w:lastRenderedPageBreak/>
        <w:t xml:space="preserve"> </w:t>
      </w:r>
      <w:r>
        <w:rPr>
          <w:noProof/>
          <w:lang w:eastAsia="en-US"/>
        </w:rPr>
        <mc:AlternateContent>
          <mc:Choice Requires="wps">
            <w:drawing>
              <wp:inline distT="0" distB="0" distL="0" distR="0" wp14:anchorId="64315D84" wp14:editId="0AAEA95B">
                <wp:extent cx="342900" cy="1360835"/>
                <wp:effectExtent l="0" t="0" r="0" b="10795"/>
                <wp:docPr id="8" name="Text Box 8"/>
                <wp:cNvGraphicFramePr/>
                <a:graphic xmlns:a="http://schemas.openxmlformats.org/drawingml/2006/main">
                  <a:graphicData uri="http://schemas.microsoft.com/office/word/2010/wordprocessingShape">
                    <wps:wsp>
                      <wps:cNvSpPr txBox="1"/>
                      <wps:spPr>
                        <a:xfrm>
                          <a:off x="0" y="0"/>
                          <a:ext cx="342900" cy="13608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028BD3" w14:textId="77777777" w:rsidR="007F1DC3" w:rsidRDefault="007F1DC3" w:rsidP="00CD4A50">
                            <w:r>
                              <w:t>(1)</w:t>
                            </w:r>
                          </w:p>
                          <w:p w14:paraId="53BB06B3" w14:textId="77777777" w:rsidR="007F1DC3" w:rsidRDefault="007F1DC3" w:rsidP="00CD4A50">
                            <w:r>
                              <w:t>(2)</w:t>
                            </w:r>
                          </w:p>
                          <w:p w14:paraId="48FCF431" w14:textId="77777777" w:rsidR="007F1DC3" w:rsidRDefault="007F1DC3" w:rsidP="00CD4A50">
                            <w:r>
                              <w:t>(3)</w:t>
                            </w:r>
                          </w:p>
                          <w:p w14:paraId="2B30DC9C" w14:textId="77777777" w:rsidR="007F1DC3" w:rsidRDefault="007F1DC3" w:rsidP="00CD4A50">
                            <w:r>
                              <w:t>(4)</w:t>
                            </w:r>
                          </w:p>
                          <w:p w14:paraId="0C8C1A3A" w14:textId="77777777" w:rsidR="007F1DC3" w:rsidRDefault="007F1DC3" w:rsidP="00CD4A50">
                            <w:r>
                              <w:t>(5)</w:t>
                            </w:r>
                          </w:p>
                          <w:p w14:paraId="75D6D678" w14:textId="77777777" w:rsidR="007F1DC3" w:rsidRDefault="007F1DC3" w:rsidP="00CD4A50">
                            <w:r>
                              <w:t>(6)</w:t>
                            </w:r>
                          </w:p>
                          <w:p w14:paraId="4DEEAAA9" w14:textId="77777777" w:rsidR="007F1DC3" w:rsidRDefault="007F1DC3" w:rsidP="00CD4A50">
                            <w:r>
                              <w:t>(7)</w:t>
                            </w:r>
                          </w:p>
                          <w:p w14:paraId="361AFEB8" w14:textId="44AAAE7D" w:rsidR="007F1DC3" w:rsidRDefault="007F1DC3" w:rsidP="00CD4A50">
                            <w:r>
                              <w:t>(8)</w:t>
                            </w:r>
                          </w:p>
                          <w:p w14:paraId="5815F2FB" w14:textId="77777777" w:rsidR="007F1DC3" w:rsidRDefault="007F1DC3" w:rsidP="00CD4A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28" type="#_x0000_t202" style="width:27pt;height:107.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" filled="f" stroked="f">
                <v:textbox>
                  <w:txbxContent>
                    <w:p w14:paraId="43028BD3" w14:textId="77777777" w:rsidR="007F1DC3" w:rsidRDefault="007F1DC3" w:rsidP="00CD4A50">
                      <w:r>
                        <w:t>(1)</w:t>
                      </w:r>
                    </w:p>
                    <w:p w14:paraId="53BB06B3" w14:textId="77777777" w:rsidR="007F1DC3" w:rsidRDefault="007F1DC3" w:rsidP="00CD4A50">
                      <w:r>
                        <w:t>(2)</w:t>
                      </w:r>
                    </w:p>
                    <w:p w14:paraId="48FCF431" w14:textId="77777777" w:rsidR="007F1DC3" w:rsidRDefault="007F1DC3" w:rsidP="00CD4A50">
                      <w:r>
                        <w:t>(3)</w:t>
                      </w:r>
                    </w:p>
                    <w:p w14:paraId="2B30DC9C" w14:textId="77777777" w:rsidR="007F1DC3" w:rsidRDefault="007F1DC3" w:rsidP="00CD4A50">
                      <w:r>
                        <w:t>(4)</w:t>
                      </w:r>
                    </w:p>
                    <w:p w14:paraId="0C8C1A3A" w14:textId="77777777" w:rsidR="007F1DC3" w:rsidRDefault="007F1DC3" w:rsidP="00CD4A50">
                      <w:r>
                        <w:t>(5)</w:t>
                      </w:r>
                    </w:p>
                    <w:p w14:paraId="75D6D678" w14:textId="77777777" w:rsidR="007F1DC3" w:rsidRDefault="007F1DC3" w:rsidP="00CD4A50">
                      <w:r>
                        <w:t>(6)</w:t>
                      </w:r>
                    </w:p>
                    <w:p w14:paraId="4DEEAAA9" w14:textId="77777777" w:rsidR="007F1DC3" w:rsidRDefault="007F1DC3" w:rsidP="00CD4A50">
                      <w:r>
                        <w:t>(7)</w:t>
                      </w:r>
                    </w:p>
                    <w:p w14:paraId="361AFEB8" w14:textId="44AAAE7D" w:rsidR="007F1DC3" w:rsidRDefault="007F1DC3" w:rsidP="00CD4A50">
                      <w:r>
                        <w:t>(8)</w:t>
                      </w:r>
                    </w:p>
                    <w:p w14:paraId="5815F2FB" w14:textId="77777777" w:rsidR="007F1DC3" w:rsidRDefault="007F1DC3" w:rsidP="00CD4A50"/>
                  </w:txbxContent>
                </v:textbox>
                <w10:anchorlock/>
              </v:shape>
            </w:pict>
          </mc:Fallback>
        </mc:AlternateContent>
      </w:r>
      <w:r>
        <w:rPr>
          <w:noProof/>
          <w:lang w:eastAsia="en-US"/>
        </w:rPr>
        <mc:AlternateContent>
          <mc:Choice Requires="wps">
            <w:drawing>
              <wp:inline distT="0" distB="0" distL="0" distR="0" wp14:anchorId="2962DCCD" wp14:editId="265989AA">
                <wp:extent cx="1873582" cy="1374722"/>
                <wp:effectExtent l="0" t="0" r="0" b="0"/>
                <wp:docPr id="7" name="Text Box 7"/>
                <wp:cNvGraphicFramePr/>
                <a:graphic xmlns:a="http://schemas.openxmlformats.org/drawingml/2006/main">
                  <a:graphicData uri="http://schemas.microsoft.com/office/word/2010/wordprocessingShape">
                    <wps:wsp>
                      <wps:cNvSpPr txBox="1"/>
                      <wps:spPr>
                        <a:xfrm>
                          <a:off x="0" y="0"/>
                          <a:ext cx="1873582" cy="13747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84F699" w14:textId="77777777" w:rsidR="007F1DC3" w:rsidRDefault="007F1DC3" w:rsidP="00CD4A50">
                            <w:proofErr w:type="gramStart"/>
                            <w:r w:rsidRPr="00851557">
                              <w:t>&lt;.+</w:t>
                            </w:r>
                            <w:proofErr w:type="gramEnd"/>
                            <w:r w:rsidRPr="00851557">
                              <w:t>?&gt;(.+?)&lt;/</w:t>
                            </w:r>
                            <w:proofErr w:type="gramStart"/>
                            <w:r w:rsidRPr="00851557">
                              <w:t>.+</w:t>
                            </w:r>
                            <w:proofErr w:type="gramEnd"/>
                            <w:r w:rsidRPr="00851557">
                              <w:t>?&gt;|</w:t>
                            </w:r>
                          </w:p>
                          <w:p w14:paraId="3EF5080D" w14:textId="77777777" w:rsidR="007F1DC3" w:rsidRDefault="007F1DC3" w:rsidP="00CD4A50">
                            <w:r w:rsidRPr="00851557">
                              <w:t>([.]+)|</w:t>
                            </w:r>
                          </w:p>
                          <w:p w14:paraId="5942A49A" w14:textId="77777777" w:rsidR="007F1DC3" w:rsidRDefault="007F1DC3" w:rsidP="00CD4A50">
                            <w:r w:rsidRPr="00851557">
                              <w:t>([{}()\"%</w:t>
                            </w:r>
                            <w:proofErr w:type="gramStart"/>
                            <w:r w:rsidRPr="00851557">
                              <w:t>,:?!</w:t>
                            </w:r>
                            <w:proofErr w:type="gramEnd"/>
                            <w:r w:rsidRPr="00851557">
                              <w:t>$-])|</w:t>
                            </w:r>
                          </w:p>
                          <w:p w14:paraId="6CB18587" w14:textId="77777777" w:rsidR="007F1DC3" w:rsidRDefault="007F1DC3" w:rsidP="00CD4A50">
                            <w:r w:rsidRPr="00851557">
                              <w:t>(\\d+([:/</w:t>
                            </w:r>
                            <w:proofErr w:type="gramStart"/>
                            <w:r w:rsidRPr="00851557">
                              <w:t>.,</w:t>
                            </w:r>
                            <w:proofErr w:type="gramEnd"/>
                            <w:r w:rsidRPr="00851557">
                              <w:t>-]\\d+)*)|</w:t>
                            </w:r>
                          </w:p>
                          <w:p w14:paraId="715C8739" w14:textId="77777777" w:rsidR="007F1DC3" w:rsidRDefault="007F1DC3" w:rsidP="00CD4A50">
                            <w:r w:rsidRPr="00851557">
                              <w:t>(\\w+(</w:t>
                            </w:r>
                            <w:proofErr w:type="gramStart"/>
                            <w:r w:rsidRPr="00851557">
                              <w:t>?=</w:t>
                            </w:r>
                            <w:proofErr w:type="gramEnd"/>
                            <w:r w:rsidRPr="00851557">
                              <w:t>'[</w:t>
                            </w:r>
                            <w:proofErr w:type="spellStart"/>
                            <w:r w:rsidRPr="00851557">
                              <w:t>sS</w:t>
                            </w:r>
                            <w:proofErr w:type="spellEnd"/>
                            <w:r w:rsidRPr="00851557">
                              <w:t>]))|</w:t>
                            </w:r>
                          </w:p>
                          <w:p w14:paraId="05BC873A" w14:textId="77777777" w:rsidR="007F1DC3" w:rsidRDefault="007F1DC3" w:rsidP="00CD4A50">
                            <w:r w:rsidRPr="00851557">
                              <w:t>(\\w+'([a-</w:t>
                            </w:r>
                            <w:proofErr w:type="spellStart"/>
                            <w:r w:rsidRPr="00851557">
                              <w:t>rA</w:t>
                            </w:r>
                            <w:proofErr w:type="spellEnd"/>
                            <w:r w:rsidRPr="00851557">
                              <w:t>-R]|[t-</w:t>
                            </w:r>
                            <w:proofErr w:type="spellStart"/>
                            <w:r w:rsidRPr="00851557">
                              <w:t>zT</w:t>
                            </w:r>
                            <w:proofErr w:type="spellEnd"/>
                            <w:r w:rsidRPr="00851557">
                              <w:t>-Z])\\w*)|</w:t>
                            </w:r>
                          </w:p>
                          <w:p w14:paraId="2C9C76BE" w14:textId="77777777" w:rsidR="007F1DC3" w:rsidRDefault="007F1DC3" w:rsidP="00CD4A50">
                            <w:r w:rsidRPr="00851557">
                              <w:t>(</w:t>
                            </w:r>
                            <w:proofErr w:type="gramStart"/>
                            <w:r w:rsidRPr="00851557">
                              <w:t>'s</w:t>
                            </w:r>
                            <w:proofErr w:type="gramEnd"/>
                            <w:r w:rsidRPr="00851557">
                              <w:t>)|</w:t>
                            </w:r>
                          </w:p>
                          <w:p w14:paraId="0984131F" w14:textId="77777777" w:rsidR="007F1DC3" w:rsidRDefault="007F1DC3" w:rsidP="00CD4A50">
                            <w:r w:rsidRPr="00851557">
                              <w:t>(\\w+([']|[.](</w:t>
                            </w:r>
                            <w:proofErr w:type="gramStart"/>
                            <w:r w:rsidRPr="00851557">
                              <w:t>?!</w:t>
                            </w:r>
                            <w:proofErr w:type="gramEnd"/>
                            <w:r w:rsidRPr="00851557">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9" type="#_x0000_t202" style="width:147.55pt;height:108.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" filled="f" stroked="f">
                <v:textbox>
                  <w:txbxContent>
                    <w:p w14:paraId="2384F699" w14:textId="77777777" w:rsidR="007F1DC3" w:rsidRDefault="007F1DC3" w:rsidP="00CD4A50">
                      <w:proofErr w:type="gramStart"/>
                      <w:r w:rsidRPr="00851557">
                        <w:t>&lt;.+</w:t>
                      </w:r>
                      <w:proofErr w:type="gramEnd"/>
                      <w:r w:rsidRPr="00851557">
                        <w:t>?&gt;(.+?)&lt;/</w:t>
                      </w:r>
                      <w:proofErr w:type="gramStart"/>
                      <w:r w:rsidRPr="00851557">
                        <w:t>.+</w:t>
                      </w:r>
                      <w:proofErr w:type="gramEnd"/>
                      <w:r w:rsidRPr="00851557">
                        <w:t>?&gt;|</w:t>
                      </w:r>
                    </w:p>
                    <w:p w14:paraId="3EF5080D" w14:textId="77777777" w:rsidR="007F1DC3" w:rsidRDefault="007F1DC3" w:rsidP="00CD4A50">
                      <w:r w:rsidRPr="00851557">
                        <w:t>([.]+)|</w:t>
                      </w:r>
                    </w:p>
                    <w:p w14:paraId="5942A49A" w14:textId="77777777" w:rsidR="007F1DC3" w:rsidRDefault="007F1DC3" w:rsidP="00CD4A50">
                      <w:r w:rsidRPr="00851557">
                        <w:t>([{}()\"%</w:t>
                      </w:r>
                      <w:proofErr w:type="gramStart"/>
                      <w:r w:rsidRPr="00851557">
                        <w:t>,:?!</w:t>
                      </w:r>
                      <w:proofErr w:type="gramEnd"/>
                      <w:r w:rsidRPr="00851557">
                        <w:t>$-])|</w:t>
                      </w:r>
                    </w:p>
                    <w:p w14:paraId="6CB18587" w14:textId="77777777" w:rsidR="007F1DC3" w:rsidRDefault="007F1DC3" w:rsidP="00CD4A50">
                      <w:r w:rsidRPr="00851557">
                        <w:t>(\\d+([:/</w:t>
                      </w:r>
                      <w:proofErr w:type="gramStart"/>
                      <w:r w:rsidRPr="00851557">
                        <w:t>.,</w:t>
                      </w:r>
                      <w:proofErr w:type="gramEnd"/>
                      <w:r w:rsidRPr="00851557">
                        <w:t>-]\\d+)*)|</w:t>
                      </w:r>
                    </w:p>
                    <w:p w14:paraId="715C8739" w14:textId="77777777" w:rsidR="007F1DC3" w:rsidRDefault="007F1DC3" w:rsidP="00CD4A50">
                      <w:r w:rsidRPr="00851557">
                        <w:t>(\\w+(</w:t>
                      </w:r>
                      <w:proofErr w:type="gramStart"/>
                      <w:r w:rsidRPr="00851557">
                        <w:t>?=</w:t>
                      </w:r>
                      <w:proofErr w:type="gramEnd"/>
                      <w:r w:rsidRPr="00851557">
                        <w:t>'[</w:t>
                      </w:r>
                      <w:proofErr w:type="spellStart"/>
                      <w:r w:rsidRPr="00851557">
                        <w:t>sS</w:t>
                      </w:r>
                      <w:proofErr w:type="spellEnd"/>
                      <w:r w:rsidRPr="00851557">
                        <w:t>]))|</w:t>
                      </w:r>
                    </w:p>
                    <w:p w14:paraId="05BC873A" w14:textId="77777777" w:rsidR="007F1DC3" w:rsidRDefault="007F1DC3" w:rsidP="00CD4A50">
                      <w:r w:rsidRPr="00851557">
                        <w:t>(\\w+'([a-</w:t>
                      </w:r>
                      <w:proofErr w:type="spellStart"/>
                      <w:r w:rsidRPr="00851557">
                        <w:t>rA</w:t>
                      </w:r>
                      <w:proofErr w:type="spellEnd"/>
                      <w:r w:rsidRPr="00851557">
                        <w:t>-R]|[t-</w:t>
                      </w:r>
                      <w:proofErr w:type="spellStart"/>
                      <w:r w:rsidRPr="00851557">
                        <w:t>zT</w:t>
                      </w:r>
                      <w:proofErr w:type="spellEnd"/>
                      <w:r w:rsidRPr="00851557">
                        <w:t>-Z])\\w*)|</w:t>
                      </w:r>
                    </w:p>
                    <w:p w14:paraId="2C9C76BE" w14:textId="77777777" w:rsidR="007F1DC3" w:rsidRDefault="007F1DC3" w:rsidP="00CD4A50">
                      <w:r w:rsidRPr="00851557">
                        <w:t>(</w:t>
                      </w:r>
                      <w:proofErr w:type="gramStart"/>
                      <w:r w:rsidRPr="00851557">
                        <w:t>'s</w:t>
                      </w:r>
                      <w:proofErr w:type="gramEnd"/>
                      <w:r w:rsidRPr="00851557">
                        <w:t>)|</w:t>
                      </w:r>
                    </w:p>
                    <w:p w14:paraId="0984131F" w14:textId="77777777" w:rsidR="007F1DC3" w:rsidRDefault="007F1DC3" w:rsidP="00CD4A50">
                      <w:r w:rsidRPr="00851557">
                        <w:t>(\\w+([']|[.](</w:t>
                      </w:r>
                      <w:proofErr w:type="gramStart"/>
                      <w:r w:rsidRPr="00851557">
                        <w:t>?!</w:t>
                      </w:r>
                      <w:proofErr w:type="gramEnd"/>
                      <w:r w:rsidRPr="00851557">
                        <w:t>\\s*$))?)</w:t>
                      </w:r>
                    </w:p>
                  </w:txbxContent>
                </v:textbox>
                <w10:anchorlock/>
              </v:shape>
            </w:pict>
          </mc:Fallback>
        </mc:AlternateContent>
      </w:r>
    </w:p>
    <w:p w14:paraId="18BFEDD7" w14:textId="124C2A82" w:rsidR="00851557" w:rsidRDefault="00AA438C" w:rsidP="00851557">
      <w:pPr>
        <w:pStyle w:val="EACLTextIndent"/>
        <w:ind w:firstLine="0"/>
        <w:rPr>
          <w:lang w:eastAsia="tr-TR"/>
        </w:rPr>
      </w:pPr>
      <w:r>
        <w:rPr>
          <w:lang w:eastAsia="tr-TR"/>
        </w:rPr>
        <w:t>While the expression worked well, the tokeniz</w:t>
      </w:r>
      <w:r>
        <w:rPr>
          <w:lang w:eastAsia="tr-TR"/>
        </w:rPr>
        <w:t>a</w:t>
      </w:r>
      <w:r>
        <w:rPr>
          <w:lang w:eastAsia="tr-TR"/>
        </w:rPr>
        <w:t>tion had a large impact on the results of the p</w:t>
      </w:r>
      <w:r>
        <w:rPr>
          <w:lang w:eastAsia="tr-TR"/>
        </w:rPr>
        <w:t>a</w:t>
      </w:r>
      <w:r>
        <w:rPr>
          <w:lang w:eastAsia="tr-TR"/>
        </w:rPr>
        <w:t>per. While testing, variations of ~10% in F-measure were seen based on changes in the t</w:t>
      </w:r>
      <w:r>
        <w:rPr>
          <w:lang w:eastAsia="tr-TR"/>
        </w:rPr>
        <w:t>o</w:t>
      </w:r>
      <w:r>
        <w:rPr>
          <w:lang w:eastAsia="tr-TR"/>
        </w:rPr>
        <w:t>kenization.</w:t>
      </w:r>
      <w:r w:rsidR="0039370B">
        <w:rPr>
          <w:lang w:eastAsia="tr-TR"/>
        </w:rPr>
        <w:t xml:space="preserve"> These types of issues arose due to the ambiguity of language coupled with the strict def</w:t>
      </w:r>
      <w:r w:rsidR="0039370B">
        <w:rPr>
          <w:lang w:eastAsia="tr-TR"/>
        </w:rPr>
        <w:t>i</w:t>
      </w:r>
      <w:r w:rsidR="0039370B">
        <w:rPr>
          <w:lang w:eastAsia="tr-TR"/>
        </w:rPr>
        <w:t xml:space="preserve">nition of named entities. Take for example the simple case of: </w:t>
      </w:r>
    </w:p>
    <w:p w14:paraId="5A4417D4" w14:textId="0FDC0397" w:rsidR="0039370B" w:rsidRDefault="0039370B" w:rsidP="00851557">
      <w:pPr>
        <w:pStyle w:val="EACLTextIndent"/>
        <w:ind w:firstLine="0"/>
        <w:rPr>
          <w:lang w:eastAsia="tr-TR"/>
        </w:rPr>
      </w:pPr>
      <w:r>
        <w:rPr>
          <w:noProof/>
          <w:lang w:eastAsia="en-US"/>
        </w:rPr>
        <mc:AlternateContent>
          <mc:Choice Requires="wps">
            <w:drawing>
              <wp:inline distT="0" distB="0" distL="0" distR="0" wp14:anchorId="06828197" wp14:editId="7E71D489">
                <wp:extent cx="3069994" cy="288777"/>
                <wp:effectExtent l="0" t="0" r="0" b="0"/>
                <wp:docPr id="10" name="Text Box 10"/>
                <wp:cNvGraphicFramePr/>
                <a:graphic xmlns:a="http://schemas.openxmlformats.org/drawingml/2006/main">
                  <a:graphicData uri="http://schemas.microsoft.com/office/word/2010/wordprocessingShape">
                    <wps:wsp>
                      <wps:cNvSpPr txBox="1"/>
                      <wps:spPr>
                        <a:xfrm>
                          <a:off x="0" y="0"/>
                          <a:ext cx="3069994" cy="28877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530639" w14:textId="34FA0FC5" w:rsidR="0039370B" w:rsidRDefault="0039370B" w:rsidP="0039370B">
                            <w:r>
                              <w:t>&lt;ENAMEX=PERSON&gt;</w:t>
                            </w:r>
                            <w:r>
                              <w:t>Bob</w:t>
                            </w:r>
                            <w:r>
                              <w:t>&lt;/ENAMEX&gt;</w:t>
                            </w:r>
                            <w:r>
                              <w:t>’s</w:t>
                            </w:r>
                            <w:r>
                              <w:t xml:space="preserve"> </w:t>
                            </w:r>
                            <w:r>
                              <w:t>hat</w:t>
                            </w:r>
                            <w:r>
                              <w:t>.</w:t>
                            </w:r>
                          </w:p>
                          <w:p w14:paraId="692262E4" w14:textId="77777777" w:rsidR="0039370B" w:rsidRDefault="0039370B" w:rsidP="0039370B"/>
                          <w:p w14:paraId="6738A8C8" w14:textId="77777777" w:rsidR="0039370B" w:rsidRDefault="0039370B" w:rsidP="0039370B"/>
                          <w:p w14:paraId="03AFF1CD" w14:textId="77777777" w:rsidR="0039370B" w:rsidRDefault="0039370B" w:rsidP="003937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0" type="#_x0000_t202" style="width:241.75pt;height:22.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" filled="f" stroked="f">
                <v:textbox>
                  <w:txbxContent>
                    <w:p w14:paraId="01530639" w14:textId="34FA0FC5" w:rsidR="0039370B" w:rsidRDefault="0039370B" w:rsidP="0039370B">
                      <w:r>
                        <w:t>&lt;ENAMEX=PERSON&gt;</w:t>
                      </w:r>
                      <w:r>
                        <w:t>Bob</w:t>
                      </w:r>
                      <w:r>
                        <w:t>&lt;/ENAMEX&gt;</w:t>
                      </w:r>
                      <w:r>
                        <w:t>’s</w:t>
                      </w:r>
                      <w:r>
                        <w:t xml:space="preserve"> </w:t>
                      </w:r>
                      <w:r>
                        <w:t>hat</w:t>
                      </w:r>
                      <w:r>
                        <w:t>.</w:t>
                      </w:r>
                    </w:p>
                    <w:p w14:paraId="692262E4" w14:textId="77777777" w:rsidR="0039370B" w:rsidRDefault="0039370B" w:rsidP="0039370B"/>
                    <w:p w14:paraId="6738A8C8" w14:textId="77777777" w:rsidR="0039370B" w:rsidRDefault="0039370B" w:rsidP="0039370B"/>
                    <w:p w14:paraId="03AFF1CD" w14:textId="77777777" w:rsidR="0039370B" w:rsidRDefault="0039370B" w:rsidP="0039370B"/>
                  </w:txbxContent>
                </v:textbox>
                <w10:anchorlock/>
              </v:shape>
            </w:pict>
          </mc:Fallback>
        </mc:AlternateContent>
      </w:r>
    </w:p>
    <w:p w14:paraId="783BC344" w14:textId="4D211440" w:rsidR="0039370B" w:rsidRDefault="0039370B" w:rsidP="0039370B">
      <w:pPr>
        <w:pStyle w:val="EACLTextIndent"/>
        <w:ind w:firstLine="0"/>
        <w:rPr>
          <w:lang w:eastAsia="tr-TR"/>
        </w:rPr>
      </w:pPr>
      <w:r>
        <w:rPr>
          <w:lang w:eastAsia="tr-TR"/>
        </w:rPr>
        <w:t>The named entity here is Bob, so if the model finds that “Bob’s” is the entity, then it is marked incorrect. Similar issues arise with other special characters such as dollar and percent signs.</w:t>
      </w:r>
      <w:bookmarkStart w:id="0" w:name="_GoBack"/>
      <w:bookmarkEnd w:id="0"/>
    </w:p>
    <w:p w14:paraId="6564B72E" w14:textId="7632FBC1" w:rsidR="006D3E9D" w:rsidRPr="00C4342A" w:rsidRDefault="00AA438C" w:rsidP="00C4342A">
      <w:pPr>
        <w:pStyle w:val="EACLTextIndent"/>
        <w:ind w:firstLine="230"/>
        <w:rPr>
          <w:lang w:eastAsia="tr-TR"/>
        </w:rPr>
      </w:pPr>
      <w:r>
        <w:rPr>
          <w:lang w:eastAsia="tr-TR"/>
        </w:rPr>
        <w:t>As mentioned, t</w:t>
      </w:r>
      <w:r w:rsidR="003E0A55">
        <w:rPr>
          <w:lang w:eastAsia="tr-TR"/>
        </w:rPr>
        <w:t xml:space="preserve">he </w:t>
      </w:r>
      <w:r w:rsidR="00815FE7">
        <w:rPr>
          <w:lang w:eastAsia="tr-TR"/>
        </w:rPr>
        <w:t>performance of the model was</w:t>
      </w:r>
      <w:r w:rsidR="006D3E9D">
        <w:rPr>
          <w:lang w:eastAsia="tr-TR"/>
        </w:rPr>
        <w:t xml:space="preserve"> evaluated using </w:t>
      </w:r>
      <w:r w:rsidR="00C4342A">
        <w:rPr>
          <w:lang w:eastAsia="tr-TR"/>
        </w:rPr>
        <w:t xml:space="preserve">F-measure, which is </w:t>
      </w:r>
      <w:r w:rsidR="006D3E9D">
        <w:rPr>
          <w:lang w:eastAsia="tr-TR"/>
        </w:rPr>
        <w:t>a co</w:t>
      </w:r>
      <w:r w:rsidR="006D3E9D">
        <w:rPr>
          <w:lang w:eastAsia="tr-TR"/>
        </w:rPr>
        <w:t>m</w:t>
      </w:r>
      <w:r w:rsidR="006D3E9D">
        <w:rPr>
          <w:lang w:eastAsia="tr-TR"/>
        </w:rPr>
        <w:t>bination of the precision and recall metrics, which are d</w:t>
      </w:r>
      <w:r w:rsidR="006D3E9D">
        <w:rPr>
          <w:lang w:eastAsia="tr-TR"/>
        </w:rPr>
        <w:t>e</w:t>
      </w:r>
      <w:r w:rsidR="006D3E9D">
        <w:rPr>
          <w:lang w:eastAsia="tr-TR"/>
        </w:rPr>
        <w:t>fined as:</w:t>
      </w:r>
    </w:p>
    <w:p w14:paraId="0EB7CF37" w14:textId="5FE70BBF" w:rsidR="006D3E9D" w:rsidRPr="00C4342A" w:rsidRDefault="006D3E9D" w:rsidP="006D3E9D">
      <w:pPr>
        <w:pStyle w:val="EACLTextIndent"/>
        <w:rPr>
          <w:sz w:val="20"/>
          <w:lang w:eastAsia="tr-TR"/>
        </w:rPr>
      </w:pPr>
      <m:oMathPara>
        <m:oMath>
          <m:r>
            <w:rPr>
              <w:rFonts w:ascii="Cambria Math" w:hAnsi="Cambria Math"/>
              <w:sz w:val="20"/>
              <w:lang w:eastAsia="tr-TR"/>
            </w:rPr>
            <m:t xml:space="preserve">P= </m:t>
          </m:r>
          <m:f>
            <m:fPr>
              <m:ctrlPr>
                <w:rPr>
                  <w:rFonts w:ascii="Cambria Math" w:hAnsi="Cambria Math"/>
                  <w:i/>
                  <w:sz w:val="20"/>
                  <w:lang w:eastAsia="tr-TR"/>
                </w:rPr>
              </m:ctrlPr>
            </m:fPr>
            <m:num>
              <m:r>
                <w:rPr>
                  <w:rFonts w:ascii="Cambria Math" w:hAnsi="Cambria Math"/>
                  <w:sz w:val="20"/>
                  <w:lang w:eastAsia="tr-TR"/>
                </w:rPr>
                <m:t>number of correct responses</m:t>
              </m:r>
            </m:num>
            <m:den>
              <m:r>
                <w:rPr>
                  <w:rFonts w:ascii="Cambria Math" w:hAnsi="Cambria Math"/>
                  <w:sz w:val="20"/>
                  <w:lang w:eastAsia="tr-TR"/>
                </w:rPr>
                <m:t>number of responses</m:t>
              </m:r>
            </m:den>
          </m:f>
        </m:oMath>
      </m:oMathPara>
    </w:p>
    <w:p w14:paraId="1C7CFE34" w14:textId="77777777" w:rsidR="006D3E9D" w:rsidRPr="00C4342A" w:rsidRDefault="006D3E9D" w:rsidP="006D3E9D">
      <w:pPr>
        <w:pStyle w:val="EACLTextIndent"/>
        <w:ind w:firstLine="230"/>
        <w:rPr>
          <w:sz w:val="20"/>
          <w:lang w:eastAsia="tr-TR"/>
        </w:rPr>
      </w:pPr>
    </w:p>
    <w:p w14:paraId="275C941E" w14:textId="5106802A" w:rsidR="006D3E9D" w:rsidRPr="00C4342A" w:rsidRDefault="006D3E9D" w:rsidP="006D3E9D">
      <w:pPr>
        <w:pStyle w:val="EACLTextIndent"/>
        <w:ind w:firstLine="230"/>
        <w:rPr>
          <w:sz w:val="20"/>
          <w:lang w:eastAsia="tr-TR"/>
        </w:rPr>
      </w:pPr>
      <m:oMathPara>
        <m:oMath>
          <m:r>
            <w:rPr>
              <w:rFonts w:ascii="Cambria Math" w:hAnsi="Cambria Math"/>
              <w:sz w:val="20"/>
              <w:lang w:eastAsia="tr-TR"/>
            </w:rPr>
            <m:t xml:space="preserve">R= </m:t>
          </m:r>
          <m:f>
            <m:fPr>
              <m:ctrlPr>
                <w:rPr>
                  <w:rFonts w:ascii="Cambria Math" w:hAnsi="Cambria Math"/>
                  <w:i/>
                  <w:sz w:val="20"/>
                  <w:lang w:eastAsia="tr-TR"/>
                </w:rPr>
              </m:ctrlPr>
            </m:fPr>
            <m:num>
              <m:r>
                <w:rPr>
                  <w:rFonts w:ascii="Cambria Math" w:hAnsi="Cambria Math"/>
                  <w:sz w:val="20"/>
                  <w:lang w:eastAsia="tr-TR"/>
                </w:rPr>
                <m:t>number of correct responses</m:t>
              </m:r>
            </m:num>
            <m:den>
              <m:r>
                <w:rPr>
                  <w:rFonts w:ascii="Cambria Math" w:hAnsi="Cambria Math"/>
                  <w:sz w:val="20"/>
                  <w:lang w:eastAsia="tr-TR"/>
                </w:rPr>
                <m:t>number correct in key</m:t>
              </m:r>
            </m:den>
          </m:f>
        </m:oMath>
      </m:oMathPara>
    </w:p>
    <w:p w14:paraId="4C2D865F" w14:textId="77777777" w:rsidR="006D3E9D" w:rsidRPr="00C4342A" w:rsidRDefault="006D3E9D" w:rsidP="006D3E9D">
      <w:pPr>
        <w:pStyle w:val="EACLTextIndent"/>
        <w:ind w:firstLine="230"/>
        <w:rPr>
          <w:sz w:val="20"/>
          <w:lang w:eastAsia="tr-TR"/>
        </w:rPr>
      </w:pPr>
    </w:p>
    <w:p w14:paraId="2FDCFEF3" w14:textId="1258C405" w:rsidR="006D3E9D" w:rsidRPr="00C4342A" w:rsidRDefault="006D3E9D" w:rsidP="006D3E9D">
      <w:pPr>
        <w:pStyle w:val="EACLTextIndent"/>
        <w:ind w:firstLine="230"/>
        <w:rPr>
          <w:sz w:val="20"/>
          <w:lang w:eastAsia="tr-TR"/>
        </w:rPr>
      </w:pPr>
      <m:oMathPara>
        <m:oMath>
          <m:r>
            <w:rPr>
              <w:rFonts w:ascii="Cambria Math" w:hAnsi="Cambria Math"/>
              <w:sz w:val="20"/>
              <w:lang w:eastAsia="tr-TR"/>
            </w:rPr>
            <m:t xml:space="preserve">F= </m:t>
          </m:r>
          <m:f>
            <m:fPr>
              <m:ctrlPr>
                <w:rPr>
                  <w:rFonts w:ascii="Cambria Math" w:hAnsi="Cambria Math"/>
                  <w:i/>
                  <w:sz w:val="20"/>
                  <w:lang w:eastAsia="tr-TR"/>
                </w:rPr>
              </m:ctrlPr>
            </m:fPr>
            <m:num>
              <m:r>
                <w:rPr>
                  <w:rFonts w:ascii="Cambria Math" w:hAnsi="Cambria Math"/>
                  <w:sz w:val="20"/>
                  <w:lang w:eastAsia="tr-TR"/>
                </w:rPr>
                <m:t>RP</m:t>
              </m:r>
            </m:num>
            <m:den>
              <m:f>
                <m:fPr>
                  <m:ctrlPr>
                    <w:rPr>
                      <w:rFonts w:ascii="Cambria Math" w:hAnsi="Cambria Math"/>
                      <w:i/>
                      <w:sz w:val="20"/>
                      <w:lang w:eastAsia="tr-TR"/>
                    </w:rPr>
                  </m:ctrlPr>
                </m:fPr>
                <m:num>
                  <m:r>
                    <w:rPr>
                      <w:rFonts w:ascii="Cambria Math" w:hAnsi="Cambria Math"/>
                      <w:sz w:val="20"/>
                      <w:lang w:eastAsia="tr-TR"/>
                    </w:rPr>
                    <m:t>1</m:t>
                  </m:r>
                </m:num>
                <m:den>
                  <m:r>
                    <w:rPr>
                      <w:rFonts w:ascii="Cambria Math" w:hAnsi="Cambria Math"/>
                      <w:sz w:val="20"/>
                      <w:lang w:eastAsia="tr-TR"/>
                    </w:rPr>
                    <m:t>2</m:t>
                  </m:r>
                </m:den>
              </m:f>
              <m:r>
                <w:rPr>
                  <w:rFonts w:ascii="Cambria Math" w:hAnsi="Cambria Math"/>
                  <w:sz w:val="20"/>
                  <w:lang w:eastAsia="tr-TR"/>
                </w:rPr>
                <m:t>(R+P)</m:t>
              </m:r>
            </m:den>
          </m:f>
        </m:oMath>
      </m:oMathPara>
    </w:p>
    <w:p w14:paraId="31A9D75C" w14:textId="77777777" w:rsidR="00C4342A" w:rsidRPr="00C4342A" w:rsidRDefault="00C4342A" w:rsidP="006D3E9D">
      <w:pPr>
        <w:pStyle w:val="EACLTextIndent"/>
        <w:ind w:firstLine="230"/>
        <w:rPr>
          <w:sz w:val="20"/>
          <w:lang w:eastAsia="tr-TR"/>
        </w:rPr>
      </w:pPr>
    </w:p>
    <w:p w14:paraId="678336DF" w14:textId="1731263D" w:rsidR="006D3E9D" w:rsidRDefault="00C4342A" w:rsidP="006D3E9D">
      <w:pPr>
        <w:pStyle w:val="EACLTextIndent"/>
        <w:ind w:firstLine="230"/>
        <w:rPr>
          <w:lang w:eastAsia="tr-TR"/>
        </w:rPr>
      </w:pPr>
      <w:r>
        <w:rPr>
          <w:lang w:eastAsia="tr-TR"/>
        </w:rPr>
        <w:t>Responses are deemed correct if the label and both of the boundaries for the label are correct.</w:t>
      </w:r>
    </w:p>
    <w:p w14:paraId="02A93ACD" w14:textId="7441E1E6" w:rsidR="00587037" w:rsidRDefault="00587037" w:rsidP="00587037">
      <w:pPr>
        <w:pStyle w:val="EACLSection"/>
      </w:pPr>
      <w:r>
        <w:t>Approach</w:t>
      </w:r>
    </w:p>
    <w:p w14:paraId="6CC3FA94" w14:textId="1725E2A4" w:rsidR="00374D81" w:rsidRPr="00374D81" w:rsidRDefault="0070478B" w:rsidP="00374D81">
      <w:pPr>
        <w:pStyle w:val="EACLText"/>
      </w:pPr>
      <w:r>
        <w:t>This section covers the approach used in both the original bigram model and the updated n-gram model. It should be noted that while an overview exists of the original model, this paper covers primarily the deviations and changes made to the original model, and does not include some of the unchanged specifics that are detailed in the ori</w:t>
      </w:r>
      <w:r>
        <w:t>g</w:t>
      </w:r>
      <w:r w:rsidR="007905B3">
        <w:t>inal Bikel’99 paper, such as a list of all the orig</w:t>
      </w:r>
      <w:r w:rsidR="007905B3">
        <w:t>i</w:t>
      </w:r>
      <w:r w:rsidR="007905B3">
        <w:t>nal unchanged back-off models.</w:t>
      </w:r>
    </w:p>
    <w:p w14:paraId="1067D5C6" w14:textId="53DA07C8" w:rsidR="00587037" w:rsidRDefault="00587037" w:rsidP="00587037">
      <w:pPr>
        <w:pStyle w:val="EACLSubsection"/>
        <w:rPr>
          <w:lang w:eastAsia="tr-TR"/>
        </w:rPr>
      </w:pPr>
      <w:r>
        <w:rPr>
          <w:lang w:eastAsia="tr-TR"/>
        </w:rPr>
        <w:t>The Model Overview</w:t>
      </w:r>
    </w:p>
    <w:p w14:paraId="7A80D994" w14:textId="06A214D6" w:rsidR="00587037" w:rsidRDefault="00263C4D" w:rsidP="00587037">
      <w:pPr>
        <w:pStyle w:val="EACLText"/>
        <w:rPr>
          <w:lang w:eastAsia="tr-TR"/>
        </w:rPr>
      </w:pPr>
      <w:r>
        <w:rPr>
          <w:lang w:eastAsia="tr-TR"/>
        </w:rPr>
        <w:t xml:space="preserve">The </w:t>
      </w:r>
      <w:r w:rsidR="00ED6229">
        <w:rPr>
          <w:lang w:eastAsia="tr-TR"/>
        </w:rPr>
        <w:t xml:space="preserve">Markov </w:t>
      </w:r>
      <w:r w:rsidR="009B555A">
        <w:rPr>
          <w:lang w:eastAsia="tr-TR"/>
        </w:rPr>
        <w:t>model follows a 3</w:t>
      </w:r>
      <w:r>
        <w:rPr>
          <w:lang w:eastAsia="tr-TR"/>
        </w:rPr>
        <w:t>-step generative pr</w:t>
      </w:r>
      <w:r>
        <w:rPr>
          <w:lang w:eastAsia="tr-TR"/>
        </w:rPr>
        <w:t>o</w:t>
      </w:r>
      <w:r>
        <w:rPr>
          <w:lang w:eastAsia="tr-TR"/>
        </w:rPr>
        <w:t>cess. First, the name-class is generated based on the previous name-class</w:t>
      </w:r>
      <w:r w:rsidR="00F96CF1">
        <w:rPr>
          <w:lang w:eastAsia="tr-TR"/>
        </w:rPr>
        <w:t>es</w:t>
      </w:r>
      <w:r>
        <w:rPr>
          <w:lang w:eastAsia="tr-TR"/>
        </w:rPr>
        <w:t xml:space="preserve"> and the previous word</w:t>
      </w:r>
      <w:r w:rsidR="00F96CF1">
        <w:rPr>
          <w:lang w:eastAsia="tr-TR"/>
        </w:rPr>
        <w:t>s</w:t>
      </w:r>
      <w:r>
        <w:rPr>
          <w:lang w:eastAsia="tr-TR"/>
        </w:rPr>
        <w:t xml:space="preserve">. </w:t>
      </w:r>
      <w:r w:rsidR="009B555A">
        <w:rPr>
          <w:lang w:eastAsia="tr-TR"/>
        </w:rPr>
        <w:t xml:space="preserve">Then, the first word of the name-class is </w:t>
      </w:r>
      <w:r w:rsidR="009B555A">
        <w:rPr>
          <w:lang w:eastAsia="tr-TR"/>
        </w:rPr>
        <w:lastRenderedPageBreak/>
        <w:t>generated based on the current and previous name-classes.  Finally, all the subsequent words of the name-class are generated based on the name-class and the preceding word until the final word of the name-class is generated.</w:t>
      </w:r>
    </w:p>
    <w:p w14:paraId="32B08DFA" w14:textId="0DC587C8" w:rsidR="00F96CF1" w:rsidRDefault="00F96CF1" w:rsidP="00F96CF1">
      <w:pPr>
        <w:pStyle w:val="EACLTextIndent"/>
      </w:pPr>
      <w:r>
        <w:t>This process is repeated until the entire se</w:t>
      </w:r>
      <w:r>
        <w:t>n</w:t>
      </w:r>
      <w:r>
        <w:t>tence is generated and then using the Viterbi a</w:t>
      </w:r>
      <w:r>
        <w:t>l</w:t>
      </w:r>
      <w:r>
        <w:t xml:space="preserve">gorithm, the space of possible tag sequences </w:t>
      </w:r>
      <w:r w:rsidR="00056B45">
        <w:t>is</w:t>
      </w:r>
      <w:r>
        <w:t xml:space="preserve"> generated and maximized for the highest prob</w:t>
      </w:r>
      <w:r>
        <w:t>a</w:t>
      </w:r>
      <w:r>
        <w:t>ble sequence.</w:t>
      </w:r>
    </w:p>
    <w:p w14:paraId="6DF6BFF9" w14:textId="427816EA" w:rsidR="00056B45" w:rsidRPr="00056B45" w:rsidRDefault="00056B45" w:rsidP="00F96CF1">
      <w:pPr>
        <w:pStyle w:val="EACLTextIndent"/>
      </w:pPr>
      <w:r>
        <w:t>Along with taking into account words, the model also looks at a small set of language-specific features and incorporates these features into a word-feature vector. An example of a word feature is if the word is capitalized, then the feature for that word is “</w:t>
      </w:r>
      <w:proofErr w:type="spellStart"/>
      <w:r>
        <w:t>allCaps</w:t>
      </w:r>
      <w:proofErr w:type="spellEnd"/>
      <w:r>
        <w:t>”. The word-feature vector is d</w:t>
      </w:r>
      <w:r>
        <w:t>e</w:t>
      </w:r>
      <w:r>
        <w:t xml:space="preserve">noted </w:t>
      </w:r>
      <m:oMath>
        <m:d>
          <m:dPr>
            <m:begChr m:val="⟨"/>
            <m:endChr m:val="⟩"/>
            <m:ctrlPr>
              <w:rPr>
                <w:rFonts w:ascii="Cambria Math" w:hAnsi="Cambria Math"/>
                <w:i/>
              </w:rPr>
            </m:ctrlPr>
          </m:dPr>
          <m:e>
            <m:r>
              <w:rPr>
                <w:rFonts w:ascii="Cambria Math" w:hAnsi="Cambria Math"/>
              </w:rPr>
              <m:t>w</m:t>
            </m:r>
          </m:e>
          <m:e>
            <m:r>
              <w:rPr>
                <w:rFonts w:ascii="Cambria Math" w:hAnsi="Cambria Math"/>
              </w:rPr>
              <m:t>f</m:t>
            </m:r>
          </m:e>
        </m:d>
      </m:oMath>
      <w:r>
        <w:t xml:space="preserve">, where </w:t>
      </w:r>
      <w:r>
        <w:rPr>
          <w:i/>
        </w:rPr>
        <w:t>w</w:t>
      </w:r>
      <w:r>
        <w:t xml:space="preserve"> is the word and </w:t>
      </w:r>
      <w:r>
        <w:rPr>
          <w:i/>
        </w:rPr>
        <w:t>f</w:t>
      </w:r>
      <w:r>
        <w:t xml:space="preserve"> is the single feature assigned to the word. A list of all the word features and their preference hierarchy</w:t>
      </w:r>
      <w:r w:rsidR="00DB10FD">
        <w:t xml:space="preserve"> can be found in Table 3.1 of Bikel’99</w:t>
      </w:r>
      <w:r>
        <w:t xml:space="preserve">. </w:t>
      </w:r>
    </w:p>
    <w:p w14:paraId="18C94463" w14:textId="5D6249B8" w:rsidR="00587037" w:rsidRDefault="00587037" w:rsidP="00587037">
      <w:pPr>
        <w:pStyle w:val="EACLSubsection"/>
        <w:rPr>
          <w:lang w:eastAsia="tr-TR"/>
        </w:rPr>
      </w:pPr>
      <w:r>
        <w:rPr>
          <w:lang w:eastAsia="tr-TR"/>
        </w:rPr>
        <w:t>The Formal Model</w:t>
      </w:r>
    </w:p>
    <w:p w14:paraId="5CDE4BFC" w14:textId="77777777" w:rsidR="00761C67" w:rsidRDefault="00263C4D" w:rsidP="00587037">
      <w:pPr>
        <w:pStyle w:val="EACLText"/>
        <w:rPr>
          <w:lang w:eastAsia="tr-TR"/>
        </w:rPr>
      </w:pPr>
      <w:r>
        <w:rPr>
          <w:lang w:eastAsia="tr-TR"/>
        </w:rPr>
        <w:t>The top-level mod</w:t>
      </w:r>
      <w:r w:rsidR="00761C67">
        <w:rPr>
          <w:lang w:eastAsia="tr-TR"/>
        </w:rPr>
        <w:t>el consists of three sub-models.</w:t>
      </w:r>
    </w:p>
    <w:p w14:paraId="394B21CB" w14:textId="77777777" w:rsidR="0075447A" w:rsidRPr="0075447A" w:rsidRDefault="0075447A" w:rsidP="0075447A">
      <w:pPr>
        <w:pStyle w:val="EACLTextIndent"/>
      </w:pPr>
    </w:p>
    <w:p w14:paraId="050FB383" w14:textId="13E852E6" w:rsidR="00761C67" w:rsidRDefault="00126D09" w:rsidP="0075447A">
      <w:pPr>
        <w:pStyle w:val="EACLText"/>
        <w:numPr>
          <w:ilvl w:val="2"/>
          <w:numId w:val="7"/>
        </w:numPr>
        <w:rPr>
          <w:lang w:eastAsia="tr-TR"/>
        </w:rPr>
      </w:pPr>
      <w:r>
        <w:rPr>
          <w:lang w:eastAsia="tr-TR"/>
        </w:rPr>
        <w:t>A</w:t>
      </w:r>
      <w:r w:rsidR="00761C67">
        <w:rPr>
          <w:lang w:eastAsia="tr-TR"/>
        </w:rPr>
        <w:t xml:space="preserve"> model to generate a name-class based on the previous name-classes and prev</w:t>
      </w:r>
      <w:r w:rsidR="00761C67">
        <w:rPr>
          <w:lang w:eastAsia="tr-TR"/>
        </w:rPr>
        <w:t>i</w:t>
      </w:r>
      <w:r w:rsidR="00761C67">
        <w:rPr>
          <w:lang w:eastAsia="tr-TR"/>
        </w:rPr>
        <w:t>ous words:</w:t>
      </w:r>
    </w:p>
    <w:p w14:paraId="0703E7D5" w14:textId="77777777" w:rsidR="00761C67" w:rsidRPr="00761C67" w:rsidRDefault="00761C67" w:rsidP="00761C67">
      <w:pPr>
        <w:pStyle w:val="EACLTextIndent"/>
      </w:pPr>
    </w:p>
    <w:p w14:paraId="350A69C1" w14:textId="64A51D17" w:rsidR="00761C67" w:rsidRPr="007645E6" w:rsidRDefault="00761C67" w:rsidP="00761C67">
      <w:pPr>
        <w:pStyle w:val="EACLTextIndent"/>
        <w:rPr>
          <w:sz w:val="20"/>
        </w:rPr>
      </w:pPr>
      <m:oMathPara>
        <m:oMath>
          <m:r>
            <w:rPr>
              <w:rFonts w:ascii="Cambria Math" w:hAnsi="Cambria Math"/>
              <w:sz w:val="20"/>
            </w:rPr>
            <m:t>Pr(NC|</m:t>
          </m:r>
          <m:sSub>
            <m:sSubPr>
              <m:ctrlPr>
                <w:rPr>
                  <w:rFonts w:ascii="Cambria Math" w:hAnsi="Cambria Math"/>
                  <w:i/>
                  <w:sz w:val="20"/>
                </w:rPr>
              </m:ctrlPr>
            </m:sSubPr>
            <m:e>
              <m:r>
                <w:rPr>
                  <w:rFonts w:ascii="Cambria Math" w:hAnsi="Cambria Math"/>
                  <w:sz w:val="20"/>
                </w:rPr>
                <m:t>NC</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NC</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NC</m:t>
              </m:r>
            </m:e>
            <m:sub>
              <m:r>
                <w:rPr>
                  <w:rFonts w:ascii="Cambria Math" w:hAnsi="Cambria Math"/>
                  <w:sz w:val="20"/>
                </w:rPr>
                <m:t>-3</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-3</m:t>
              </m:r>
            </m:sub>
          </m:sSub>
          <m:r>
            <w:rPr>
              <w:rFonts w:ascii="Cambria Math" w:hAnsi="Cambria Math"/>
              <w:sz w:val="20"/>
            </w:rPr>
            <m:t>,…)</m:t>
          </m:r>
        </m:oMath>
      </m:oMathPara>
    </w:p>
    <w:p w14:paraId="57699D1B" w14:textId="77777777" w:rsidR="00761C67" w:rsidRPr="00761C67" w:rsidRDefault="00761C67" w:rsidP="00761C67">
      <w:pPr>
        <w:pStyle w:val="EACLTextIndent"/>
      </w:pPr>
    </w:p>
    <w:p w14:paraId="7B0C9192" w14:textId="31809A53" w:rsidR="00761C67" w:rsidRDefault="00126D09" w:rsidP="0075447A">
      <w:pPr>
        <w:pStyle w:val="EACLText"/>
        <w:numPr>
          <w:ilvl w:val="2"/>
          <w:numId w:val="7"/>
        </w:numPr>
        <w:rPr>
          <w:lang w:eastAsia="tr-TR"/>
        </w:rPr>
      </w:pPr>
      <w:r>
        <w:rPr>
          <w:lang w:eastAsia="tr-TR"/>
        </w:rPr>
        <w:t>A</w:t>
      </w:r>
      <w:r w:rsidR="00263C4D">
        <w:rPr>
          <w:lang w:eastAsia="tr-TR"/>
        </w:rPr>
        <w:t xml:space="preserve"> model to generate the fi</w:t>
      </w:r>
      <w:r w:rsidR="00761C67">
        <w:rPr>
          <w:lang w:eastAsia="tr-TR"/>
        </w:rPr>
        <w:t>rst word in the name-class based on the current and pr</w:t>
      </w:r>
      <w:r w:rsidR="00761C67">
        <w:rPr>
          <w:lang w:eastAsia="tr-TR"/>
        </w:rPr>
        <w:t>e</w:t>
      </w:r>
      <w:r w:rsidR="00761C67">
        <w:rPr>
          <w:lang w:eastAsia="tr-TR"/>
        </w:rPr>
        <w:t>vious name-classes:</w:t>
      </w:r>
    </w:p>
    <w:p w14:paraId="1092FF1C" w14:textId="77777777" w:rsidR="00761C67" w:rsidRPr="00761C67" w:rsidRDefault="00761C67" w:rsidP="00761C67">
      <w:pPr>
        <w:pStyle w:val="EACLTextIndent"/>
      </w:pPr>
    </w:p>
    <w:p w14:paraId="2CD5513A" w14:textId="100544E1" w:rsidR="00761C67" w:rsidRPr="007645E6" w:rsidRDefault="00761C67" w:rsidP="00761C67">
      <w:pPr>
        <w:pStyle w:val="EACLTextIndent"/>
        <w:ind w:left="360" w:firstLine="0"/>
        <w:rPr>
          <w:sz w:val="20"/>
        </w:rPr>
      </w:pPr>
      <m:oMathPara>
        <m:oMath>
          <m:r>
            <w:rPr>
              <w:rFonts w:ascii="Cambria Math" w:hAnsi="Cambria Math"/>
              <w:sz w:val="20"/>
            </w:rPr>
            <m:t>Pr(</m:t>
          </m:r>
          <m:sSub>
            <m:sSubPr>
              <m:ctrlPr>
                <w:rPr>
                  <w:rFonts w:ascii="Cambria Math" w:hAnsi="Cambria Math"/>
                  <w:i/>
                  <w:sz w:val="20"/>
                </w:rPr>
              </m:ctrlPr>
            </m:sSubPr>
            <m:e>
              <m:d>
                <m:dPr>
                  <m:begChr m:val="⟨"/>
                  <m:endChr m:val="⟩"/>
                  <m:ctrlPr>
                    <w:rPr>
                      <w:rFonts w:ascii="Cambria Math" w:hAnsi="Cambria Math"/>
                      <w:i/>
                      <w:sz w:val="20"/>
                    </w:rPr>
                  </m:ctrlPr>
                </m:dPr>
                <m:e>
                  <m:r>
                    <w:rPr>
                      <w:rFonts w:ascii="Cambria Math" w:hAnsi="Cambria Math"/>
                      <w:sz w:val="20"/>
                    </w:rPr>
                    <m:t>w</m:t>
                  </m:r>
                </m:e>
                <m:e>
                  <m:r>
                    <w:rPr>
                      <w:rFonts w:ascii="Cambria Math" w:hAnsi="Cambria Math"/>
                      <w:sz w:val="20"/>
                    </w:rPr>
                    <m:t>f</m:t>
                  </m:r>
                </m:e>
              </m:d>
            </m:e>
            <m:sub>
              <m:r>
                <w:rPr>
                  <w:rFonts w:ascii="Cambria Math" w:hAnsi="Cambria Math"/>
                  <w:sz w:val="20"/>
                </w:rPr>
                <m:t>first</m:t>
              </m:r>
            </m:sub>
          </m:sSub>
          <m:r>
            <w:rPr>
              <w:rFonts w:ascii="Cambria Math" w:hAnsi="Cambria Math"/>
              <w:sz w:val="20"/>
            </w:rPr>
            <m:t>|NC,</m:t>
          </m:r>
          <m:sSub>
            <m:sSubPr>
              <m:ctrlPr>
                <w:rPr>
                  <w:rFonts w:ascii="Cambria Math" w:hAnsi="Cambria Math"/>
                  <w:i/>
                  <w:sz w:val="20"/>
                </w:rPr>
              </m:ctrlPr>
            </m:sSubPr>
            <m:e>
              <m:r>
                <w:rPr>
                  <w:rFonts w:ascii="Cambria Math" w:hAnsi="Cambria Math"/>
                  <w:sz w:val="20"/>
                </w:rPr>
                <m:t>NC</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NC</m:t>
              </m:r>
            </m:e>
            <m:sub>
              <m:r>
                <w:rPr>
                  <w:rFonts w:ascii="Cambria Math" w:hAnsi="Cambria Math"/>
                  <w:sz w:val="20"/>
                </w:rPr>
                <m:t>-2</m:t>
              </m:r>
            </m:sub>
          </m:sSub>
          <m:r>
            <w:rPr>
              <w:rFonts w:ascii="Cambria Math" w:hAnsi="Cambria Math"/>
              <w:sz w:val="20"/>
            </w:rPr>
            <m:t>,…)</m:t>
          </m:r>
        </m:oMath>
      </m:oMathPara>
    </w:p>
    <w:p w14:paraId="72519708" w14:textId="77777777" w:rsidR="00761C67" w:rsidRPr="00761C67" w:rsidRDefault="00761C67" w:rsidP="00761C67">
      <w:pPr>
        <w:pStyle w:val="EACLTextIndent"/>
        <w:ind w:left="360" w:firstLine="0"/>
      </w:pPr>
    </w:p>
    <w:p w14:paraId="7C513E90" w14:textId="478A082A" w:rsidR="00587037" w:rsidRDefault="00126D09" w:rsidP="0075447A">
      <w:pPr>
        <w:pStyle w:val="EACLText"/>
        <w:numPr>
          <w:ilvl w:val="2"/>
          <w:numId w:val="7"/>
        </w:numPr>
        <w:rPr>
          <w:lang w:eastAsia="tr-TR"/>
        </w:rPr>
      </w:pPr>
      <w:r>
        <w:rPr>
          <w:lang w:eastAsia="tr-TR"/>
        </w:rPr>
        <w:t>A</w:t>
      </w:r>
      <w:r w:rsidR="00263C4D">
        <w:rPr>
          <w:lang w:eastAsia="tr-TR"/>
        </w:rPr>
        <w:t xml:space="preserve"> model to generate all subse</w:t>
      </w:r>
      <w:r w:rsidR="00761C67">
        <w:rPr>
          <w:lang w:eastAsia="tr-TR"/>
        </w:rPr>
        <w:t>quent words in a name-class based on the cu</w:t>
      </w:r>
      <w:r w:rsidR="00761C67">
        <w:rPr>
          <w:lang w:eastAsia="tr-TR"/>
        </w:rPr>
        <w:t>r</w:t>
      </w:r>
      <w:r w:rsidR="00761C67">
        <w:rPr>
          <w:lang w:eastAsia="tr-TR"/>
        </w:rPr>
        <w:t>rent name-class and the previous word:</w:t>
      </w:r>
    </w:p>
    <w:p w14:paraId="77CDD688" w14:textId="77777777" w:rsidR="00761C67" w:rsidRPr="00761C67" w:rsidRDefault="00761C67" w:rsidP="00761C67">
      <w:pPr>
        <w:pStyle w:val="EACLTextIndent"/>
      </w:pPr>
    </w:p>
    <w:p w14:paraId="74DFBAC9" w14:textId="0C50BB18" w:rsidR="00126D09" w:rsidRPr="007645E6" w:rsidRDefault="00126D09" w:rsidP="00126D09">
      <w:pPr>
        <w:pStyle w:val="EACLTextIndent"/>
        <w:ind w:left="360" w:firstLine="0"/>
        <w:rPr>
          <w:sz w:val="20"/>
        </w:rPr>
      </w:pPr>
      <m:oMathPara>
        <m:oMath>
          <m:r>
            <w:rPr>
              <w:rFonts w:ascii="Cambria Math" w:hAnsi="Cambria Math"/>
              <w:sz w:val="20"/>
            </w:rPr>
            <m:t>Pr(</m:t>
          </m:r>
          <m:d>
            <m:dPr>
              <m:begChr m:val="⟨"/>
              <m:endChr m:val="⟩"/>
              <m:ctrlPr>
                <w:rPr>
                  <w:rFonts w:ascii="Cambria Math" w:hAnsi="Cambria Math"/>
                  <w:i/>
                  <w:sz w:val="20"/>
                </w:rPr>
              </m:ctrlPr>
            </m:dPr>
            <m:e>
              <m:r>
                <w:rPr>
                  <w:rFonts w:ascii="Cambria Math" w:hAnsi="Cambria Math"/>
                  <w:sz w:val="20"/>
                </w:rPr>
                <m:t>w</m:t>
              </m:r>
            </m:e>
            <m:e>
              <m:r>
                <w:rPr>
                  <w:rFonts w:ascii="Cambria Math" w:hAnsi="Cambria Math"/>
                  <w:sz w:val="20"/>
                </w:rPr>
                <m:t>f</m:t>
              </m:r>
            </m:e>
          </m:d>
          <m:r>
            <w:rPr>
              <w:rFonts w:ascii="Cambria Math" w:hAnsi="Cambria Math"/>
              <w:sz w:val="20"/>
            </w:rPr>
            <m:t>|</m:t>
          </m:r>
          <m:sSub>
            <m:sSubPr>
              <m:ctrlPr>
                <w:rPr>
                  <w:rFonts w:ascii="Cambria Math" w:hAnsi="Cambria Math"/>
                  <w:i/>
                  <w:sz w:val="20"/>
                </w:rPr>
              </m:ctrlPr>
            </m:sSubPr>
            <m:e>
              <m:d>
                <m:dPr>
                  <m:begChr m:val="⟨"/>
                  <m:endChr m:val="⟩"/>
                  <m:ctrlPr>
                    <w:rPr>
                      <w:rFonts w:ascii="Cambria Math" w:hAnsi="Cambria Math"/>
                      <w:i/>
                      <w:sz w:val="20"/>
                    </w:rPr>
                  </m:ctrlPr>
                </m:dPr>
                <m:e>
                  <m:r>
                    <w:rPr>
                      <w:rFonts w:ascii="Cambria Math" w:hAnsi="Cambria Math"/>
                      <w:sz w:val="20"/>
                    </w:rPr>
                    <m:t>w</m:t>
                  </m:r>
                </m:e>
                <m:e>
                  <m:r>
                    <w:rPr>
                      <w:rFonts w:ascii="Cambria Math" w:hAnsi="Cambria Math"/>
                      <w:sz w:val="20"/>
                    </w:rPr>
                    <m:t>f</m:t>
                  </m:r>
                </m:e>
              </m:d>
            </m:e>
            <m:sub>
              <m:r>
                <w:rPr>
                  <w:rFonts w:ascii="Cambria Math" w:hAnsi="Cambria Math"/>
                  <w:sz w:val="20"/>
                </w:rPr>
                <m:t>-1</m:t>
              </m:r>
            </m:sub>
          </m:sSub>
          <m:r>
            <w:rPr>
              <w:rFonts w:ascii="Cambria Math" w:hAnsi="Cambria Math"/>
              <w:sz w:val="20"/>
            </w:rPr>
            <m:t>, NC)</m:t>
          </m:r>
        </m:oMath>
      </m:oMathPara>
    </w:p>
    <w:p w14:paraId="127BFB26" w14:textId="77777777" w:rsidR="00BC739D" w:rsidRDefault="00BC739D" w:rsidP="00126D09">
      <w:pPr>
        <w:pStyle w:val="EACLTextIndent"/>
        <w:ind w:left="360" w:firstLine="0"/>
      </w:pPr>
    </w:p>
    <w:p w14:paraId="52F69353" w14:textId="5F1207BF" w:rsidR="0075447A" w:rsidRDefault="00BC739D" w:rsidP="00BC739D">
      <w:pPr>
        <w:pStyle w:val="EACLTextIndent"/>
      </w:pPr>
      <w:r>
        <w:t>To signify the end</w:t>
      </w:r>
      <w:r w:rsidR="00C6161C">
        <w:t xml:space="preserve"> of a </w:t>
      </w:r>
      <w:r w:rsidR="00EA7A94">
        <w:t>name-class</w:t>
      </w:r>
      <w:r w:rsidR="00C6161C">
        <w:t>, there is a virtual “_end_</w:t>
      </w:r>
      <w:r>
        <w:t>” word that must also be incorp</w:t>
      </w:r>
      <w:r>
        <w:t>o</w:t>
      </w:r>
      <w:r>
        <w:t>rated when both training the model and predic</w:t>
      </w:r>
      <w:r>
        <w:t>t</w:t>
      </w:r>
      <w:r>
        <w:t xml:space="preserve">ing the end of </w:t>
      </w:r>
      <w:r w:rsidR="00EA7A94">
        <w:t>the name-class</w:t>
      </w:r>
      <w:r>
        <w:t>. As any current word could signify the end of a class, the prob</w:t>
      </w:r>
      <w:r>
        <w:t>a</w:t>
      </w:r>
      <w:r>
        <w:t>bility must also be incorporated into the gener</w:t>
      </w:r>
      <w:r>
        <w:t>a</w:t>
      </w:r>
      <w:r>
        <w:t>tion of words:</w:t>
      </w:r>
    </w:p>
    <w:p w14:paraId="6088EFB2" w14:textId="77777777" w:rsidR="00BC739D" w:rsidRDefault="00BC739D" w:rsidP="00BC739D">
      <w:pPr>
        <w:pStyle w:val="EACLTextIndent"/>
      </w:pPr>
    </w:p>
    <w:p w14:paraId="2CA9EE1B" w14:textId="4A7B6F7F" w:rsidR="00BC739D" w:rsidRDefault="00BC739D" w:rsidP="00BC739D">
      <w:pPr>
        <w:pStyle w:val="EACLText"/>
        <w:numPr>
          <w:ilvl w:val="2"/>
          <w:numId w:val="7"/>
        </w:numPr>
        <w:rPr>
          <w:lang w:eastAsia="tr-TR"/>
        </w:rPr>
      </w:pPr>
      <w:r>
        <w:rPr>
          <w:lang w:eastAsia="tr-TR"/>
        </w:rPr>
        <w:t>A model to generate the final word of the name-class:</w:t>
      </w:r>
    </w:p>
    <w:p w14:paraId="0E204612" w14:textId="77777777" w:rsidR="00BC739D" w:rsidRPr="00761C67" w:rsidRDefault="00BC739D" w:rsidP="00BC739D">
      <w:pPr>
        <w:pStyle w:val="EACLTextIndent"/>
      </w:pPr>
    </w:p>
    <w:p w14:paraId="5579D27E" w14:textId="45BC04ED" w:rsidR="00761C67" w:rsidRPr="00FF3F62" w:rsidRDefault="00BC739D" w:rsidP="00FF3F62">
      <w:pPr>
        <w:pStyle w:val="EACLTextIndent"/>
        <w:ind w:left="360" w:firstLine="0"/>
        <w:rPr>
          <w:sz w:val="20"/>
        </w:rPr>
      </w:pPr>
      <m:oMathPara>
        <m:oMath>
          <m:r>
            <w:rPr>
              <w:rFonts w:ascii="Cambria Math" w:hAnsi="Cambria Math"/>
              <w:sz w:val="20"/>
            </w:rPr>
            <m:t>Pr(</m:t>
          </m:r>
          <m:d>
            <m:dPr>
              <m:begChr m:val="⟨"/>
              <m:endChr m:val="⟩"/>
              <m:ctrlPr>
                <w:rPr>
                  <w:rFonts w:ascii="Cambria Math" w:hAnsi="Cambria Math"/>
                  <w:i/>
                  <w:sz w:val="20"/>
                </w:rPr>
              </m:ctrlPr>
            </m:dPr>
            <m:e>
              <m:r>
                <w:rPr>
                  <w:rFonts w:ascii="Cambria Math" w:hAnsi="Cambria Math"/>
                  <w:sz w:val="20"/>
                </w:rPr>
                <m:t>end</m:t>
              </m:r>
            </m:e>
            <m:e>
              <m:r>
                <w:rPr>
                  <w:rFonts w:ascii="Cambria Math" w:hAnsi="Cambria Math"/>
                  <w:sz w:val="20"/>
                </w:rPr>
                <m:t>other</m:t>
              </m:r>
            </m:e>
          </m:d>
          <m:r>
            <w:rPr>
              <w:rFonts w:ascii="Cambria Math" w:hAnsi="Cambria Math"/>
              <w:sz w:val="20"/>
            </w:rPr>
            <m:t>|</m:t>
          </m:r>
          <m:sSub>
            <m:sSubPr>
              <m:ctrlPr>
                <w:rPr>
                  <w:rFonts w:ascii="Cambria Math" w:hAnsi="Cambria Math"/>
                  <w:i/>
                  <w:sz w:val="20"/>
                </w:rPr>
              </m:ctrlPr>
            </m:sSubPr>
            <m:e>
              <m:d>
                <m:dPr>
                  <m:begChr m:val="⟨"/>
                  <m:endChr m:val="⟩"/>
                  <m:ctrlPr>
                    <w:rPr>
                      <w:rFonts w:ascii="Cambria Math" w:hAnsi="Cambria Math"/>
                      <w:i/>
                      <w:sz w:val="20"/>
                    </w:rPr>
                  </m:ctrlPr>
                </m:dPr>
                <m:e>
                  <m:r>
                    <w:rPr>
                      <w:rFonts w:ascii="Cambria Math" w:hAnsi="Cambria Math"/>
                      <w:sz w:val="20"/>
                    </w:rPr>
                    <m:t>w</m:t>
                  </m:r>
                </m:e>
                <m:e>
                  <m:r>
                    <w:rPr>
                      <w:rFonts w:ascii="Cambria Math" w:hAnsi="Cambria Math"/>
                      <w:sz w:val="20"/>
                    </w:rPr>
                    <m:t>f</m:t>
                  </m:r>
                </m:e>
              </m:d>
            </m:e>
            <m:sub>
              <m:r>
                <w:rPr>
                  <w:rFonts w:ascii="Cambria Math" w:hAnsi="Cambria Math"/>
                  <w:sz w:val="20"/>
                </w:rPr>
                <m:t>final</m:t>
              </m:r>
            </m:sub>
          </m:sSub>
          <m:r>
            <w:rPr>
              <w:rFonts w:ascii="Cambria Math" w:hAnsi="Cambria Math"/>
              <w:sz w:val="20"/>
            </w:rPr>
            <m:t>, NC)</m:t>
          </m:r>
        </m:oMath>
      </m:oMathPara>
    </w:p>
    <w:p w14:paraId="5915C652" w14:textId="77777777" w:rsidR="00FF3F62" w:rsidRDefault="00FF3F62" w:rsidP="00FF3F62">
      <w:pPr>
        <w:pStyle w:val="EACLTextIndent"/>
        <w:ind w:left="360" w:firstLine="0"/>
        <w:rPr>
          <w:sz w:val="20"/>
        </w:rPr>
      </w:pPr>
    </w:p>
    <w:p w14:paraId="2D2D6070" w14:textId="5D168C81" w:rsidR="00CE08AC" w:rsidRDefault="00CE08AC" w:rsidP="00CE08AC">
      <w:pPr>
        <w:pStyle w:val="EACLTextIndent"/>
        <w:rPr>
          <w:szCs w:val="22"/>
        </w:rPr>
      </w:pPr>
      <w:r>
        <w:rPr>
          <w:szCs w:val="22"/>
        </w:rPr>
        <w:t>As is required by the Markov models, the probabilities are assumed independent</w:t>
      </w:r>
      <w:r w:rsidR="001A5202">
        <w:rPr>
          <w:szCs w:val="22"/>
        </w:rPr>
        <w:t xml:space="preserve">. </w:t>
      </w:r>
      <w:proofErr w:type="gramStart"/>
      <w:r w:rsidR="001A5202">
        <w:rPr>
          <w:szCs w:val="22"/>
        </w:rPr>
        <w:t>Thus, the first word of every name-class was generated by multiplying equations 3.2.1, 3.2.2, and 3.2.4</w:t>
      </w:r>
      <w:proofErr w:type="gramEnd"/>
      <w:r w:rsidR="001A5202">
        <w:rPr>
          <w:szCs w:val="22"/>
        </w:rPr>
        <w:t xml:space="preserve"> (where 3.2.4 conditioned on the previous word, since by definition, if the current word is the first word of a name-class, then the previous word is the last word of the last name-class.) All other non-first-words were generated using 3.2.3.</w:t>
      </w:r>
    </w:p>
    <w:p w14:paraId="57304260" w14:textId="77777777" w:rsidR="00C6161C" w:rsidRDefault="00630867" w:rsidP="00630867">
      <w:pPr>
        <w:pStyle w:val="EACLTextIndent"/>
        <w:rPr>
          <w:szCs w:val="22"/>
        </w:rPr>
      </w:pPr>
      <w:r>
        <w:rPr>
          <w:szCs w:val="22"/>
        </w:rPr>
        <w:t>To help understand, consider the example:</w:t>
      </w:r>
    </w:p>
    <w:p w14:paraId="0FD1E1DC" w14:textId="133D2E35" w:rsidR="00C6161C" w:rsidRDefault="00C6161C" w:rsidP="00C6161C">
      <w:pPr>
        <w:pStyle w:val="EACLTextIndent"/>
        <w:ind w:firstLine="0"/>
        <w:rPr>
          <w:szCs w:val="22"/>
        </w:rPr>
      </w:pPr>
      <w:r>
        <w:rPr>
          <w:noProof/>
          <w:lang w:eastAsia="en-US"/>
        </w:rPr>
        <mc:AlternateContent>
          <mc:Choice Requires="wps">
            <w:drawing>
              <wp:inline distT="0" distB="0" distL="0" distR="0" wp14:anchorId="2D226B37" wp14:editId="680058B8">
                <wp:extent cx="2913932" cy="303626"/>
                <wp:effectExtent l="0" t="0" r="0" b="1270"/>
                <wp:docPr id="5" name="Text Box 5"/>
                <wp:cNvGraphicFramePr/>
                <a:graphic xmlns:a="http://schemas.openxmlformats.org/drawingml/2006/main">
                  <a:graphicData uri="http://schemas.microsoft.com/office/word/2010/wordprocessingShape">
                    <wps:wsp>
                      <wps:cNvSpPr txBox="1"/>
                      <wps:spPr>
                        <a:xfrm>
                          <a:off x="0" y="0"/>
                          <a:ext cx="2913932" cy="303626"/>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19B51A" w14:textId="77777777" w:rsidR="007F1DC3" w:rsidRDefault="007F1DC3" w:rsidP="00C6161C">
                            <w:r>
                              <w:t>Mr. &lt;ENAMEX=PERSON&gt;West&lt;/ENAMEX&gt; won.</w:t>
                            </w:r>
                          </w:p>
                          <w:p w14:paraId="44455460" w14:textId="77777777" w:rsidR="007F1DC3" w:rsidRDefault="007F1DC3" w:rsidP="00C6161C"/>
                          <w:p w14:paraId="32C2CDFA" w14:textId="77777777" w:rsidR="007F1DC3" w:rsidRDefault="007F1DC3" w:rsidP="00C6161C"/>
                          <w:p w14:paraId="7664C742" w14:textId="77777777" w:rsidR="007F1DC3" w:rsidRDefault="007F1DC3" w:rsidP="00C616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 o:spid="_x0000_s1031" type="#_x0000_t202" style="width:229.45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" filled="f" stroked="f">
                <v:textbox>
                  <w:txbxContent>
                    <w:p w14:paraId="1B19B51A" w14:textId="77777777" w:rsidR="007F1DC3" w:rsidRDefault="007F1DC3" w:rsidP="00C6161C">
                      <w:r>
                        <w:t>Mr. &lt;ENAMEX=PERSON&gt;West&lt;/ENAMEX&gt; won.</w:t>
                      </w:r>
                    </w:p>
                    <w:p w14:paraId="44455460" w14:textId="77777777" w:rsidR="007F1DC3" w:rsidRDefault="007F1DC3" w:rsidP="00C6161C"/>
                    <w:p w14:paraId="32C2CDFA" w14:textId="77777777" w:rsidR="007F1DC3" w:rsidRDefault="007F1DC3" w:rsidP="00C6161C"/>
                    <w:p w14:paraId="7664C742" w14:textId="77777777" w:rsidR="007F1DC3" w:rsidRDefault="007F1DC3" w:rsidP="00C6161C"/>
                  </w:txbxContent>
                </v:textbox>
                <w10:anchorlock/>
              </v:shape>
            </w:pict>
          </mc:Fallback>
        </mc:AlternateContent>
      </w:r>
    </w:p>
    <w:p w14:paraId="01D281BA" w14:textId="07E068D5" w:rsidR="00C6161C" w:rsidRDefault="00C6161C" w:rsidP="00E545B7">
      <w:pPr>
        <w:pStyle w:val="EACLTextIndent"/>
        <w:ind w:firstLine="0"/>
        <w:rPr>
          <w:szCs w:val="22"/>
        </w:rPr>
      </w:pPr>
      <w:r>
        <w:rPr>
          <w:szCs w:val="22"/>
        </w:rPr>
        <w:t>The likelihood would be:</w:t>
      </w:r>
    </w:p>
    <w:p w14:paraId="54C44037" w14:textId="77777777" w:rsidR="00C6161C" w:rsidRDefault="00C6161C" w:rsidP="00630867">
      <w:pPr>
        <w:pStyle w:val="EACLTextIndent"/>
        <w:rPr>
          <w:szCs w:val="22"/>
        </w:rPr>
      </w:pPr>
    </w:p>
    <w:p w14:paraId="6A3E1C01" w14:textId="0F414C2A" w:rsidR="00C6161C" w:rsidRPr="00EA7A94" w:rsidRDefault="00C6161C" w:rsidP="00E545B7">
      <w:pPr>
        <w:pStyle w:val="EACLTextIndent"/>
        <w:rPr>
          <w:sz w:val="20"/>
        </w:rPr>
      </w:pPr>
      <m:oMathPara>
        <m:oMath>
          <m:r>
            <w:rPr>
              <w:rFonts w:ascii="Cambria Math" w:hAnsi="Cambria Math"/>
              <w:sz w:val="20"/>
            </w:rPr>
            <m:t>Pr</m:t>
          </m:r>
          <m:d>
            <m:dPr>
              <m:ctrlPr>
                <w:rPr>
                  <w:rFonts w:ascii="Cambria Math" w:hAnsi="Cambria Math"/>
                  <w:i/>
                  <w:sz w:val="20"/>
                </w:rPr>
              </m:ctrlPr>
            </m:dPr>
            <m:e>
              <m:r>
                <w:rPr>
                  <w:rFonts w:ascii="Cambria Math" w:hAnsi="Cambria Math"/>
                  <w:sz w:val="20"/>
                </w:rPr>
                <m:t>NAN</m:t>
              </m:r>
            </m:e>
            <m:e>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m:t>
              </m:r>
              <m:r>
                <w:rPr>
                  <w:rFonts w:ascii="Cambria Math" w:hAnsi="Cambria Math"/>
                  <w:sz w:val="20"/>
                </w:rPr>
                <m:t>"_end_"</m:t>
              </m:r>
            </m:e>
          </m:d>
          <m:r>
            <w:rPr>
              <w:rFonts w:ascii="Cambria Math" w:hAnsi="Cambria Math"/>
              <w:sz w:val="20"/>
            </w:rPr>
            <m:t xml:space="preserve">* </m:t>
          </m:r>
          <m:r>
            <w:rPr>
              <w:rFonts w:ascii="Cambria Math" w:hAnsi="Cambria Math"/>
              <w:sz w:val="20"/>
            </w:rPr>
            <m:t>Pr</m:t>
          </m:r>
          <m:d>
            <m:dPr>
              <m:ctrlPr>
                <w:rPr>
                  <w:rFonts w:ascii="Cambria Math" w:hAnsi="Cambria Math"/>
                  <w:i/>
                  <w:sz w:val="20"/>
                </w:rPr>
              </m:ctrlPr>
            </m:dPr>
            <m:e>
              <m:r>
                <w:rPr>
                  <w:rFonts w:ascii="Cambria Math" w:hAnsi="Cambria Math"/>
                  <w:sz w:val="20"/>
                </w:rPr>
                <m:t>"Mr."</m:t>
              </m:r>
            </m:e>
            <m:e>
              <m:r>
                <w:rPr>
                  <w:rFonts w:ascii="Cambria Math" w:hAnsi="Cambria Math"/>
                  <w:sz w:val="20"/>
                </w:rPr>
                <m:t>NAN</m:t>
              </m:r>
              <m:r>
                <w:rPr>
                  <w:rFonts w:ascii="Cambria Math" w:hAnsi="Cambria Math"/>
                  <w:sz w:val="20"/>
                </w:rPr>
                <m:t>,</m:t>
              </m:r>
              <m:d>
                <m:dPr>
                  <m:begChr m:val="〈"/>
                  <m:endChr m:val="〉"/>
                  <m:ctrlPr>
                    <w:rPr>
                      <w:rFonts w:ascii="Cambria Math" w:hAnsi="Cambria Math"/>
                      <w:i/>
                      <w:sz w:val="20"/>
                    </w:rPr>
                  </m:ctrlPr>
                </m:dPr>
                <m:e>
                  <m:r>
                    <w:rPr>
                      <w:rFonts w:ascii="Cambria Math" w:hAnsi="Cambria Math"/>
                      <w:sz w:val="20"/>
                    </w:rPr>
                    <m:t>S</m:t>
                  </m:r>
                </m:e>
              </m:d>
            </m:e>
          </m:d>
          <m:r>
            <w:rPr>
              <w:rFonts w:ascii="Cambria Math" w:hAnsi="Cambria Math"/>
              <w:sz w:val="20"/>
            </w:rPr>
            <m:t>*</m:t>
          </m:r>
          <m:r>
            <w:rPr>
              <w:rFonts w:ascii="Cambria Math" w:hAnsi="Cambria Math"/>
              <w:sz w:val="20"/>
            </w:rPr>
            <m:t xml:space="preserve"> </m:t>
          </m:r>
          <m:r>
            <w:rPr>
              <w:rFonts w:ascii="Cambria Math" w:hAnsi="Cambria Math"/>
              <w:sz w:val="20"/>
            </w:rPr>
            <m:t>Pr</m:t>
          </m:r>
          <m:d>
            <m:dPr>
              <m:ctrlPr>
                <w:rPr>
                  <w:rFonts w:ascii="Cambria Math" w:hAnsi="Cambria Math"/>
                  <w:i/>
                  <w:sz w:val="20"/>
                </w:rPr>
              </m:ctrlPr>
            </m:dPr>
            <m:e>
              <m:r>
                <m:rPr>
                  <m:nor/>
                </m:rPr>
                <w:rPr>
                  <w:rFonts w:ascii="Cambria Math" w:hAnsi="Cambria Math"/>
                  <w:sz w:val="20"/>
                </w:rPr>
                <m:t>"</m:t>
              </m:r>
              <m:r>
                <m:rPr>
                  <m:nor/>
                </m:rPr>
                <w:rPr>
                  <w:rFonts w:ascii="Cambria Math" w:hAnsi="Cambria Math"/>
                  <w:sz w:val="20"/>
                </w:rPr>
                <m:t>_end_</m:t>
              </m:r>
              <m:r>
                <m:rPr>
                  <m:nor/>
                </m:rPr>
                <w:rPr>
                  <w:rFonts w:ascii="Cambria Math" w:hAnsi="Cambria Math"/>
                  <w:sz w:val="20"/>
                </w:rPr>
                <m:t>"</m:t>
              </m:r>
            </m:e>
            <m:e>
              <m:r>
                <w:rPr>
                  <w:rFonts w:ascii="Cambria Math" w:hAnsi="Cambria Math"/>
                  <w:sz w:val="20"/>
                </w:rPr>
                <m:t>"</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m:t>
              </m:r>
              <m:r>
                <w:rPr>
                  <w:rFonts w:ascii="Cambria Math" w:hAnsi="Cambria Math"/>
                  <w:sz w:val="20"/>
                </w:rPr>
                <m:t>,</m:t>
              </m:r>
              <m:d>
                <m:dPr>
                  <m:begChr m:val="〈"/>
                  <m:endChr m:val="〉"/>
                  <m:ctrlPr>
                    <w:rPr>
                      <w:rFonts w:ascii="Cambria Math" w:hAnsi="Cambria Math"/>
                      <w:i/>
                      <w:sz w:val="20"/>
                    </w:rPr>
                  </m:ctrlPr>
                </m:dPr>
                <m:e>
                  <m:r>
                    <w:rPr>
                      <w:rFonts w:ascii="Cambria Math" w:hAnsi="Cambria Math"/>
                      <w:sz w:val="20"/>
                    </w:rPr>
                    <m:t>S</m:t>
                  </m:r>
                </m:e>
              </m:d>
            </m:e>
          </m:d>
          <m:r>
            <w:rPr>
              <w:rFonts w:ascii="Cambria Math" w:hAnsi="Cambria Math"/>
              <w:sz w:val="20"/>
            </w:rPr>
            <m:t xml:space="preserve">* </m:t>
          </m:r>
          <m:r>
            <w:rPr>
              <w:rFonts w:ascii="Cambria Math" w:hAnsi="Cambria Math"/>
              <w:sz w:val="20"/>
            </w:rPr>
            <m:t>Pr</m:t>
          </m:r>
          <m:d>
            <m:dPr>
              <m:ctrlPr>
                <w:rPr>
                  <w:rFonts w:ascii="Cambria Math" w:hAnsi="Cambria Math"/>
                  <w:i/>
                  <w:sz w:val="20"/>
                </w:rPr>
              </m:ctrlPr>
            </m:dPr>
            <m:e>
              <m:r>
                <w:rPr>
                  <w:rFonts w:ascii="Cambria Math" w:hAnsi="Cambria Math"/>
                  <w:sz w:val="20"/>
                </w:rPr>
                <m:t>NAME</m:t>
              </m:r>
            </m:e>
            <m:e>
              <m:r>
                <w:rPr>
                  <w:rFonts w:ascii="Cambria Math" w:hAnsi="Cambria Math"/>
                  <w:sz w:val="20"/>
                </w:rPr>
                <m:t>NAN</m:t>
              </m:r>
              <m:r>
                <w:rPr>
                  <w:rFonts w:ascii="Cambria Math" w:hAnsi="Cambria Math"/>
                  <w:sz w:val="20"/>
                </w:rPr>
                <m:t>,</m:t>
              </m:r>
              <m:r>
                <w:rPr>
                  <w:rFonts w:ascii="Cambria Math" w:hAnsi="Cambria Math"/>
                  <w:sz w:val="20"/>
                </w:rPr>
                <m:t>"Mr."</m:t>
              </m:r>
            </m:e>
          </m:d>
          <m:r>
            <w:rPr>
              <w:rFonts w:ascii="Cambria Math" w:hAnsi="Cambria Math"/>
              <w:sz w:val="20"/>
            </w:rPr>
            <m:t xml:space="preserve">* </m:t>
          </m:r>
          <m:r>
            <w:rPr>
              <w:rFonts w:ascii="Cambria Math" w:hAnsi="Cambria Math"/>
              <w:sz w:val="20"/>
            </w:rPr>
            <m:t>Pr</m:t>
          </m:r>
          <m:d>
            <m:dPr>
              <m:ctrlPr>
                <w:rPr>
                  <w:rFonts w:ascii="Cambria Math" w:hAnsi="Cambria Math"/>
                  <w:i/>
                  <w:sz w:val="20"/>
                </w:rPr>
              </m:ctrlPr>
            </m:dPr>
            <m:e>
              <m:r>
                <w:rPr>
                  <w:rFonts w:ascii="Cambria Math" w:hAnsi="Cambria Math"/>
                  <w:sz w:val="20"/>
                </w:rPr>
                <m:t>"West"</m:t>
              </m:r>
            </m:e>
            <m:e>
              <m:r>
                <w:rPr>
                  <w:rFonts w:ascii="Cambria Math" w:hAnsi="Cambria Math"/>
                  <w:sz w:val="20"/>
                </w:rPr>
                <m:t>NAME</m:t>
              </m:r>
              <m:r>
                <w:rPr>
                  <w:rFonts w:ascii="Cambria Math" w:hAnsi="Cambria Math"/>
                  <w:sz w:val="20"/>
                </w:rPr>
                <m:t>,</m:t>
              </m:r>
              <m:r>
                <w:rPr>
                  <w:rFonts w:ascii="Cambria Math" w:hAnsi="Cambria Math"/>
                  <w:sz w:val="20"/>
                </w:rPr>
                <m:t>NAN</m:t>
              </m:r>
            </m:e>
          </m:d>
          <m:r>
            <w:rPr>
              <w:rFonts w:ascii="Cambria Math" w:hAnsi="Cambria Math"/>
              <w:sz w:val="20"/>
            </w:rPr>
            <m:t xml:space="preserve">* </m:t>
          </m:r>
          <m:r>
            <w:rPr>
              <w:rFonts w:ascii="Cambria Math" w:hAnsi="Cambria Math"/>
              <w:sz w:val="20"/>
            </w:rPr>
            <m:t>Pr</m:t>
          </m:r>
          <m:d>
            <m:dPr>
              <m:ctrlPr>
                <w:rPr>
                  <w:rFonts w:ascii="Cambria Math" w:hAnsi="Cambria Math"/>
                  <w:i/>
                  <w:sz w:val="20"/>
                </w:rPr>
              </m:ctrlPr>
            </m:dPr>
            <m:e>
              <m:r>
                <m:rPr>
                  <m:nor/>
                </m:rPr>
                <w:rPr>
                  <w:rFonts w:ascii="Cambria Math" w:hAnsi="Cambria Math"/>
                  <w:sz w:val="20"/>
                </w:rPr>
                <m:t>"</m:t>
              </m:r>
              <m:r>
                <m:rPr>
                  <m:nor/>
                </m:rPr>
                <w:rPr>
                  <w:rFonts w:ascii="Cambria Math" w:hAnsi="Cambria Math"/>
                  <w:sz w:val="20"/>
                </w:rPr>
                <m:t>_end_</m:t>
              </m:r>
              <m:r>
                <m:rPr>
                  <m:nor/>
                </m:rPr>
                <w:rPr>
                  <w:rFonts w:ascii="Cambria Math" w:hAnsi="Cambria Math"/>
                  <w:sz w:val="20"/>
                </w:rPr>
                <m:t>"</m:t>
              </m:r>
            </m:e>
            <m:e>
              <m:r>
                <w:rPr>
                  <w:rFonts w:ascii="Cambria Math" w:hAnsi="Cambria Math"/>
                  <w:sz w:val="20"/>
                </w:rPr>
                <m:t>"Mr."</m:t>
              </m:r>
              <m:r>
                <w:rPr>
                  <w:rFonts w:ascii="Cambria Math" w:hAnsi="Cambria Math"/>
                  <w:sz w:val="20"/>
                </w:rPr>
                <m:t>,</m:t>
              </m:r>
              <m:r>
                <w:rPr>
                  <w:rFonts w:ascii="Cambria Math" w:hAnsi="Cambria Math"/>
                  <w:sz w:val="20"/>
                </w:rPr>
                <m:t>NAN</m:t>
              </m:r>
            </m:e>
          </m:d>
          <m:r>
            <w:rPr>
              <w:rFonts w:ascii="Cambria Math" w:hAnsi="Cambria Math"/>
              <w:sz w:val="20"/>
            </w:rPr>
            <m:t xml:space="preserve"> * </m:t>
          </m:r>
          <m:r>
            <w:rPr>
              <w:rFonts w:ascii="Cambria Math" w:hAnsi="Cambria Math"/>
              <w:sz w:val="20"/>
            </w:rPr>
            <m:t>Pr</m:t>
          </m:r>
          <m:d>
            <m:dPr>
              <m:ctrlPr>
                <w:rPr>
                  <w:rFonts w:ascii="Cambria Math" w:hAnsi="Cambria Math"/>
                  <w:i/>
                  <w:sz w:val="20"/>
                </w:rPr>
              </m:ctrlPr>
            </m:dPr>
            <m:e>
              <m:r>
                <w:rPr>
                  <w:rFonts w:ascii="Cambria Math" w:hAnsi="Cambria Math"/>
                  <w:sz w:val="20"/>
                </w:rPr>
                <m:t>NAN</m:t>
              </m:r>
            </m:e>
            <m:e>
              <m:r>
                <w:rPr>
                  <w:rFonts w:ascii="Cambria Math" w:hAnsi="Cambria Math"/>
                  <w:sz w:val="20"/>
                </w:rPr>
                <m:t>NAME</m:t>
              </m:r>
              <m:r>
                <w:rPr>
                  <w:rFonts w:ascii="Cambria Math" w:hAnsi="Cambria Math"/>
                  <w:sz w:val="20"/>
                </w:rPr>
                <m:t>,</m:t>
              </m:r>
              <m:r>
                <w:rPr>
                  <w:rFonts w:ascii="Cambria Math" w:hAnsi="Cambria Math"/>
                  <w:sz w:val="20"/>
                </w:rPr>
                <m:t>"West"</m:t>
              </m:r>
            </m:e>
          </m:d>
          <m:r>
            <w:rPr>
              <w:rFonts w:ascii="Cambria Math" w:hAnsi="Cambria Math"/>
              <w:sz w:val="20"/>
            </w:rPr>
            <m:t xml:space="preserve">* </m:t>
          </m:r>
          <m:r>
            <w:rPr>
              <w:rFonts w:ascii="Cambria Math" w:hAnsi="Cambria Math"/>
              <w:sz w:val="20"/>
            </w:rPr>
            <m:t>Pr</m:t>
          </m:r>
          <m:d>
            <m:dPr>
              <m:ctrlPr>
                <w:rPr>
                  <w:rFonts w:ascii="Cambria Math" w:hAnsi="Cambria Math"/>
                  <w:i/>
                  <w:sz w:val="20"/>
                </w:rPr>
              </m:ctrlPr>
            </m:dPr>
            <m:e>
              <m:r>
                <w:rPr>
                  <w:rFonts w:ascii="Cambria Math" w:hAnsi="Cambria Math"/>
                  <w:sz w:val="20"/>
                </w:rPr>
                <m:t>"won"</m:t>
              </m:r>
            </m:e>
            <m:e>
              <m:r>
                <w:rPr>
                  <w:rFonts w:ascii="Cambria Math" w:hAnsi="Cambria Math"/>
                  <w:sz w:val="20"/>
                </w:rPr>
                <m:t>NAN</m:t>
              </m:r>
              <m:r>
                <w:rPr>
                  <w:rFonts w:ascii="Cambria Math" w:hAnsi="Cambria Math"/>
                  <w:sz w:val="20"/>
                </w:rPr>
                <m:t>,</m:t>
              </m:r>
              <m:r>
                <w:rPr>
                  <w:rFonts w:ascii="Cambria Math" w:hAnsi="Cambria Math"/>
                  <w:sz w:val="20"/>
                </w:rPr>
                <m:t>NAME</m:t>
              </m:r>
            </m:e>
          </m:d>
          <m:r>
            <w:rPr>
              <w:rFonts w:ascii="Cambria Math" w:hAnsi="Cambria Math"/>
              <w:sz w:val="20"/>
            </w:rPr>
            <m:t xml:space="preserve">* </m:t>
          </m:r>
          <m:r>
            <w:rPr>
              <w:rFonts w:ascii="Cambria Math" w:hAnsi="Cambria Math"/>
              <w:sz w:val="20"/>
            </w:rPr>
            <m:t>Pr</m:t>
          </m:r>
          <m:d>
            <m:dPr>
              <m:ctrlPr>
                <w:rPr>
                  <w:rFonts w:ascii="Cambria Math" w:hAnsi="Cambria Math"/>
                  <w:i/>
                  <w:sz w:val="20"/>
                </w:rPr>
              </m:ctrlPr>
            </m:dPr>
            <m:e>
              <m:r>
                <m:rPr>
                  <m:nor/>
                </m:rPr>
                <w:rPr>
                  <w:rFonts w:ascii="Cambria Math" w:hAnsi="Cambria Math"/>
                  <w:sz w:val="20"/>
                </w:rPr>
                <m:t>"</m:t>
              </m:r>
              <m:r>
                <m:rPr>
                  <m:nor/>
                </m:rPr>
                <w:rPr>
                  <w:rFonts w:ascii="Cambria Math" w:hAnsi="Cambria Math"/>
                  <w:sz w:val="20"/>
                </w:rPr>
                <m:t>_end_</m:t>
              </m:r>
              <m:r>
                <m:rPr>
                  <m:nor/>
                </m:rPr>
                <w:rPr>
                  <w:rFonts w:ascii="Cambria Math" w:hAnsi="Cambria Math"/>
                  <w:sz w:val="20"/>
                </w:rPr>
                <m:t>"</m:t>
              </m:r>
            </m:e>
            <m:e>
              <m:r>
                <w:rPr>
                  <w:rFonts w:ascii="Cambria Math" w:hAnsi="Cambria Math"/>
                  <w:sz w:val="20"/>
                </w:rPr>
                <m:t>"West"</m:t>
              </m:r>
              <m:r>
                <w:rPr>
                  <w:rFonts w:ascii="Cambria Math" w:hAnsi="Cambria Math"/>
                  <w:sz w:val="20"/>
                </w:rPr>
                <m:t>,</m:t>
              </m:r>
              <m:r>
                <w:rPr>
                  <w:rFonts w:ascii="Cambria Math" w:hAnsi="Cambria Math"/>
                  <w:sz w:val="20"/>
                </w:rPr>
                <m:t>NAME</m:t>
              </m:r>
            </m:e>
          </m:d>
          <m:r>
            <w:rPr>
              <w:rFonts w:ascii="Cambria Math" w:hAnsi="Cambria Math"/>
              <w:sz w:val="20"/>
            </w:rPr>
            <m:t xml:space="preserve">* </m:t>
          </m:r>
          <m:r>
            <w:rPr>
              <w:rFonts w:ascii="Cambria Math" w:hAnsi="Cambria Math"/>
              <w:sz w:val="20"/>
            </w:rPr>
            <m:t>Pr</m:t>
          </m:r>
          <m:d>
            <m:dPr>
              <m:ctrlPr>
                <w:rPr>
                  <w:rFonts w:ascii="Cambria Math" w:hAnsi="Cambria Math"/>
                  <w:i/>
                  <w:sz w:val="20"/>
                </w:rPr>
              </m:ctrlPr>
            </m:dPr>
            <m:e>
              <m:r>
                <m:rPr>
                  <m:nor/>
                </m:rPr>
                <w:rPr>
                  <w:rFonts w:ascii="Cambria Math" w:hAnsi="Cambria Math"/>
                  <w:sz w:val="20"/>
                </w:rPr>
                <m:t>"."</m:t>
              </m:r>
            </m:e>
            <m:e>
              <m:r>
                <w:rPr>
                  <w:rFonts w:ascii="Cambria Math" w:hAnsi="Cambria Math"/>
                  <w:sz w:val="20"/>
                </w:rPr>
                <m:t>"won"</m:t>
              </m:r>
              <m:r>
                <w:rPr>
                  <w:rFonts w:ascii="Cambria Math" w:hAnsi="Cambria Math"/>
                  <w:sz w:val="20"/>
                </w:rPr>
                <m:t>,</m:t>
              </m:r>
              <m:r>
                <w:rPr>
                  <w:rFonts w:ascii="Cambria Math" w:hAnsi="Cambria Math"/>
                  <w:sz w:val="20"/>
                </w:rPr>
                <m:t>NAN</m:t>
              </m:r>
            </m:e>
          </m:d>
          <m:r>
            <w:rPr>
              <w:rFonts w:ascii="Cambria Math" w:hAnsi="Cambria Math"/>
              <w:sz w:val="20"/>
            </w:rPr>
            <m:t xml:space="preserve">* </m:t>
          </m:r>
          <m:r>
            <w:rPr>
              <w:rFonts w:ascii="Cambria Math" w:hAnsi="Cambria Math"/>
              <w:sz w:val="20"/>
            </w:rPr>
            <m:t>Pr</m:t>
          </m:r>
          <m:d>
            <m:dPr>
              <m:ctrlPr>
                <w:rPr>
                  <w:rFonts w:ascii="Cambria Math" w:hAnsi="Cambria Math"/>
                  <w:i/>
                  <w:sz w:val="20"/>
                </w:rPr>
              </m:ctrlPr>
            </m:dPr>
            <m:e>
              <m:d>
                <m:dPr>
                  <m:begChr m:val="〈"/>
                  <m:endChr m:val="〉"/>
                  <m:ctrlPr>
                    <w:rPr>
                      <w:rFonts w:ascii="Cambria Math" w:hAnsi="Cambria Math"/>
                      <w:i/>
                      <w:sz w:val="20"/>
                    </w:rPr>
                  </m:ctrlPr>
                </m:dPr>
                <m:e>
                  <m:r>
                    <w:rPr>
                      <w:rFonts w:ascii="Cambria Math" w:hAnsi="Cambria Math"/>
                      <w:sz w:val="20"/>
                    </w:rPr>
                    <m:t>/S</m:t>
                  </m:r>
                </m:e>
              </m:d>
            </m:e>
            <m:e>
              <m:r>
                <w:rPr>
                  <w:rFonts w:ascii="Cambria Math" w:hAnsi="Cambria Math"/>
                  <w:sz w:val="20"/>
                </w:rPr>
                <m:t>NAN</m:t>
              </m:r>
              <m:r>
                <w:rPr>
                  <w:rFonts w:ascii="Cambria Math" w:hAnsi="Cambria Math"/>
                  <w:sz w:val="20"/>
                </w:rPr>
                <m:t>,</m:t>
              </m:r>
              <m:r>
                <w:rPr>
                  <w:rFonts w:ascii="Cambria Math" w:hAnsi="Cambria Math"/>
                  <w:sz w:val="20"/>
                </w:rPr>
                <m:t>"."</m:t>
              </m:r>
            </m:e>
          </m:d>
          <m:r>
            <w:rPr>
              <w:rFonts w:ascii="Cambria Math" w:hAnsi="Cambria Math"/>
              <w:sz w:val="20"/>
            </w:rPr>
            <m:t xml:space="preserve">* </m:t>
          </m:r>
          <m:r>
            <w:rPr>
              <w:rFonts w:ascii="Cambria Math" w:hAnsi="Cambria Math"/>
              <w:sz w:val="20"/>
            </w:rPr>
            <m:t>Pr</m:t>
          </m:r>
          <m:d>
            <m:dPr>
              <m:ctrlPr>
                <w:rPr>
                  <w:rFonts w:ascii="Cambria Math" w:hAnsi="Cambria Math"/>
                  <w:i/>
                  <w:sz w:val="20"/>
                </w:rPr>
              </m:ctrlPr>
            </m:dPr>
            <m:e>
              <m:r>
                <w:rPr>
                  <w:rFonts w:ascii="Cambria Math" w:hAnsi="Cambria Math"/>
                  <w:sz w:val="20"/>
                </w:rPr>
                <m:t>"</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m:t>
              </m:r>
            </m:e>
            <m:e>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m:t>
              </m:r>
              <m:r>
                <w:rPr>
                  <w:rFonts w:ascii="Cambria Math" w:hAnsi="Cambria Math"/>
                  <w:sz w:val="20"/>
                </w:rPr>
                <m:t>NAN</m:t>
              </m:r>
            </m:e>
          </m:d>
          <m:r>
            <w:rPr>
              <w:rFonts w:ascii="Cambria Math" w:hAnsi="Cambria Math"/>
              <w:sz w:val="20"/>
            </w:rPr>
            <m:t xml:space="preserve">* </m:t>
          </m:r>
          <m:r>
            <w:rPr>
              <w:rFonts w:ascii="Cambria Math" w:hAnsi="Cambria Math"/>
              <w:sz w:val="20"/>
            </w:rPr>
            <m:t>Pr</m:t>
          </m:r>
          <m:d>
            <m:dPr>
              <m:ctrlPr>
                <w:rPr>
                  <w:rFonts w:ascii="Cambria Math" w:hAnsi="Cambria Math"/>
                  <w:i/>
                  <w:sz w:val="20"/>
                </w:rPr>
              </m:ctrlPr>
            </m:dPr>
            <m:e>
              <m:r>
                <m:rPr>
                  <m:nor/>
                </m:rPr>
                <w:rPr>
                  <w:rFonts w:ascii="Cambria Math" w:hAnsi="Cambria Math"/>
                  <w:sz w:val="20"/>
                </w:rPr>
                <m:t>"</m:t>
              </m:r>
              <m:r>
                <m:rPr>
                  <m:nor/>
                </m:rPr>
                <w:rPr>
                  <w:rFonts w:ascii="Cambria Math" w:hAnsi="Cambria Math"/>
                  <w:sz w:val="20"/>
                </w:rPr>
                <m:t>_end_</m:t>
              </m:r>
              <m:r>
                <m:rPr>
                  <m:nor/>
                </m:rPr>
                <w:rPr>
                  <w:rFonts w:ascii="Cambria Math" w:hAnsi="Cambria Math"/>
                  <w:sz w:val="20"/>
                </w:rPr>
                <m:t>"</m:t>
              </m:r>
            </m:e>
            <m:e>
              <m:r>
                <w:rPr>
                  <w:rFonts w:ascii="Cambria Math" w:hAnsi="Cambria Math"/>
                  <w:sz w:val="20"/>
                </w:rPr>
                <m:t>"."</m:t>
              </m:r>
              <m:r>
                <w:rPr>
                  <w:rFonts w:ascii="Cambria Math" w:hAnsi="Cambria Math"/>
                  <w:sz w:val="20"/>
                </w:rPr>
                <m:t>,</m:t>
              </m:r>
              <m:r>
                <w:rPr>
                  <w:rFonts w:ascii="Cambria Math" w:hAnsi="Cambria Math"/>
                  <w:sz w:val="20"/>
                </w:rPr>
                <m:t>NAN</m:t>
              </m:r>
            </m:e>
          </m:d>
        </m:oMath>
      </m:oMathPara>
    </w:p>
    <w:p w14:paraId="205E63CD" w14:textId="77777777" w:rsidR="00EA7A94" w:rsidRDefault="00EA7A94" w:rsidP="00EA7A94">
      <w:pPr>
        <w:pStyle w:val="EACLTextIndent"/>
        <w:ind w:firstLine="0"/>
        <w:rPr>
          <w:szCs w:val="22"/>
        </w:rPr>
      </w:pPr>
    </w:p>
    <w:p w14:paraId="37B0707A" w14:textId="4E9DB839" w:rsidR="00EA7A94" w:rsidRPr="00EA7A94" w:rsidRDefault="00EA7A94" w:rsidP="00EA7A94">
      <w:pPr>
        <w:pStyle w:val="EACLTextIndent"/>
        <w:ind w:firstLine="0"/>
        <w:rPr>
          <w:szCs w:val="22"/>
        </w:rPr>
      </w:pPr>
      <w:r>
        <w:rPr>
          <w:szCs w:val="22"/>
        </w:rPr>
        <w:t>As seen here, the virtual start word at the begi</w:t>
      </w:r>
      <w:r>
        <w:rPr>
          <w:szCs w:val="22"/>
        </w:rPr>
        <w:t>n</w:t>
      </w:r>
      <w:r>
        <w:rPr>
          <w:szCs w:val="22"/>
        </w:rPr>
        <w:t>ning of a sentence is considered a special “_end_” word as well. This is factored into trai</w:t>
      </w:r>
      <w:r>
        <w:rPr>
          <w:szCs w:val="22"/>
        </w:rPr>
        <w:t>n</w:t>
      </w:r>
      <w:r>
        <w:rPr>
          <w:szCs w:val="22"/>
        </w:rPr>
        <w:t>ing as well.</w:t>
      </w:r>
    </w:p>
    <w:p w14:paraId="52C90E6B" w14:textId="1CC8F79D" w:rsidR="00587037" w:rsidRDefault="00587037" w:rsidP="00587037">
      <w:pPr>
        <w:pStyle w:val="EACLSubsection"/>
        <w:rPr>
          <w:lang w:eastAsia="tr-TR"/>
        </w:rPr>
      </w:pPr>
      <w:r>
        <w:rPr>
          <w:lang w:eastAsia="tr-TR"/>
        </w:rPr>
        <w:t>Training</w:t>
      </w:r>
    </w:p>
    <w:p w14:paraId="063AF1F8" w14:textId="779E556A" w:rsidR="00587037" w:rsidRDefault="00EA7A94" w:rsidP="00587037">
      <w:pPr>
        <w:pStyle w:val="EACLText"/>
        <w:rPr>
          <w:lang w:eastAsia="tr-TR"/>
        </w:rPr>
      </w:pPr>
      <w:r>
        <w:rPr>
          <w:lang w:eastAsia="tr-TR"/>
        </w:rPr>
        <w:t>Training the model was</w:t>
      </w:r>
      <w:r w:rsidR="001843C4">
        <w:rPr>
          <w:lang w:eastAsia="tr-TR"/>
        </w:rPr>
        <w:t xml:space="preserve"> done through the simple counting of occurrences within the training set. For each of the aforementioned probabilities, they following the coun</w:t>
      </w:r>
      <w:r w:rsidR="001843C4">
        <w:rPr>
          <w:lang w:eastAsia="tr-TR"/>
        </w:rPr>
        <w:t>t</w:t>
      </w:r>
      <w:r w:rsidR="001843C4">
        <w:rPr>
          <w:lang w:eastAsia="tr-TR"/>
        </w:rPr>
        <w:t>ing scheme:</w:t>
      </w:r>
    </w:p>
    <w:p w14:paraId="26113BFD" w14:textId="77777777" w:rsidR="007645E6" w:rsidRPr="007645E6" w:rsidRDefault="007645E6" w:rsidP="007645E6">
      <w:pPr>
        <w:pStyle w:val="EACLTextIndent"/>
      </w:pPr>
    </w:p>
    <w:p w14:paraId="6DE5D49B" w14:textId="62FEA344" w:rsidR="001843C4" w:rsidRPr="007645E6" w:rsidRDefault="001843C4" w:rsidP="001843C4">
      <w:pPr>
        <w:pStyle w:val="EACLTextIndent"/>
        <w:rPr>
          <w:sz w:val="20"/>
        </w:rPr>
      </w:pPr>
      <m:oMathPara>
        <m:oMath>
          <m:func>
            <m:funcPr>
              <m:ctrlPr>
                <w:rPr>
                  <w:rFonts w:ascii="Cambria Math" w:hAnsi="Cambria Math"/>
                  <w:i/>
                  <w:sz w:val="20"/>
                </w:rPr>
              </m:ctrlPr>
            </m:funcPr>
            <m:fName>
              <m:r>
                <m:rPr>
                  <m:sty m:val="p"/>
                </m:rPr>
                <w:rPr>
                  <w:rFonts w:ascii="Cambria Math" w:hAnsi="Cambria Math"/>
                  <w:sz w:val="20"/>
                </w:rPr>
                <m:t>Pr</m:t>
              </m:r>
            </m:fName>
            <m:e>
              <m:d>
                <m:dPr>
                  <m:ctrlPr>
                    <w:rPr>
                      <w:rFonts w:ascii="Cambria Math" w:hAnsi="Cambria Math"/>
                      <w:i/>
                      <w:sz w:val="20"/>
                    </w:rPr>
                  </m:ctrlPr>
                </m:dPr>
                <m:e>
                  <m:r>
                    <w:rPr>
                      <w:rFonts w:ascii="Cambria Math" w:hAnsi="Cambria Math"/>
                      <w:sz w:val="20"/>
                    </w:rPr>
                    <m:t>X</m:t>
                  </m:r>
                </m:e>
                <m:e>
                  <m:r>
                    <w:rPr>
                      <w:rFonts w:ascii="Cambria Math" w:hAnsi="Cambria Math"/>
                      <w:sz w:val="20"/>
                    </w:rPr>
                    <m:t>Y</m:t>
                  </m:r>
                </m:e>
              </m:d>
            </m:e>
          </m:func>
          <m:r>
            <w:rPr>
              <w:rFonts w:ascii="Cambria Math" w:hAnsi="Cambria Math"/>
              <w:sz w:val="20"/>
            </w:rPr>
            <m:t xml:space="preserve">= </m:t>
          </m:r>
          <m:f>
            <m:fPr>
              <m:ctrlPr>
                <w:rPr>
                  <w:rFonts w:ascii="Cambria Math" w:hAnsi="Cambria Math"/>
                  <w:i/>
                  <w:sz w:val="20"/>
                </w:rPr>
              </m:ctrlPr>
            </m:fPr>
            <m:num>
              <m:r>
                <w:rPr>
                  <w:rFonts w:ascii="Cambria Math" w:hAnsi="Cambria Math"/>
                  <w:sz w:val="20"/>
                </w:rPr>
                <m:t>c(X,Y)</m:t>
              </m:r>
            </m:num>
            <m:den>
              <m:r>
                <w:rPr>
                  <w:rFonts w:ascii="Cambria Math" w:hAnsi="Cambria Math"/>
                  <w:sz w:val="20"/>
                </w:rPr>
                <m:t>c(Y)</m:t>
              </m:r>
            </m:den>
          </m:f>
        </m:oMath>
      </m:oMathPara>
    </w:p>
    <w:p w14:paraId="7E371F57" w14:textId="77777777" w:rsidR="007645E6" w:rsidRPr="007645E6" w:rsidRDefault="007645E6" w:rsidP="001843C4">
      <w:pPr>
        <w:pStyle w:val="EACLTextIndent"/>
        <w:rPr>
          <w:sz w:val="20"/>
        </w:rPr>
      </w:pPr>
    </w:p>
    <w:p w14:paraId="7922090C" w14:textId="29C1F9BC" w:rsidR="00163D3D" w:rsidRDefault="00B33F3B" w:rsidP="00E14C9F">
      <w:pPr>
        <w:pStyle w:val="EACLTextIndent"/>
        <w:ind w:firstLine="0"/>
      </w:pPr>
      <w:proofErr w:type="gramStart"/>
      <w:r>
        <w:t>where</w:t>
      </w:r>
      <w:proofErr w:type="gramEnd"/>
      <w:r>
        <w:t xml:space="preserve"> c(Y) is the number of occurren</w:t>
      </w:r>
      <w:r>
        <w:t>c</w:t>
      </w:r>
      <w:r>
        <w:t>es, or the count, of Y in the training d</w:t>
      </w:r>
      <w:r>
        <w:t>a</w:t>
      </w:r>
      <w:r>
        <w:t>ta.</w:t>
      </w:r>
    </w:p>
    <w:p w14:paraId="00B2676A" w14:textId="40A2EF1D" w:rsidR="00FF3F62" w:rsidRDefault="00163D3D" w:rsidP="00FF3F62">
      <w:pPr>
        <w:pStyle w:val="EACLTextIndent"/>
        <w:ind w:firstLine="230"/>
      </w:pPr>
      <w:r>
        <w:t>There are also several special “virtual” words and tags that need to be incorporated while trai</w:t>
      </w:r>
      <w:r>
        <w:t>n</w:t>
      </w:r>
      <w:r w:rsidR="00FF3F62">
        <w:t>ing.</w:t>
      </w:r>
    </w:p>
    <w:p w14:paraId="282B1337" w14:textId="7FC2425F" w:rsidR="00FF3F62" w:rsidRDefault="00C6161C" w:rsidP="00FF3F62">
      <w:pPr>
        <w:pStyle w:val="EACLTextIndent"/>
        <w:ind w:firstLine="230"/>
      </w:pPr>
      <w:r>
        <w:t>“&lt;S</w:t>
      </w:r>
      <w:r w:rsidR="00FF3F62">
        <w:t>&gt;” is added at the beginning of every se</w:t>
      </w:r>
      <w:r w:rsidR="00FF3F62">
        <w:t>n</w:t>
      </w:r>
      <w:r w:rsidR="00FF3F62">
        <w:t>tence a</w:t>
      </w:r>
      <w:r>
        <w:t>nd is the starting word. “&lt;S</w:t>
      </w:r>
      <w:r w:rsidR="00FF3F62">
        <w:t>&gt;” is the ass</w:t>
      </w:r>
      <w:r w:rsidR="00FF3F62">
        <w:t>o</w:t>
      </w:r>
      <w:r w:rsidR="00FF3F62">
        <w:t>ciated tag for the star</w:t>
      </w:r>
      <w:r w:rsidR="00FF3F62">
        <w:t>t</w:t>
      </w:r>
      <w:r w:rsidR="00FF3F62">
        <w:t>ing word.</w:t>
      </w:r>
    </w:p>
    <w:p w14:paraId="198F0E87" w14:textId="44440CCA" w:rsidR="00FF3F62" w:rsidRDefault="00C6161C" w:rsidP="00FF3F62">
      <w:pPr>
        <w:pStyle w:val="EACLTextIndent"/>
        <w:ind w:firstLine="230"/>
      </w:pPr>
      <w:r>
        <w:t>Similarly, “&lt;/S</w:t>
      </w:r>
      <w:r w:rsidR="00FF3F62">
        <w:t>&gt;” is added at the end of ev</w:t>
      </w:r>
      <w:r w:rsidR="00FF3F62">
        <w:t>e</w:t>
      </w:r>
      <w:r w:rsidR="00FF3F62">
        <w:t>ry sentence an</w:t>
      </w:r>
      <w:r>
        <w:t>d is the stopping word. “&lt;/S</w:t>
      </w:r>
      <w:r w:rsidR="00FF3F62">
        <w:t>&gt;” is its associated tag.</w:t>
      </w:r>
    </w:p>
    <w:p w14:paraId="6280B00A" w14:textId="1CEC03D8" w:rsidR="00FF3F62" w:rsidRPr="001843C4" w:rsidRDefault="00FF3F62" w:rsidP="00FF3F62">
      <w:pPr>
        <w:pStyle w:val="EACLTextIndent"/>
        <w:ind w:firstLine="230"/>
      </w:pPr>
      <w:r>
        <w:t>A</w:t>
      </w:r>
      <w:r w:rsidR="00C6161C">
        <w:t>s mentioned before, a special “_end_</w:t>
      </w:r>
      <w:r>
        <w:t xml:space="preserve">” word is used to signify the end of a name class. And </w:t>
      </w:r>
      <w:r>
        <w:lastRenderedPageBreak/>
        <w:t>sim</w:t>
      </w:r>
      <w:r w:rsidR="00C6161C">
        <w:t>ilarly, a special “_begin_</w:t>
      </w:r>
      <w:r>
        <w:t>” word is used to denote the fi</w:t>
      </w:r>
      <w:r w:rsidR="00C6161C">
        <w:t>rst word of a name class. The “_begin_</w:t>
      </w:r>
      <w:r>
        <w:t>” word is used specifically for one of the original back-off models.</w:t>
      </w:r>
    </w:p>
    <w:p w14:paraId="64D014E7" w14:textId="669C3C2A" w:rsidR="00587037" w:rsidRDefault="00587037" w:rsidP="00587037">
      <w:pPr>
        <w:pStyle w:val="EACLSubsection"/>
        <w:rPr>
          <w:lang w:eastAsia="tr-TR"/>
        </w:rPr>
      </w:pPr>
      <w:r>
        <w:rPr>
          <w:lang w:eastAsia="tr-TR"/>
        </w:rPr>
        <w:t>Smoothing and Back</w:t>
      </w:r>
      <w:r w:rsidR="00520356">
        <w:rPr>
          <w:lang w:eastAsia="tr-TR"/>
        </w:rPr>
        <w:t>-</w:t>
      </w:r>
      <w:r>
        <w:rPr>
          <w:lang w:eastAsia="tr-TR"/>
        </w:rPr>
        <w:t>off</w:t>
      </w:r>
    </w:p>
    <w:p w14:paraId="5B642A7B" w14:textId="3D62414D" w:rsidR="00E14C9F" w:rsidRDefault="00E14C9F" w:rsidP="00A162E9">
      <w:pPr>
        <w:pStyle w:val="EACLText"/>
        <w:rPr>
          <w:lang w:eastAsia="tr-TR"/>
        </w:rPr>
      </w:pPr>
      <w:r>
        <w:rPr>
          <w:lang w:eastAsia="tr-TR"/>
        </w:rPr>
        <w:t>Although ideally the training sets would co</w:t>
      </w:r>
      <w:r>
        <w:rPr>
          <w:lang w:eastAsia="tr-TR"/>
        </w:rPr>
        <w:t>n</w:t>
      </w:r>
      <w:r>
        <w:rPr>
          <w:lang w:eastAsia="tr-TR"/>
        </w:rPr>
        <w:t>tain adequate and diverse data to account for all po</w:t>
      </w:r>
      <w:r>
        <w:rPr>
          <w:lang w:eastAsia="tr-TR"/>
        </w:rPr>
        <w:t>s</w:t>
      </w:r>
      <w:r>
        <w:rPr>
          <w:lang w:eastAsia="tr-TR"/>
        </w:rPr>
        <w:t xml:space="preserve">sibilities, in reality, the data suffers from two problems: data </w:t>
      </w:r>
      <w:proofErr w:type="spellStart"/>
      <w:r>
        <w:rPr>
          <w:lang w:eastAsia="tr-TR"/>
        </w:rPr>
        <w:t>sparsity</w:t>
      </w:r>
      <w:proofErr w:type="spellEnd"/>
      <w:r>
        <w:rPr>
          <w:lang w:eastAsia="tr-TR"/>
        </w:rPr>
        <w:t xml:space="preserve"> (insufficient occurrences of all possible n-gram-to-word pairs) and u</w:t>
      </w:r>
      <w:r>
        <w:rPr>
          <w:lang w:eastAsia="tr-TR"/>
        </w:rPr>
        <w:t>n</w:t>
      </w:r>
      <w:r>
        <w:rPr>
          <w:lang w:eastAsia="tr-TR"/>
        </w:rPr>
        <w:t xml:space="preserve">known words. </w:t>
      </w:r>
    </w:p>
    <w:p w14:paraId="1EB2F761" w14:textId="6B8D5294" w:rsidR="00587037" w:rsidRDefault="00520356" w:rsidP="00E14C9F">
      <w:pPr>
        <w:pStyle w:val="EACLText"/>
        <w:ind w:firstLine="230"/>
        <w:rPr>
          <w:lang w:eastAsia="tr-TR"/>
        </w:rPr>
      </w:pPr>
      <w:r>
        <w:rPr>
          <w:lang w:eastAsia="tr-TR"/>
        </w:rPr>
        <w:t xml:space="preserve">In order to </w:t>
      </w:r>
      <w:r w:rsidR="00A14A6F">
        <w:rPr>
          <w:lang w:eastAsia="tr-TR"/>
        </w:rPr>
        <w:t>better handle the issue of</w:t>
      </w:r>
      <w:r>
        <w:rPr>
          <w:lang w:eastAsia="tr-TR"/>
        </w:rPr>
        <w:t xml:space="preserve"> data </w:t>
      </w:r>
      <w:proofErr w:type="spellStart"/>
      <w:r>
        <w:rPr>
          <w:lang w:eastAsia="tr-TR"/>
        </w:rPr>
        <w:t>spa</w:t>
      </w:r>
      <w:r>
        <w:rPr>
          <w:lang w:eastAsia="tr-TR"/>
        </w:rPr>
        <w:t>r</w:t>
      </w:r>
      <w:r>
        <w:rPr>
          <w:lang w:eastAsia="tr-TR"/>
        </w:rPr>
        <w:t>sity</w:t>
      </w:r>
      <w:proofErr w:type="spellEnd"/>
      <w:r>
        <w:rPr>
          <w:lang w:eastAsia="tr-TR"/>
        </w:rPr>
        <w:t xml:space="preserve"> within the training sets, each of the three top-level models have s</w:t>
      </w:r>
      <w:r>
        <w:rPr>
          <w:lang w:eastAsia="tr-TR"/>
        </w:rPr>
        <w:t>e</w:t>
      </w:r>
      <w:r>
        <w:rPr>
          <w:lang w:eastAsia="tr-TR"/>
        </w:rPr>
        <w:t xml:space="preserve">quences of weighted back-off models that get more generalized </w:t>
      </w:r>
      <w:r w:rsidR="00940FF9">
        <w:rPr>
          <w:lang w:eastAsia="tr-TR"/>
        </w:rPr>
        <w:t>as the mo</w:t>
      </w:r>
      <w:r w:rsidR="00940FF9">
        <w:rPr>
          <w:lang w:eastAsia="tr-TR"/>
        </w:rPr>
        <w:t>d</w:t>
      </w:r>
      <w:r w:rsidR="00940FF9">
        <w:rPr>
          <w:lang w:eastAsia="tr-TR"/>
        </w:rPr>
        <w:t xml:space="preserve">els are further backed off. </w:t>
      </w:r>
      <w:r>
        <w:rPr>
          <w:lang w:eastAsia="tr-TR"/>
        </w:rPr>
        <w:t xml:space="preserve"> </w:t>
      </w:r>
      <w:r w:rsidR="00940FF9">
        <w:rPr>
          <w:lang w:eastAsia="tr-TR"/>
        </w:rPr>
        <w:t xml:space="preserve">The weights of the models are computed during testing, as they rely on the specific n-grams and words. </w:t>
      </w:r>
      <w:r w:rsidR="00C50BC4">
        <w:rPr>
          <w:lang w:eastAsia="tr-TR"/>
        </w:rPr>
        <w:t xml:space="preserve">The weight λ of a given model is defined for a probability </w:t>
      </w:r>
      <w:proofErr w:type="spellStart"/>
      <w:proofErr w:type="gramStart"/>
      <w:r w:rsidR="00C50BC4">
        <w:rPr>
          <w:lang w:eastAsia="tr-TR"/>
        </w:rPr>
        <w:t>Pr</w:t>
      </w:r>
      <w:proofErr w:type="spellEnd"/>
      <w:r w:rsidR="00C50BC4">
        <w:rPr>
          <w:lang w:eastAsia="tr-TR"/>
        </w:rPr>
        <w:t>(</w:t>
      </w:r>
      <w:proofErr w:type="gramEnd"/>
      <w:r w:rsidR="00C50BC4">
        <w:rPr>
          <w:lang w:eastAsia="tr-TR"/>
        </w:rPr>
        <w:t>X|Y) as:</w:t>
      </w:r>
    </w:p>
    <w:p w14:paraId="0F2B874E" w14:textId="67CAF664" w:rsidR="00C50BC4" w:rsidRPr="007645E6" w:rsidRDefault="00C50BC4" w:rsidP="00C50BC4">
      <w:pPr>
        <w:pStyle w:val="EACLTextIndent"/>
        <w:rPr>
          <w:sz w:val="20"/>
        </w:rPr>
      </w:pPr>
      <m:oMathPara>
        <m:oMath>
          <m:r>
            <m:rPr>
              <m:sty m:val="p"/>
            </m:rPr>
            <w:rPr>
              <w:rFonts w:ascii="Cambria Math" w:hAnsi="Cambria Math"/>
              <w:lang w:eastAsia="tr-TR"/>
            </w:rPr>
            <m:t>λ</m:t>
          </m:r>
          <m:r>
            <w:rPr>
              <w:rFonts w:ascii="Cambria Math" w:hAnsi="Cambria Math"/>
              <w:sz w:val="20"/>
            </w:rPr>
            <m:t xml:space="preserve">= </m:t>
          </m:r>
          <m:d>
            <m:dPr>
              <m:ctrlPr>
                <w:rPr>
                  <w:rFonts w:ascii="Cambria Math" w:hAnsi="Cambria Math"/>
                  <w:i/>
                  <w:sz w:val="20"/>
                </w:rPr>
              </m:ctrlPr>
            </m:dPr>
            <m:e>
              <m:r>
                <w:rPr>
                  <w:rFonts w:ascii="Cambria Math" w:hAnsi="Cambria Math"/>
                  <w:sz w:val="20"/>
                </w:rPr>
                <m:t>1-</m:t>
              </m:r>
              <m:f>
                <m:fPr>
                  <m:ctrlPr>
                    <w:rPr>
                      <w:rFonts w:ascii="Cambria Math" w:hAnsi="Cambria Math"/>
                      <w:i/>
                      <w:sz w:val="20"/>
                    </w:rPr>
                  </m:ctrlPr>
                </m:fPr>
                <m:num>
                  <m:r>
                    <w:rPr>
                      <w:rFonts w:ascii="Cambria Math" w:hAnsi="Cambria Math"/>
                      <w:sz w:val="20"/>
                    </w:rPr>
                    <m:t xml:space="preserve">old </m:t>
                  </m:r>
                  <m:r>
                    <w:rPr>
                      <w:rFonts w:ascii="Cambria Math" w:hAnsi="Cambria Math"/>
                      <w:sz w:val="20"/>
                    </w:rPr>
                    <m:t>c(Y)</m:t>
                  </m:r>
                </m:num>
                <m:den>
                  <m:r>
                    <w:rPr>
                      <w:rFonts w:ascii="Cambria Math" w:hAnsi="Cambria Math"/>
                      <w:sz w:val="20"/>
                    </w:rPr>
                    <m:t>c(Y)</m:t>
                  </m:r>
                </m:den>
              </m:f>
            </m:e>
          </m:d>
          <m:r>
            <w:rPr>
              <w:rFonts w:ascii="Cambria Math" w:hAnsi="Cambria Math"/>
              <w:sz w:val="20"/>
            </w:rPr>
            <m:t>*</m:t>
          </m:r>
          <m:box>
            <m:boxPr>
              <m:ctrlPr>
                <w:rPr>
                  <w:rFonts w:ascii="Cambria Math" w:hAnsi="Cambria Math"/>
                  <w:i/>
                  <w:sz w:val="20"/>
                </w:rPr>
              </m:ctrlPr>
            </m:boxPr>
            <m:e>
              <m:argPr>
                <m:argSz m:val="-1"/>
              </m:argPr>
              <m:f>
                <m:fPr>
                  <m:ctrlPr>
                    <w:rPr>
                      <w:rFonts w:ascii="Cambria Math" w:hAnsi="Cambria Math"/>
                      <w:i/>
                      <w:sz w:val="20"/>
                    </w:rPr>
                  </m:ctrlPr>
                </m:fPr>
                <m:num>
                  <m:r>
                    <w:rPr>
                      <w:rFonts w:ascii="Cambria Math" w:hAnsi="Cambria Math"/>
                      <w:sz w:val="20"/>
                    </w:rPr>
                    <m:t>1</m:t>
                  </m:r>
                </m:num>
                <m:den>
                  <m:r>
                    <w:rPr>
                      <w:rFonts w:ascii="Cambria Math" w:hAnsi="Cambria Math"/>
                      <w:sz w:val="20"/>
                    </w:rPr>
                    <m:t xml:space="preserve">1+ </m:t>
                  </m:r>
                  <m:f>
                    <m:fPr>
                      <m:ctrlPr>
                        <w:rPr>
                          <w:rFonts w:ascii="Cambria Math" w:hAnsi="Cambria Math"/>
                          <w:i/>
                          <w:sz w:val="20"/>
                        </w:rPr>
                      </m:ctrlPr>
                    </m:fPr>
                    <m:num>
                      <m:r>
                        <w:rPr>
                          <w:rFonts w:ascii="Cambria Math" w:hAnsi="Cambria Math"/>
                          <w:sz w:val="20"/>
                        </w:rPr>
                        <m:t>unique outcomes of Y</m:t>
                      </m:r>
                    </m:num>
                    <m:den>
                      <m:r>
                        <w:rPr>
                          <w:rFonts w:ascii="Cambria Math" w:hAnsi="Cambria Math"/>
                          <w:sz w:val="20"/>
                        </w:rPr>
                        <m:t>c(Y)</m:t>
                      </m:r>
                    </m:den>
                  </m:f>
                </m:den>
              </m:f>
            </m:e>
          </m:box>
        </m:oMath>
      </m:oMathPara>
    </w:p>
    <w:p w14:paraId="29A64AB9" w14:textId="2E1E1DED" w:rsidR="00C50BC4" w:rsidRDefault="00C50BC4" w:rsidP="00C50BC4">
      <w:pPr>
        <w:pStyle w:val="EACLTextIndent"/>
        <w:rPr>
          <w:lang w:eastAsia="tr-TR"/>
        </w:rPr>
      </w:pPr>
      <w:r>
        <w:t xml:space="preserve">The direct weight </w:t>
      </w:r>
      <w:r>
        <w:rPr>
          <w:lang w:eastAsia="tr-TR"/>
        </w:rPr>
        <w:t xml:space="preserve">λ </w:t>
      </w:r>
      <w:r w:rsidR="001C7A05">
        <w:rPr>
          <w:lang w:eastAsia="tr-TR"/>
        </w:rPr>
        <w:t>is</w:t>
      </w:r>
      <w:r>
        <w:rPr>
          <w:lang w:eastAsia="tr-TR"/>
        </w:rPr>
        <w:t xml:space="preserve"> multiplied by the model from which the model is backing off (i.e. the model for which </w:t>
      </w:r>
      <w:r>
        <w:rPr>
          <w:i/>
          <w:lang w:eastAsia="tr-TR"/>
        </w:rPr>
        <w:t xml:space="preserve">old </w:t>
      </w:r>
      <w:proofErr w:type="gramStart"/>
      <w:r>
        <w:rPr>
          <w:i/>
          <w:lang w:eastAsia="tr-TR"/>
        </w:rPr>
        <w:t>c(</w:t>
      </w:r>
      <w:proofErr w:type="gramEnd"/>
      <w:r>
        <w:rPr>
          <w:i/>
          <w:lang w:eastAsia="tr-TR"/>
        </w:rPr>
        <w:t>Y)</w:t>
      </w:r>
      <w:r>
        <w:rPr>
          <w:lang w:eastAsia="tr-TR"/>
        </w:rPr>
        <w:t xml:space="preserve"> is derived) and the weight (1 – λ) </w:t>
      </w:r>
      <w:r w:rsidR="001C7A05">
        <w:rPr>
          <w:lang w:eastAsia="tr-TR"/>
        </w:rPr>
        <w:t>is multiplied by</w:t>
      </w:r>
      <w:r>
        <w:rPr>
          <w:lang w:eastAsia="tr-TR"/>
        </w:rPr>
        <w:t xml:space="preserve"> the model to which </w:t>
      </w:r>
      <w:r w:rsidR="001C7A05">
        <w:rPr>
          <w:lang w:eastAsia="tr-TR"/>
        </w:rPr>
        <w:t>the model is backing</w:t>
      </w:r>
      <w:r>
        <w:rPr>
          <w:lang w:eastAsia="tr-TR"/>
        </w:rPr>
        <w:t xml:space="preserve"> off to.</w:t>
      </w:r>
    </w:p>
    <w:p w14:paraId="0143CA2C" w14:textId="0BFDBC98" w:rsidR="00C50BC4" w:rsidRPr="00C50BC4" w:rsidRDefault="00C50BC4" w:rsidP="00C50BC4">
      <w:pPr>
        <w:pStyle w:val="EACLTextIndent"/>
      </w:pPr>
      <w:r>
        <w:rPr>
          <w:lang w:eastAsia="tr-TR"/>
        </w:rPr>
        <w:t>For models that were not defined as conditio</w:t>
      </w:r>
      <w:r>
        <w:rPr>
          <w:lang w:eastAsia="tr-TR"/>
        </w:rPr>
        <w:t>n</w:t>
      </w:r>
      <w:r>
        <w:rPr>
          <w:lang w:eastAsia="tr-TR"/>
        </w:rPr>
        <w:t>al probabilities, the</w:t>
      </w:r>
      <w:r w:rsidR="009E1C68">
        <w:rPr>
          <w:lang w:eastAsia="tr-TR"/>
        </w:rPr>
        <w:t xml:space="preserve"> assumption was made that with each back-off model, </w:t>
      </w:r>
      <w:r w:rsidR="001C7A05">
        <w:rPr>
          <w:lang w:eastAsia="tr-TR"/>
        </w:rPr>
        <w:t>the model</w:t>
      </w:r>
      <w:r w:rsidR="009E1C68">
        <w:rPr>
          <w:lang w:eastAsia="tr-TR"/>
        </w:rPr>
        <w:t xml:space="preserve"> slowly a</w:t>
      </w:r>
      <w:r w:rsidR="009E1C68">
        <w:rPr>
          <w:lang w:eastAsia="tr-TR"/>
        </w:rPr>
        <w:t>p</w:t>
      </w:r>
      <w:r w:rsidR="009E1C68">
        <w:rPr>
          <w:lang w:eastAsia="tr-TR"/>
        </w:rPr>
        <w:t>proaches a more generalized and uniform distr</w:t>
      </w:r>
      <w:r w:rsidR="009E1C68">
        <w:rPr>
          <w:lang w:eastAsia="tr-TR"/>
        </w:rPr>
        <w:t>i</w:t>
      </w:r>
      <w:r w:rsidR="001C7A05">
        <w:rPr>
          <w:lang w:eastAsia="tr-TR"/>
        </w:rPr>
        <w:t>bution, and thus the weights should reflect that.</w:t>
      </w:r>
    </w:p>
    <w:p w14:paraId="3BFD3FB6" w14:textId="1ED9E895" w:rsidR="00AA1985" w:rsidRPr="00AA1985" w:rsidRDefault="00AA1985" w:rsidP="00AA1985">
      <w:pPr>
        <w:pStyle w:val="EACLTextIndent"/>
      </w:pPr>
      <w:r>
        <w:t xml:space="preserve">The expansion from a bigram to an n-gram model was </w:t>
      </w:r>
      <w:r w:rsidR="00DB10FD">
        <w:t>straightforward</w:t>
      </w:r>
      <w:r>
        <w:t xml:space="preserve"> in computing the a</w:t>
      </w:r>
      <w:r>
        <w:t>d</w:t>
      </w:r>
      <w:r>
        <w:t>ditional back-off models</w:t>
      </w:r>
      <w:r w:rsidR="00DB10FD">
        <w:t>,</w:t>
      </w:r>
      <w:r>
        <w:t xml:space="preserve"> as the back-off model for an n-gram model was simply the </w:t>
      </w:r>
      <w:r w:rsidR="00DB10FD">
        <w:t>(</w:t>
      </w:r>
      <w:r>
        <w:t>n-1</w:t>
      </w:r>
      <w:r w:rsidR="00DB10FD">
        <w:t>)</w:t>
      </w:r>
      <w:r>
        <w:t xml:space="preserve">-gram model. </w:t>
      </w:r>
      <w:r w:rsidR="00DB10FD">
        <w:t>Back-off models from the bigram model and after ca</w:t>
      </w:r>
      <w:r w:rsidR="00EF435D">
        <w:t>n be seen in Table 3.2 of Bikel</w:t>
      </w:r>
      <w:r w:rsidR="00DB10FD">
        <w:t>’99.</w:t>
      </w:r>
      <w:r w:rsidR="00EF435D">
        <w:t xml:space="preserve"> </w:t>
      </w:r>
    </w:p>
    <w:p w14:paraId="2D03F342" w14:textId="2FCD0424" w:rsidR="00587037" w:rsidRDefault="00A162E9" w:rsidP="00587037">
      <w:pPr>
        <w:pStyle w:val="EACLSubsection"/>
        <w:rPr>
          <w:lang w:eastAsia="tr-TR"/>
        </w:rPr>
      </w:pPr>
      <w:r>
        <w:rPr>
          <w:lang w:eastAsia="tr-TR"/>
        </w:rPr>
        <w:t>Unknown Words</w:t>
      </w:r>
    </w:p>
    <w:p w14:paraId="2424C5A6" w14:textId="3F535381" w:rsidR="00747EB7" w:rsidRPr="00747EB7" w:rsidRDefault="00747EB7" w:rsidP="00747EB7">
      <w:pPr>
        <w:rPr>
          <w:rFonts w:eastAsia="ＭＳ 明朝"/>
          <w:sz w:val="22"/>
          <w:lang w:eastAsia="tr-TR"/>
        </w:rPr>
      </w:pPr>
      <w:r w:rsidRPr="00747EB7">
        <w:rPr>
          <w:rFonts w:eastAsia="ＭＳ 明朝"/>
          <w:sz w:val="22"/>
          <w:lang w:eastAsia="tr-TR"/>
        </w:rPr>
        <w:t>In order to build a model for unknown words, the training set was split into two equal parts. The first half was treated normally and was used to build the known words tables. For the second half, if a word was found in the known word</w:t>
      </w:r>
      <w:r w:rsidR="001C7A05">
        <w:rPr>
          <w:rFonts w:eastAsia="ＭＳ 明朝"/>
          <w:sz w:val="22"/>
          <w:lang w:eastAsia="tr-TR"/>
        </w:rPr>
        <w:t>s</w:t>
      </w:r>
      <w:r w:rsidRPr="00747EB7">
        <w:rPr>
          <w:rFonts w:eastAsia="ＭＳ 明朝"/>
          <w:sz w:val="22"/>
          <w:lang w:eastAsia="tr-TR"/>
        </w:rPr>
        <w:t xml:space="preserve"> t</w:t>
      </w:r>
      <w:r w:rsidRPr="00747EB7">
        <w:rPr>
          <w:rFonts w:eastAsia="ＭＳ 明朝"/>
          <w:sz w:val="22"/>
          <w:lang w:eastAsia="tr-TR"/>
        </w:rPr>
        <w:t>a</w:t>
      </w:r>
      <w:r w:rsidRPr="00747EB7">
        <w:rPr>
          <w:rFonts w:eastAsia="ＭＳ 明朝"/>
          <w:sz w:val="22"/>
          <w:lang w:eastAsia="tr-TR"/>
        </w:rPr>
        <w:t>bles, it was treated normally, however, if it was not found in the known word tables, it was trea</w:t>
      </w:r>
      <w:r w:rsidRPr="00747EB7">
        <w:rPr>
          <w:rFonts w:eastAsia="ＭＳ 明朝"/>
          <w:sz w:val="22"/>
          <w:lang w:eastAsia="tr-TR"/>
        </w:rPr>
        <w:t>t</w:t>
      </w:r>
      <w:r w:rsidRPr="00747EB7">
        <w:rPr>
          <w:rFonts w:eastAsia="ＭＳ 明朝"/>
          <w:sz w:val="22"/>
          <w:lang w:eastAsia="tr-TR"/>
        </w:rPr>
        <w:t xml:space="preserve">ed as an unknown word and its statistics were added to the unknown word </w:t>
      </w:r>
      <w:r w:rsidR="001C7A05">
        <w:rPr>
          <w:rFonts w:eastAsia="ＭＳ 明朝"/>
          <w:sz w:val="22"/>
          <w:lang w:eastAsia="tr-TR"/>
        </w:rPr>
        <w:t xml:space="preserve">model </w:t>
      </w:r>
      <w:r w:rsidRPr="00747EB7">
        <w:rPr>
          <w:rFonts w:eastAsia="ＭＳ 明朝"/>
          <w:sz w:val="22"/>
          <w:lang w:eastAsia="tr-TR"/>
        </w:rPr>
        <w:t>which was re</w:t>
      </w:r>
      <w:r w:rsidRPr="00747EB7">
        <w:rPr>
          <w:rFonts w:eastAsia="ＭＳ 明朝"/>
          <w:sz w:val="22"/>
          <w:lang w:eastAsia="tr-TR"/>
        </w:rPr>
        <w:t>p</w:t>
      </w:r>
      <w:r w:rsidRPr="00747EB7">
        <w:rPr>
          <w:rFonts w:eastAsia="ＭＳ 明朝"/>
          <w:sz w:val="22"/>
          <w:lang w:eastAsia="tr-TR"/>
        </w:rPr>
        <w:t xml:space="preserve">resented by a special </w:t>
      </w:r>
      <w:r w:rsidR="004B6778">
        <w:rPr>
          <w:rFonts w:eastAsia="ＭＳ 明朝"/>
          <w:smallCaps/>
          <w:sz w:val="22"/>
          <w:szCs w:val="22"/>
          <w:lang w:eastAsia="tr-TR"/>
        </w:rPr>
        <w:t>“</w:t>
      </w:r>
      <w:r w:rsidRPr="009D3E3C">
        <w:rPr>
          <w:rFonts w:eastAsia="ＭＳ 明朝"/>
          <w:smallCaps/>
          <w:sz w:val="22"/>
          <w:szCs w:val="22"/>
          <w:lang w:eastAsia="tr-TR"/>
        </w:rPr>
        <w:t>_</w:t>
      </w:r>
      <w:proofErr w:type="spellStart"/>
      <w:r w:rsidRPr="009D3E3C">
        <w:rPr>
          <w:rFonts w:eastAsia="ＭＳ 明朝"/>
          <w:smallCaps/>
          <w:sz w:val="22"/>
          <w:szCs w:val="22"/>
          <w:lang w:eastAsia="tr-TR"/>
        </w:rPr>
        <w:t>U</w:t>
      </w:r>
      <w:r w:rsidR="009D3E3C" w:rsidRPr="009D3E3C">
        <w:rPr>
          <w:rFonts w:eastAsia="ＭＳ 明朝"/>
          <w:smallCaps/>
          <w:sz w:val="22"/>
          <w:szCs w:val="22"/>
          <w:lang w:eastAsia="tr-TR"/>
        </w:rPr>
        <w:t>nk</w:t>
      </w:r>
      <w:proofErr w:type="spellEnd"/>
      <w:r w:rsidR="004B6778">
        <w:rPr>
          <w:rFonts w:eastAsia="ＭＳ 明朝"/>
          <w:smallCaps/>
          <w:sz w:val="22"/>
          <w:szCs w:val="22"/>
          <w:lang w:eastAsia="tr-TR"/>
        </w:rPr>
        <w:t>_</w:t>
      </w:r>
      <w:r w:rsidRPr="009D3E3C">
        <w:rPr>
          <w:rFonts w:eastAsia="ＭＳ 明朝"/>
          <w:smallCaps/>
          <w:sz w:val="22"/>
          <w:szCs w:val="22"/>
          <w:lang w:eastAsia="tr-TR"/>
        </w:rPr>
        <w:t>”</w:t>
      </w:r>
      <w:r w:rsidRPr="00747EB7">
        <w:rPr>
          <w:rFonts w:eastAsia="ＭＳ 明朝"/>
          <w:sz w:val="22"/>
          <w:lang w:eastAsia="tr-TR"/>
        </w:rPr>
        <w:t xml:space="preserve"> word.</w:t>
      </w:r>
    </w:p>
    <w:p w14:paraId="6724B038" w14:textId="0AA20AE5" w:rsidR="00A162E9" w:rsidRDefault="00A162E9" w:rsidP="00A162E9">
      <w:pPr>
        <w:pStyle w:val="EACLSubsection"/>
        <w:rPr>
          <w:lang w:eastAsia="tr-TR"/>
        </w:rPr>
      </w:pPr>
      <w:r>
        <w:rPr>
          <w:lang w:eastAsia="tr-TR"/>
        </w:rPr>
        <w:lastRenderedPageBreak/>
        <w:t>Decoding</w:t>
      </w:r>
    </w:p>
    <w:p w14:paraId="6E7B6F40" w14:textId="68765401" w:rsidR="00587037" w:rsidRPr="00587037" w:rsidRDefault="00E41546" w:rsidP="00587037">
      <w:pPr>
        <w:pStyle w:val="EACLText"/>
        <w:rPr>
          <w:lang w:eastAsia="tr-TR"/>
        </w:rPr>
      </w:pPr>
      <w:r>
        <w:rPr>
          <w:lang w:eastAsia="tr-TR"/>
        </w:rPr>
        <w:t>To determine the tagging s</w:t>
      </w:r>
      <w:r w:rsidR="001843C4">
        <w:rPr>
          <w:lang w:eastAsia="tr-TR"/>
        </w:rPr>
        <w:t>equence of maximum likelihood for a given sentence, rather than co</w:t>
      </w:r>
      <w:r w:rsidR="001843C4">
        <w:rPr>
          <w:lang w:eastAsia="tr-TR"/>
        </w:rPr>
        <w:t>m</w:t>
      </w:r>
      <w:r w:rsidR="001843C4">
        <w:rPr>
          <w:lang w:eastAsia="tr-TR"/>
        </w:rPr>
        <w:t>paring all the possible sequence likelihoods, t</w:t>
      </w:r>
      <w:r w:rsidR="001C7A05">
        <w:rPr>
          <w:lang w:eastAsia="tr-TR"/>
        </w:rPr>
        <w:t>he Viterbi decoding algorithm was</w:t>
      </w:r>
      <w:r w:rsidR="001843C4">
        <w:rPr>
          <w:lang w:eastAsia="tr-TR"/>
        </w:rPr>
        <w:t xml:space="preserve"> used. This a</w:t>
      </w:r>
      <w:r w:rsidR="001843C4">
        <w:rPr>
          <w:lang w:eastAsia="tr-TR"/>
        </w:rPr>
        <w:t>l</w:t>
      </w:r>
      <w:r w:rsidR="001843C4">
        <w:rPr>
          <w:lang w:eastAsia="tr-TR"/>
        </w:rPr>
        <w:t>lows for the decoding to occur linearly with the number of possible tags. This is done through dynamic pr</w:t>
      </w:r>
      <w:r w:rsidR="001843C4">
        <w:rPr>
          <w:lang w:eastAsia="tr-TR"/>
        </w:rPr>
        <w:t>o</w:t>
      </w:r>
      <w:r w:rsidR="001843C4">
        <w:rPr>
          <w:lang w:eastAsia="tr-TR"/>
        </w:rPr>
        <w:t>gramming, by progressing forward through the sequence of possible states, and sto</w:t>
      </w:r>
      <w:r w:rsidR="001843C4">
        <w:rPr>
          <w:lang w:eastAsia="tr-TR"/>
        </w:rPr>
        <w:t>r</w:t>
      </w:r>
      <w:r w:rsidR="001843C4">
        <w:rPr>
          <w:lang w:eastAsia="tr-TR"/>
        </w:rPr>
        <w:t xml:space="preserve">ing the current maximum probability along with the back pointer to the previous state. </w:t>
      </w:r>
    </w:p>
    <w:p w14:paraId="28BA0046" w14:textId="2DB6EAE8" w:rsidR="00587037" w:rsidRDefault="00587037" w:rsidP="00587037">
      <w:pPr>
        <w:pStyle w:val="EACLSection"/>
      </w:pPr>
      <w:r>
        <w:t>Results</w:t>
      </w:r>
    </w:p>
    <w:p w14:paraId="2CE17838" w14:textId="304658D5" w:rsidR="00836012" w:rsidRPr="00E0322C" w:rsidRDefault="00836012" w:rsidP="00EF435D">
      <w:pPr>
        <w:pStyle w:val="EACLText"/>
      </w:pPr>
      <w:r>
        <w:t>Throughout development, a specific develo</w:t>
      </w:r>
      <w:r>
        <w:t>p</w:t>
      </w:r>
      <w:r>
        <w:t>ment dataset was used for each different co</w:t>
      </w:r>
      <w:r>
        <w:t>r</w:t>
      </w:r>
      <w:r>
        <w:t xml:space="preserve">pus. For MUC6, half of the “NE.02may95” set was held off until the results for formal testing, while the other half was used for development. For </w:t>
      </w:r>
      <w:proofErr w:type="spellStart"/>
      <w:r>
        <w:t>ConLL</w:t>
      </w:r>
      <w:proofErr w:type="spellEnd"/>
      <w:r>
        <w:t xml:space="preserve"> Spanish and Dutch datasets, the corr</w:t>
      </w:r>
      <w:r>
        <w:t>e</w:t>
      </w:r>
      <w:r>
        <w:t xml:space="preserve">sponding dataset </w:t>
      </w:r>
      <w:proofErr w:type="spellStart"/>
      <w:r w:rsidR="00E0322C">
        <w:rPr>
          <w:i/>
        </w:rPr>
        <w:t>testa</w:t>
      </w:r>
      <w:proofErr w:type="spellEnd"/>
      <w:r w:rsidR="00E0322C">
        <w:rPr>
          <w:i/>
        </w:rPr>
        <w:t xml:space="preserve"> </w:t>
      </w:r>
      <w:r w:rsidR="00E0322C">
        <w:t xml:space="preserve">was used for development and </w:t>
      </w:r>
      <w:proofErr w:type="spellStart"/>
      <w:r w:rsidR="00E0322C">
        <w:rPr>
          <w:i/>
        </w:rPr>
        <w:t>testb</w:t>
      </w:r>
      <w:proofErr w:type="spellEnd"/>
      <w:r w:rsidR="00E0322C">
        <w:t xml:space="preserve"> was used for formal results. For the Twitter data, half was used as a holdout set for formal results and half was used for develo</w:t>
      </w:r>
      <w:r w:rsidR="00E0322C">
        <w:t>p</w:t>
      </w:r>
      <w:r w:rsidR="00E0322C">
        <w:t>ment.</w:t>
      </w:r>
    </w:p>
    <w:p w14:paraId="394E1ABC" w14:textId="446C25C0" w:rsidR="00EF435D" w:rsidRPr="00BC47DC" w:rsidRDefault="002A181D" w:rsidP="00836012">
      <w:pPr>
        <w:pStyle w:val="EACLText"/>
        <w:ind w:firstLine="230"/>
      </w:pPr>
      <w:r>
        <w:t>Table 1 showcases the results for the four d</w:t>
      </w:r>
      <w:r>
        <w:t>a</w:t>
      </w:r>
      <w:r>
        <w:t xml:space="preserve">tasets </w:t>
      </w:r>
      <w:r w:rsidR="00BC47DC">
        <w:t>using the original re-implemented bigram model. As to be expected, the MUC6 results do not match the original p</w:t>
      </w:r>
      <w:r w:rsidR="00BC47DC">
        <w:t>a</w:t>
      </w:r>
      <w:r w:rsidR="00BC47DC">
        <w:t>per’s results due to the new evaluation methodology from ConLL</w:t>
      </w:r>
      <w:r w:rsidR="001C7A05">
        <w:t>02</w:t>
      </w:r>
      <w:r w:rsidR="00BC47DC">
        <w:t xml:space="preserve">. When comparing the </w:t>
      </w:r>
      <w:r w:rsidR="00A75EF2">
        <w:t xml:space="preserve">results of the </w:t>
      </w:r>
      <w:r w:rsidR="00BC47DC">
        <w:t>Spa</w:t>
      </w:r>
      <w:r w:rsidR="00BC47DC">
        <w:t>n</w:t>
      </w:r>
      <w:r w:rsidR="00BC47DC">
        <w:t xml:space="preserve">ish and Dutch datasets to the </w:t>
      </w:r>
      <w:r w:rsidR="00A75EF2">
        <w:t>2002 conference submi</w:t>
      </w:r>
      <w:r w:rsidR="00A75EF2">
        <w:t>s</w:t>
      </w:r>
      <w:r w:rsidR="00A75EF2">
        <w:t xml:space="preserve">sion results, the results are within </w:t>
      </w:r>
      <w:r w:rsidR="001C7A05">
        <w:t xml:space="preserve">the </w:t>
      </w:r>
      <w:r w:rsidR="00A75EF2">
        <w:t>range</w:t>
      </w:r>
      <w:r w:rsidR="001C7A05">
        <w:t xml:space="preserve"> of the submissions</w:t>
      </w:r>
      <w:r w:rsidR="00A75EF2">
        <w:t xml:space="preserve">. For Spanish, the range of F-measures was from 61.0% - 81.4%, and for Dutch, the range of F-measures was from 53.1% - 77.1%. </w:t>
      </w:r>
      <w:r w:rsidR="00AC35C7">
        <w:t>The Twi</w:t>
      </w:r>
      <w:r w:rsidR="00AC35C7">
        <w:t>t</w:t>
      </w:r>
      <w:r w:rsidR="00AC35C7">
        <w:t>ter results, while much worse than the other datasets, have an order of magn</w:t>
      </w:r>
      <w:r w:rsidR="00AC35C7">
        <w:t>i</w:t>
      </w:r>
      <w:r w:rsidR="00AC35C7">
        <w:t>tud</w:t>
      </w:r>
      <w:r w:rsidR="001C7A05">
        <w:t>e smaller training set, and so worse results were expected.</w:t>
      </w:r>
      <w:r w:rsidR="00573ACD">
        <w:t xml:space="preserve"> </w:t>
      </w:r>
      <w:r w:rsidR="001C7A05">
        <w:t xml:space="preserve">Also, </w:t>
      </w:r>
      <w:r w:rsidR="00573ACD">
        <w:t xml:space="preserve">Twitter data, by nature, is much less </w:t>
      </w:r>
      <w:r w:rsidR="001C7A05">
        <w:t>well formed</w:t>
      </w:r>
      <w:r w:rsidR="00573ACD">
        <w:t xml:space="preserve"> than news texts and co</w:t>
      </w:r>
      <w:r w:rsidR="00573ACD">
        <w:t>n</w:t>
      </w:r>
      <w:r w:rsidR="00573ACD">
        <w:t>tains a higher variation in the type of language seen, implying that the data is inhe</w:t>
      </w:r>
      <w:r w:rsidR="00573ACD">
        <w:t>r</w:t>
      </w:r>
      <w:r w:rsidR="00573ACD">
        <w:t>ently sparser.</w:t>
      </w:r>
    </w:p>
    <w:p w14:paraId="25BEB1C3" w14:textId="20F3AD92" w:rsidR="00EF435D" w:rsidRPr="008A71BC" w:rsidRDefault="00EF435D" w:rsidP="00EF435D">
      <w:pPr>
        <w:pStyle w:val="EACLText"/>
      </w:pPr>
    </w:p>
    <w:tbl>
      <w:tblPr>
        <w:tblW w:w="4330" w:type="dxa"/>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720"/>
        <w:gridCol w:w="900"/>
        <w:gridCol w:w="900"/>
        <w:gridCol w:w="820"/>
      </w:tblGrid>
      <w:tr w:rsidR="00EF435D" w14:paraId="7A587E55" w14:textId="77777777" w:rsidTr="00BC47DC">
        <w:trPr>
          <w:trHeight w:val="334"/>
        </w:trPr>
        <w:tc>
          <w:tcPr>
            <w:tcW w:w="990" w:type="dxa"/>
            <w:tcMar>
              <w:top w:w="100" w:type="dxa"/>
              <w:left w:w="100" w:type="dxa"/>
              <w:bottom w:w="100" w:type="dxa"/>
              <w:right w:w="100" w:type="dxa"/>
            </w:tcMar>
          </w:tcPr>
          <w:p w14:paraId="1FB63FD6" w14:textId="77777777" w:rsidR="00EF435D" w:rsidRPr="001963C2" w:rsidRDefault="00EF435D" w:rsidP="00BC47DC">
            <w:pPr>
              <w:pStyle w:val="normal0"/>
              <w:widowControl w:val="0"/>
              <w:spacing w:line="240" w:lineRule="auto"/>
              <w:rPr>
                <w:rFonts w:ascii="Times New Roman" w:hAnsi="Times New Roman" w:cs="Times New Roman"/>
                <w:sz w:val="17"/>
                <w:szCs w:val="17"/>
              </w:rPr>
            </w:pPr>
          </w:p>
          <w:p w14:paraId="2DBBBED9" w14:textId="77777777" w:rsidR="00EF435D" w:rsidRPr="001963C2" w:rsidRDefault="00EF435D" w:rsidP="00BC47DC">
            <w:pPr>
              <w:pStyle w:val="normal0"/>
              <w:widowControl w:val="0"/>
              <w:spacing w:line="240" w:lineRule="auto"/>
              <w:rPr>
                <w:rFonts w:ascii="Times New Roman" w:hAnsi="Times New Roman" w:cs="Times New Roman"/>
                <w:sz w:val="17"/>
                <w:szCs w:val="17"/>
              </w:rPr>
            </w:pPr>
          </w:p>
        </w:tc>
        <w:tc>
          <w:tcPr>
            <w:tcW w:w="720" w:type="dxa"/>
            <w:tcMar>
              <w:top w:w="100" w:type="dxa"/>
              <w:left w:w="100" w:type="dxa"/>
              <w:bottom w:w="100" w:type="dxa"/>
              <w:right w:w="100" w:type="dxa"/>
            </w:tcMar>
          </w:tcPr>
          <w:p w14:paraId="169556F6" w14:textId="77777777" w:rsidR="00EF435D" w:rsidRPr="001963C2" w:rsidRDefault="00EF435D" w:rsidP="00BC47DC">
            <w:pPr>
              <w:pStyle w:val="normal0"/>
              <w:widowControl w:val="0"/>
              <w:spacing w:line="240" w:lineRule="auto"/>
              <w:jc w:val="center"/>
              <w:rPr>
                <w:rFonts w:ascii="Times New Roman" w:hAnsi="Times New Roman" w:cs="Times New Roman"/>
                <w:b/>
                <w:color w:val="222222"/>
                <w:sz w:val="17"/>
                <w:szCs w:val="17"/>
                <w:highlight w:val="white"/>
              </w:rPr>
            </w:pPr>
            <w:r w:rsidRPr="001963C2">
              <w:rPr>
                <w:rFonts w:ascii="Times New Roman" w:hAnsi="Times New Roman" w:cs="Times New Roman"/>
                <w:b/>
                <w:color w:val="222222"/>
                <w:sz w:val="17"/>
                <w:szCs w:val="17"/>
                <w:highlight w:val="white"/>
              </w:rPr>
              <w:t>MUC6</w:t>
            </w:r>
          </w:p>
        </w:tc>
        <w:tc>
          <w:tcPr>
            <w:tcW w:w="900" w:type="dxa"/>
            <w:tcMar>
              <w:top w:w="100" w:type="dxa"/>
              <w:left w:w="100" w:type="dxa"/>
              <w:bottom w:w="100" w:type="dxa"/>
              <w:right w:w="100" w:type="dxa"/>
            </w:tcMar>
          </w:tcPr>
          <w:p w14:paraId="7A35E3D2" w14:textId="77777777" w:rsidR="00EF435D" w:rsidRPr="001963C2" w:rsidRDefault="00EF435D" w:rsidP="00BC47DC">
            <w:pPr>
              <w:pStyle w:val="normal0"/>
              <w:widowControl w:val="0"/>
              <w:spacing w:line="240" w:lineRule="auto"/>
              <w:jc w:val="center"/>
              <w:rPr>
                <w:rFonts w:ascii="Times New Roman" w:hAnsi="Times New Roman" w:cs="Times New Roman"/>
                <w:sz w:val="17"/>
                <w:szCs w:val="17"/>
              </w:rPr>
            </w:pPr>
            <w:r w:rsidRPr="001963C2">
              <w:rPr>
                <w:rFonts w:ascii="Times New Roman" w:hAnsi="Times New Roman" w:cs="Times New Roman"/>
                <w:b/>
                <w:color w:val="222222"/>
                <w:sz w:val="17"/>
                <w:szCs w:val="17"/>
                <w:highlight w:val="white"/>
              </w:rPr>
              <w:t>ConLL02 Spa</w:t>
            </w:r>
            <w:r w:rsidRPr="001963C2">
              <w:rPr>
                <w:rFonts w:ascii="Times New Roman" w:hAnsi="Times New Roman" w:cs="Times New Roman"/>
                <w:b/>
                <w:color w:val="222222"/>
                <w:sz w:val="17"/>
                <w:szCs w:val="17"/>
                <w:highlight w:val="white"/>
              </w:rPr>
              <w:t>n</w:t>
            </w:r>
            <w:r w:rsidRPr="001963C2">
              <w:rPr>
                <w:rFonts w:ascii="Times New Roman" w:hAnsi="Times New Roman" w:cs="Times New Roman"/>
                <w:b/>
                <w:color w:val="222222"/>
                <w:sz w:val="17"/>
                <w:szCs w:val="17"/>
                <w:highlight w:val="white"/>
              </w:rPr>
              <w:t>ish</w:t>
            </w:r>
          </w:p>
        </w:tc>
        <w:tc>
          <w:tcPr>
            <w:tcW w:w="900" w:type="dxa"/>
            <w:tcMar>
              <w:top w:w="100" w:type="dxa"/>
              <w:left w:w="100" w:type="dxa"/>
              <w:bottom w:w="100" w:type="dxa"/>
              <w:right w:w="100" w:type="dxa"/>
            </w:tcMar>
          </w:tcPr>
          <w:p w14:paraId="0071E1EF" w14:textId="77777777" w:rsidR="00EF435D" w:rsidRPr="001963C2" w:rsidRDefault="00EF435D" w:rsidP="00BC47DC">
            <w:pPr>
              <w:pStyle w:val="normal0"/>
              <w:widowControl w:val="0"/>
              <w:spacing w:line="240" w:lineRule="auto"/>
              <w:jc w:val="center"/>
              <w:rPr>
                <w:rFonts w:ascii="Times New Roman" w:hAnsi="Times New Roman" w:cs="Times New Roman"/>
                <w:sz w:val="17"/>
                <w:szCs w:val="17"/>
              </w:rPr>
            </w:pPr>
            <w:r w:rsidRPr="001963C2">
              <w:rPr>
                <w:rFonts w:ascii="Times New Roman" w:hAnsi="Times New Roman" w:cs="Times New Roman"/>
                <w:b/>
                <w:color w:val="222222"/>
                <w:sz w:val="17"/>
                <w:szCs w:val="17"/>
                <w:highlight w:val="white"/>
              </w:rPr>
              <w:t>ConLL02 Dutch</w:t>
            </w:r>
          </w:p>
        </w:tc>
        <w:tc>
          <w:tcPr>
            <w:tcW w:w="820" w:type="dxa"/>
            <w:tcMar>
              <w:top w:w="100" w:type="dxa"/>
              <w:left w:w="100" w:type="dxa"/>
              <w:bottom w:w="100" w:type="dxa"/>
              <w:right w:w="100" w:type="dxa"/>
            </w:tcMar>
          </w:tcPr>
          <w:p w14:paraId="2BF53E01" w14:textId="77777777" w:rsidR="00EF435D" w:rsidRPr="001963C2" w:rsidRDefault="00EF435D" w:rsidP="00BC47DC">
            <w:pPr>
              <w:pStyle w:val="normal0"/>
              <w:widowControl w:val="0"/>
              <w:spacing w:line="240" w:lineRule="auto"/>
              <w:jc w:val="center"/>
              <w:rPr>
                <w:rFonts w:ascii="Times New Roman" w:hAnsi="Times New Roman" w:cs="Times New Roman"/>
                <w:sz w:val="17"/>
                <w:szCs w:val="17"/>
              </w:rPr>
            </w:pPr>
            <w:r w:rsidRPr="001963C2">
              <w:rPr>
                <w:rFonts w:ascii="Times New Roman" w:hAnsi="Times New Roman" w:cs="Times New Roman"/>
                <w:b/>
                <w:color w:val="222222"/>
                <w:sz w:val="17"/>
                <w:szCs w:val="17"/>
                <w:highlight w:val="white"/>
              </w:rPr>
              <w:t>Twi</w:t>
            </w:r>
            <w:r w:rsidRPr="001963C2">
              <w:rPr>
                <w:rFonts w:ascii="Times New Roman" w:hAnsi="Times New Roman" w:cs="Times New Roman"/>
                <w:b/>
                <w:color w:val="222222"/>
                <w:sz w:val="17"/>
                <w:szCs w:val="17"/>
                <w:highlight w:val="white"/>
              </w:rPr>
              <w:t>t</w:t>
            </w:r>
            <w:r w:rsidRPr="001963C2">
              <w:rPr>
                <w:rFonts w:ascii="Times New Roman" w:hAnsi="Times New Roman" w:cs="Times New Roman"/>
                <w:b/>
                <w:color w:val="222222"/>
                <w:sz w:val="17"/>
                <w:szCs w:val="17"/>
                <w:highlight w:val="white"/>
              </w:rPr>
              <w:t>ter</w:t>
            </w:r>
          </w:p>
        </w:tc>
      </w:tr>
      <w:tr w:rsidR="00EF435D" w14:paraId="2C45F44D" w14:textId="77777777" w:rsidTr="00BC47DC">
        <w:tc>
          <w:tcPr>
            <w:tcW w:w="990" w:type="dxa"/>
            <w:tcMar>
              <w:top w:w="100" w:type="dxa"/>
              <w:left w:w="100" w:type="dxa"/>
              <w:bottom w:w="100" w:type="dxa"/>
              <w:right w:w="100" w:type="dxa"/>
            </w:tcMar>
          </w:tcPr>
          <w:p w14:paraId="2FF383A5" w14:textId="77777777" w:rsidR="00EF435D" w:rsidRPr="001963C2" w:rsidRDefault="00EF435D" w:rsidP="00BC47DC">
            <w:pPr>
              <w:pStyle w:val="normal0"/>
              <w:widowControl w:val="0"/>
              <w:spacing w:line="240" w:lineRule="auto"/>
              <w:rPr>
                <w:rFonts w:ascii="Times New Roman" w:hAnsi="Times New Roman" w:cs="Times New Roman"/>
                <w:b/>
                <w:sz w:val="17"/>
                <w:szCs w:val="17"/>
              </w:rPr>
            </w:pPr>
            <w:r w:rsidRPr="001963C2">
              <w:rPr>
                <w:rFonts w:ascii="Times New Roman" w:hAnsi="Times New Roman" w:cs="Times New Roman"/>
                <w:b/>
                <w:color w:val="222222"/>
                <w:sz w:val="17"/>
                <w:szCs w:val="17"/>
                <w:highlight w:val="white"/>
              </w:rPr>
              <w:t>F-measure</w:t>
            </w:r>
          </w:p>
        </w:tc>
        <w:tc>
          <w:tcPr>
            <w:tcW w:w="720" w:type="dxa"/>
            <w:tcMar>
              <w:top w:w="100" w:type="dxa"/>
              <w:left w:w="100" w:type="dxa"/>
              <w:bottom w:w="100" w:type="dxa"/>
              <w:right w:w="100" w:type="dxa"/>
            </w:tcMar>
          </w:tcPr>
          <w:p w14:paraId="2C0E1D72" w14:textId="77777777" w:rsidR="00EF435D" w:rsidRPr="001963C2" w:rsidRDefault="00EF435D" w:rsidP="00BC47DC">
            <w:pPr>
              <w:pStyle w:val="normal0"/>
              <w:widowControl w:val="0"/>
              <w:spacing w:line="240" w:lineRule="auto"/>
              <w:jc w:val="center"/>
              <w:rPr>
                <w:rFonts w:ascii="Times New Roman" w:hAnsi="Times New Roman" w:cs="Times New Roman"/>
                <w:sz w:val="17"/>
                <w:szCs w:val="17"/>
              </w:rPr>
            </w:pPr>
            <w:r w:rsidRPr="001963C2">
              <w:rPr>
                <w:rFonts w:ascii="Times New Roman" w:hAnsi="Times New Roman" w:cs="Times New Roman"/>
                <w:color w:val="222222"/>
                <w:sz w:val="17"/>
                <w:szCs w:val="17"/>
                <w:highlight w:val="white"/>
              </w:rPr>
              <w:t xml:space="preserve"> 79.2%</w:t>
            </w:r>
          </w:p>
        </w:tc>
        <w:tc>
          <w:tcPr>
            <w:tcW w:w="900" w:type="dxa"/>
            <w:tcMar>
              <w:top w:w="100" w:type="dxa"/>
              <w:left w:w="100" w:type="dxa"/>
              <w:bottom w:w="100" w:type="dxa"/>
              <w:right w:w="100" w:type="dxa"/>
            </w:tcMar>
          </w:tcPr>
          <w:p w14:paraId="348C6359" w14:textId="77777777" w:rsidR="00EF435D" w:rsidRPr="001963C2" w:rsidRDefault="00EF435D" w:rsidP="00BC47DC">
            <w:pPr>
              <w:pStyle w:val="normal0"/>
              <w:widowControl w:val="0"/>
              <w:spacing w:line="240" w:lineRule="auto"/>
              <w:jc w:val="center"/>
              <w:rPr>
                <w:rFonts w:ascii="Times New Roman" w:hAnsi="Times New Roman" w:cs="Times New Roman"/>
                <w:sz w:val="17"/>
                <w:szCs w:val="17"/>
              </w:rPr>
            </w:pPr>
            <w:r w:rsidRPr="001963C2">
              <w:rPr>
                <w:rFonts w:ascii="Times New Roman" w:hAnsi="Times New Roman" w:cs="Times New Roman"/>
                <w:color w:val="222222"/>
                <w:sz w:val="17"/>
                <w:szCs w:val="17"/>
                <w:highlight w:val="white"/>
              </w:rPr>
              <w:t>69.4%</w:t>
            </w:r>
          </w:p>
        </w:tc>
        <w:tc>
          <w:tcPr>
            <w:tcW w:w="900" w:type="dxa"/>
            <w:tcMar>
              <w:top w:w="100" w:type="dxa"/>
              <w:left w:w="100" w:type="dxa"/>
              <w:bottom w:w="100" w:type="dxa"/>
              <w:right w:w="100" w:type="dxa"/>
            </w:tcMar>
          </w:tcPr>
          <w:p w14:paraId="08CC2B5F" w14:textId="77777777" w:rsidR="00EF435D" w:rsidRPr="001963C2" w:rsidRDefault="00EF435D" w:rsidP="00BC47DC">
            <w:pPr>
              <w:pStyle w:val="normal0"/>
              <w:widowControl w:val="0"/>
              <w:spacing w:line="240" w:lineRule="auto"/>
              <w:jc w:val="center"/>
              <w:rPr>
                <w:rFonts w:ascii="Times New Roman" w:hAnsi="Times New Roman" w:cs="Times New Roman"/>
                <w:sz w:val="17"/>
                <w:szCs w:val="17"/>
              </w:rPr>
            </w:pPr>
            <w:r w:rsidRPr="001963C2">
              <w:rPr>
                <w:rFonts w:ascii="Times New Roman" w:hAnsi="Times New Roman" w:cs="Times New Roman"/>
                <w:color w:val="222222"/>
                <w:sz w:val="17"/>
                <w:szCs w:val="17"/>
                <w:highlight w:val="white"/>
              </w:rPr>
              <w:t>64.5%</w:t>
            </w:r>
          </w:p>
        </w:tc>
        <w:tc>
          <w:tcPr>
            <w:tcW w:w="820" w:type="dxa"/>
            <w:tcMar>
              <w:top w:w="100" w:type="dxa"/>
              <w:left w:w="100" w:type="dxa"/>
              <w:bottom w:w="100" w:type="dxa"/>
              <w:right w:w="100" w:type="dxa"/>
            </w:tcMar>
          </w:tcPr>
          <w:p w14:paraId="1BA88D6B" w14:textId="4468E2A7" w:rsidR="00EF435D" w:rsidRPr="001963C2" w:rsidRDefault="00EF435D" w:rsidP="00F2240F">
            <w:pPr>
              <w:pStyle w:val="normal0"/>
              <w:widowControl w:val="0"/>
              <w:spacing w:line="240" w:lineRule="auto"/>
              <w:jc w:val="center"/>
              <w:rPr>
                <w:rFonts w:ascii="Times New Roman" w:hAnsi="Times New Roman" w:cs="Times New Roman"/>
                <w:sz w:val="17"/>
                <w:szCs w:val="17"/>
              </w:rPr>
            </w:pPr>
            <w:r w:rsidRPr="001963C2">
              <w:rPr>
                <w:rFonts w:ascii="Times New Roman" w:hAnsi="Times New Roman" w:cs="Times New Roman"/>
                <w:color w:val="222222"/>
                <w:sz w:val="17"/>
                <w:szCs w:val="17"/>
                <w:highlight w:val="white"/>
              </w:rPr>
              <w:t xml:space="preserve"> </w:t>
            </w:r>
            <w:r w:rsidR="00F2240F">
              <w:rPr>
                <w:rFonts w:ascii="Times New Roman" w:hAnsi="Times New Roman" w:cs="Times New Roman"/>
                <w:color w:val="222222"/>
                <w:sz w:val="17"/>
                <w:szCs w:val="17"/>
                <w:highlight w:val="white"/>
              </w:rPr>
              <w:t>31.3</w:t>
            </w:r>
            <w:r w:rsidRPr="001963C2">
              <w:rPr>
                <w:rFonts w:ascii="Times New Roman" w:hAnsi="Times New Roman" w:cs="Times New Roman"/>
                <w:color w:val="222222"/>
                <w:sz w:val="17"/>
                <w:szCs w:val="17"/>
                <w:highlight w:val="white"/>
              </w:rPr>
              <w:t>%</w:t>
            </w:r>
          </w:p>
        </w:tc>
      </w:tr>
      <w:tr w:rsidR="00EF435D" w14:paraId="7FD407E2" w14:textId="77777777" w:rsidTr="00BC47DC">
        <w:tc>
          <w:tcPr>
            <w:tcW w:w="990" w:type="dxa"/>
            <w:tcMar>
              <w:top w:w="100" w:type="dxa"/>
              <w:left w:w="100" w:type="dxa"/>
              <w:bottom w:w="100" w:type="dxa"/>
              <w:right w:w="100" w:type="dxa"/>
            </w:tcMar>
          </w:tcPr>
          <w:p w14:paraId="12B9EAD1" w14:textId="77777777" w:rsidR="00EF435D" w:rsidRPr="001963C2" w:rsidRDefault="00EF435D" w:rsidP="00BC47DC">
            <w:pPr>
              <w:pStyle w:val="normal0"/>
              <w:widowControl w:val="0"/>
              <w:spacing w:line="240" w:lineRule="auto"/>
              <w:rPr>
                <w:rFonts w:ascii="Times New Roman" w:hAnsi="Times New Roman" w:cs="Times New Roman"/>
                <w:b/>
                <w:sz w:val="17"/>
                <w:szCs w:val="17"/>
              </w:rPr>
            </w:pPr>
            <w:r w:rsidRPr="001963C2">
              <w:rPr>
                <w:rFonts w:ascii="Times New Roman" w:hAnsi="Times New Roman" w:cs="Times New Roman"/>
                <w:b/>
                <w:color w:val="222222"/>
                <w:sz w:val="17"/>
                <w:szCs w:val="17"/>
                <w:highlight w:val="white"/>
              </w:rPr>
              <w:t>Prec</w:t>
            </w:r>
            <w:r w:rsidRPr="001963C2">
              <w:rPr>
                <w:rFonts w:ascii="Times New Roman" w:hAnsi="Times New Roman" w:cs="Times New Roman"/>
                <w:b/>
                <w:color w:val="222222"/>
                <w:sz w:val="17"/>
                <w:szCs w:val="17"/>
                <w:highlight w:val="white"/>
              </w:rPr>
              <w:t>i</w:t>
            </w:r>
            <w:r w:rsidRPr="001963C2">
              <w:rPr>
                <w:rFonts w:ascii="Times New Roman" w:hAnsi="Times New Roman" w:cs="Times New Roman"/>
                <w:b/>
                <w:color w:val="222222"/>
                <w:sz w:val="17"/>
                <w:szCs w:val="17"/>
                <w:highlight w:val="white"/>
              </w:rPr>
              <w:t>sion</w:t>
            </w:r>
          </w:p>
        </w:tc>
        <w:tc>
          <w:tcPr>
            <w:tcW w:w="720" w:type="dxa"/>
            <w:tcMar>
              <w:top w:w="100" w:type="dxa"/>
              <w:left w:w="100" w:type="dxa"/>
              <w:bottom w:w="100" w:type="dxa"/>
              <w:right w:w="100" w:type="dxa"/>
            </w:tcMar>
          </w:tcPr>
          <w:p w14:paraId="01721A4A" w14:textId="77777777" w:rsidR="00EF435D" w:rsidRPr="001963C2" w:rsidRDefault="00EF435D" w:rsidP="00BC47DC">
            <w:pPr>
              <w:pStyle w:val="normal0"/>
              <w:widowControl w:val="0"/>
              <w:spacing w:line="240" w:lineRule="auto"/>
              <w:jc w:val="center"/>
              <w:rPr>
                <w:rFonts w:ascii="Times New Roman" w:hAnsi="Times New Roman" w:cs="Times New Roman"/>
                <w:sz w:val="17"/>
                <w:szCs w:val="17"/>
              </w:rPr>
            </w:pPr>
            <w:r w:rsidRPr="001963C2">
              <w:rPr>
                <w:rFonts w:ascii="Times New Roman" w:hAnsi="Times New Roman" w:cs="Times New Roman"/>
                <w:color w:val="222222"/>
                <w:sz w:val="17"/>
                <w:szCs w:val="17"/>
                <w:highlight w:val="white"/>
              </w:rPr>
              <w:t>83.4%</w:t>
            </w:r>
          </w:p>
        </w:tc>
        <w:tc>
          <w:tcPr>
            <w:tcW w:w="900" w:type="dxa"/>
            <w:tcMar>
              <w:top w:w="100" w:type="dxa"/>
              <w:left w:w="100" w:type="dxa"/>
              <w:bottom w:w="100" w:type="dxa"/>
              <w:right w:w="100" w:type="dxa"/>
            </w:tcMar>
          </w:tcPr>
          <w:p w14:paraId="11672B81" w14:textId="77777777" w:rsidR="00EF435D" w:rsidRPr="001963C2" w:rsidRDefault="00EF435D" w:rsidP="00BC47DC">
            <w:pPr>
              <w:pStyle w:val="normal0"/>
              <w:widowControl w:val="0"/>
              <w:spacing w:line="240" w:lineRule="auto"/>
              <w:jc w:val="center"/>
              <w:rPr>
                <w:rFonts w:ascii="Times New Roman" w:hAnsi="Times New Roman" w:cs="Times New Roman"/>
                <w:sz w:val="17"/>
                <w:szCs w:val="17"/>
              </w:rPr>
            </w:pPr>
            <w:r w:rsidRPr="001963C2">
              <w:rPr>
                <w:rFonts w:ascii="Times New Roman" w:hAnsi="Times New Roman" w:cs="Times New Roman"/>
                <w:sz w:val="17"/>
                <w:szCs w:val="17"/>
              </w:rPr>
              <w:t>66.3%</w:t>
            </w:r>
          </w:p>
        </w:tc>
        <w:tc>
          <w:tcPr>
            <w:tcW w:w="900" w:type="dxa"/>
            <w:tcMar>
              <w:top w:w="100" w:type="dxa"/>
              <w:left w:w="100" w:type="dxa"/>
              <w:bottom w:w="100" w:type="dxa"/>
              <w:right w:w="100" w:type="dxa"/>
            </w:tcMar>
          </w:tcPr>
          <w:p w14:paraId="3DFCA432" w14:textId="77777777" w:rsidR="00EF435D" w:rsidRPr="001963C2" w:rsidRDefault="00EF435D" w:rsidP="00BC47DC">
            <w:pPr>
              <w:pStyle w:val="normal0"/>
              <w:widowControl w:val="0"/>
              <w:spacing w:line="240" w:lineRule="auto"/>
              <w:jc w:val="center"/>
              <w:rPr>
                <w:rFonts w:ascii="Times New Roman" w:hAnsi="Times New Roman" w:cs="Times New Roman"/>
                <w:sz w:val="17"/>
                <w:szCs w:val="17"/>
              </w:rPr>
            </w:pPr>
            <w:r w:rsidRPr="001963C2">
              <w:rPr>
                <w:rFonts w:ascii="Times New Roman" w:hAnsi="Times New Roman" w:cs="Times New Roman"/>
                <w:sz w:val="17"/>
                <w:szCs w:val="17"/>
              </w:rPr>
              <w:t>66.0%</w:t>
            </w:r>
          </w:p>
        </w:tc>
        <w:tc>
          <w:tcPr>
            <w:tcW w:w="820" w:type="dxa"/>
            <w:tcMar>
              <w:top w:w="100" w:type="dxa"/>
              <w:left w:w="100" w:type="dxa"/>
              <w:bottom w:w="100" w:type="dxa"/>
              <w:right w:w="100" w:type="dxa"/>
            </w:tcMar>
          </w:tcPr>
          <w:p w14:paraId="2033D736" w14:textId="5C922529" w:rsidR="00EF435D" w:rsidRPr="001963C2" w:rsidRDefault="00F2240F" w:rsidP="00BC47DC">
            <w:pPr>
              <w:pStyle w:val="normal0"/>
              <w:widowControl w:val="0"/>
              <w:spacing w:line="240" w:lineRule="auto"/>
              <w:jc w:val="center"/>
              <w:rPr>
                <w:rFonts w:ascii="Times New Roman" w:hAnsi="Times New Roman" w:cs="Times New Roman"/>
                <w:sz w:val="17"/>
                <w:szCs w:val="17"/>
              </w:rPr>
            </w:pPr>
            <w:r>
              <w:rPr>
                <w:rFonts w:ascii="Times New Roman" w:hAnsi="Times New Roman" w:cs="Times New Roman"/>
                <w:sz w:val="17"/>
                <w:szCs w:val="17"/>
              </w:rPr>
              <w:t>35.6</w:t>
            </w:r>
            <w:r w:rsidR="00EF435D" w:rsidRPr="001963C2">
              <w:rPr>
                <w:rFonts w:ascii="Times New Roman" w:hAnsi="Times New Roman" w:cs="Times New Roman"/>
                <w:sz w:val="17"/>
                <w:szCs w:val="17"/>
              </w:rPr>
              <w:t>%</w:t>
            </w:r>
          </w:p>
        </w:tc>
      </w:tr>
      <w:tr w:rsidR="00EF435D" w14:paraId="59223D7D" w14:textId="77777777" w:rsidTr="00BC47DC">
        <w:tc>
          <w:tcPr>
            <w:tcW w:w="990" w:type="dxa"/>
            <w:tcMar>
              <w:top w:w="100" w:type="dxa"/>
              <w:left w:w="100" w:type="dxa"/>
              <w:bottom w:w="100" w:type="dxa"/>
              <w:right w:w="100" w:type="dxa"/>
            </w:tcMar>
          </w:tcPr>
          <w:p w14:paraId="043F5E12" w14:textId="77777777" w:rsidR="00EF435D" w:rsidRPr="001963C2" w:rsidRDefault="00EF435D" w:rsidP="00BC47DC">
            <w:pPr>
              <w:pStyle w:val="normal0"/>
              <w:widowControl w:val="0"/>
              <w:spacing w:line="240" w:lineRule="auto"/>
              <w:rPr>
                <w:rFonts w:ascii="Times New Roman" w:hAnsi="Times New Roman" w:cs="Times New Roman"/>
                <w:b/>
                <w:sz w:val="17"/>
                <w:szCs w:val="17"/>
              </w:rPr>
            </w:pPr>
            <w:r w:rsidRPr="001963C2">
              <w:rPr>
                <w:rFonts w:ascii="Times New Roman" w:hAnsi="Times New Roman" w:cs="Times New Roman"/>
                <w:b/>
                <w:color w:val="222222"/>
                <w:sz w:val="17"/>
                <w:szCs w:val="17"/>
                <w:highlight w:val="white"/>
              </w:rPr>
              <w:t>Recall</w:t>
            </w:r>
          </w:p>
        </w:tc>
        <w:tc>
          <w:tcPr>
            <w:tcW w:w="720" w:type="dxa"/>
            <w:tcMar>
              <w:top w:w="100" w:type="dxa"/>
              <w:left w:w="100" w:type="dxa"/>
              <w:bottom w:w="100" w:type="dxa"/>
              <w:right w:w="100" w:type="dxa"/>
            </w:tcMar>
          </w:tcPr>
          <w:p w14:paraId="0E087A7C" w14:textId="77777777" w:rsidR="00EF435D" w:rsidRPr="001963C2" w:rsidRDefault="00EF435D" w:rsidP="00BC47DC">
            <w:pPr>
              <w:pStyle w:val="normal0"/>
              <w:widowControl w:val="0"/>
              <w:spacing w:line="240" w:lineRule="auto"/>
              <w:jc w:val="center"/>
              <w:rPr>
                <w:rFonts w:ascii="Times New Roman" w:hAnsi="Times New Roman" w:cs="Times New Roman"/>
                <w:sz w:val="17"/>
                <w:szCs w:val="17"/>
              </w:rPr>
            </w:pPr>
            <w:r w:rsidRPr="001963C2">
              <w:rPr>
                <w:rFonts w:ascii="Times New Roman" w:hAnsi="Times New Roman" w:cs="Times New Roman"/>
                <w:color w:val="222222"/>
                <w:sz w:val="17"/>
                <w:szCs w:val="17"/>
                <w:highlight w:val="white"/>
              </w:rPr>
              <w:t>75.4%</w:t>
            </w:r>
          </w:p>
        </w:tc>
        <w:tc>
          <w:tcPr>
            <w:tcW w:w="900" w:type="dxa"/>
            <w:tcMar>
              <w:top w:w="100" w:type="dxa"/>
              <w:left w:w="100" w:type="dxa"/>
              <w:bottom w:w="100" w:type="dxa"/>
              <w:right w:w="100" w:type="dxa"/>
            </w:tcMar>
          </w:tcPr>
          <w:p w14:paraId="764FA562" w14:textId="77777777" w:rsidR="00EF435D" w:rsidRPr="001963C2" w:rsidRDefault="00EF435D" w:rsidP="00BC47DC">
            <w:pPr>
              <w:pStyle w:val="normal0"/>
              <w:widowControl w:val="0"/>
              <w:spacing w:line="240" w:lineRule="auto"/>
              <w:jc w:val="center"/>
              <w:rPr>
                <w:rFonts w:ascii="Times New Roman" w:hAnsi="Times New Roman" w:cs="Times New Roman"/>
                <w:sz w:val="17"/>
                <w:szCs w:val="17"/>
              </w:rPr>
            </w:pPr>
            <w:r w:rsidRPr="001963C2">
              <w:rPr>
                <w:rFonts w:ascii="Times New Roman" w:hAnsi="Times New Roman" w:cs="Times New Roman"/>
                <w:sz w:val="17"/>
                <w:szCs w:val="17"/>
              </w:rPr>
              <w:t>72.8%</w:t>
            </w:r>
          </w:p>
        </w:tc>
        <w:tc>
          <w:tcPr>
            <w:tcW w:w="900" w:type="dxa"/>
            <w:tcMar>
              <w:top w:w="100" w:type="dxa"/>
              <w:left w:w="100" w:type="dxa"/>
              <w:bottom w:w="100" w:type="dxa"/>
              <w:right w:w="100" w:type="dxa"/>
            </w:tcMar>
          </w:tcPr>
          <w:p w14:paraId="6888A599" w14:textId="77777777" w:rsidR="00EF435D" w:rsidRPr="001963C2" w:rsidRDefault="00EF435D" w:rsidP="00BC47DC">
            <w:pPr>
              <w:pStyle w:val="normal0"/>
              <w:widowControl w:val="0"/>
              <w:spacing w:line="240" w:lineRule="auto"/>
              <w:jc w:val="center"/>
              <w:rPr>
                <w:rFonts w:ascii="Times New Roman" w:hAnsi="Times New Roman" w:cs="Times New Roman"/>
                <w:sz w:val="17"/>
                <w:szCs w:val="17"/>
              </w:rPr>
            </w:pPr>
            <w:r w:rsidRPr="001963C2">
              <w:rPr>
                <w:rFonts w:ascii="Times New Roman" w:hAnsi="Times New Roman" w:cs="Times New Roman"/>
                <w:sz w:val="17"/>
                <w:szCs w:val="17"/>
              </w:rPr>
              <w:t>63.0%</w:t>
            </w:r>
          </w:p>
        </w:tc>
        <w:tc>
          <w:tcPr>
            <w:tcW w:w="820" w:type="dxa"/>
            <w:tcMar>
              <w:top w:w="100" w:type="dxa"/>
              <w:left w:w="100" w:type="dxa"/>
              <w:bottom w:w="100" w:type="dxa"/>
              <w:right w:w="100" w:type="dxa"/>
            </w:tcMar>
          </w:tcPr>
          <w:p w14:paraId="5D45C84E" w14:textId="7557087D" w:rsidR="00EF435D" w:rsidRPr="001963C2" w:rsidRDefault="00F2240F" w:rsidP="00BC47DC">
            <w:pPr>
              <w:pStyle w:val="normal0"/>
              <w:keepNext/>
              <w:widowControl w:val="0"/>
              <w:spacing w:line="240" w:lineRule="auto"/>
              <w:jc w:val="center"/>
              <w:rPr>
                <w:rFonts w:ascii="Times New Roman" w:hAnsi="Times New Roman" w:cs="Times New Roman"/>
                <w:sz w:val="17"/>
                <w:szCs w:val="17"/>
              </w:rPr>
            </w:pPr>
            <w:r>
              <w:rPr>
                <w:rFonts w:ascii="Times New Roman" w:hAnsi="Times New Roman" w:cs="Times New Roman"/>
                <w:sz w:val="17"/>
                <w:szCs w:val="17"/>
              </w:rPr>
              <w:t>28.0</w:t>
            </w:r>
            <w:r w:rsidR="00EF435D" w:rsidRPr="001963C2">
              <w:rPr>
                <w:rFonts w:ascii="Times New Roman" w:hAnsi="Times New Roman" w:cs="Times New Roman"/>
                <w:sz w:val="17"/>
                <w:szCs w:val="17"/>
              </w:rPr>
              <w:t>%</w:t>
            </w:r>
          </w:p>
        </w:tc>
      </w:tr>
    </w:tbl>
    <w:p w14:paraId="119DC67F" w14:textId="77777777" w:rsidR="00EF435D" w:rsidRDefault="00EF435D" w:rsidP="00374D81">
      <w:pPr>
        <w:pStyle w:val="Caption"/>
        <w:jc w:val="center"/>
        <w:rPr>
          <w:color w:val="auto"/>
        </w:rPr>
      </w:pPr>
      <w:r w:rsidRPr="008A71BC">
        <w:rPr>
          <w:color w:val="auto"/>
        </w:rPr>
        <w:t xml:space="preserve">Table </w:t>
      </w:r>
      <w:r w:rsidRPr="008A71BC">
        <w:rPr>
          <w:color w:val="auto"/>
        </w:rPr>
        <w:fldChar w:fldCharType="begin"/>
      </w:r>
      <w:r w:rsidRPr="008A71BC">
        <w:rPr>
          <w:color w:val="auto"/>
        </w:rPr>
        <w:instrText xml:space="preserve"> SEQ Table \* ARABIC </w:instrText>
      </w:r>
      <w:r w:rsidRPr="008A71BC">
        <w:rPr>
          <w:color w:val="auto"/>
        </w:rPr>
        <w:fldChar w:fldCharType="separate"/>
      </w:r>
      <w:r>
        <w:rPr>
          <w:noProof/>
          <w:color w:val="auto"/>
        </w:rPr>
        <w:t>1</w:t>
      </w:r>
      <w:r w:rsidRPr="008A71BC">
        <w:rPr>
          <w:color w:val="auto"/>
        </w:rPr>
        <w:fldChar w:fldCharType="end"/>
      </w:r>
      <w:r w:rsidRPr="008A71BC">
        <w:rPr>
          <w:color w:val="auto"/>
        </w:rPr>
        <w:t xml:space="preserve">: Bigram Model Language Comparison </w:t>
      </w:r>
      <w:r>
        <w:rPr>
          <w:color w:val="auto"/>
        </w:rPr>
        <w:t>–</w:t>
      </w:r>
      <w:r w:rsidRPr="008A71BC">
        <w:rPr>
          <w:color w:val="auto"/>
        </w:rPr>
        <w:t xml:space="preserve"> Fo</w:t>
      </w:r>
      <w:r w:rsidRPr="008A71BC">
        <w:rPr>
          <w:color w:val="auto"/>
        </w:rPr>
        <w:t>r</w:t>
      </w:r>
      <w:r w:rsidRPr="008A71BC">
        <w:rPr>
          <w:color w:val="auto"/>
        </w:rPr>
        <w:t>mal</w:t>
      </w:r>
    </w:p>
    <w:p w14:paraId="046C3333" w14:textId="105947E5" w:rsidR="00EF435D" w:rsidRPr="00EF435D" w:rsidRDefault="00D46617" w:rsidP="002B1F39">
      <w:pPr>
        <w:pStyle w:val="EACLTextIndent"/>
      </w:pPr>
      <w:r>
        <w:t xml:space="preserve">Table 2 shows the comparison of F-measures across the four datasets for different </w:t>
      </w:r>
      <w:r>
        <w:rPr>
          <w:i/>
        </w:rPr>
        <w:t>n</w:t>
      </w:r>
      <w:r w:rsidR="002B1F39">
        <w:t xml:space="preserve"> numbers. </w:t>
      </w:r>
      <w:r w:rsidR="002B1F39">
        <w:lastRenderedPageBreak/>
        <w:t>Both the 3-gram and 4-gram models show i</w:t>
      </w:r>
      <w:r w:rsidR="002B1F39">
        <w:t>m</w:t>
      </w:r>
      <w:r w:rsidR="002B1F39">
        <w:t xml:space="preserve">provement over the original model. For </w:t>
      </w:r>
      <w:r w:rsidR="002B1F39">
        <w:rPr>
          <w:i/>
        </w:rPr>
        <w:t xml:space="preserve">n </w:t>
      </w:r>
      <w:r w:rsidR="002B1F39">
        <w:t>nu</w:t>
      </w:r>
      <w:r w:rsidR="002B1F39">
        <w:t>m</w:t>
      </w:r>
      <w:r w:rsidR="002B1F39">
        <w:t xml:space="preserve">bers above 4, the </w:t>
      </w:r>
      <w:r w:rsidR="0068116C">
        <w:t xml:space="preserve">results </w:t>
      </w:r>
      <w:r w:rsidR="0068116C" w:rsidRPr="0068116C">
        <w:t>show</w:t>
      </w:r>
      <w:r w:rsidR="0068116C">
        <w:t xml:space="preserve"> either a plateau or, in some instances,</w:t>
      </w:r>
      <w:r w:rsidR="002B1F39">
        <w:t xml:space="preserve"> a slight reduction in F-measure. This </w:t>
      </w:r>
      <w:r w:rsidR="0068116C">
        <w:t>is thought to be a result of over fi</w:t>
      </w:r>
      <w:r w:rsidR="0068116C">
        <w:t>t</w:t>
      </w:r>
      <w:r w:rsidR="0068116C">
        <w:t xml:space="preserve">ting and </w:t>
      </w:r>
      <w:proofErr w:type="spellStart"/>
      <w:r w:rsidR="0068116C">
        <w:t>sparsity</w:t>
      </w:r>
      <w:proofErr w:type="spellEnd"/>
      <w:r w:rsidR="0068116C">
        <w:t xml:space="preserve">, as the model begins to take into account unrelated words that are too far away </w:t>
      </w:r>
      <w:r w:rsidR="007F1DC3">
        <w:t xml:space="preserve">while </w:t>
      </w:r>
      <w:r w:rsidR="0068116C">
        <w:t xml:space="preserve">not </w:t>
      </w:r>
      <w:r w:rsidR="007F1DC3">
        <w:t xml:space="preserve">having </w:t>
      </w:r>
      <w:r w:rsidR="0068116C">
        <w:t>enough occurren</w:t>
      </w:r>
      <w:r w:rsidR="0068116C">
        <w:t>c</w:t>
      </w:r>
      <w:r w:rsidR="0068116C">
        <w:t>es of the 5-gram sequences.</w:t>
      </w:r>
    </w:p>
    <w:p w14:paraId="22AB48EF" w14:textId="77777777" w:rsidR="001963C2" w:rsidRPr="001963C2" w:rsidRDefault="001963C2" w:rsidP="001963C2"/>
    <w:tbl>
      <w:tblPr>
        <w:tblW w:w="43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800"/>
        <w:gridCol w:w="810"/>
        <w:gridCol w:w="810"/>
        <w:gridCol w:w="900"/>
      </w:tblGrid>
      <w:tr w:rsidR="002B1F39" w:rsidRPr="00041DC5" w14:paraId="141A575D" w14:textId="77777777" w:rsidTr="002B1F39">
        <w:tc>
          <w:tcPr>
            <w:tcW w:w="1000" w:type="dxa"/>
            <w:tcMar>
              <w:top w:w="100" w:type="dxa"/>
              <w:left w:w="100" w:type="dxa"/>
              <w:bottom w:w="100" w:type="dxa"/>
              <w:right w:w="100" w:type="dxa"/>
            </w:tcMar>
          </w:tcPr>
          <w:p w14:paraId="46F04B06" w14:textId="77777777" w:rsidR="002B1F39" w:rsidRPr="001963C2" w:rsidRDefault="002B1F39" w:rsidP="00263C4D">
            <w:pPr>
              <w:pStyle w:val="normal0"/>
              <w:widowControl w:val="0"/>
              <w:spacing w:line="240" w:lineRule="auto"/>
              <w:rPr>
                <w:rFonts w:ascii="Times New Roman" w:hAnsi="Times New Roman" w:cs="Times New Roman"/>
                <w:sz w:val="17"/>
                <w:szCs w:val="17"/>
              </w:rPr>
            </w:pPr>
          </w:p>
        </w:tc>
        <w:tc>
          <w:tcPr>
            <w:tcW w:w="800" w:type="dxa"/>
            <w:tcMar>
              <w:top w:w="100" w:type="dxa"/>
              <w:left w:w="100" w:type="dxa"/>
              <w:bottom w:w="100" w:type="dxa"/>
              <w:right w:w="100" w:type="dxa"/>
            </w:tcMar>
          </w:tcPr>
          <w:p w14:paraId="0B7AF07C" w14:textId="3B7A4215" w:rsidR="002B1F39" w:rsidRPr="001963C2" w:rsidRDefault="002B1F39" w:rsidP="00263C4D">
            <w:pPr>
              <w:pStyle w:val="normal0"/>
              <w:widowControl w:val="0"/>
              <w:spacing w:line="240" w:lineRule="auto"/>
              <w:jc w:val="center"/>
              <w:rPr>
                <w:rFonts w:ascii="Times New Roman" w:hAnsi="Times New Roman" w:cs="Times New Roman"/>
                <w:sz w:val="17"/>
                <w:szCs w:val="17"/>
              </w:rPr>
            </w:pPr>
            <w:proofErr w:type="gramStart"/>
            <w:r>
              <w:rPr>
                <w:rFonts w:ascii="Times New Roman" w:hAnsi="Times New Roman" w:cs="Times New Roman"/>
                <w:b/>
                <w:color w:val="222222"/>
                <w:sz w:val="17"/>
                <w:szCs w:val="17"/>
                <w:highlight w:val="white"/>
              </w:rPr>
              <w:t>n</w:t>
            </w:r>
            <w:proofErr w:type="gramEnd"/>
            <w:r w:rsidRPr="001963C2">
              <w:rPr>
                <w:rFonts w:ascii="Times New Roman" w:hAnsi="Times New Roman" w:cs="Times New Roman"/>
                <w:b/>
                <w:color w:val="222222"/>
                <w:sz w:val="17"/>
                <w:szCs w:val="17"/>
                <w:highlight w:val="white"/>
              </w:rPr>
              <w:t xml:space="preserve"> = 2</w:t>
            </w:r>
          </w:p>
        </w:tc>
        <w:tc>
          <w:tcPr>
            <w:tcW w:w="810" w:type="dxa"/>
            <w:tcMar>
              <w:top w:w="100" w:type="dxa"/>
              <w:left w:w="100" w:type="dxa"/>
              <w:bottom w:w="100" w:type="dxa"/>
              <w:right w:w="100" w:type="dxa"/>
            </w:tcMar>
          </w:tcPr>
          <w:p w14:paraId="06688D95" w14:textId="11BBF871" w:rsidR="002B1F39" w:rsidRPr="001963C2" w:rsidRDefault="002B1F39" w:rsidP="00263C4D">
            <w:pPr>
              <w:pStyle w:val="normal0"/>
              <w:widowControl w:val="0"/>
              <w:spacing w:line="240" w:lineRule="auto"/>
              <w:jc w:val="center"/>
              <w:rPr>
                <w:rFonts w:ascii="Times New Roman" w:hAnsi="Times New Roman" w:cs="Times New Roman"/>
                <w:sz w:val="17"/>
                <w:szCs w:val="17"/>
              </w:rPr>
            </w:pPr>
            <w:proofErr w:type="gramStart"/>
            <w:r>
              <w:rPr>
                <w:rFonts w:ascii="Times New Roman" w:hAnsi="Times New Roman" w:cs="Times New Roman"/>
                <w:b/>
                <w:color w:val="222222"/>
                <w:sz w:val="17"/>
                <w:szCs w:val="17"/>
                <w:highlight w:val="white"/>
              </w:rPr>
              <w:t>n</w:t>
            </w:r>
            <w:proofErr w:type="gramEnd"/>
            <w:r>
              <w:rPr>
                <w:rFonts w:ascii="Times New Roman" w:hAnsi="Times New Roman" w:cs="Times New Roman"/>
                <w:b/>
                <w:color w:val="222222"/>
                <w:sz w:val="17"/>
                <w:szCs w:val="17"/>
                <w:highlight w:val="white"/>
              </w:rPr>
              <w:t xml:space="preserve"> </w:t>
            </w:r>
            <w:r w:rsidRPr="001963C2">
              <w:rPr>
                <w:rFonts w:ascii="Times New Roman" w:hAnsi="Times New Roman" w:cs="Times New Roman"/>
                <w:b/>
                <w:color w:val="222222"/>
                <w:sz w:val="17"/>
                <w:szCs w:val="17"/>
                <w:highlight w:val="white"/>
              </w:rPr>
              <w:t>= 3</w:t>
            </w:r>
          </w:p>
        </w:tc>
        <w:tc>
          <w:tcPr>
            <w:tcW w:w="810" w:type="dxa"/>
          </w:tcPr>
          <w:p w14:paraId="0162F443" w14:textId="2A786EB7" w:rsidR="002B1F39" w:rsidRPr="001963C2" w:rsidRDefault="002B1F39" w:rsidP="00263C4D">
            <w:pPr>
              <w:pStyle w:val="normal0"/>
              <w:widowControl w:val="0"/>
              <w:spacing w:line="240" w:lineRule="auto"/>
              <w:jc w:val="center"/>
              <w:rPr>
                <w:rFonts w:ascii="Times New Roman" w:hAnsi="Times New Roman" w:cs="Times New Roman"/>
                <w:b/>
                <w:color w:val="222222"/>
                <w:sz w:val="17"/>
                <w:szCs w:val="17"/>
                <w:highlight w:val="white"/>
              </w:rPr>
            </w:pPr>
            <w:proofErr w:type="gramStart"/>
            <w:r>
              <w:rPr>
                <w:rFonts w:ascii="Times New Roman" w:hAnsi="Times New Roman" w:cs="Times New Roman"/>
                <w:b/>
                <w:color w:val="222222"/>
                <w:sz w:val="17"/>
                <w:szCs w:val="17"/>
                <w:highlight w:val="white"/>
              </w:rPr>
              <w:t>n</w:t>
            </w:r>
            <w:proofErr w:type="gramEnd"/>
            <w:r w:rsidRPr="001963C2">
              <w:rPr>
                <w:rFonts w:ascii="Times New Roman" w:hAnsi="Times New Roman" w:cs="Times New Roman"/>
                <w:b/>
                <w:color w:val="222222"/>
                <w:sz w:val="17"/>
                <w:szCs w:val="17"/>
                <w:highlight w:val="white"/>
              </w:rPr>
              <w:t xml:space="preserve"> = 4</w:t>
            </w:r>
          </w:p>
        </w:tc>
        <w:tc>
          <w:tcPr>
            <w:tcW w:w="900" w:type="dxa"/>
            <w:tcMar>
              <w:top w:w="100" w:type="dxa"/>
              <w:left w:w="100" w:type="dxa"/>
              <w:bottom w:w="100" w:type="dxa"/>
              <w:right w:w="100" w:type="dxa"/>
            </w:tcMar>
          </w:tcPr>
          <w:p w14:paraId="740C3A02" w14:textId="1084E09A" w:rsidR="002B1F39" w:rsidRPr="001963C2" w:rsidRDefault="002B1F39" w:rsidP="00263C4D">
            <w:pPr>
              <w:pStyle w:val="normal0"/>
              <w:widowControl w:val="0"/>
              <w:spacing w:line="240" w:lineRule="auto"/>
              <w:jc w:val="center"/>
              <w:rPr>
                <w:rFonts w:ascii="Times New Roman" w:hAnsi="Times New Roman" w:cs="Times New Roman"/>
                <w:sz w:val="17"/>
                <w:szCs w:val="17"/>
              </w:rPr>
            </w:pPr>
            <w:proofErr w:type="gramStart"/>
            <w:r>
              <w:rPr>
                <w:rFonts w:ascii="Times New Roman" w:hAnsi="Times New Roman" w:cs="Times New Roman"/>
                <w:b/>
                <w:color w:val="222222"/>
                <w:sz w:val="17"/>
                <w:szCs w:val="17"/>
                <w:highlight w:val="white"/>
              </w:rPr>
              <w:t>n</w:t>
            </w:r>
            <w:proofErr w:type="gramEnd"/>
            <w:r w:rsidRPr="001963C2">
              <w:rPr>
                <w:rFonts w:ascii="Times New Roman" w:hAnsi="Times New Roman" w:cs="Times New Roman"/>
                <w:b/>
                <w:color w:val="222222"/>
                <w:sz w:val="17"/>
                <w:szCs w:val="17"/>
                <w:highlight w:val="white"/>
              </w:rPr>
              <w:t xml:space="preserve"> = </w:t>
            </w:r>
            <w:r>
              <w:rPr>
                <w:rFonts w:ascii="Times New Roman" w:hAnsi="Times New Roman" w:cs="Times New Roman"/>
                <w:b/>
                <w:color w:val="222222"/>
                <w:sz w:val="17"/>
                <w:szCs w:val="17"/>
                <w:highlight w:val="white"/>
              </w:rPr>
              <w:t>5</w:t>
            </w:r>
          </w:p>
        </w:tc>
      </w:tr>
      <w:tr w:rsidR="002B1F39" w:rsidRPr="00041DC5" w14:paraId="4829E887" w14:textId="77777777" w:rsidTr="002B1F39">
        <w:tc>
          <w:tcPr>
            <w:tcW w:w="1000" w:type="dxa"/>
            <w:tcMar>
              <w:top w:w="100" w:type="dxa"/>
              <w:left w:w="100" w:type="dxa"/>
              <w:bottom w:w="100" w:type="dxa"/>
              <w:right w:w="100" w:type="dxa"/>
            </w:tcMar>
          </w:tcPr>
          <w:p w14:paraId="51964F58" w14:textId="77777777" w:rsidR="002B1F39" w:rsidRPr="001963C2" w:rsidRDefault="002B1F39" w:rsidP="00263C4D">
            <w:pPr>
              <w:pStyle w:val="normal0"/>
              <w:widowControl w:val="0"/>
              <w:spacing w:line="240" w:lineRule="auto"/>
              <w:rPr>
                <w:rFonts w:ascii="Times New Roman" w:hAnsi="Times New Roman" w:cs="Times New Roman"/>
                <w:sz w:val="17"/>
                <w:szCs w:val="17"/>
              </w:rPr>
            </w:pPr>
            <w:r w:rsidRPr="001963C2">
              <w:rPr>
                <w:rFonts w:ascii="Times New Roman" w:hAnsi="Times New Roman" w:cs="Times New Roman"/>
                <w:b/>
                <w:color w:val="222222"/>
                <w:sz w:val="17"/>
                <w:szCs w:val="17"/>
                <w:highlight w:val="white"/>
              </w:rPr>
              <w:t>MUC6</w:t>
            </w:r>
          </w:p>
        </w:tc>
        <w:tc>
          <w:tcPr>
            <w:tcW w:w="800" w:type="dxa"/>
            <w:tcMar>
              <w:top w:w="100" w:type="dxa"/>
              <w:left w:w="100" w:type="dxa"/>
              <w:bottom w:w="100" w:type="dxa"/>
              <w:right w:w="100" w:type="dxa"/>
            </w:tcMar>
          </w:tcPr>
          <w:p w14:paraId="0E6EC487" w14:textId="77777777" w:rsidR="002B1F39" w:rsidRPr="001963C2" w:rsidRDefault="002B1F39" w:rsidP="00263C4D">
            <w:pPr>
              <w:pStyle w:val="normal0"/>
              <w:widowControl w:val="0"/>
              <w:spacing w:line="240" w:lineRule="auto"/>
              <w:jc w:val="center"/>
              <w:rPr>
                <w:rFonts w:ascii="Times New Roman" w:hAnsi="Times New Roman" w:cs="Times New Roman"/>
                <w:sz w:val="17"/>
                <w:szCs w:val="17"/>
              </w:rPr>
            </w:pPr>
            <w:r w:rsidRPr="001963C2">
              <w:rPr>
                <w:rFonts w:ascii="Times New Roman" w:hAnsi="Times New Roman" w:cs="Times New Roman"/>
                <w:color w:val="222222"/>
                <w:sz w:val="17"/>
                <w:szCs w:val="17"/>
                <w:highlight w:val="white"/>
              </w:rPr>
              <w:t>79.2%</w:t>
            </w:r>
          </w:p>
        </w:tc>
        <w:tc>
          <w:tcPr>
            <w:tcW w:w="810" w:type="dxa"/>
            <w:tcMar>
              <w:top w:w="100" w:type="dxa"/>
              <w:left w:w="100" w:type="dxa"/>
              <w:bottom w:w="100" w:type="dxa"/>
              <w:right w:w="100" w:type="dxa"/>
            </w:tcMar>
          </w:tcPr>
          <w:p w14:paraId="4A76358D" w14:textId="77777777" w:rsidR="002B1F39" w:rsidRPr="001963C2" w:rsidRDefault="002B1F39" w:rsidP="00263C4D">
            <w:pPr>
              <w:pStyle w:val="normal0"/>
              <w:widowControl w:val="0"/>
              <w:spacing w:line="240" w:lineRule="auto"/>
              <w:jc w:val="center"/>
              <w:rPr>
                <w:rFonts w:ascii="Times New Roman" w:hAnsi="Times New Roman" w:cs="Times New Roman"/>
                <w:sz w:val="17"/>
                <w:szCs w:val="17"/>
              </w:rPr>
            </w:pPr>
            <w:r w:rsidRPr="001963C2">
              <w:rPr>
                <w:rFonts w:ascii="Times New Roman" w:hAnsi="Times New Roman" w:cs="Times New Roman"/>
                <w:color w:val="222222"/>
                <w:sz w:val="17"/>
                <w:szCs w:val="17"/>
                <w:highlight w:val="white"/>
              </w:rPr>
              <w:t>80.3%</w:t>
            </w:r>
          </w:p>
        </w:tc>
        <w:tc>
          <w:tcPr>
            <w:tcW w:w="810" w:type="dxa"/>
          </w:tcPr>
          <w:p w14:paraId="005B82BF" w14:textId="693C36FF" w:rsidR="002B1F39" w:rsidRPr="001963C2" w:rsidRDefault="002B1F39" w:rsidP="00263C4D">
            <w:pPr>
              <w:pStyle w:val="normal0"/>
              <w:widowControl w:val="0"/>
              <w:spacing w:line="240" w:lineRule="auto"/>
              <w:jc w:val="center"/>
              <w:rPr>
                <w:rFonts w:ascii="Times New Roman" w:hAnsi="Times New Roman" w:cs="Times New Roman"/>
                <w:color w:val="222222"/>
                <w:sz w:val="17"/>
                <w:szCs w:val="17"/>
                <w:highlight w:val="white"/>
              </w:rPr>
            </w:pPr>
            <w:r w:rsidRPr="001963C2">
              <w:rPr>
                <w:rFonts w:ascii="Times New Roman" w:hAnsi="Times New Roman" w:cs="Times New Roman"/>
                <w:color w:val="222222"/>
                <w:sz w:val="17"/>
                <w:szCs w:val="17"/>
                <w:highlight w:val="white"/>
              </w:rPr>
              <w:t>81.1%</w:t>
            </w:r>
          </w:p>
        </w:tc>
        <w:tc>
          <w:tcPr>
            <w:tcW w:w="900" w:type="dxa"/>
            <w:tcMar>
              <w:top w:w="100" w:type="dxa"/>
              <w:left w:w="100" w:type="dxa"/>
              <w:bottom w:w="100" w:type="dxa"/>
              <w:right w:w="100" w:type="dxa"/>
            </w:tcMar>
          </w:tcPr>
          <w:p w14:paraId="33F13924" w14:textId="338C32AE" w:rsidR="002B1F39" w:rsidRPr="001963C2" w:rsidRDefault="0068116C" w:rsidP="00263C4D">
            <w:pPr>
              <w:pStyle w:val="normal0"/>
              <w:widowControl w:val="0"/>
              <w:spacing w:line="240" w:lineRule="auto"/>
              <w:jc w:val="center"/>
              <w:rPr>
                <w:rFonts w:ascii="Times New Roman" w:hAnsi="Times New Roman" w:cs="Times New Roman"/>
                <w:sz w:val="17"/>
                <w:szCs w:val="17"/>
              </w:rPr>
            </w:pPr>
            <w:r>
              <w:rPr>
                <w:rFonts w:ascii="Times New Roman" w:hAnsi="Times New Roman" w:cs="Times New Roman"/>
                <w:color w:val="222222"/>
                <w:sz w:val="17"/>
                <w:szCs w:val="17"/>
                <w:highlight w:val="white"/>
              </w:rPr>
              <w:t>80.9</w:t>
            </w:r>
            <w:r w:rsidR="002B1F39" w:rsidRPr="001963C2">
              <w:rPr>
                <w:rFonts w:ascii="Times New Roman" w:hAnsi="Times New Roman" w:cs="Times New Roman"/>
                <w:color w:val="222222"/>
                <w:sz w:val="17"/>
                <w:szCs w:val="17"/>
                <w:highlight w:val="white"/>
              </w:rPr>
              <w:t>%</w:t>
            </w:r>
          </w:p>
        </w:tc>
      </w:tr>
      <w:tr w:rsidR="002B1F39" w:rsidRPr="00041DC5" w14:paraId="73559FC8" w14:textId="77777777" w:rsidTr="002B1F39">
        <w:tc>
          <w:tcPr>
            <w:tcW w:w="1000" w:type="dxa"/>
            <w:tcMar>
              <w:top w:w="100" w:type="dxa"/>
              <w:left w:w="100" w:type="dxa"/>
              <w:bottom w:w="100" w:type="dxa"/>
              <w:right w:w="100" w:type="dxa"/>
            </w:tcMar>
          </w:tcPr>
          <w:p w14:paraId="0ACA63B4" w14:textId="77777777" w:rsidR="002B1F39" w:rsidRPr="001963C2" w:rsidRDefault="002B1F39" w:rsidP="00263C4D">
            <w:pPr>
              <w:pStyle w:val="normal0"/>
              <w:widowControl w:val="0"/>
              <w:spacing w:line="240" w:lineRule="auto"/>
              <w:rPr>
                <w:rFonts w:ascii="Times New Roman" w:hAnsi="Times New Roman" w:cs="Times New Roman"/>
                <w:sz w:val="17"/>
                <w:szCs w:val="17"/>
              </w:rPr>
            </w:pPr>
            <w:r w:rsidRPr="001963C2">
              <w:rPr>
                <w:rFonts w:ascii="Times New Roman" w:hAnsi="Times New Roman" w:cs="Times New Roman"/>
                <w:b/>
                <w:color w:val="222222"/>
                <w:sz w:val="17"/>
                <w:szCs w:val="17"/>
                <w:highlight w:val="white"/>
              </w:rPr>
              <w:t>ConLL02 Spanish</w:t>
            </w:r>
          </w:p>
        </w:tc>
        <w:tc>
          <w:tcPr>
            <w:tcW w:w="800" w:type="dxa"/>
            <w:tcMar>
              <w:top w:w="100" w:type="dxa"/>
              <w:left w:w="100" w:type="dxa"/>
              <w:bottom w:w="100" w:type="dxa"/>
              <w:right w:w="100" w:type="dxa"/>
            </w:tcMar>
          </w:tcPr>
          <w:p w14:paraId="115FB002" w14:textId="77777777" w:rsidR="002B1F39" w:rsidRPr="001963C2" w:rsidRDefault="002B1F39" w:rsidP="00263C4D">
            <w:pPr>
              <w:pStyle w:val="normal0"/>
              <w:widowControl w:val="0"/>
              <w:spacing w:line="240" w:lineRule="auto"/>
              <w:jc w:val="center"/>
              <w:rPr>
                <w:rFonts w:ascii="Times New Roman" w:hAnsi="Times New Roman" w:cs="Times New Roman"/>
                <w:sz w:val="17"/>
                <w:szCs w:val="17"/>
              </w:rPr>
            </w:pPr>
            <w:r w:rsidRPr="001963C2">
              <w:rPr>
                <w:rFonts w:ascii="Times New Roman" w:hAnsi="Times New Roman" w:cs="Times New Roman"/>
                <w:color w:val="222222"/>
                <w:sz w:val="17"/>
                <w:szCs w:val="17"/>
                <w:highlight w:val="white"/>
              </w:rPr>
              <w:t>69.4%</w:t>
            </w:r>
          </w:p>
        </w:tc>
        <w:tc>
          <w:tcPr>
            <w:tcW w:w="810" w:type="dxa"/>
            <w:tcMar>
              <w:top w:w="100" w:type="dxa"/>
              <w:left w:w="100" w:type="dxa"/>
              <w:bottom w:w="100" w:type="dxa"/>
              <w:right w:w="100" w:type="dxa"/>
            </w:tcMar>
          </w:tcPr>
          <w:p w14:paraId="1EEFF85F" w14:textId="77777777" w:rsidR="002B1F39" w:rsidRPr="001963C2" w:rsidRDefault="002B1F39" w:rsidP="00263C4D">
            <w:pPr>
              <w:pStyle w:val="normal0"/>
              <w:widowControl w:val="0"/>
              <w:spacing w:line="240" w:lineRule="auto"/>
              <w:jc w:val="center"/>
              <w:rPr>
                <w:rFonts w:ascii="Times New Roman" w:hAnsi="Times New Roman" w:cs="Times New Roman"/>
                <w:sz w:val="17"/>
                <w:szCs w:val="17"/>
              </w:rPr>
            </w:pPr>
            <w:r w:rsidRPr="001963C2">
              <w:rPr>
                <w:rFonts w:ascii="Times New Roman" w:hAnsi="Times New Roman" w:cs="Times New Roman"/>
                <w:color w:val="222222"/>
                <w:sz w:val="17"/>
                <w:szCs w:val="17"/>
                <w:highlight w:val="white"/>
              </w:rPr>
              <w:t>72.1%</w:t>
            </w:r>
          </w:p>
        </w:tc>
        <w:tc>
          <w:tcPr>
            <w:tcW w:w="810" w:type="dxa"/>
          </w:tcPr>
          <w:p w14:paraId="6E27835D" w14:textId="4616D0A5" w:rsidR="002B1F39" w:rsidRPr="001963C2" w:rsidRDefault="002B1F39" w:rsidP="00263C4D">
            <w:pPr>
              <w:pStyle w:val="normal0"/>
              <w:widowControl w:val="0"/>
              <w:spacing w:line="240" w:lineRule="auto"/>
              <w:jc w:val="center"/>
              <w:rPr>
                <w:rFonts w:ascii="Times New Roman" w:hAnsi="Times New Roman" w:cs="Times New Roman"/>
                <w:color w:val="222222"/>
                <w:sz w:val="17"/>
                <w:szCs w:val="17"/>
                <w:highlight w:val="white"/>
              </w:rPr>
            </w:pPr>
            <w:r w:rsidRPr="001963C2">
              <w:rPr>
                <w:rFonts w:ascii="Times New Roman" w:hAnsi="Times New Roman" w:cs="Times New Roman"/>
                <w:color w:val="222222"/>
                <w:sz w:val="17"/>
                <w:szCs w:val="17"/>
                <w:highlight w:val="white"/>
              </w:rPr>
              <w:t>73.5%</w:t>
            </w:r>
          </w:p>
        </w:tc>
        <w:tc>
          <w:tcPr>
            <w:tcW w:w="900" w:type="dxa"/>
            <w:tcMar>
              <w:top w:w="100" w:type="dxa"/>
              <w:left w:w="100" w:type="dxa"/>
              <w:bottom w:w="100" w:type="dxa"/>
              <w:right w:w="100" w:type="dxa"/>
            </w:tcMar>
          </w:tcPr>
          <w:p w14:paraId="77181E77" w14:textId="652FC145" w:rsidR="002B1F39" w:rsidRPr="001963C2" w:rsidRDefault="002B1F39" w:rsidP="00263C4D">
            <w:pPr>
              <w:pStyle w:val="normal0"/>
              <w:widowControl w:val="0"/>
              <w:spacing w:line="240" w:lineRule="auto"/>
              <w:jc w:val="center"/>
              <w:rPr>
                <w:rFonts w:ascii="Times New Roman" w:hAnsi="Times New Roman" w:cs="Times New Roman"/>
                <w:sz w:val="17"/>
                <w:szCs w:val="17"/>
              </w:rPr>
            </w:pPr>
            <w:r>
              <w:rPr>
                <w:rFonts w:ascii="Times New Roman" w:hAnsi="Times New Roman" w:cs="Times New Roman"/>
                <w:color w:val="222222"/>
                <w:sz w:val="17"/>
                <w:szCs w:val="17"/>
                <w:highlight w:val="white"/>
              </w:rPr>
              <w:t>73.6</w:t>
            </w:r>
            <w:r w:rsidRPr="001963C2">
              <w:rPr>
                <w:rFonts w:ascii="Times New Roman" w:hAnsi="Times New Roman" w:cs="Times New Roman"/>
                <w:color w:val="222222"/>
                <w:sz w:val="17"/>
                <w:szCs w:val="17"/>
                <w:highlight w:val="white"/>
              </w:rPr>
              <w:t>%</w:t>
            </w:r>
          </w:p>
        </w:tc>
      </w:tr>
      <w:tr w:rsidR="002B1F39" w:rsidRPr="00041DC5" w14:paraId="62F98D3B" w14:textId="77777777" w:rsidTr="002B1F39">
        <w:tc>
          <w:tcPr>
            <w:tcW w:w="1000" w:type="dxa"/>
            <w:tcMar>
              <w:top w:w="100" w:type="dxa"/>
              <w:left w:w="100" w:type="dxa"/>
              <w:bottom w:w="100" w:type="dxa"/>
              <w:right w:w="100" w:type="dxa"/>
            </w:tcMar>
          </w:tcPr>
          <w:p w14:paraId="36DFB2DE" w14:textId="77777777" w:rsidR="002B1F39" w:rsidRPr="001963C2" w:rsidRDefault="002B1F39" w:rsidP="00263C4D">
            <w:pPr>
              <w:pStyle w:val="normal0"/>
              <w:widowControl w:val="0"/>
              <w:spacing w:line="240" w:lineRule="auto"/>
              <w:rPr>
                <w:rFonts w:ascii="Times New Roman" w:hAnsi="Times New Roman" w:cs="Times New Roman"/>
                <w:sz w:val="17"/>
                <w:szCs w:val="17"/>
              </w:rPr>
            </w:pPr>
            <w:r w:rsidRPr="001963C2">
              <w:rPr>
                <w:rFonts w:ascii="Times New Roman" w:hAnsi="Times New Roman" w:cs="Times New Roman"/>
                <w:b/>
                <w:color w:val="222222"/>
                <w:sz w:val="17"/>
                <w:szCs w:val="17"/>
                <w:highlight w:val="white"/>
              </w:rPr>
              <w:t>ConLL02 Dutch</w:t>
            </w:r>
          </w:p>
        </w:tc>
        <w:tc>
          <w:tcPr>
            <w:tcW w:w="800" w:type="dxa"/>
            <w:tcMar>
              <w:top w:w="100" w:type="dxa"/>
              <w:left w:w="100" w:type="dxa"/>
              <w:bottom w:w="100" w:type="dxa"/>
              <w:right w:w="100" w:type="dxa"/>
            </w:tcMar>
          </w:tcPr>
          <w:p w14:paraId="3EDDC830" w14:textId="77777777" w:rsidR="002B1F39" w:rsidRPr="001963C2" w:rsidRDefault="002B1F39" w:rsidP="00263C4D">
            <w:pPr>
              <w:pStyle w:val="normal0"/>
              <w:widowControl w:val="0"/>
              <w:spacing w:line="240" w:lineRule="auto"/>
              <w:jc w:val="center"/>
              <w:rPr>
                <w:rFonts w:ascii="Times New Roman" w:hAnsi="Times New Roman" w:cs="Times New Roman"/>
                <w:sz w:val="17"/>
                <w:szCs w:val="17"/>
              </w:rPr>
            </w:pPr>
            <w:r w:rsidRPr="001963C2">
              <w:rPr>
                <w:rFonts w:ascii="Times New Roman" w:hAnsi="Times New Roman" w:cs="Times New Roman"/>
                <w:color w:val="222222"/>
                <w:sz w:val="17"/>
                <w:szCs w:val="17"/>
                <w:highlight w:val="white"/>
              </w:rPr>
              <w:t>64.5%</w:t>
            </w:r>
          </w:p>
        </w:tc>
        <w:tc>
          <w:tcPr>
            <w:tcW w:w="810" w:type="dxa"/>
            <w:tcMar>
              <w:top w:w="100" w:type="dxa"/>
              <w:left w:w="100" w:type="dxa"/>
              <w:bottom w:w="100" w:type="dxa"/>
              <w:right w:w="100" w:type="dxa"/>
            </w:tcMar>
          </w:tcPr>
          <w:p w14:paraId="5D55B599" w14:textId="77777777" w:rsidR="002B1F39" w:rsidRPr="001963C2" w:rsidRDefault="002B1F39" w:rsidP="00263C4D">
            <w:pPr>
              <w:pStyle w:val="normal0"/>
              <w:widowControl w:val="0"/>
              <w:spacing w:line="240" w:lineRule="auto"/>
              <w:jc w:val="center"/>
              <w:rPr>
                <w:rFonts w:ascii="Times New Roman" w:hAnsi="Times New Roman" w:cs="Times New Roman"/>
                <w:sz w:val="17"/>
                <w:szCs w:val="17"/>
              </w:rPr>
            </w:pPr>
            <w:r w:rsidRPr="001963C2">
              <w:rPr>
                <w:rFonts w:ascii="Times New Roman" w:hAnsi="Times New Roman" w:cs="Times New Roman"/>
                <w:color w:val="222222"/>
                <w:sz w:val="17"/>
                <w:szCs w:val="17"/>
                <w:highlight w:val="white"/>
              </w:rPr>
              <w:t>64.8%</w:t>
            </w:r>
          </w:p>
        </w:tc>
        <w:tc>
          <w:tcPr>
            <w:tcW w:w="810" w:type="dxa"/>
          </w:tcPr>
          <w:p w14:paraId="5815D662" w14:textId="744F1504" w:rsidR="002B1F39" w:rsidRPr="001963C2" w:rsidRDefault="002B1F39" w:rsidP="00263C4D">
            <w:pPr>
              <w:pStyle w:val="normal0"/>
              <w:widowControl w:val="0"/>
              <w:spacing w:line="240" w:lineRule="auto"/>
              <w:jc w:val="center"/>
              <w:rPr>
                <w:rFonts w:ascii="Times New Roman" w:hAnsi="Times New Roman" w:cs="Times New Roman"/>
                <w:color w:val="222222"/>
                <w:sz w:val="17"/>
                <w:szCs w:val="17"/>
                <w:highlight w:val="white"/>
              </w:rPr>
            </w:pPr>
            <w:r w:rsidRPr="001963C2">
              <w:rPr>
                <w:rFonts w:ascii="Times New Roman" w:hAnsi="Times New Roman" w:cs="Times New Roman"/>
                <w:color w:val="222222"/>
                <w:sz w:val="17"/>
                <w:szCs w:val="17"/>
                <w:highlight w:val="white"/>
              </w:rPr>
              <w:t>65.6%</w:t>
            </w:r>
          </w:p>
        </w:tc>
        <w:tc>
          <w:tcPr>
            <w:tcW w:w="900" w:type="dxa"/>
            <w:tcMar>
              <w:top w:w="100" w:type="dxa"/>
              <w:left w:w="100" w:type="dxa"/>
              <w:bottom w:w="100" w:type="dxa"/>
              <w:right w:w="100" w:type="dxa"/>
            </w:tcMar>
          </w:tcPr>
          <w:p w14:paraId="3C249875" w14:textId="22131C03" w:rsidR="002B1F39" w:rsidRPr="001963C2" w:rsidRDefault="002B1F39" w:rsidP="00263C4D">
            <w:pPr>
              <w:pStyle w:val="normal0"/>
              <w:widowControl w:val="0"/>
              <w:spacing w:line="240" w:lineRule="auto"/>
              <w:jc w:val="center"/>
              <w:rPr>
                <w:rFonts w:ascii="Times New Roman" w:hAnsi="Times New Roman" w:cs="Times New Roman"/>
                <w:sz w:val="17"/>
                <w:szCs w:val="17"/>
              </w:rPr>
            </w:pPr>
            <w:r>
              <w:rPr>
                <w:rFonts w:ascii="Times New Roman" w:hAnsi="Times New Roman" w:cs="Times New Roman"/>
                <w:color w:val="222222"/>
                <w:sz w:val="17"/>
                <w:szCs w:val="17"/>
                <w:highlight w:val="white"/>
              </w:rPr>
              <w:t>65.5</w:t>
            </w:r>
            <w:r w:rsidRPr="001963C2">
              <w:rPr>
                <w:rFonts w:ascii="Times New Roman" w:hAnsi="Times New Roman" w:cs="Times New Roman"/>
                <w:color w:val="222222"/>
                <w:sz w:val="17"/>
                <w:szCs w:val="17"/>
                <w:highlight w:val="white"/>
              </w:rPr>
              <w:t>%</w:t>
            </w:r>
          </w:p>
        </w:tc>
      </w:tr>
      <w:tr w:rsidR="002B1F39" w:rsidRPr="00041DC5" w14:paraId="0DB0BBDA" w14:textId="77777777" w:rsidTr="002B1F39">
        <w:tc>
          <w:tcPr>
            <w:tcW w:w="1000" w:type="dxa"/>
            <w:tcMar>
              <w:top w:w="100" w:type="dxa"/>
              <w:left w:w="100" w:type="dxa"/>
              <w:bottom w:w="100" w:type="dxa"/>
              <w:right w:w="100" w:type="dxa"/>
            </w:tcMar>
          </w:tcPr>
          <w:p w14:paraId="1AABEA46" w14:textId="77777777" w:rsidR="002B1F39" w:rsidRPr="001963C2" w:rsidRDefault="002B1F39" w:rsidP="00263C4D">
            <w:pPr>
              <w:pStyle w:val="normal0"/>
              <w:widowControl w:val="0"/>
              <w:spacing w:line="240" w:lineRule="auto"/>
              <w:rPr>
                <w:rFonts w:ascii="Times New Roman" w:hAnsi="Times New Roman" w:cs="Times New Roman"/>
                <w:sz w:val="17"/>
                <w:szCs w:val="17"/>
              </w:rPr>
            </w:pPr>
            <w:r w:rsidRPr="001963C2">
              <w:rPr>
                <w:rFonts w:ascii="Times New Roman" w:hAnsi="Times New Roman" w:cs="Times New Roman"/>
                <w:b/>
                <w:color w:val="222222"/>
                <w:sz w:val="17"/>
                <w:szCs w:val="17"/>
                <w:highlight w:val="white"/>
              </w:rPr>
              <w:t>Twitter</w:t>
            </w:r>
          </w:p>
        </w:tc>
        <w:tc>
          <w:tcPr>
            <w:tcW w:w="800" w:type="dxa"/>
            <w:tcMar>
              <w:top w:w="100" w:type="dxa"/>
              <w:left w:w="100" w:type="dxa"/>
              <w:bottom w:w="100" w:type="dxa"/>
              <w:right w:w="100" w:type="dxa"/>
            </w:tcMar>
          </w:tcPr>
          <w:p w14:paraId="5047511A" w14:textId="020739B0" w:rsidR="002B1F39" w:rsidRPr="001963C2" w:rsidRDefault="00F2240F" w:rsidP="00263C4D">
            <w:pPr>
              <w:pStyle w:val="normal0"/>
              <w:widowControl w:val="0"/>
              <w:spacing w:line="240" w:lineRule="auto"/>
              <w:jc w:val="center"/>
              <w:rPr>
                <w:rFonts w:ascii="Times New Roman" w:hAnsi="Times New Roman" w:cs="Times New Roman"/>
                <w:sz w:val="17"/>
                <w:szCs w:val="17"/>
              </w:rPr>
            </w:pPr>
            <w:r>
              <w:rPr>
                <w:rFonts w:ascii="Times New Roman" w:hAnsi="Times New Roman" w:cs="Times New Roman"/>
                <w:color w:val="222222"/>
                <w:sz w:val="17"/>
                <w:szCs w:val="17"/>
                <w:highlight w:val="white"/>
              </w:rPr>
              <w:t>31.3</w:t>
            </w:r>
            <w:r w:rsidR="002B1F39" w:rsidRPr="001963C2">
              <w:rPr>
                <w:rFonts w:ascii="Times New Roman" w:hAnsi="Times New Roman" w:cs="Times New Roman"/>
                <w:color w:val="222222"/>
                <w:sz w:val="17"/>
                <w:szCs w:val="17"/>
                <w:highlight w:val="white"/>
              </w:rPr>
              <w:t>%</w:t>
            </w:r>
          </w:p>
        </w:tc>
        <w:tc>
          <w:tcPr>
            <w:tcW w:w="810" w:type="dxa"/>
            <w:tcMar>
              <w:top w:w="100" w:type="dxa"/>
              <w:left w:w="100" w:type="dxa"/>
              <w:bottom w:w="100" w:type="dxa"/>
              <w:right w:w="100" w:type="dxa"/>
            </w:tcMar>
          </w:tcPr>
          <w:p w14:paraId="5AFF2BD5" w14:textId="38BBFDDD" w:rsidR="002B1F39" w:rsidRPr="001963C2" w:rsidRDefault="00F2240F" w:rsidP="00263C4D">
            <w:pPr>
              <w:pStyle w:val="normal0"/>
              <w:widowControl w:val="0"/>
              <w:spacing w:line="240" w:lineRule="auto"/>
              <w:jc w:val="center"/>
              <w:rPr>
                <w:rFonts w:ascii="Times New Roman" w:hAnsi="Times New Roman" w:cs="Times New Roman"/>
                <w:sz w:val="17"/>
                <w:szCs w:val="17"/>
              </w:rPr>
            </w:pPr>
            <w:r>
              <w:rPr>
                <w:rFonts w:ascii="Times New Roman" w:hAnsi="Times New Roman" w:cs="Times New Roman"/>
                <w:color w:val="222222"/>
                <w:sz w:val="17"/>
                <w:szCs w:val="17"/>
                <w:highlight w:val="white"/>
              </w:rPr>
              <w:t>36.9</w:t>
            </w:r>
            <w:r w:rsidR="002B1F39" w:rsidRPr="001963C2">
              <w:rPr>
                <w:rFonts w:ascii="Times New Roman" w:hAnsi="Times New Roman" w:cs="Times New Roman"/>
                <w:color w:val="222222"/>
                <w:sz w:val="17"/>
                <w:szCs w:val="17"/>
                <w:highlight w:val="white"/>
              </w:rPr>
              <w:t>%</w:t>
            </w:r>
          </w:p>
        </w:tc>
        <w:tc>
          <w:tcPr>
            <w:tcW w:w="810" w:type="dxa"/>
          </w:tcPr>
          <w:p w14:paraId="002F6258" w14:textId="460B54AE" w:rsidR="002B1F39" w:rsidRPr="001963C2" w:rsidRDefault="009D402C" w:rsidP="001963C2">
            <w:pPr>
              <w:pStyle w:val="normal0"/>
              <w:keepNext/>
              <w:widowControl w:val="0"/>
              <w:spacing w:line="240" w:lineRule="auto"/>
              <w:jc w:val="center"/>
              <w:rPr>
                <w:rFonts w:ascii="Times New Roman" w:hAnsi="Times New Roman" w:cs="Times New Roman"/>
                <w:color w:val="222222"/>
                <w:sz w:val="17"/>
                <w:szCs w:val="17"/>
                <w:highlight w:val="white"/>
              </w:rPr>
            </w:pPr>
            <w:r>
              <w:rPr>
                <w:rFonts w:ascii="Times New Roman" w:hAnsi="Times New Roman" w:cs="Times New Roman"/>
                <w:color w:val="222222"/>
                <w:sz w:val="17"/>
                <w:szCs w:val="17"/>
                <w:highlight w:val="white"/>
              </w:rPr>
              <w:t>37.8</w:t>
            </w:r>
            <w:r w:rsidR="002B1F39" w:rsidRPr="001963C2">
              <w:rPr>
                <w:rFonts w:ascii="Times New Roman" w:hAnsi="Times New Roman" w:cs="Times New Roman"/>
                <w:color w:val="222222"/>
                <w:sz w:val="17"/>
                <w:szCs w:val="17"/>
                <w:highlight w:val="white"/>
              </w:rPr>
              <w:t>%</w:t>
            </w:r>
          </w:p>
        </w:tc>
        <w:tc>
          <w:tcPr>
            <w:tcW w:w="900" w:type="dxa"/>
            <w:tcMar>
              <w:top w:w="100" w:type="dxa"/>
              <w:left w:w="100" w:type="dxa"/>
              <w:bottom w:w="100" w:type="dxa"/>
              <w:right w:w="100" w:type="dxa"/>
            </w:tcMar>
          </w:tcPr>
          <w:p w14:paraId="0A417EF9" w14:textId="7BACCA28" w:rsidR="002B1F39" w:rsidRPr="001963C2" w:rsidRDefault="00E7299F" w:rsidP="001963C2">
            <w:pPr>
              <w:pStyle w:val="normal0"/>
              <w:keepNext/>
              <w:widowControl w:val="0"/>
              <w:spacing w:line="240" w:lineRule="auto"/>
              <w:jc w:val="center"/>
              <w:rPr>
                <w:rFonts w:ascii="Times New Roman" w:hAnsi="Times New Roman" w:cs="Times New Roman"/>
                <w:sz w:val="17"/>
                <w:szCs w:val="17"/>
              </w:rPr>
            </w:pPr>
            <w:r>
              <w:rPr>
                <w:rFonts w:ascii="Times New Roman" w:hAnsi="Times New Roman" w:cs="Times New Roman"/>
                <w:sz w:val="17"/>
                <w:szCs w:val="17"/>
              </w:rPr>
              <w:t>35.9%</w:t>
            </w:r>
          </w:p>
        </w:tc>
      </w:tr>
    </w:tbl>
    <w:p w14:paraId="5D43FECC" w14:textId="066146C6" w:rsidR="008A71BC" w:rsidRDefault="001963C2" w:rsidP="00374D81">
      <w:pPr>
        <w:pStyle w:val="Caption"/>
        <w:jc w:val="center"/>
        <w:rPr>
          <w:color w:val="auto"/>
        </w:rPr>
      </w:pPr>
      <w:r w:rsidRPr="001963C2">
        <w:rPr>
          <w:color w:val="auto"/>
        </w:rPr>
        <w:t xml:space="preserve">Table </w:t>
      </w:r>
      <w:r w:rsidRPr="001963C2">
        <w:rPr>
          <w:color w:val="auto"/>
        </w:rPr>
        <w:fldChar w:fldCharType="begin"/>
      </w:r>
      <w:r w:rsidRPr="001963C2">
        <w:rPr>
          <w:color w:val="auto"/>
        </w:rPr>
        <w:instrText xml:space="preserve"> SEQ Table \* ARABIC </w:instrText>
      </w:r>
      <w:r w:rsidRPr="001963C2">
        <w:rPr>
          <w:color w:val="auto"/>
        </w:rPr>
        <w:fldChar w:fldCharType="separate"/>
      </w:r>
      <w:r w:rsidR="000753D9">
        <w:rPr>
          <w:noProof/>
          <w:color w:val="auto"/>
        </w:rPr>
        <w:t>2</w:t>
      </w:r>
      <w:r w:rsidRPr="001963C2">
        <w:rPr>
          <w:color w:val="auto"/>
        </w:rPr>
        <w:fldChar w:fldCharType="end"/>
      </w:r>
      <w:r w:rsidRPr="001963C2">
        <w:rPr>
          <w:color w:val="auto"/>
        </w:rPr>
        <w:t>: n-Gram</w:t>
      </w:r>
      <w:r>
        <w:rPr>
          <w:color w:val="auto"/>
        </w:rPr>
        <w:t xml:space="preserve"> Model F-measure</w:t>
      </w:r>
      <w:r w:rsidRPr="001963C2">
        <w:rPr>
          <w:color w:val="auto"/>
        </w:rPr>
        <w:t xml:space="preserve"> </w:t>
      </w:r>
      <w:r>
        <w:rPr>
          <w:color w:val="auto"/>
        </w:rPr>
        <w:t>–</w:t>
      </w:r>
      <w:r w:rsidRPr="001963C2">
        <w:rPr>
          <w:color w:val="auto"/>
        </w:rPr>
        <w:t xml:space="preserve"> Fo</w:t>
      </w:r>
      <w:r w:rsidRPr="001963C2">
        <w:rPr>
          <w:color w:val="auto"/>
        </w:rPr>
        <w:t>r</w:t>
      </w:r>
      <w:r w:rsidRPr="001963C2">
        <w:rPr>
          <w:color w:val="auto"/>
        </w:rPr>
        <w:t>mal</w:t>
      </w:r>
    </w:p>
    <w:p w14:paraId="03F26D57" w14:textId="301150E1" w:rsidR="00225DDF" w:rsidRPr="002224A7" w:rsidRDefault="0014735B" w:rsidP="00225DDF">
      <w:pPr>
        <w:rPr>
          <w:sz w:val="22"/>
          <w:szCs w:val="22"/>
        </w:rPr>
      </w:pPr>
      <w:r>
        <w:rPr>
          <w:sz w:val="22"/>
          <w:szCs w:val="22"/>
        </w:rPr>
        <w:t>Table 3 shows the in-depth tag analysis co</w:t>
      </w:r>
      <w:r>
        <w:rPr>
          <w:sz w:val="22"/>
          <w:szCs w:val="22"/>
        </w:rPr>
        <w:t>m</w:t>
      </w:r>
      <w:r>
        <w:rPr>
          <w:sz w:val="22"/>
          <w:szCs w:val="22"/>
        </w:rPr>
        <w:t xml:space="preserve">pared across different </w:t>
      </w:r>
      <w:r>
        <w:rPr>
          <w:i/>
          <w:sz w:val="22"/>
          <w:szCs w:val="22"/>
        </w:rPr>
        <w:t>n</w:t>
      </w:r>
      <w:r>
        <w:rPr>
          <w:sz w:val="22"/>
          <w:szCs w:val="22"/>
        </w:rPr>
        <w:t xml:space="preserve"> values for the MUC6 data. While most of the tags followed the overall trend’s increase with </w:t>
      </w:r>
      <w:r>
        <w:rPr>
          <w:i/>
          <w:sz w:val="22"/>
          <w:szCs w:val="22"/>
        </w:rPr>
        <w:t>n</w:t>
      </w:r>
      <w:r>
        <w:rPr>
          <w:sz w:val="22"/>
          <w:szCs w:val="22"/>
        </w:rPr>
        <w:t xml:space="preserve"> value, it is interesting to note the </w:t>
      </w:r>
      <w:r w:rsidRPr="0014735B">
        <w:rPr>
          <w:smallCaps/>
          <w:sz w:val="22"/>
          <w:szCs w:val="22"/>
        </w:rPr>
        <w:t>Person</w:t>
      </w:r>
      <w:r>
        <w:rPr>
          <w:sz w:val="22"/>
          <w:szCs w:val="22"/>
        </w:rPr>
        <w:t xml:space="preserve"> tag drop-off after </w:t>
      </w:r>
      <w:r>
        <w:rPr>
          <w:i/>
          <w:sz w:val="22"/>
          <w:szCs w:val="22"/>
        </w:rPr>
        <w:t>n=3.</w:t>
      </w:r>
      <w:r w:rsidR="002224A7">
        <w:rPr>
          <w:i/>
          <w:sz w:val="22"/>
          <w:szCs w:val="22"/>
        </w:rPr>
        <w:t xml:space="preserve"> </w:t>
      </w:r>
      <w:r w:rsidR="002224A7">
        <w:rPr>
          <w:sz w:val="22"/>
          <w:szCs w:val="22"/>
        </w:rPr>
        <w:t xml:space="preserve">The practical explanation behind this is that, given that </w:t>
      </w:r>
      <w:r w:rsidR="002224A7" w:rsidRPr="0014735B">
        <w:rPr>
          <w:smallCaps/>
          <w:sz w:val="22"/>
          <w:szCs w:val="22"/>
        </w:rPr>
        <w:t>Person</w:t>
      </w:r>
      <w:r w:rsidR="002224A7">
        <w:rPr>
          <w:sz w:val="22"/>
          <w:szCs w:val="22"/>
        </w:rPr>
        <w:t xml:space="preserve"> names tend to </w:t>
      </w:r>
      <w:r w:rsidR="007F1DC3">
        <w:rPr>
          <w:sz w:val="22"/>
          <w:szCs w:val="22"/>
        </w:rPr>
        <w:t>be of length</w:t>
      </w:r>
      <w:r w:rsidR="002224A7">
        <w:rPr>
          <w:sz w:val="22"/>
          <w:szCs w:val="22"/>
        </w:rPr>
        <w:t xml:space="preserve"> three (i.e. first, middle, and last name), then after </w:t>
      </w:r>
      <w:r w:rsidR="002224A7">
        <w:rPr>
          <w:i/>
          <w:sz w:val="22"/>
          <w:szCs w:val="22"/>
        </w:rPr>
        <w:t>n=3</w:t>
      </w:r>
      <w:r w:rsidR="002224A7">
        <w:rPr>
          <w:sz w:val="22"/>
          <w:szCs w:val="22"/>
        </w:rPr>
        <w:t>, the model begins to over fit the data.</w:t>
      </w:r>
    </w:p>
    <w:p w14:paraId="17BC144F" w14:textId="77777777" w:rsidR="00013EDB" w:rsidRPr="00013EDB" w:rsidRDefault="00013EDB" w:rsidP="00013EDB"/>
    <w:tbl>
      <w:tblPr>
        <w:tblW w:w="43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900"/>
        <w:gridCol w:w="710"/>
        <w:gridCol w:w="990"/>
      </w:tblGrid>
      <w:tr w:rsidR="000753D9" w14:paraId="46CC79BC" w14:textId="77777777" w:rsidTr="000753D9">
        <w:tc>
          <w:tcPr>
            <w:tcW w:w="1720" w:type="dxa"/>
            <w:tcMar>
              <w:top w:w="100" w:type="dxa"/>
              <w:left w:w="100" w:type="dxa"/>
              <w:bottom w:w="100" w:type="dxa"/>
              <w:right w:w="100" w:type="dxa"/>
            </w:tcMar>
          </w:tcPr>
          <w:p w14:paraId="46F0EFC9" w14:textId="77777777" w:rsidR="000753D9" w:rsidRPr="00664013" w:rsidRDefault="000753D9" w:rsidP="00263C4D">
            <w:pPr>
              <w:pStyle w:val="normal0"/>
              <w:rPr>
                <w:rFonts w:ascii="Times New Roman" w:hAnsi="Times New Roman" w:cs="Times New Roman"/>
                <w:sz w:val="17"/>
                <w:szCs w:val="17"/>
              </w:rPr>
            </w:pPr>
          </w:p>
        </w:tc>
        <w:tc>
          <w:tcPr>
            <w:tcW w:w="900" w:type="dxa"/>
            <w:tcMar>
              <w:top w:w="100" w:type="dxa"/>
              <w:left w:w="100" w:type="dxa"/>
              <w:bottom w:w="100" w:type="dxa"/>
              <w:right w:w="100" w:type="dxa"/>
            </w:tcMar>
          </w:tcPr>
          <w:p w14:paraId="242BCCE9" w14:textId="2F247691" w:rsidR="000753D9" w:rsidRPr="00664013" w:rsidRDefault="00225DDF" w:rsidP="00263C4D">
            <w:pPr>
              <w:pStyle w:val="normal0"/>
              <w:widowControl w:val="0"/>
              <w:spacing w:line="240" w:lineRule="auto"/>
              <w:jc w:val="center"/>
              <w:rPr>
                <w:rFonts w:ascii="Times New Roman" w:hAnsi="Times New Roman" w:cs="Times New Roman"/>
                <w:sz w:val="17"/>
                <w:szCs w:val="17"/>
              </w:rPr>
            </w:pPr>
            <w:proofErr w:type="gramStart"/>
            <w:r>
              <w:rPr>
                <w:rFonts w:ascii="Times New Roman" w:hAnsi="Times New Roman" w:cs="Times New Roman"/>
                <w:b/>
                <w:color w:val="222222"/>
                <w:sz w:val="17"/>
                <w:szCs w:val="17"/>
              </w:rPr>
              <w:t>n</w:t>
            </w:r>
            <w:proofErr w:type="gramEnd"/>
            <w:r>
              <w:rPr>
                <w:rFonts w:ascii="Times New Roman" w:hAnsi="Times New Roman" w:cs="Times New Roman"/>
                <w:b/>
                <w:color w:val="222222"/>
                <w:sz w:val="17"/>
                <w:szCs w:val="17"/>
              </w:rPr>
              <w:t>=2</w:t>
            </w:r>
          </w:p>
        </w:tc>
        <w:tc>
          <w:tcPr>
            <w:tcW w:w="710" w:type="dxa"/>
            <w:tcMar>
              <w:top w:w="100" w:type="dxa"/>
              <w:left w:w="100" w:type="dxa"/>
              <w:bottom w:w="100" w:type="dxa"/>
              <w:right w:w="100" w:type="dxa"/>
            </w:tcMar>
          </w:tcPr>
          <w:p w14:paraId="3F60C6C9" w14:textId="1811B975" w:rsidR="000753D9" w:rsidRPr="00664013" w:rsidRDefault="00225DDF" w:rsidP="00263C4D">
            <w:pPr>
              <w:pStyle w:val="normal0"/>
              <w:widowControl w:val="0"/>
              <w:spacing w:line="240" w:lineRule="auto"/>
              <w:jc w:val="center"/>
              <w:rPr>
                <w:rFonts w:ascii="Times New Roman" w:hAnsi="Times New Roman" w:cs="Times New Roman"/>
                <w:sz w:val="17"/>
                <w:szCs w:val="17"/>
              </w:rPr>
            </w:pPr>
            <w:proofErr w:type="gramStart"/>
            <w:r>
              <w:rPr>
                <w:rFonts w:ascii="Times New Roman" w:hAnsi="Times New Roman" w:cs="Times New Roman"/>
                <w:b/>
                <w:color w:val="222222"/>
                <w:sz w:val="17"/>
                <w:szCs w:val="17"/>
              </w:rPr>
              <w:t>n</w:t>
            </w:r>
            <w:proofErr w:type="gramEnd"/>
            <w:r>
              <w:rPr>
                <w:rFonts w:ascii="Times New Roman" w:hAnsi="Times New Roman" w:cs="Times New Roman"/>
                <w:b/>
                <w:color w:val="222222"/>
                <w:sz w:val="17"/>
                <w:szCs w:val="17"/>
              </w:rPr>
              <w:t>=3</w:t>
            </w:r>
          </w:p>
        </w:tc>
        <w:tc>
          <w:tcPr>
            <w:tcW w:w="990" w:type="dxa"/>
            <w:tcMar>
              <w:top w:w="100" w:type="dxa"/>
              <w:left w:w="100" w:type="dxa"/>
              <w:bottom w:w="100" w:type="dxa"/>
              <w:right w:w="100" w:type="dxa"/>
            </w:tcMar>
          </w:tcPr>
          <w:p w14:paraId="7EB6D313" w14:textId="583A3853" w:rsidR="000753D9" w:rsidRPr="00664013" w:rsidRDefault="00225DDF" w:rsidP="00225DDF">
            <w:pPr>
              <w:pStyle w:val="normal0"/>
              <w:widowControl w:val="0"/>
              <w:spacing w:line="240" w:lineRule="auto"/>
              <w:jc w:val="center"/>
              <w:rPr>
                <w:rFonts w:ascii="Times New Roman" w:hAnsi="Times New Roman" w:cs="Times New Roman"/>
                <w:sz w:val="17"/>
                <w:szCs w:val="17"/>
              </w:rPr>
            </w:pPr>
            <w:proofErr w:type="gramStart"/>
            <w:r>
              <w:rPr>
                <w:rFonts w:ascii="Times New Roman" w:hAnsi="Times New Roman" w:cs="Times New Roman"/>
                <w:b/>
                <w:color w:val="222222"/>
                <w:sz w:val="17"/>
                <w:szCs w:val="17"/>
                <w:highlight w:val="white"/>
              </w:rPr>
              <w:t>n</w:t>
            </w:r>
            <w:proofErr w:type="gramEnd"/>
            <w:r>
              <w:rPr>
                <w:rFonts w:ascii="Times New Roman" w:hAnsi="Times New Roman" w:cs="Times New Roman"/>
                <w:b/>
                <w:color w:val="222222"/>
                <w:sz w:val="17"/>
                <w:szCs w:val="17"/>
                <w:highlight w:val="white"/>
              </w:rPr>
              <w:t>=4</w:t>
            </w:r>
          </w:p>
        </w:tc>
      </w:tr>
      <w:tr w:rsidR="000753D9" w14:paraId="0769D9B2" w14:textId="77777777" w:rsidTr="000753D9">
        <w:tc>
          <w:tcPr>
            <w:tcW w:w="1720" w:type="dxa"/>
            <w:tcMar>
              <w:top w:w="100" w:type="dxa"/>
              <w:left w:w="100" w:type="dxa"/>
              <w:bottom w:w="100" w:type="dxa"/>
              <w:right w:w="100" w:type="dxa"/>
            </w:tcMar>
          </w:tcPr>
          <w:p w14:paraId="2D6708A0" w14:textId="77777777" w:rsidR="000753D9" w:rsidRPr="00664013" w:rsidRDefault="000753D9" w:rsidP="00263C4D">
            <w:pPr>
              <w:pStyle w:val="normal0"/>
              <w:rPr>
                <w:rFonts w:ascii="Times New Roman" w:hAnsi="Times New Roman" w:cs="Times New Roman"/>
                <w:sz w:val="17"/>
                <w:szCs w:val="17"/>
              </w:rPr>
            </w:pPr>
            <w:r w:rsidRPr="00664013">
              <w:rPr>
                <w:rFonts w:ascii="Times New Roman" w:hAnsi="Times New Roman" w:cs="Times New Roman"/>
                <w:b/>
                <w:color w:val="222222"/>
                <w:sz w:val="17"/>
                <w:szCs w:val="17"/>
                <w:highlight w:val="white"/>
              </w:rPr>
              <w:t>OVERALL</w:t>
            </w:r>
          </w:p>
        </w:tc>
        <w:tc>
          <w:tcPr>
            <w:tcW w:w="900" w:type="dxa"/>
            <w:tcMar>
              <w:top w:w="100" w:type="dxa"/>
              <w:left w:w="100" w:type="dxa"/>
              <w:bottom w:w="100" w:type="dxa"/>
              <w:right w:w="100" w:type="dxa"/>
            </w:tcMar>
          </w:tcPr>
          <w:p w14:paraId="64C2A81B" w14:textId="40E9B50B" w:rsidR="000753D9" w:rsidRPr="00664013" w:rsidRDefault="00225DDF"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79.2</w:t>
            </w:r>
            <w:r w:rsidR="000753D9" w:rsidRPr="00664013">
              <w:rPr>
                <w:rFonts w:ascii="Times New Roman" w:hAnsi="Times New Roman" w:cs="Times New Roman"/>
                <w:color w:val="222222"/>
                <w:sz w:val="17"/>
                <w:szCs w:val="17"/>
                <w:highlight w:val="white"/>
              </w:rPr>
              <w:t xml:space="preserve">% </w:t>
            </w:r>
          </w:p>
        </w:tc>
        <w:tc>
          <w:tcPr>
            <w:tcW w:w="710" w:type="dxa"/>
            <w:tcMar>
              <w:top w:w="100" w:type="dxa"/>
              <w:left w:w="100" w:type="dxa"/>
              <w:bottom w:w="100" w:type="dxa"/>
              <w:right w:w="100" w:type="dxa"/>
            </w:tcMar>
          </w:tcPr>
          <w:p w14:paraId="1AB806AD" w14:textId="24795742" w:rsidR="000753D9" w:rsidRPr="00664013" w:rsidRDefault="00225DDF"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80.3</w:t>
            </w:r>
            <w:r w:rsidR="000753D9" w:rsidRPr="00664013">
              <w:rPr>
                <w:rFonts w:ascii="Times New Roman" w:hAnsi="Times New Roman" w:cs="Times New Roman"/>
                <w:color w:val="222222"/>
                <w:sz w:val="17"/>
                <w:szCs w:val="17"/>
                <w:highlight w:val="white"/>
              </w:rPr>
              <w:t>%</w:t>
            </w:r>
          </w:p>
        </w:tc>
        <w:tc>
          <w:tcPr>
            <w:tcW w:w="990" w:type="dxa"/>
            <w:tcMar>
              <w:top w:w="100" w:type="dxa"/>
              <w:left w:w="100" w:type="dxa"/>
              <w:bottom w:w="100" w:type="dxa"/>
              <w:right w:w="100" w:type="dxa"/>
            </w:tcMar>
          </w:tcPr>
          <w:p w14:paraId="20E4DFC9" w14:textId="67C35629" w:rsidR="000753D9" w:rsidRPr="00664013" w:rsidRDefault="000753D9"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81.1</w:t>
            </w:r>
            <w:r w:rsidRPr="00664013">
              <w:rPr>
                <w:rFonts w:ascii="Times New Roman" w:hAnsi="Times New Roman" w:cs="Times New Roman"/>
                <w:color w:val="222222"/>
                <w:sz w:val="17"/>
                <w:szCs w:val="17"/>
                <w:highlight w:val="white"/>
              </w:rPr>
              <w:t>%</w:t>
            </w:r>
          </w:p>
        </w:tc>
      </w:tr>
      <w:tr w:rsidR="000753D9" w14:paraId="2842FAA3" w14:textId="77777777" w:rsidTr="000753D9">
        <w:tc>
          <w:tcPr>
            <w:tcW w:w="1720" w:type="dxa"/>
            <w:tcMar>
              <w:top w:w="100" w:type="dxa"/>
              <w:left w:w="100" w:type="dxa"/>
              <w:bottom w:w="100" w:type="dxa"/>
              <w:right w:w="100" w:type="dxa"/>
            </w:tcMar>
          </w:tcPr>
          <w:p w14:paraId="02D13392" w14:textId="77777777" w:rsidR="000753D9" w:rsidRPr="00C42043" w:rsidRDefault="000753D9" w:rsidP="00263C4D">
            <w:pPr>
              <w:pStyle w:val="normal0"/>
              <w:rPr>
                <w:rFonts w:ascii="Times New Roman" w:hAnsi="Times New Roman" w:cs="Times New Roman"/>
                <w:sz w:val="17"/>
                <w:szCs w:val="17"/>
              </w:rPr>
            </w:pPr>
            <w:r w:rsidRPr="00C42043">
              <w:rPr>
                <w:rFonts w:ascii="Times New Roman" w:hAnsi="Times New Roman" w:cs="Times New Roman"/>
                <w:color w:val="222222"/>
                <w:sz w:val="17"/>
                <w:szCs w:val="17"/>
                <w:highlight w:val="white"/>
              </w:rPr>
              <w:t xml:space="preserve">   DATE</w:t>
            </w:r>
          </w:p>
        </w:tc>
        <w:tc>
          <w:tcPr>
            <w:tcW w:w="900" w:type="dxa"/>
            <w:tcMar>
              <w:top w:w="100" w:type="dxa"/>
              <w:left w:w="100" w:type="dxa"/>
              <w:bottom w:w="100" w:type="dxa"/>
              <w:right w:w="100" w:type="dxa"/>
            </w:tcMar>
          </w:tcPr>
          <w:p w14:paraId="2EB41A78" w14:textId="2B4E71A0" w:rsidR="000753D9" w:rsidRPr="00664013" w:rsidRDefault="0014735B"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80.0</w:t>
            </w:r>
            <w:r w:rsidR="000753D9" w:rsidRPr="00664013">
              <w:rPr>
                <w:rFonts w:ascii="Times New Roman" w:hAnsi="Times New Roman" w:cs="Times New Roman"/>
                <w:color w:val="222222"/>
                <w:sz w:val="17"/>
                <w:szCs w:val="17"/>
                <w:highlight w:val="white"/>
              </w:rPr>
              <w:t>%</w:t>
            </w:r>
          </w:p>
        </w:tc>
        <w:tc>
          <w:tcPr>
            <w:tcW w:w="710" w:type="dxa"/>
            <w:tcMar>
              <w:top w:w="100" w:type="dxa"/>
              <w:left w:w="100" w:type="dxa"/>
              <w:bottom w:w="100" w:type="dxa"/>
              <w:right w:w="100" w:type="dxa"/>
            </w:tcMar>
          </w:tcPr>
          <w:p w14:paraId="4E682A70" w14:textId="6504B020" w:rsidR="000753D9" w:rsidRPr="00664013" w:rsidRDefault="0014735B"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84.5</w:t>
            </w:r>
            <w:r w:rsidR="000753D9" w:rsidRPr="00664013">
              <w:rPr>
                <w:rFonts w:ascii="Times New Roman" w:hAnsi="Times New Roman" w:cs="Times New Roman"/>
                <w:color w:val="222222"/>
                <w:sz w:val="17"/>
                <w:szCs w:val="17"/>
                <w:highlight w:val="white"/>
              </w:rPr>
              <w:t>%</w:t>
            </w:r>
          </w:p>
        </w:tc>
        <w:tc>
          <w:tcPr>
            <w:tcW w:w="990" w:type="dxa"/>
            <w:tcMar>
              <w:top w:w="100" w:type="dxa"/>
              <w:left w:w="100" w:type="dxa"/>
              <w:bottom w:w="100" w:type="dxa"/>
              <w:right w:w="100" w:type="dxa"/>
            </w:tcMar>
          </w:tcPr>
          <w:p w14:paraId="0D30E80D" w14:textId="2B1E88CB" w:rsidR="000753D9" w:rsidRPr="00664013" w:rsidRDefault="000753D9" w:rsidP="000753D9">
            <w:pPr>
              <w:pStyle w:val="normal0"/>
              <w:jc w:val="center"/>
              <w:rPr>
                <w:rFonts w:ascii="Times New Roman" w:hAnsi="Times New Roman" w:cs="Times New Roman"/>
                <w:sz w:val="17"/>
                <w:szCs w:val="17"/>
              </w:rPr>
            </w:pPr>
            <w:r w:rsidRPr="00664013">
              <w:rPr>
                <w:rFonts w:ascii="Times New Roman" w:hAnsi="Times New Roman" w:cs="Times New Roman"/>
                <w:color w:val="222222"/>
                <w:sz w:val="17"/>
                <w:szCs w:val="17"/>
                <w:highlight w:val="white"/>
              </w:rPr>
              <w:t xml:space="preserve"> </w:t>
            </w:r>
            <w:r w:rsidR="0014735B">
              <w:rPr>
                <w:rFonts w:ascii="Times New Roman" w:hAnsi="Times New Roman" w:cs="Times New Roman"/>
                <w:color w:val="222222"/>
                <w:sz w:val="17"/>
                <w:szCs w:val="17"/>
                <w:highlight w:val="white"/>
              </w:rPr>
              <w:t>84.5</w:t>
            </w:r>
            <w:r w:rsidRPr="00664013">
              <w:rPr>
                <w:rFonts w:ascii="Times New Roman" w:hAnsi="Times New Roman" w:cs="Times New Roman"/>
                <w:color w:val="222222"/>
                <w:sz w:val="17"/>
                <w:szCs w:val="17"/>
                <w:highlight w:val="white"/>
              </w:rPr>
              <w:t>%</w:t>
            </w:r>
          </w:p>
        </w:tc>
      </w:tr>
      <w:tr w:rsidR="000753D9" w14:paraId="163950B1" w14:textId="77777777" w:rsidTr="000753D9">
        <w:tc>
          <w:tcPr>
            <w:tcW w:w="1720" w:type="dxa"/>
            <w:tcMar>
              <w:top w:w="100" w:type="dxa"/>
              <w:left w:w="100" w:type="dxa"/>
              <w:bottom w:w="100" w:type="dxa"/>
              <w:right w:w="100" w:type="dxa"/>
            </w:tcMar>
          </w:tcPr>
          <w:p w14:paraId="2C9616BC" w14:textId="77777777" w:rsidR="000753D9" w:rsidRPr="00C42043" w:rsidRDefault="000753D9" w:rsidP="00263C4D">
            <w:pPr>
              <w:pStyle w:val="normal0"/>
              <w:rPr>
                <w:rFonts w:ascii="Times New Roman" w:hAnsi="Times New Roman" w:cs="Times New Roman"/>
                <w:sz w:val="17"/>
                <w:szCs w:val="17"/>
              </w:rPr>
            </w:pPr>
            <w:r w:rsidRPr="00C42043">
              <w:rPr>
                <w:rFonts w:ascii="Times New Roman" w:hAnsi="Times New Roman" w:cs="Times New Roman"/>
                <w:color w:val="222222"/>
                <w:sz w:val="17"/>
                <w:szCs w:val="17"/>
                <w:highlight w:val="white"/>
              </w:rPr>
              <w:t xml:space="preserve">   LOCATION</w:t>
            </w:r>
          </w:p>
        </w:tc>
        <w:tc>
          <w:tcPr>
            <w:tcW w:w="900" w:type="dxa"/>
            <w:tcMar>
              <w:top w:w="100" w:type="dxa"/>
              <w:left w:w="100" w:type="dxa"/>
              <w:bottom w:w="100" w:type="dxa"/>
              <w:right w:w="100" w:type="dxa"/>
            </w:tcMar>
          </w:tcPr>
          <w:p w14:paraId="14F2E3C5" w14:textId="4101C19E" w:rsidR="000753D9" w:rsidRPr="00664013" w:rsidRDefault="0014735B"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68.8</w:t>
            </w:r>
            <w:r w:rsidR="000753D9" w:rsidRPr="00664013">
              <w:rPr>
                <w:rFonts w:ascii="Times New Roman" w:hAnsi="Times New Roman" w:cs="Times New Roman"/>
                <w:color w:val="222222"/>
                <w:sz w:val="17"/>
                <w:szCs w:val="17"/>
                <w:highlight w:val="white"/>
              </w:rPr>
              <w:t>%</w:t>
            </w:r>
          </w:p>
        </w:tc>
        <w:tc>
          <w:tcPr>
            <w:tcW w:w="710" w:type="dxa"/>
            <w:tcMar>
              <w:top w:w="100" w:type="dxa"/>
              <w:left w:w="100" w:type="dxa"/>
              <w:bottom w:w="100" w:type="dxa"/>
              <w:right w:w="100" w:type="dxa"/>
            </w:tcMar>
          </w:tcPr>
          <w:p w14:paraId="4518BC41" w14:textId="3614E2EC" w:rsidR="000753D9" w:rsidRPr="00664013" w:rsidRDefault="0014735B"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71.3</w:t>
            </w:r>
            <w:r w:rsidR="000753D9" w:rsidRPr="00664013">
              <w:rPr>
                <w:rFonts w:ascii="Times New Roman" w:hAnsi="Times New Roman" w:cs="Times New Roman"/>
                <w:color w:val="222222"/>
                <w:sz w:val="17"/>
                <w:szCs w:val="17"/>
                <w:highlight w:val="white"/>
              </w:rPr>
              <w:t>%</w:t>
            </w:r>
          </w:p>
        </w:tc>
        <w:tc>
          <w:tcPr>
            <w:tcW w:w="990" w:type="dxa"/>
            <w:tcMar>
              <w:top w:w="100" w:type="dxa"/>
              <w:left w:w="100" w:type="dxa"/>
              <w:bottom w:w="100" w:type="dxa"/>
              <w:right w:w="100" w:type="dxa"/>
            </w:tcMar>
          </w:tcPr>
          <w:p w14:paraId="60FAF296" w14:textId="22135175" w:rsidR="000753D9" w:rsidRPr="00664013" w:rsidRDefault="0014735B"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71.7</w:t>
            </w:r>
            <w:r w:rsidR="000753D9" w:rsidRPr="00664013">
              <w:rPr>
                <w:rFonts w:ascii="Times New Roman" w:hAnsi="Times New Roman" w:cs="Times New Roman"/>
                <w:color w:val="222222"/>
                <w:sz w:val="17"/>
                <w:szCs w:val="17"/>
                <w:highlight w:val="white"/>
              </w:rPr>
              <w:t>%</w:t>
            </w:r>
          </w:p>
        </w:tc>
      </w:tr>
      <w:tr w:rsidR="000753D9" w14:paraId="36C51DC7" w14:textId="77777777" w:rsidTr="000753D9">
        <w:tc>
          <w:tcPr>
            <w:tcW w:w="1720" w:type="dxa"/>
            <w:tcMar>
              <w:top w:w="100" w:type="dxa"/>
              <w:left w:w="100" w:type="dxa"/>
              <w:bottom w:w="100" w:type="dxa"/>
              <w:right w:w="100" w:type="dxa"/>
            </w:tcMar>
          </w:tcPr>
          <w:p w14:paraId="2FD954DE" w14:textId="77777777" w:rsidR="000753D9" w:rsidRPr="00C42043" w:rsidRDefault="000753D9" w:rsidP="00263C4D">
            <w:pPr>
              <w:pStyle w:val="normal0"/>
              <w:rPr>
                <w:rFonts w:ascii="Times New Roman" w:hAnsi="Times New Roman" w:cs="Times New Roman"/>
                <w:sz w:val="17"/>
                <w:szCs w:val="17"/>
              </w:rPr>
            </w:pPr>
            <w:r w:rsidRPr="00C42043">
              <w:rPr>
                <w:rFonts w:ascii="Times New Roman" w:hAnsi="Times New Roman" w:cs="Times New Roman"/>
                <w:color w:val="222222"/>
                <w:sz w:val="17"/>
                <w:szCs w:val="17"/>
                <w:highlight w:val="white"/>
              </w:rPr>
              <w:t xml:space="preserve">   MONEY</w:t>
            </w:r>
          </w:p>
        </w:tc>
        <w:tc>
          <w:tcPr>
            <w:tcW w:w="900" w:type="dxa"/>
            <w:tcMar>
              <w:top w:w="100" w:type="dxa"/>
              <w:left w:w="100" w:type="dxa"/>
              <w:bottom w:w="100" w:type="dxa"/>
              <w:right w:w="100" w:type="dxa"/>
            </w:tcMar>
          </w:tcPr>
          <w:p w14:paraId="3F9995D3" w14:textId="677119A0" w:rsidR="000753D9" w:rsidRPr="00664013" w:rsidRDefault="0014735B"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82.7</w:t>
            </w:r>
            <w:r w:rsidR="000753D9" w:rsidRPr="00664013">
              <w:rPr>
                <w:rFonts w:ascii="Times New Roman" w:hAnsi="Times New Roman" w:cs="Times New Roman"/>
                <w:color w:val="222222"/>
                <w:sz w:val="17"/>
                <w:szCs w:val="17"/>
                <w:highlight w:val="white"/>
              </w:rPr>
              <w:t>%</w:t>
            </w:r>
          </w:p>
        </w:tc>
        <w:tc>
          <w:tcPr>
            <w:tcW w:w="710" w:type="dxa"/>
            <w:tcMar>
              <w:top w:w="100" w:type="dxa"/>
              <w:left w:w="100" w:type="dxa"/>
              <w:bottom w:w="100" w:type="dxa"/>
              <w:right w:w="100" w:type="dxa"/>
            </w:tcMar>
          </w:tcPr>
          <w:p w14:paraId="02159CF1" w14:textId="513C6E54" w:rsidR="000753D9" w:rsidRPr="00664013" w:rsidRDefault="0014735B"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85.1</w:t>
            </w:r>
            <w:r w:rsidR="000753D9" w:rsidRPr="00664013">
              <w:rPr>
                <w:rFonts w:ascii="Times New Roman" w:hAnsi="Times New Roman" w:cs="Times New Roman"/>
                <w:color w:val="222222"/>
                <w:sz w:val="17"/>
                <w:szCs w:val="17"/>
                <w:highlight w:val="white"/>
              </w:rPr>
              <w:t>%</w:t>
            </w:r>
          </w:p>
        </w:tc>
        <w:tc>
          <w:tcPr>
            <w:tcW w:w="990" w:type="dxa"/>
            <w:tcMar>
              <w:top w:w="100" w:type="dxa"/>
              <w:left w:w="100" w:type="dxa"/>
              <w:bottom w:w="100" w:type="dxa"/>
              <w:right w:w="100" w:type="dxa"/>
            </w:tcMar>
          </w:tcPr>
          <w:p w14:paraId="12328280" w14:textId="24617C2F" w:rsidR="000753D9" w:rsidRPr="00664013" w:rsidRDefault="000753D9"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89.0</w:t>
            </w:r>
            <w:r w:rsidRPr="00664013">
              <w:rPr>
                <w:rFonts w:ascii="Times New Roman" w:hAnsi="Times New Roman" w:cs="Times New Roman"/>
                <w:color w:val="222222"/>
                <w:sz w:val="17"/>
                <w:szCs w:val="17"/>
                <w:highlight w:val="white"/>
              </w:rPr>
              <w:t>%</w:t>
            </w:r>
          </w:p>
        </w:tc>
      </w:tr>
      <w:tr w:rsidR="000753D9" w14:paraId="0CC9DF5C" w14:textId="77777777" w:rsidTr="000753D9">
        <w:tc>
          <w:tcPr>
            <w:tcW w:w="1720" w:type="dxa"/>
            <w:tcMar>
              <w:top w:w="100" w:type="dxa"/>
              <w:left w:w="100" w:type="dxa"/>
              <w:bottom w:w="100" w:type="dxa"/>
              <w:right w:w="100" w:type="dxa"/>
            </w:tcMar>
          </w:tcPr>
          <w:p w14:paraId="43142B64" w14:textId="77777777" w:rsidR="000753D9" w:rsidRPr="00C42043" w:rsidRDefault="000753D9" w:rsidP="00263C4D">
            <w:pPr>
              <w:pStyle w:val="normal0"/>
              <w:rPr>
                <w:rFonts w:ascii="Times New Roman" w:hAnsi="Times New Roman" w:cs="Times New Roman"/>
                <w:sz w:val="17"/>
                <w:szCs w:val="17"/>
              </w:rPr>
            </w:pPr>
            <w:r w:rsidRPr="00C42043">
              <w:rPr>
                <w:rFonts w:ascii="Times New Roman" w:hAnsi="Times New Roman" w:cs="Times New Roman"/>
                <w:color w:val="222222"/>
                <w:sz w:val="17"/>
                <w:szCs w:val="17"/>
                <w:highlight w:val="white"/>
              </w:rPr>
              <w:t xml:space="preserve">   ORGANIZATION</w:t>
            </w:r>
          </w:p>
        </w:tc>
        <w:tc>
          <w:tcPr>
            <w:tcW w:w="900" w:type="dxa"/>
            <w:tcMar>
              <w:top w:w="100" w:type="dxa"/>
              <w:left w:w="100" w:type="dxa"/>
              <w:bottom w:w="100" w:type="dxa"/>
              <w:right w:w="100" w:type="dxa"/>
            </w:tcMar>
          </w:tcPr>
          <w:p w14:paraId="77D17BD5" w14:textId="1395D441" w:rsidR="000753D9" w:rsidRPr="00664013" w:rsidRDefault="0014735B"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79.7</w:t>
            </w:r>
            <w:r w:rsidR="000753D9" w:rsidRPr="00664013">
              <w:rPr>
                <w:rFonts w:ascii="Times New Roman" w:hAnsi="Times New Roman" w:cs="Times New Roman"/>
                <w:color w:val="222222"/>
                <w:sz w:val="17"/>
                <w:szCs w:val="17"/>
                <w:highlight w:val="white"/>
              </w:rPr>
              <w:t>%</w:t>
            </w:r>
          </w:p>
        </w:tc>
        <w:tc>
          <w:tcPr>
            <w:tcW w:w="710" w:type="dxa"/>
            <w:tcMar>
              <w:top w:w="100" w:type="dxa"/>
              <w:left w:w="100" w:type="dxa"/>
              <w:bottom w:w="100" w:type="dxa"/>
              <w:right w:w="100" w:type="dxa"/>
            </w:tcMar>
          </w:tcPr>
          <w:p w14:paraId="3A8898C9" w14:textId="30FF89F9" w:rsidR="000753D9" w:rsidRPr="00664013" w:rsidRDefault="0014735B"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78.9</w:t>
            </w:r>
            <w:r w:rsidR="000753D9" w:rsidRPr="00664013">
              <w:rPr>
                <w:rFonts w:ascii="Times New Roman" w:hAnsi="Times New Roman" w:cs="Times New Roman"/>
                <w:color w:val="222222"/>
                <w:sz w:val="17"/>
                <w:szCs w:val="17"/>
                <w:highlight w:val="white"/>
              </w:rPr>
              <w:t>%</w:t>
            </w:r>
          </w:p>
        </w:tc>
        <w:tc>
          <w:tcPr>
            <w:tcW w:w="990" w:type="dxa"/>
            <w:tcMar>
              <w:top w:w="100" w:type="dxa"/>
              <w:left w:w="100" w:type="dxa"/>
              <w:bottom w:w="100" w:type="dxa"/>
              <w:right w:w="100" w:type="dxa"/>
            </w:tcMar>
          </w:tcPr>
          <w:p w14:paraId="255A1AFB" w14:textId="41F464EE" w:rsidR="000753D9" w:rsidRPr="00664013" w:rsidRDefault="000753D9"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79.8</w:t>
            </w:r>
            <w:r w:rsidRPr="00664013">
              <w:rPr>
                <w:rFonts w:ascii="Times New Roman" w:hAnsi="Times New Roman" w:cs="Times New Roman"/>
                <w:color w:val="222222"/>
                <w:sz w:val="17"/>
                <w:szCs w:val="17"/>
                <w:highlight w:val="white"/>
              </w:rPr>
              <w:t>%</w:t>
            </w:r>
          </w:p>
        </w:tc>
      </w:tr>
      <w:tr w:rsidR="000753D9" w14:paraId="67F560A1" w14:textId="77777777" w:rsidTr="000753D9">
        <w:tc>
          <w:tcPr>
            <w:tcW w:w="1720" w:type="dxa"/>
            <w:tcMar>
              <w:top w:w="100" w:type="dxa"/>
              <w:left w:w="100" w:type="dxa"/>
              <w:bottom w:w="100" w:type="dxa"/>
              <w:right w:w="100" w:type="dxa"/>
            </w:tcMar>
          </w:tcPr>
          <w:p w14:paraId="378A8D89" w14:textId="77777777" w:rsidR="000753D9" w:rsidRPr="00C42043" w:rsidRDefault="000753D9" w:rsidP="00263C4D">
            <w:pPr>
              <w:pStyle w:val="normal0"/>
              <w:rPr>
                <w:rFonts w:ascii="Times New Roman" w:hAnsi="Times New Roman" w:cs="Times New Roman"/>
                <w:sz w:val="17"/>
                <w:szCs w:val="17"/>
              </w:rPr>
            </w:pPr>
            <w:r w:rsidRPr="00C42043">
              <w:rPr>
                <w:rFonts w:ascii="Times New Roman" w:hAnsi="Times New Roman" w:cs="Times New Roman"/>
                <w:color w:val="222222"/>
                <w:sz w:val="17"/>
                <w:szCs w:val="17"/>
                <w:highlight w:val="white"/>
              </w:rPr>
              <w:t xml:space="preserve">   PERCENT</w:t>
            </w:r>
          </w:p>
        </w:tc>
        <w:tc>
          <w:tcPr>
            <w:tcW w:w="900" w:type="dxa"/>
            <w:tcMar>
              <w:top w:w="100" w:type="dxa"/>
              <w:left w:w="100" w:type="dxa"/>
              <w:bottom w:w="100" w:type="dxa"/>
              <w:right w:w="100" w:type="dxa"/>
            </w:tcMar>
          </w:tcPr>
          <w:p w14:paraId="596494B0" w14:textId="41D77F18" w:rsidR="000753D9" w:rsidRPr="00664013" w:rsidRDefault="0014735B"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60.3</w:t>
            </w:r>
            <w:r w:rsidR="000753D9" w:rsidRPr="00664013">
              <w:rPr>
                <w:rFonts w:ascii="Times New Roman" w:hAnsi="Times New Roman" w:cs="Times New Roman"/>
                <w:color w:val="222222"/>
                <w:sz w:val="17"/>
                <w:szCs w:val="17"/>
                <w:highlight w:val="white"/>
              </w:rPr>
              <w:t>%</w:t>
            </w:r>
          </w:p>
        </w:tc>
        <w:tc>
          <w:tcPr>
            <w:tcW w:w="710" w:type="dxa"/>
            <w:tcMar>
              <w:top w:w="100" w:type="dxa"/>
              <w:left w:w="100" w:type="dxa"/>
              <w:bottom w:w="100" w:type="dxa"/>
              <w:right w:w="100" w:type="dxa"/>
            </w:tcMar>
          </w:tcPr>
          <w:p w14:paraId="02A90E91" w14:textId="465AC806" w:rsidR="000753D9" w:rsidRPr="00664013" w:rsidRDefault="0014735B"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63.1</w:t>
            </w:r>
            <w:r w:rsidR="000753D9" w:rsidRPr="00664013">
              <w:rPr>
                <w:rFonts w:ascii="Times New Roman" w:hAnsi="Times New Roman" w:cs="Times New Roman"/>
                <w:color w:val="222222"/>
                <w:sz w:val="17"/>
                <w:szCs w:val="17"/>
                <w:highlight w:val="white"/>
              </w:rPr>
              <w:t>%</w:t>
            </w:r>
          </w:p>
        </w:tc>
        <w:tc>
          <w:tcPr>
            <w:tcW w:w="990" w:type="dxa"/>
            <w:tcMar>
              <w:top w:w="100" w:type="dxa"/>
              <w:left w:w="100" w:type="dxa"/>
              <w:bottom w:w="100" w:type="dxa"/>
              <w:right w:w="100" w:type="dxa"/>
            </w:tcMar>
          </w:tcPr>
          <w:p w14:paraId="2AA06FFF" w14:textId="3095B4CD" w:rsidR="000753D9" w:rsidRPr="00664013" w:rsidRDefault="000753D9"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63.2</w:t>
            </w:r>
            <w:r w:rsidRPr="00664013">
              <w:rPr>
                <w:rFonts w:ascii="Times New Roman" w:hAnsi="Times New Roman" w:cs="Times New Roman"/>
                <w:color w:val="222222"/>
                <w:sz w:val="17"/>
                <w:szCs w:val="17"/>
                <w:highlight w:val="white"/>
              </w:rPr>
              <w:t>%</w:t>
            </w:r>
          </w:p>
        </w:tc>
      </w:tr>
      <w:tr w:rsidR="000753D9" w14:paraId="1B36FCCA" w14:textId="77777777" w:rsidTr="000753D9">
        <w:tc>
          <w:tcPr>
            <w:tcW w:w="1720" w:type="dxa"/>
            <w:tcMar>
              <w:top w:w="100" w:type="dxa"/>
              <w:left w:w="100" w:type="dxa"/>
              <w:bottom w:w="100" w:type="dxa"/>
              <w:right w:w="100" w:type="dxa"/>
            </w:tcMar>
          </w:tcPr>
          <w:p w14:paraId="4B88ECE9" w14:textId="77777777" w:rsidR="000753D9" w:rsidRPr="00C42043" w:rsidRDefault="000753D9" w:rsidP="00263C4D">
            <w:pPr>
              <w:pStyle w:val="normal0"/>
              <w:rPr>
                <w:rFonts w:ascii="Times New Roman" w:hAnsi="Times New Roman" w:cs="Times New Roman"/>
                <w:sz w:val="17"/>
                <w:szCs w:val="17"/>
              </w:rPr>
            </w:pPr>
            <w:r w:rsidRPr="00C42043">
              <w:rPr>
                <w:rFonts w:ascii="Times New Roman" w:hAnsi="Times New Roman" w:cs="Times New Roman"/>
                <w:color w:val="222222"/>
                <w:sz w:val="17"/>
                <w:szCs w:val="17"/>
                <w:highlight w:val="white"/>
              </w:rPr>
              <w:t xml:space="preserve">   PERSON</w:t>
            </w:r>
          </w:p>
        </w:tc>
        <w:tc>
          <w:tcPr>
            <w:tcW w:w="900" w:type="dxa"/>
            <w:tcMar>
              <w:top w:w="100" w:type="dxa"/>
              <w:left w:w="100" w:type="dxa"/>
              <w:bottom w:w="100" w:type="dxa"/>
              <w:right w:w="100" w:type="dxa"/>
            </w:tcMar>
          </w:tcPr>
          <w:p w14:paraId="5EF57A1D" w14:textId="6E1CD3B0" w:rsidR="000753D9" w:rsidRPr="00664013" w:rsidRDefault="0014735B"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85.3</w:t>
            </w:r>
            <w:r w:rsidR="000753D9" w:rsidRPr="00664013">
              <w:rPr>
                <w:rFonts w:ascii="Times New Roman" w:hAnsi="Times New Roman" w:cs="Times New Roman"/>
                <w:color w:val="222222"/>
                <w:sz w:val="17"/>
                <w:szCs w:val="17"/>
                <w:highlight w:val="white"/>
              </w:rPr>
              <w:t>%</w:t>
            </w:r>
          </w:p>
        </w:tc>
        <w:tc>
          <w:tcPr>
            <w:tcW w:w="710" w:type="dxa"/>
            <w:tcMar>
              <w:top w:w="100" w:type="dxa"/>
              <w:left w:w="100" w:type="dxa"/>
              <w:bottom w:w="100" w:type="dxa"/>
              <w:right w:w="100" w:type="dxa"/>
            </w:tcMar>
          </w:tcPr>
          <w:p w14:paraId="0A5A91B7" w14:textId="732DE87D" w:rsidR="000753D9" w:rsidRPr="00664013" w:rsidRDefault="0014735B"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88.1</w:t>
            </w:r>
            <w:r w:rsidR="000753D9" w:rsidRPr="00664013">
              <w:rPr>
                <w:rFonts w:ascii="Times New Roman" w:hAnsi="Times New Roman" w:cs="Times New Roman"/>
                <w:color w:val="222222"/>
                <w:sz w:val="17"/>
                <w:szCs w:val="17"/>
                <w:highlight w:val="white"/>
              </w:rPr>
              <w:t>%</w:t>
            </w:r>
          </w:p>
        </w:tc>
        <w:tc>
          <w:tcPr>
            <w:tcW w:w="990" w:type="dxa"/>
            <w:tcMar>
              <w:top w:w="100" w:type="dxa"/>
              <w:left w:w="100" w:type="dxa"/>
              <w:bottom w:w="100" w:type="dxa"/>
              <w:right w:w="100" w:type="dxa"/>
            </w:tcMar>
          </w:tcPr>
          <w:p w14:paraId="4F94D187" w14:textId="28BFFF08" w:rsidR="000753D9" w:rsidRPr="00664013" w:rsidRDefault="000753D9" w:rsidP="00263C4D">
            <w:pPr>
              <w:pStyle w:val="normal0"/>
              <w:jc w:val="center"/>
              <w:rPr>
                <w:rFonts w:ascii="Times New Roman" w:hAnsi="Times New Roman" w:cs="Times New Roman"/>
                <w:sz w:val="17"/>
                <w:szCs w:val="17"/>
              </w:rPr>
            </w:pPr>
            <w:r>
              <w:rPr>
                <w:rFonts w:ascii="Times New Roman" w:hAnsi="Times New Roman" w:cs="Times New Roman"/>
                <w:color w:val="222222"/>
                <w:sz w:val="17"/>
                <w:szCs w:val="17"/>
                <w:highlight w:val="white"/>
              </w:rPr>
              <w:t>86.6</w:t>
            </w:r>
            <w:r w:rsidRPr="00664013">
              <w:rPr>
                <w:rFonts w:ascii="Times New Roman" w:hAnsi="Times New Roman" w:cs="Times New Roman"/>
                <w:color w:val="222222"/>
                <w:sz w:val="17"/>
                <w:szCs w:val="17"/>
                <w:highlight w:val="white"/>
              </w:rPr>
              <w:t>%</w:t>
            </w:r>
          </w:p>
        </w:tc>
      </w:tr>
    </w:tbl>
    <w:p w14:paraId="7B0A085C" w14:textId="54750C03" w:rsidR="000753D9" w:rsidRPr="00E3730C" w:rsidRDefault="000753D9" w:rsidP="00374D81">
      <w:pPr>
        <w:pStyle w:val="Caption"/>
        <w:jc w:val="center"/>
        <w:rPr>
          <w:color w:val="auto"/>
        </w:rPr>
      </w:pPr>
      <w:r w:rsidRPr="000753D9">
        <w:rPr>
          <w:color w:val="auto"/>
        </w:rPr>
        <w:t xml:space="preserve">Table </w:t>
      </w:r>
      <w:r w:rsidRPr="000753D9">
        <w:rPr>
          <w:color w:val="auto"/>
        </w:rPr>
        <w:fldChar w:fldCharType="begin"/>
      </w:r>
      <w:r w:rsidRPr="000753D9">
        <w:rPr>
          <w:color w:val="auto"/>
        </w:rPr>
        <w:instrText xml:space="preserve"> SEQ Table \* ARABIC </w:instrText>
      </w:r>
      <w:r w:rsidRPr="000753D9">
        <w:rPr>
          <w:color w:val="auto"/>
        </w:rPr>
        <w:fldChar w:fldCharType="separate"/>
      </w:r>
      <w:r w:rsidRPr="000753D9">
        <w:rPr>
          <w:noProof/>
          <w:color w:val="auto"/>
        </w:rPr>
        <w:t>3</w:t>
      </w:r>
      <w:r w:rsidRPr="000753D9">
        <w:rPr>
          <w:color w:val="auto"/>
        </w:rPr>
        <w:fldChar w:fldCharType="end"/>
      </w:r>
      <w:r w:rsidR="0014735B">
        <w:rPr>
          <w:color w:val="auto"/>
        </w:rPr>
        <w:t>: MUC6 n-Gram</w:t>
      </w:r>
      <w:r w:rsidRPr="000753D9">
        <w:rPr>
          <w:color w:val="auto"/>
        </w:rPr>
        <w:t xml:space="preserve"> Tag</w:t>
      </w:r>
      <w:r>
        <w:rPr>
          <w:color w:val="auto"/>
        </w:rPr>
        <w:t>s</w:t>
      </w:r>
      <w:r w:rsidR="0014735B">
        <w:rPr>
          <w:color w:val="auto"/>
        </w:rPr>
        <w:t xml:space="preserve"> F-measure</w:t>
      </w:r>
      <w:r w:rsidRPr="000753D9">
        <w:rPr>
          <w:color w:val="auto"/>
        </w:rPr>
        <w:t xml:space="preserve"> – Fo</w:t>
      </w:r>
      <w:r w:rsidRPr="000753D9">
        <w:rPr>
          <w:color w:val="auto"/>
        </w:rPr>
        <w:t>r</w:t>
      </w:r>
      <w:r w:rsidRPr="000753D9">
        <w:rPr>
          <w:color w:val="auto"/>
        </w:rPr>
        <w:t>mal</w:t>
      </w:r>
    </w:p>
    <w:p w14:paraId="743463C8" w14:textId="77777777" w:rsidR="00E01C47" w:rsidRDefault="00C30C59" w:rsidP="00E01C47">
      <w:pPr>
        <w:pStyle w:val="EACLSection"/>
      </w:pPr>
      <w:r>
        <w:t>Conclusion</w:t>
      </w:r>
    </w:p>
    <w:p w14:paraId="18E4F029" w14:textId="63997795" w:rsidR="00C30C59" w:rsidRDefault="00E3730C" w:rsidP="00C30C59">
      <w:pPr>
        <w:pStyle w:val="EACLText"/>
      </w:pPr>
      <w:r>
        <w:t>While better results have been seen using other methods for identifying named entities, the r</w:t>
      </w:r>
      <w:r>
        <w:t>e</w:t>
      </w:r>
      <w:r>
        <w:t>sults on the expanded Dutch and Spanish d</w:t>
      </w:r>
      <w:r>
        <w:t>a</w:t>
      </w:r>
      <w:r>
        <w:t>tasets show the benefits of a primarily language-independent a</w:t>
      </w:r>
      <w:r>
        <w:t>p</w:t>
      </w:r>
      <w:r>
        <w:t xml:space="preserve">proach to the task. There is also support of the benefits of expanding the bigram </w:t>
      </w:r>
      <w:r>
        <w:lastRenderedPageBreak/>
        <w:t>model to a 4</w:t>
      </w:r>
      <w:r w:rsidR="00A10462">
        <w:t>-gram model for most tags;</w:t>
      </w:r>
      <w:r>
        <w:t xml:space="preserve"> however, care should be taken </w:t>
      </w:r>
      <w:r w:rsidR="00A10462">
        <w:t>for the possibility of over fi</w:t>
      </w:r>
      <w:r w:rsidR="00A10462">
        <w:t>t</w:t>
      </w:r>
      <w:r w:rsidR="00A10462">
        <w:t xml:space="preserve">ting with a higher-ordered model as specific tags react differently to different gram counts. </w:t>
      </w:r>
    </w:p>
    <w:p w14:paraId="23588C4D" w14:textId="52AE4462" w:rsidR="007F1DC3" w:rsidRPr="007F1DC3" w:rsidRDefault="007F1DC3" w:rsidP="007F1DC3">
      <w:pPr>
        <w:pStyle w:val="EACLTextIndent"/>
      </w:pPr>
      <w:r>
        <w:t>Furthermore, as the results were highly d</w:t>
      </w:r>
      <w:r>
        <w:t>e</w:t>
      </w:r>
      <w:r>
        <w:t xml:space="preserve">pendent on tokenization, care should be taken </w:t>
      </w:r>
      <w:r w:rsidR="00033976">
        <w:t>in being too strict in the definition of named ent</w:t>
      </w:r>
      <w:r w:rsidR="00033976">
        <w:t>i</w:t>
      </w:r>
      <w:r w:rsidR="00033976">
        <w:t>ties.</w:t>
      </w:r>
    </w:p>
    <w:p w14:paraId="21DE1C27" w14:textId="77777777" w:rsidR="00C30C59" w:rsidRDefault="00C30C59" w:rsidP="00C30C59">
      <w:pPr>
        <w:pStyle w:val="EACLReferencesHeading"/>
      </w:pPr>
      <w:r>
        <w:t>Reference</w:t>
      </w:r>
    </w:p>
    <w:p w14:paraId="6828FBCA" w14:textId="7CF68E79" w:rsidR="00815C79" w:rsidRDefault="00815C79" w:rsidP="00815C79">
      <w:pPr>
        <w:pStyle w:val="EACLReferencetext"/>
      </w:pPr>
      <w:r w:rsidRPr="00815C79">
        <w:t xml:space="preserve">Alan Ritter, Sam Clark, </w:t>
      </w:r>
      <w:proofErr w:type="spellStart"/>
      <w:r w:rsidRPr="00815C79">
        <w:t>Mausam</w:t>
      </w:r>
      <w:proofErr w:type="spellEnd"/>
      <w:r w:rsidRPr="00815C79">
        <w:t xml:space="preserve">, and Oren </w:t>
      </w:r>
      <w:proofErr w:type="spellStart"/>
      <w:r w:rsidRPr="00815C79">
        <w:t>Etzioni</w:t>
      </w:r>
      <w:proofErr w:type="spellEnd"/>
      <w:r w:rsidRPr="00815C79">
        <w:t>. 2011. Named entity recognition in tweets: an e</w:t>
      </w:r>
      <w:r w:rsidRPr="00815C79">
        <w:t>x</w:t>
      </w:r>
      <w:r w:rsidRPr="00815C79">
        <w:t xml:space="preserve">perimental study. </w:t>
      </w:r>
      <w:proofErr w:type="gramStart"/>
      <w:r w:rsidRPr="00815C79">
        <w:t>In </w:t>
      </w:r>
      <w:r w:rsidRPr="00815C79">
        <w:rPr>
          <w:i/>
          <w:iCs/>
        </w:rPr>
        <w:t>Proceedings of the Conference on Empirical Methods in Natural Language Pr</w:t>
      </w:r>
      <w:r w:rsidRPr="00815C79">
        <w:rPr>
          <w:i/>
          <w:iCs/>
        </w:rPr>
        <w:t>o</w:t>
      </w:r>
      <w:r w:rsidRPr="00815C79">
        <w:rPr>
          <w:i/>
          <w:iCs/>
        </w:rPr>
        <w:t>cessing</w:t>
      </w:r>
      <w:r w:rsidRPr="00815C79">
        <w:t> (EMNLP '11).</w:t>
      </w:r>
      <w:proofErr w:type="gramEnd"/>
      <w:r w:rsidRPr="00815C79">
        <w:t xml:space="preserve"> </w:t>
      </w:r>
      <w:proofErr w:type="gramStart"/>
      <w:r w:rsidRPr="00815C79">
        <w:t>Association for Comput</w:t>
      </w:r>
      <w:r w:rsidRPr="00815C79">
        <w:t>a</w:t>
      </w:r>
      <w:r w:rsidRPr="00815C79">
        <w:t>tional Linguistics, Stroudsburg, PA, USA, 1524-1534.</w:t>
      </w:r>
      <w:proofErr w:type="gramEnd"/>
    </w:p>
    <w:p w14:paraId="613A7B31" w14:textId="3D984B91" w:rsidR="00815C79" w:rsidRDefault="00815C79" w:rsidP="00815C79">
      <w:pPr>
        <w:pStyle w:val="EACLReferencetext"/>
      </w:pPr>
      <w:r>
        <w:t xml:space="preserve">Daniel M. </w:t>
      </w:r>
      <w:proofErr w:type="spellStart"/>
      <w:r>
        <w:t>Bikel</w:t>
      </w:r>
      <w:proofErr w:type="spellEnd"/>
      <w:r>
        <w:t>, Richard Schwartz</w:t>
      </w:r>
      <w:r w:rsidRPr="00815C79">
        <w:t xml:space="preserve">, Ralph M. </w:t>
      </w:r>
      <w:proofErr w:type="spellStart"/>
      <w:r w:rsidRPr="00815C79">
        <w:t>Weischedel</w:t>
      </w:r>
      <w:proofErr w:type="spellEnd"/>
      <w:r>
        <w:t>, An Algorithm that Learns What’</w:t>
      </w:r>
      <w:r w:rsidRPr="00815C79">
        <w:t>s in a Name, Machine Learning, v.34 n.1-3, p.211-231, Feb. 1999 </w:t>
      </w:r>
    </w:p>
    <w:p w14:paraId="2FB7986C" w14:textId="77777777" w:rsidR="00815C79" w:rsidRPr="00815C79" w:rsidRDefault="00815C79" w:rsidP="00815C79">
      <w:pPr>
        <w:pStyle w:val="EACLReferencetext"/>
      </w:pPr>
      <w:r w:rsidRPr="00815C79">
        <w:t xml:space="preserve">Erik F. </w:t>
      </w:r>
      <w:proofErr w:type="spellStart"/>
      <w:r w:rsidRPr="00815C79">
        <w:t>Tjong</w:t>
      </w:r>
      <w:proofErr w:type="spellEnd"/>
      <w:r w:rsidRPr="00815C79">
        <w:t xml:space="preserve"> Kim Sang. 2002. Introduction to the CoNLL-2002 shared task: language-independent named entity recognition. </w:t>
      </w:r>
      <w:proofErr w:type="gramStart"/>
      <w:r w:rsidRPr="00815C79">
        <w:t>In </w:t>
      </w:r>
      <w:r w:rsidRPr="00815C79">
        <w:rPr>
          <w:i/>
          <w:iCs/>
        </w:rPr>
        <w:t>proceedings of the 6th conference on Natural language learning - Volume 20</w:t>
      </w:r>
      <w:r w:rsidRPr="00815C79">
        <w:t> (COLING-02), Vol. 20.</w:t>
      </w:r>
      <w:proofErr w:type="gramEnd"/>
      <w:r w:rsidRPr="00815C79">
        <w:t xml:space="preserve"> </w:t>
      </w:r>
      <w:proofErr w:type="gramStart"/>
      <w:r w:rsidRPr="00815C79">
        <w:t>Association for Co</w:t>
      </w:r>
      <w:r w:rsidRPr="00815C79">
        <w:t>m</w:t>
      </w:r>
      <w:r w:rsidRPr="00815C79">
        <w:t>putational Linguistics, Stroudsburg, PA, USA, 1-4.</w:t>
      </w:r>
      <w:proofErr w:type="gramEnd"/>
    </w:p>
    <w:p w14:paraId="2EC100EC" w14:textId="77777777" w:rsidR="009F4F37" w:rsidRDefault="009F4F37" w:rsidP="009F4F37">
      <w:pPr>
        <w:pStyle w:val="EACLReferencetext"/>
      </w:pPr>
      <w:proofErr w:type="spellStart"/>
      <w:r w:rsidRPr="009F4F37">
        <w:t>GuoDong</w:t>
      </w:r>
      <w:proofErr w:type="spellEnd"/>
      <w:r w:rsidRPr="009F4F37">
        <w:t xml:space="preserve"> Zhou and </w:t>
      </w:r>
      <w:proofErr w:type="spellStart"/>
      <w:r w:rsidRPr="009F4F37">
        <w:t>Jian</w:t>
      </w:r>
      <w:proofErr w:type="spellEnd"/>
      <w:r w:rsidRPr="009F4F37">
        <w:t xml:space="preserve"> Su. 2002. Named entity recognition using an HMM-based chunk tagger. </w:t>
      </w:r>
      <w:proofErr w:type="gramStart"/>
      <w:r w:rsidRPr="009F4F37">
        <w:t>In </w:t>
      </w:r>
      <w:r w:rsidRPr="009F4F37">
        <w:rPr>
          <w:i/>
          <w:iCs/>
        </w:rPr>
        <w:t>Proceedings of the 40th Annual Meeting on A</w:t>
      </w:r>
      <w:r w:rsidRPr="009F4F37">
        <w:rPr>
          <w:i/>
          <w:iCs/>
        </w:rPr>
        <w:t>s</w:t>
      </w:r>
      <w:r w:rsidRPr="009F4F37">
        <w:rPr>
          <w:i/>
          <w:iCs/>
        </w:rPr>
        <w:t>sociation for Computational Linguistics</w:t>
      </w:r>
      <w:r w:rsidRPr="009F4F37">
        <w:t> (ACL '02).</w:t>
      </w:r>
      <w:proofErr w:type="gramEnd"/>
      <w:r w:rsidRPr="009F4F37">
        <w:t xml:space="preserve"> </w:t>
      </w:r>
      <w:proofErr w:type="gramStart"/>
      <w:r w:rsidRPr="009F4F37">
        <w:t>Association for Computational Linguistics, Stroudsburg, PA, USA, 473-480.</w:t>
      </w:r>
      <w:proofErr w:type="gramEnd"/>
      <w:r w:rsidRPr="009F4F37">
        <w:t> </w:t>
      </w:r>
    </w:p>
    <w:p w14:paraId="479B5DEC" w14:textId="33600589" w:rsidR="00B739BD" w:rsidRDefault="00B739BD" w:rsidP="00B739BD">
      <w:pPr>
        <w:pStyle w:val="EACLReferencetext"/>
      </w:pPr>
      <w:r>
        <w:t xml:space="preserve">Nancy </w:t>
      </w:r>
      <w:proofErr w:type="spellStart"/>
      <w:r>
        <w:t>Chincho</w:t>
      </w:r>
      <w:r w:rsidR="00D04816">
        <w:t>r</w:t>
      </w:r>
      <w:proofErr w:type="spellEnd"/>
      <w:r>
        <w:t>. 1998</w:t>
      </w:r>
      <w:r w:rsidRPr="00B739BD">
        <w:t>. MUC-7 Named Entity Task Definiti</w:t>
      </w:r>
      <w:r>
        <w:t xml:space="preserve">on Dry Run Version, Version 3.5 </w:t>
      </w:r>
      <w:r w:rsidRPr="00B739BD">
        <w:t>17 Se</w:t>
      </w:r>
      <w:r w:rsidRPr="00B739BD">
        <w:t>p</w:t>
      </w:r>
      <w:r w:rsidRPr="00B739BD">
        <w:t xml:space="preserve">tember 1997. </w:t>
      </w:r>
      <w:proofErr w:type="gramStart"/>
      <w:r>
        <w:t xml:space="preserve">In </w:t>
      </w:r>
      <w:r w:rsidRPr="00B739BD">
        <w:rPr>
          <w:i/>
        </w:rPr>
        <w:t>Proceedings of the Seventh Me</w:t>
      </w:r>
      <w:r w:rsidRPr="00B739BD">
        <w:rPr>
          <w:i/>
        </w:rPr>
        <w:t>s</w:t>
      </w:r>
      <w:r w:rsidRPr="00B739BD">
        <w:rPr>
          <w:i/>
        </w:rPr>
        <w:t>sage Understanding Conference</w:t>
      </w:r>
      <w:r>
        <w:t xml:space="preserve"> (MUC-7)</w:t>
      </w:r>
      <w:r w:rsidRPr="00B739BD">
        <w:t>.</w:t>
      </w:r>
      <w:proofErr w:type="gramEnd"/>
      <w:r w:rsidRPr="00B739BD">
        <w:t xml:space="preserve"> Fairfax, Vi</w:t>
      </w:r>
      <w:r w:rsidRPr="00B739BD">
        <w:t>r</w:t>
      </w:r>
      <w:r w:rsidRPr="00B739BD">
        <w:t>ginia: Morgan Kaufmann Publishers, Inc.</w:t>
      </w:r>
    </w:p>
    <w:p w14:paraId="012887C4" w14:textId="77777777" w:rsidR="00163D3D" w:rsidRDefault="00163D3D" w:rsidP="00B739BD">
      <w:pPr>
        <w:pStyle w:val="EACLReferencetext"/>
      </w:pPr>
    </w:p>
    <w:p w14:paraId="72BA9C96" w14:textId="011CEBB0" w:rsidR="00163D3D" w:rsidRPr="009F4F37" w:rsidRDefault="00163D3D" w:rsidP="00AC35C7">
      <w:pPr>
        <w:pStyle w:val="EACLReferencetext"/>
      </w:pPr>
    </w:p>
    <w:p w14:paraId="2BD5759A" w14:textId="32294876" w:rsidR="00E01C47" w:rsidRDefault="00E01C47" w:rsidP="00815C79">
      <w:pPr>
        <w:pStyle w:val="EACLReferencetext"/>
        <w:ind w:left="0" w:firstLine="0"/>
      </w:pPr>
    </w:p>
    <w:sectPr w:rsidR="00E01C47" w:rsidSect="00EF4F47">
      <w:headerReference w:type="even" r:id="rId9"/>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681E5" w14:textId="77777777" w:rsidR="007F1DC3" w:rsidRDefault="007F1DC3" w:rsidP="00EF4F47">
      <w:pPr>
        <w:pStyle w:val="EACLAuthor"/>
      </w:pPr>
      <w:r>
        <w:separator/>
      </w:r>
    </w:p>
  </w:endnote>
  <w:endnote w:type="continuationSeparator" w:id="0">
    <w:p w14:paraId="5180B0A5" w14:textId="77777777" w:rsidR="007F1DC3" w:rsidRDefault="007F1DC3"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D52FD" w14:textId="77777777" w:rsidR="007F1DC3" w:rsidRDefault="007F1DC3" w:rsidP="00AA79A2">
      <w:pPr>
        <w:pStyle w:val="EACLAuthor"/>
        <w:jc w:val="left"/>
      </w:pPr>
      <w:r>
        <w:separator/>
      </w:r>
    </w:p>
  </w:footnote>
  <w:footnote w:type="continuationSeparator" w:id="0">
    <w:p w14:paraId="3F167841" w14:textId="77777777" w:rsidR="007F1DC3" w:rsidRDefault="007F1DC3" w:rsidP="00EF4F47">
      <w:pPr>
        <w:pStyle w:val="EACLAutho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D6BBB" w14:textId="77777777" w:rsidR="007F1DC3" w:rsidRDefault="007F1DC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2368A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6D41659"/>
    <w:multiLevelType w:val="multilevel"/>
    <w:tmpl w:val="38C2D92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2C04E0B"/>
    <w:multiLevelType w:val="multilevel"/>
    <w:tmpl w:val="9E56B1D4"/>
    <w:lvl w:ilvl="0">
      <w:start w:val="3"/>
      <w:numFmt w:val="decimal"/>
      <w:lvlText w:val="(%1."/>
      <w:lvlJc w:val="left"/>
      <w:pPr>
        <w:ind w:left="580" w:hanging="5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C3408A1"/>
    <w:multiLevelType w:val="hybridMultilevel"/>
    <w:tmpl w:val="38C2D928"/>
    <w:lvl w:ilvl="0" w:tplc="551EE9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3"/>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F9"/>
    <w:rsid w:val="00002FFF"/>
    <w:rsid w:val="000042E3"/>
    <w:rsid w:val="0001287A"/>
    <w:rsid w:val="00013EDB"/>
    <w:rsid w:val="00016F7B"/>
    <w:rsid w:val="00033976"/>
    <w:rsid w:val="00056B45"/>
    <w:rsid w:val="00060412"/>
    <w:rsid w:val="000753D9"/>
    <w:rsid w:val="000C13F3"/>
    <w:rsid w:val="000C4DAB"/>
    <w:rsid w:val="00126D09"/>
    <w:rsid w:val="0014735B"/>
    <w:rsid w:val="00163D3D"/>
    <w:rsid w:val="00181834"/>
    <w:rsid w:val="001843C4"/>
    <w:rsid w:val="001963C2"/>
    <w:rsid w:val="001A5202"/>
    <w:rsid w:val="001A750D"/>
    <w:rsid w:val="001C6FC5"/>
    <w:rsid w:val="001C7A05"/>
    <w:rsid w:val="001D235C"/>
    <w:rsid w:val="001E6163"/>
    <w:rsid w:val="002069F4"/>
    <w:rsid w:val="00207BE8"/>
    <w:rsid w:val="002224A7"/>
    <w:rsid w:val="00225DDF"/>
    <w:rsid w:val="00261524"/>
    <w:rsid w:val="00263C4D"/>
    <w:rsid w:val="002A181D"/>
    <w:rsid w:val="002B1F39"/>
    <w:rsid w:val="002D1BAB"/>
    <w:rsid w:val="002F42B7"/>
    <w:rsid w:val="003116BD"/>
    <w:rsid w:val="00320241"/>
    <w:rsid w:val="00334F54"/>
    <w:rsid w:val="00374D81"/>
    <w:rsid w:val="0038085E"/>
    <w:rsid w:val="0039370B"/>
    <w:rsid w:val="003E0A55"/>
    <w:rsid w:val="003F706E"/>
    <w:rsid w:val="00462B0F"/>
    <w:rsid w:val="00496819"/>
    <w:rsid w:val="004B58ED"/>
    <w:rsid w:val="004B6778"/>
    <w:rsid w:val="00520356"/>
    <w:rsid w:val="005245B3"/>
    <w:rsid w:val="005571C9"/>
    <w:rsid w:val="00573ACD"/>
    <w:rsid w:val="00587037"/>
    <w:rsid w:val="005D755C"/>
    <w:rsid w:val="00621973"/>
    <w:rsid w:val="00624211"/>
    <w:rsid w:val="00630867"/>
    <w:rsid w:val="006545D8"/>
    <w:rsid w:val="0068116C"/>
    <w:rsid w:val="0068548E"/>
    <w:rsid w:val="006B17B4"/>
    <w:rsid w:val="006D3E9D"/>
    <w:rsid w:val="0070171B"/>
    <w:rsid w:val="0070478B"/>
    <w:rsid w:val="00734C38"/>
    <w:rsid w:val="00747EB7"/>
    <w:rsid w:val="0075447A"/>
    <w:rsid w:val="0076041D"/>
    <w:rsid w:val="00761C67"/>
    <w:rsid w:val="00762054"/>
    <w:rsid w:val="007645E6"/>
    <w:rsid w:val="00782CAB"/>
    <w:rsid w:val="00783532"/>
    <w:rsid w:val="007905B3"/>
    <w:rsid w:val="007A7D3B"/>
    <w:rsid w:val="007C649A"/>
    <w:rsid w:val="007F1DC3"/>
    <w:rsid w:val="00815C79"/>
    <w:rsid w:val="00815FE7"/>
    <w:rsid w:val="00817ED0"/>
    <w:rsid w:val="00836012"/>
    <w:rsid w:val="00843662"/>
    <w:rsid w:val="00851557"/>
    <w:rsid w:val="008A71BC"/>
    <w:rsid w:val="008A7371"/>
    <w:rsid w:val="008C79C9"/>
    <w:rsid w:val="008D4066"/>
    <w:rsid w:val="008F0260"/>
    <w:rsid w:val="0093180D"/>
    <w:rsid w:val="00940FF9"/>
    <w:rsid w:val="00960D91"/>
    <w:rsid w:val="009B555A"/>
    <w:rsid w:val="009D3E3C"/>
    <w:rsid w:val="009D402C"/>
    <w:rsid w:val="009E1087"/>
    <w:rsid w:val="009E1706"/>
    <w:rsid w:val="009E1C68"/>
    <w:rsid w:val="009F4F37"/>
    <w:rsid w:val="00A02077"/>
    <w:rsid w:val="00A10462"/>
    <w:rsid w:val="00A14A6F"/>
    <w:rsid w:val="00A162E9"/>
    <w:rsid w:val="00A20364"/>
    <w:rsid w:val="00A26B9D"/>
    <w:rsid w:val="00A43AC0"/>
    <w:rsid w:val="00A50776"/>
    <w:rsid w:val="00A66792"/>
    <w:rsid w:val="00A75EF2"/>
    <w:rsid w:val="00AA1985"/>
    <w:rsid w:val="00AA438C"/>
    <w:rsid w:val="00AA79A2"/>
    <w:rsid w:val="00AB2620"/>
    <w:rsid w:val="00AB2B47"/>
    <w:rsid w:val="00AC35C7"/>
    <w:rsid w:val="00AD6A50"/>
    <w:rsid w:val="00B111BC"/>
    <w:rsid w:val="00B33F3B"/>
    <w:rsid w:val="00B53CD2"/>
    <w:rsid w:val="00B739BD"/>
    <w:rsid w:val="00B75741"/>
    <w:rsid w:val="00B808DE"/>
    <w:rsid w:val="00B90FBF"/>
    <w:rsid w:val="00BC47DC"/>
    <w:rsid w:val="00BC739D"/>
    <w:rsid w:val="00BF48F6"/>
    <w:rsid w:val="00C30C59"/>
    <w:rsid w:val="00C42043"/>
    <w:rsid w:val="00C4342A"/>
    <w:rsid w:val="00C50BC4"/>
    <w:rsid w:val="00C6161C"/>
    <w:rsid w:val="00CD4A50"/>
    <w:rsid w:val="00CE08AC"/>
    <w:rsid w:val="00D04816"/>
    <w:rsid w:val="00D048D2"/>
    <w:rsid w:val="00D420D3"/>
    <w:rsid w:val="00D46617"/>
    <w:rsid w:val="00D73549"/>
    <w:rsid w:val="00D867F5"/>
    <w:rsid w:val="00DB10FD"/>
    <w:rsid w:val="00DB12A4"/>
    <w:rsid w:val="00E01C47"/>
    <w:rsid w:val="00E0322C"/>
    <w:rsid w:val="00E11386"/>
    <w:rsid w:val="00E14C9F"/>
    <w:rsid w:val="00E3730C"/>
    <w:rsid w:val="00E41546"/>
    <w:rsid w:val="00E545B7"/>
    <w:rsid w:val="00E6303D"/>
    <w:rsid w:val="00E7299F"/>
    <w:rsid w:val="00E933D4"/>
    <w:rsid w:val="00EA7A94"/>
    <w:rsid w:val="00ED19FD"/>
    <w:rsid w:val="00ED6229"/>
    <w:rsid w:val="00EE134D"/>
    <w:rsid w:val="00EF435D"/>
    <w:rsid w:val="00EF4F47"/>
    <w:rsid w:val="00EF65F9"/>
    <w:rsid w:val="00F01C1E"/>
    <w:rsid w:val="00F2240F"/>
    <w:rsid w:val="00F53FFC"/>
    <w:rsid w:val="00F942EC"/>
    <w:rsid w:val="00F96CF1"/>
    <w:rsid w:val="00FC71A5"/>
    <w:rsid w:val="00FF3F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E37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EACLTextIndent">
    <w:name w:val="EACL Text Indent"/>
    <w:basedOn w:val="Normal"/>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ＭＳ 明朝"/>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ＭＳ 明朝"/>
      <w:b/>
      <w:sz w:val="24"/>
      <w:szCs w:val="26"/>
    </w:rPr>
  </w:style>
  <w:style w:type="paragraph" w:customStyle="1" w:styleId="EACLAbstract">
    <w:name w:val="EACL Abstract"/>
    <w:basedOn w:val="Normal"/>
    <w:rsid w:val="00E01C47"/>
    <w:pPr>
      <w:spacing w:after="240"/>
      <w:ind w:left="340" w:right="340"/>
      <w:jc w:val="both"/>
    </w:pPr>
    <w:rPr>
      <w:rFonts w:eastAsia="ＭＳ 明朝"/>
      <w:sz w:val="22"/>
    </w:rPr>
  </w:style>
  <w:style w:type="paragraph" w:customStyle="1" w:styleId="EACLTitle">
    <w:name w:val="EACL Title"/>
    <w:basedOn w:val="Normal"/>
    <w:next w:val="EACLAuthor"/>
    <w:rsid w:val="00E01C47"/>
    <w:pPr>
      <w:spacing w:after="300"/>
      <w:jc w:val="center"/>
    </w:pPr>
    <w:rPr>
      <w:rFonts w:eastAsia="ＭＳ 明朝"/>
      <w:b/>
      <w:bCs/>
      <w:sz w:val="30"/>
      <w:szCs w:val="30"/>
    </w:rPr>
  </w:style>
  <w:style w:type="paragraph" w:customStyle="1" w:styleId="EACLAuthor">
    <w:name w:val="EACL Author"/>
    <w:basedOn w:val="Normal"/>
    <w:next w:val="EACLAddress"/>
    <w:rsid w:val="00E01C47"/>
    <w:pPr>
      <w:jc w:val="center"/>
    </w:pPr>
    <w:rPr>
      <w:rFonts w:eastAsia="ＭＳ 明朝"/>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ＭＳ 明朝"/>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ＭＳ 明朝"/>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character" w:styleId="PlaceholderText">
    <w:name w:val="Placeholder Text"/>
    <w:basedOn w:val="DefaultParagraphFont"/>
    <w:uiPriority w:val="67"/>
    <w:rsid w:val="006D3E9D"/>
    <w:rPr>
      <w:color w:val="808080"/>
    </w:rPr>
  </w:style>
  <w:style w:type="paragraph" w:styleId="BalloonText">
    <w:name w:val="Balloon Text"/>
    <w:basedOn w:val="Normal"/>
    <w:link w:val="BalloonTextChar"/>
    <w:rsid w:val="006D3E9D"/>
    <w:rPr>
      <w:rFonts w:ascii="Lucida Grande" w:hAnsi="Lucida Grande" w:cs="Lucida Grande"/>
      <w:sz w:val="18"/>
      <w:szCs w:val="18"/>
    </w:rPr>
  </w:style>
  <w:style w:type="character" w:customStyle="1" w:styleId="BalloonTextChar">
    <w:name w:val="Balloon Text Char"/>
    <w:basedOn w:val="DefaultParagraphFont"/>
    <w:link w:val="BalloonText"/>
    <w:rsid w:val="006D3E9D"/>
    <w:rPr>
      <w:rFonts w:ascii="Lucida Grande" w:hAnsi="Lucida Grande" w:cs="Lucida Grande"/>
      <w:sz w:val="18"/>
      <w:szCs w:val="18"/>
      <w:lang w:eastAsia="de-DE"/>
    </w:rPr>
  </w:style>
  <w:style w:type="paragraph" w:customStyle="1" w:styleId="normal0">
    <w:name w:val="normal"/>
    <w:rsid w:val="008A71BC"/>
    <w:pPr>
      <w:spacing w:line="276" w:lineRule="auto"/>
    </w:pPr>
    <w:rPr>
      <w:rFonts w:ascii="Arial" w:eastAsia="Arial" w:hAnsi="Arial" w:cs="Arial"/>
      <w:color w:val="000000"/>
      <w:sz w:val="22"/>
      <w:szCs w:val="22"/>
    </w:rPr>
  </w:style>
  <w:style w:type="paragraph" w:styleId="Caption">
    <w:name w:val="caption"/>
    <w:basedOn w:val="Normal"/>
    <w:next w:val="Normal"/>
    <w:unhideWhenUsed/>
    <w:qFormat/>
    <w:rsid w:val="008A71BC"/>
    <w:pPr>
      <w:spacing w:after="200"/>
    </w:pPr>
    <w:rPr>
      <w:b/>
      <w:bCs/>
      <w:color w:val="4F81BD" w:themeColor="accent1"/>
      <w:sz w:val="18"/>
      <w:szCs w:val="18"/>
    </w:rPr>
  </w:style>
  <w:style w:type="character" w:styleId="Hyperlink">
    <w:name w:val="Hyperlink"/>
    <w:basedOn w:val="DefaultParagraphFont"/>
    <w:rsid w:val="00815C7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EACLTextIndent">
    <w:name w:val="EACL Text Indent"/>
    <w:basedOn w:val="Normal"/>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ＭＳ 明朝"/>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ＭＳ 明朝"/>
      <w:b/>
      <w:sz w:val="24"/>
      <w:szCs w:val="26"/>
    </w:rPr>
  </w:style>
  <w:style w:type="paragraph" w:customStyle="1" w:styleId="EACLAbstract">
    <w:name w:val="EACL Abstract"/>
    <w:basedOn w:val="Normal"/>
    <w:rsid w:val="00E01C47"/>
    <w:pPr>
      <w:spacing w:after="240"/>
      <w:ind w:left="340" w:right="340"/>
      <w:jc w:val="both"/>
    </w:pPr>
    <w:rPr>
      <w:rFonts w:eastAsia="ＭＳ 明朝"/>
      <w:sz w:val="22"/>
    </w:rPr>
  </w:style>
  <w:style w:type="paragraph" w:customStyle="1" w:styleId="EACLTitle">
    <w:name w:val="EACL Title"/>
    <w:basedOn w:val="Normal"/>
    <w:next w:val="EACLAuthor"/>
    <w:rsid w:val="00E01C47"/>
    <w:pPr>
      <w:spacing w:after="300"/>
      <w:jc w:val="center"/>
    </w:pPr>
    <w:rPr>
      <w:rFonts w:eastAsia="ＭＳ 明朝"/>
      <w:b/>
      <w:bCs/>
      <w:sz w:val="30"/>
      <w:szCs w:val="30"/>
    </w:rPr>
  </w:style>
  <w:style w:type="paragraph" w:customStyle="1" w:styleId="EACLAuthor">
    <w:name w:val="EACL Author"/>
    <w:basedOn w:val="Normal"/>
    <w:next w:val="EACLAddress"/>
    <w:rsid w:val="00E01C47"/>
    <w:pPr>
      <w:jc w:val="center"/>
    </w:pPr>
    <w:rPr>
      <w:rFonts w:eastAsia="ＭＳ 明朝"/>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ＭＳ 明朝"/>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ＭＳ 明朝"/>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character" w:styleId="PlaceholderText">
    <w:name w:val="Placeholder Text"/>
    <w:basedOn w:val="DefaultParagraphFont"/>
    <w:uiPriority w:val="67"/>
    <w:rsid w:val="006D3E9D"/>
    <w:rPr>
      <w:color w:val="808080"/>
    </w:rPr>
  </w:style>
  <w:style w:type="paragraph" w:styleId="BalloonText">
    <w:name w:val="Balloon Text"/>
    <w:basedOn w:val="Normal"/>
    <w:link w:val="BalloonTextChar"/>
    <w:rsid w:val="006D3E9D"/>
    <w:rPr>
      <w:rFonts w:ascii="Lucida Grande" w:hAnsi="Lucida Grande" w:cs="Lucida Grande"/>
      <w:sz w:val="18"/>
      <w:szCs w:val="18"/>
    </w:rPr>
  </w:style>
  <w:style w:type="character" w:customStyle="1" w:styleId="BalloonTextChar">
    <w:name w:val="Balloon Text Char"/>
    <w:basedOn w:val="DefaultParagraphFont"/>
    <w:link w:val="BalloonText"/>
    <w:rsid w:val="006D3E9D"/>
    <w:rPr>
      <w:rFonts w:ascii="Lucida Grande" w:hAnsi="Lucida Grande" w:cs="Lucida Grande"/>
      <w:sz w:val="18"/>
      <w:szCs w:val="18"/>
      <w:lang w:eastAsia="de-DE"/>
    </w:rPr>
  </w:style>
  <w:style w:type="paragraph" w:customStyle="1" w:styleId="normal0">
    <w:name w:val="normal"/>
    <w:rsid w:val="008A71BC"/>
    <w:pPr>
      <w:spacing w:line="276" w:lineRule="auto"/>
    </w:pPr>
    <w:rPr>
      <w:rFonts w:ascii="Arial" w:eastAsia="Arial" w:hAnsi="Arial" w:cs="Arial"/>
      <w:color w:val="000000"/>
      <w:sz w:val="22"/>
      <w:szCs w:val="22"/>
    </w:rPr>
  </w:style>
  <w:style w:type="paragraph" w:styleId="Caption">
    <w:name w:val="caption"/>
    <w:basedOn w:val="Normal"/>
    <w:next w:val="Normal"/>
    <w:unhideWhenUsed/>
    <w:qFormat/>
    <w:rsid w:val="008A71BC"/>
    <w:pPr>
      <w:spacing w:after="200"/>
    </w:pPr>
    <w:rPr>
      <w:b/>
      <w:bCs/>
      <w:color w:val="4F81BD" w:themeColor="accent1"/>
      <w:sz w:val="18"/>
      <w:szCs w:val="18"/>
    </w:rPr>
  </w:style>
  <w:style w:type="character" w:styleId="Hyperlink">
    <w:name w:val="Hyperlink"/>
    <w:basedOn w:val="DefaultParagraphFont"/>
    <w:rsid w:val="00815C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39762">
      <w:bodyDiv w:val="1"/>
      <w:marLeft w:val="0"/>
      <w:marRight w:val="0"/>
      <w:marTop w:val="0"/>
      <w:marBottom w:val="0"/>
      <w:divBdr>
        <w:top w:val="none" w:sz="0" w:space="0" w:color="auto"/>
        <w:left w:val="none" w:sz="0" w:space="0" w:color="auto"/>
        <w:bottom w:val="none" w:sz="0" w:space="0" w:color="auto"/>
        <w:right w:val="none" w:sz="0" w:space="0" w:color="auto"/>
      </w:divBdr>
    </w:div>
    <w:div w:id="280458984">
      <w:bodyDiv w:val="1"/>
      <w:marLeft w:val="0"/>
      <w:marRight w:val="0"/>
      <w:marTop w:val="0"/>
      <w:marBottom w:val="0"/>
      <w:divBdr>
        <w:top w:val="none" w:sz="0" w:space="0" w:color="auto"/>
        <w:left w:val="none" w:sz="0" w:space="0" w:color="auto"/>
        <w:bottom w:val="none" w:sz="0" w:space="0" w:color="auto"/>
        <w:right w:val="none" w:sz="0" w:space="0" w:color="auto"/>
      </w:divBdr>
    </w:div>
    <w:div w:id="362369370">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64960301">
      <w:bodyDiv w:val="1"/>
      <w:marLeft w:val="0"/>
      <w:marRight w:val="0"/>
      <w:marTop w:val="0"/>
      <w:marBottom w:val="0"/>
      <w:divBdr>
        <w:top w:val="none" w:sz="0" w:space="0" w:color="auto"/>
        <w:left w:val="none" w:sz="0" w:space="0" w:color="auto"/>
        <w:bottom w:val="none" w:sz="0" w:space="0" w:color="auto"/>
        <w:right w:val="none" w:sz="0" w:space="0" w:color="auto"/>
      </w:divBdr>
    </w:div>
    <w:div w:id="1193768698">
      <w:bodyDiv w:val="1"/>
      <w:marLeft w:val="0"/>
      <w:marRight w:val="0"/>
      <w:marTop w:val="0"/>
      <w:marBottom w:val="0"/>
      <w:divBdr>
        <w:top w:val="none" w:sz="0" w:space="0" w:color="auto"/>
        <w:left w:val="none" w:sz="0" w:space="0" w:color="auto"/>
        <w:bottom w:val="none" w:sz="0" w:space="0" w:color="auto"/>
        <w:right w:val="none" w:sz="0" w:space="0" w:color="auto"/>
      </w:divBdr>
    </w:div>
    <w:div w:id="1729181467">
      <w:bodyDiv w:val="1"/>
      <w:marLeft w:val="0"/>
      <w:marRight w:val="0"/>
      <w:marTop w:val="0"/>
      <w:marBottom w:val="0"/>
      <w:divBdr>
        <w:top w:val="none" w:sz="0" w:space="0" w:color="auto"/>
        <w:left w:val="none" w:sz="0" w:space="0" w:color="auto"/>
        <w:bottom w:val="none" w:sz="0" w:space="0" w:color="auto"/>
        <w:right w:val="none" w:sz="0" w:space="0" w:color="auto"/>
      </w:divBdr>
    </w:div>
    <w:div w:id="1958173614">
      <w:bodyDiv w:val="1"/>
      <w:marLeft w:val="0"/>
      <w:marRight w:val="0"/>
      <w:marTop w:val="0"/>
      <w:marBottom w:val="0"/>
      <w:divBdr>
        <w:top w:val="none" w:sz="0" w:space="0" w:color="auto"/>
        <w:left w:val="none" w:sz="0" w:space="0" w:color="auto"/>
        <w:bottom w:val="none" w:sz="0" w:space="0" w:color="auto"/>
        <w:right w:val="none" w:sz="0" w:space="0" w:color="auto"/>
      </w:divBdr>
      <w:divsChild>
        <w:div w:id="549729223">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Darla:Users:brandonplaster:Desktop:emnlp201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F3221-D71E-4C43-9B97-5ED67D5F7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emnlp2015.dot</Template>
  <TotalTime>476</TotalTime>
  <Pages>5</Pages>
  <Words>2754</Words>
  <Characters>15704</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Instructions for ACL-2013 Proceedings</vt:lpstr>
    </vt:vector>
  </TitlesOfParts>
  <Company>National Chi Nan University, Taiwan.</Company>
  <LinksUpToDate>false</LinksUpToDate>
  <CharactersWithSpaces>18422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Brandon Plaster</dc:creator>
  <cp:keywords/>
  <cp:lastModifiedBy>Brandon Plaster</cp:lastModifiedBy>
  <cp:revision>57</cp:revision>
  <cp:lastPrinted>1601-01-01T00:00:00Z</cp:lastPrinted>
  <dcterms:created xsi:type="dcterms:W3CDTF">2015-12-12T18:27:00Z</dcterms:created>
  <dcterms:modified xsi:type="dcterms:W3CDTF">2015-12-14T19:59:00Z</dcterms:modified>
</cp:coreProperties>
</file>