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DC2" w:rsidRPr="002E6DC2" w:rsidRDefault="002E6DC2" w:rsidP="002E6DC2">
      <w:pPr>
        <w:rPr>
          <w:rFonts w:asciiTheme="minorHAnsi" w:eastAsia="Times New Roman" w:hAnsiTheme="minorHAnsi" w:cstheme="minorHAnsi"/>
          <w:color w:val="000000"/>
          <w:sz w:val="20"/>
          <w:szCs w:val="20"/>
        </w:rPr>
      </w:pPr>
      <w:bookmarkStart w:id="0" w:name="_GoBack"/>
      <w:bookmarkEnd w:id="0"/>
      <w:r w:rsidRPr="002E6DC2">
        <w:rPr>
          <w:rFonts w:asciiTheme="minorHAnsi" w:eastAsia="Times New Roman" w:hAnsiTheme="minorHAnsi" w:cstheme="minorHAnsi"/>
          <w:color w:val="000000"/>
          <w:sz w:val="20"/>
          <w:szCs w:val="20"/>
        </w:rPr>
        <w:t>Hi Tom,</w:t>
      </w:r>
    </w:p>
    <w:p w:rsidR="002E6DC2" w:rsidRPr="002E6DC2" w:rsidRDefault="002E6DC2" w:rsidP="002E6DC2">
      <w:pPr>
        <w:rPr>
          <w:rFonts w:asciiTheme="minorHAnsi" w:eastAsia="Times New Roman" w:hAnsiTheme="minorHAnsi" w:cstheme="minorHAnsi"/>
          <w:color w:val="000000"/>
          <w:sz w:val="20"/>
          <w:szCs w:val="20"/>
        </w:rPr>
      </w:pPr>
    </w:p>
    <w:p w:rsidR="002E6DC2" w:rsidRPr="002E6DC2" w:rsidRDefault="002E6DC2" w:rsidP="002E6DC2">
      <w:pPr>
        <w:rPr>
          <w:rFonts w:asciiTheme="minorHAnsi" w:eastAsia="Times New Roman" w:hAnsiTheme="minorHAnsi" w:cstheme="minorHAnsi"/>
          <w:color w:val="000000"/>
          <w:sz w:val="20"/>
          <w:szCs w:val="20"/>
        </w:rPr>
      </w:pPr>
      <w:r w:rsidRPr="002E6DC2">
        <w:rPr>
          <w:rFonts w:asciiTheme="minorHAnsi" w:eastAsia="Times New Roman" w:hAnsiTheme="minorHAnsi" w:cstheme="minorHAnsi"/>
          <w:color w:val="000000"/>
          <w:sz w:val="20"/>
          <w:szCs w:val="20"/>
        </w:rPr>
        <w:t xml:space="preserve">See our answers/edits in </w:t>
      </w:r>
      <w:r w:rsidRPr="002E6DC2">
        <w:rPr>
          <w:rFonts w:asciiTheme="minorHAnsi" w:eastAsia="Times New Roman" w:hAnsiTheme="minorHAnsi" w:cstheme="minorHAnsi"/>
          <w:color w:val="FF0000"/>
          <w:sz w:val="20"/>
          <w:szCs w:val="20"/>
        </w:rPr>
        <w:t>RED</w:t>
      </w:r>
      <w:r w:rsidRPr="002E6DC2">
        <w:rPr>
          <w:rFonts w:asciiTheme="minorHAnsi" w:eastAsia="Times New Roman" w:hAnsiTheme="minorHAnsi" w:cstheme="minorHAnsi"/>
          <w:color w:val="000000"/>
          <w:sz w:val="20"/>
          <w:szCs w:val="20"/>
        </w:rPr>
        <w:t>:</w:t>
      </w:r>
    </w:p>
    <w:p w:rsidR="002E6DC2" w:rsidRPr="002E6DC2" w:rsidRDefault="002E6DC2" w:rsidP="002E6DC2">
      <w:pPr>
        <w:rPr>
          <w:rFonts w:asciiTheme="minorHAnsi" w:eastAsia="Times New Roman" w:hAnsiTheme="minorHAnsi" w:cstheme="minorHAnsi"/>
          <w:color w:val="000000"/>
        </w:rPr>
      </w:pPr>
      <w:r w:rsidRPr="002E6DC2">
        <w:rPr>
          <w:rFonts w:asciiTheme="minorHAnsi" w:eastAsia="Times New Roman" w:hAnsiTheme="minorHAnsi" w:cstheme="minorHAnsi"/>
          <w:color w:val="000000"/>
        </w:rPr>
        <w:t> </w:t>
      </w:r>
    </w:p>
    <w:p w:rsidR="002E6DC2" w:rsidRPr="002E6DC2" w:rsidRDefault="002E6DC2" w:rsidP="002E6DC2">
      <w:pPr>
        <w:ind w:hanging="360"/>
        <w:rPr>
          <w:rFonts w:asciiTheme="minorHAnsi" w:eastAsia="Times New Roman" w:hAnsiTheme="minorHAnsi" w:cstheme="minorHAnsi"/>
          <w:color w:val="000000"/>
          <w:sz w:val="20"/>
          <w:szCs w:val="20"/>
        </w:rPr>
      </w:pPr>
      <w:r w:rsidRPr="002E6DC2">
        <w:rPr>
          <w:rFonts w:asciiTheme="minorHAnsi" w:eastAsia="Times New Roman" w:hAnsiTheme="minorHAnsi" w:cstheme="minorHAnsi"/>
          <w:color w:val="000000"/>
          <w:sz w:val="20"/>
          <w:szCs w:val="20"/>
        </w:rPr>
        <w:t>·</w:t>
      </w:r>
      <w:r w:rsidRPr="002E6DC2">
        <w:rPr>
          <w:rFonts w:asciiTheme="minorHAnsi" w:eastAsia="Times New Roman" w:hAnsiTheme="minorHAnsi" w:cstheme="minorHAnsi"/>
          <w:color w:val="000000"/>
          <w:sz w:val="14"/>
          <w:szCs w:val="14"/>
        </w:rPr>
        <w:t xml:space="preserve">         </w:t>
      </w:r>
      <w:r w:rsidRPr="002E6DC2">
        <w:rPr>
          <w:rFonts w:asciiTheme="minorHAnsi" w:eastAsia="Times New Roman" w:hAnsiTheme="minorHAnsi" w:cstheme="minorHAnsi"/>
          <w:color w:val="000000"/>
          <w:sz w:val="20"/>
          <w:szCs w:val="20"/>
        </w:rPr>
        <w:t xml:space="preserve">What was the month and year that Centurion (company, not strategy) was founded? </w:t>
      </w:r>
      <w:r w:rsidRPr="002E6DC2">
        <w:rPr>
          <w:rFonts w:asciiTheme="minorHAnsi" w:eastAsia="Times New Roman" w:hAnsiTheme="minorHAnsi" w:cstheme="minorHAnsi"/>
          <w:color w:val="FF0000"/>
          <w:sz w:val="20"/>
          <w:szCs w:val="20"/>
        </w:rPr>
        <w:t>4/20/12</w:t>
      </w:r>
    </w:p>
    <w:p w:rsidR="002E6DC2" w:rsidRPr="002E6DC2" w:rsidRDefault="002E6DC2" w:rsidP="002E6DC2">
      <w:pPr>
        <w:ind w:hanging="360"/>
        <w:rPr>
          <w:rFonts w:asciiTheme="minorHAnsi" w:eastAsia="Times New Roman" w:hAnsiTheme="minorHAnsi" w:cstheme="minorHAnsi"/>
          <w:color w:val="000000"/>
          <w:sz w:val="20"/>
          <w:szCs w:val="20"/>
        </w:rPr>
      </w:pPr>
      <w:r w:rsidRPr="002E6DC2">
        <w:rPr>
          <w:rFonts w:asciiTheme="minorHAnsi" w:eastAsia="Times New Roman" w:hAnsiTheme="minorHAnsi" w:cstheme="minorHAnsi"/>
          <w:color w:val="000000"/>
          <w:sz w:val="20"/>
          <w:szCs w:val="20"/>
        </w:rPr>
        <w:t>·</w:t>
      </w:r>
      <w:r w:rsidRPr="002E6DC2">
        <w:rPr>
          <w:rFonts w:asciiTheme="minorHAnsi" w:eastAsia="Times New Roman" w:hAnsiTheme="minorHAnsi" w:cstheme="minorHAnsi"/>
          <w:color w:val="000000"/>
          <w:sz w:val="14"/>
          <w:szCs w:val="14"/>
        </w:rPr>
        <w:t xml:space="preserve">         </w:t>
      </w:r>
      <w:r w:rsidRPr="002E6DC2">
        <w:rPr>
          <w:rFonts w:asciiTheme="minorHAnsi" w:eastAsia="Times New Roman" w:hAnsiTheme="minorHAnsi" w:cstheme="minorHAnsi"/>
          <w:color w:val="000000"/>
          <w:sz w:val="20"/>
          <w:szCs w:val="20"/>
        </w:rPr>
        <w:t>AUM as of 9/30/2014: $170mm in managed accounts, $10mm in fund</w:t>
      </w:r>
    </w:p>
    <w:p w:rsidR="002E6DC2" w:rsidRPr="002E6DC2" w:rsidRDefault="002E6DC2" w:rsidP="002E6DC2">
      <w:pPr>
        <w:ind w:hanging="360"/>
        <w:rPr>
          <w:rFonts w:asciiTheme="minorHAnsi" w:eastAsia="Times New Roman" w:hAnsiTheme="minorHAnsi" w:cstheme="minorHAnsi"/>
          <w:color w:val="000000"/>
          <w:sz w:val="20"/>
          <w:szCs w:val="20"/>
        </w:rPr>
      </w:pPr>
      <w:proofErr w:type="gramStart"/>
      <w:r w:rsidRPr="002E6DC2">
        <w:rPr>
          <w:rFonts w:asciiTheme="minorHAnsi" w:eastAsia="Times New Roman" w:hAnsiTheme="minorHAnsi" w:cstheme="minorHAnsi"/>
          <w:color w:val="000000"/>
          <w:sz w:val="20"/>
          <w:szCs w:val="20"/>
        </w:rPr>
        <w:t>o</w:t>
      </w:r>
      <w:proofErr w:type="gramEnd"/>
      <w:r w:rsidRPr="002E6DC2">
        <w:rPr>
          <w:rFonts w:asciiTheme="minorHAnsi" w:eastAsia="Times New Roman" w:hAnsiTheme="minorHAnsi" w:cstheme="minorHAnsi"/>
          <w:color w:val="000000"/>
          <w:sz w:val="14"/>
          <w:szCs w:val="14"/>
        </w:rPr>
        <w:t xml:space="preserve">   </w:t>
      </w:r>
      <w:r w:rsidRPr="002E6DC2">
        <w:rPr>
          <w:rFonts w:asciiTheme="minorHAnsi" w:eastAsia="Times New Roman" w:hAnsiTheme="minorHAnsi" w:cstheme="minorHAnsi"/>
          <w:color w:val="000000"/>
          <w:sz w:val="20"/>
          <w:szCs w:val="20"/>
        </w:rPr>
        <w:t xml:space="preserve">How many managed accounts did you have as of 9/30/2014? </w:t>
      </w:r>
      <w:r w:rsidRPr="002E6DC2">
        <w:rPr>
          <w:rFonts w:asciiTheme="minorHAnsi" w:eastAsia="Times New Roman" w:hAnsiTheme="minorHAnsi" w:cstheme="minorHAnsi"/>
          <w:color w:val="FF0000"/>
          <w:sz w:val="20"/>
          <w:szCs w:val="20"/>
        </w:rPr>
        <w:t>14</w:t>
      </w:r>
    </w:p>
    <w:p w:rsidR="002E6DC2" w:rsidRPr="002E6DC2" w:rsidRDefault="002E6DC2" w:rsidP="002E6DC2">
      <w:pPr>
        <w:ind w:hanging="360"/>
        <w:rPr>
          <w:rFonts w:asciiTheme="minorHAnsi" w:eastAsia="Times New Roman" w:hAnsiTheme="minorHAnsi" w:cstheme="minorHAnsi"/>
          <w:color w:val="000000"/>
          <w:sz w:val="20"/>
          <w:szCs w:val="20"/>
        </w:rPr>
      </w:pPr>
      <w:proofErr w:type="gramStart"/>
      <w:r w:rsidRPr="002E6DC2">
        <w:rPr>
          <w:rFonts w:asciiTheme="minorHAnsi" w:eastAsia="Times New Roman" w:hAnsiTheme="minorHAnsi" w:cstheme="minorHAnsi"/>
          <w:color w:val="000000"/>
          <w:sz w:val="20"/>
          <w:szCs w:val="20"/>
        </w:rPr>
        <w:t>o</w:t>
      </w:r>
      <w:proofErr w:type="gramEnd"/>
      <w:r w:rsidRPr="002E6DC2">
        <w:rPr>
          <w:rFonts w:asciiTheme="minorHAnsi" w:eastAsia="Times New Roman" w:hAnsiTheme="minorHAnsi" w:cstheme="minorHAnsi"/>
          <w:color w:val="000000"/>
          <w:sz w:val="14"/>
          <w:szCs w:val="14"/>
        </w:rPr>
        <w:t xml:space="preserve">   </w:t>
      </w:r>
      <w:r w:rsidRPr="002E6DC2">
        <w:rPr>
          <w:rFonts w:asciiTheme="minorHAnsi" w:eastAsia="Times New Roman" w:hAnsiTheme="minorHAnsi" w:cstheme="minorHAnsi"/>
          <w:color w:val="000000"/>
          <w:sz w:val="20"/>
          <w:szCs w:val="20"/>
        </w:rPr>
        <w:t xml:space="preserve">What is the breakdown of the investor base as of 9/30/2014 (using Pension, </w:t>
      </w:r>
      <w:proofErr w:type="spellStart"/>
      <w:r w:rsidRPr="002E6DC2">
        <w:rPr>
          <w:rFonts w:asciiTheme="minorHAnsi" w:eastAsia="Times New Roman" w:hAnsiTheme="minorHAnsi" w:cstheme="minorHAnsi"/>
          <w:color w:val="000000"/>
          <w:sz w:val="20"/>
          <w:szCs w:val="20"/>
        </w:rPr>
        <w:t>FoF</w:t>
      </w:r>
      <w:proofErr w:type="spellEnd"/>
      <w:r w:rsidRPr="002E6DC2">
        <w:rPr>
          <w:rFonts w:asciiTheme="minorHAnsi" w:eastAsia="Times New Roman" w:hAnsiTheme="minorHAnsi" w:cstheme="minorHAnsi"/>
          <w:color w:val="000000"/>
          <w:sz w:val="20"/>
          <w:szCs w:val="20"/>
        </w:rPr>
        <w:t>, Family Office, HNW, and Internal capital)?</w:t>
      </w:r>
      <w:r w:rsidRPr="002E6DC2">
        <w:rPr>
          <w:rFonts w:asciiTheme="minorHAnsi" w:eastAsia="Times New Roman" w:hAnsiTheme="minorHAnsi" w:cstheme="minorHAnsi"/>
          <w:color w:val="000000"/>
          <w:sz w:val="20"/>
          <w:szCs w:val="20"/>
        </w:rPr>
        <w:br/>
      </w:r>
    </w:p>
    <w:p w:rsidR="002E6DC2" w:rsidRPr="002E6DC2" w:rsidRDefault="002E6DC2" w:rsidP="002E6DC2">
      <w:pPr>
        <w:ind w:hanging="360"/>
        <w:rPr>
          <w:rFonts w:asciiTheme="minorHAnsi" w:eastAsia="Times New Roman" w:hAnsiTheme="minorHAnsi" w:cstheme="minorHAnsi"/>
          <w:color w:val="000000"/>
          <w:sz w:val="20"/>
          <w:szCs w:val="20"/>
        </w:rPr>
      </w:pPr>
      <w:r w:rsidRPr="002E6DC2">
        <w:rPr>
          <w:rFonts w:asciiTheme="minorHAnsi" w:eastAsia="Times New Roman" w:hAnsiTheme="minorHAnsi" w:cstheme="minorHAnsi"/>
          <w:color w:val="FF0000"/>
          <w:sz w:val="20"/>
          <w:szCs w:val="20"/>
        </w:rPr>
        <w:t xml:space="preserve">67% </w:t>
      </w:r>
      <w:proofErr w:type="spellStart"/>
      <w:r w:rsidRPr="002E6DC2">
        <w:rPr>
          <w:rFonts w:asciiTheme="minorHAnsi" w:eastAsia="Times New Roman" w:hAnsiTheme="minorHAnsi" w:cstheme="minorHAnsi"/>
          <w:color w:val="FF0000"/>
          <w:sz w:val="20"/>
          <w:szCs w:val="20"/>
        </w:rPr>
        <w:t>Fof</w:t>
      </w:r>
      <w:proofErr w:type="spellEnd"/>
    </w:p>
    <w:p w:rsidR="002E6DC2" w:rsidRPr="002E6DC2" w:rsidRDefault="002E6DC2" w:rsidP="002E6DC2">
      <w:pPr>
        <w:ind w:hanging="360"/>
        <w:rPr>
          <w:rFonts w:asciiTheme="minorHAnsi" w:eastAsia="Times New Roman" w:hAnsiTheme="minorHAnsi" w:cstheme="minorHAnsi"/>
          <w:color w:val="000000"/>
          <w:sz w:val="20"/>
          <w:szCs w:val="20"/>
        </w:rPr>
      </w:pPr>
      <w:r w:rsidRPr="002E6DC2">
        <w:rPr>
          <w:rFonts w:asciiTheme="minorHAnsi" w:eastAsia="Times New Roman" w:hAnsiTheme="minorHAnsi" w:cstheme="minorHAnsi"/>
          <w:color w:val="FF0000"/>
          <w:sz w:val="20"/>
          <w:szCs w:val="20"/>
        </w:rPr>
        <w:t>16% Institutional</w:t>
      </w:r>
    </w:p>
    <w:p w:rsidR="002E6DC2" w:rsidRPr="002E6DC2" w:rsidRDefault="002E6DC2" w:rsidP="002E6DC2">
      <w:pPr>
        <w:ind w:hanging="360"/>
        <w:rPr>
          <w:rFonts w:asciiTheme="minorHAnsi" w:eastAsia="Times New Roman" w:hAnsiTheme="minorHAnsi" w:cstheme="minorHAnsi"/>
          <w:color w:val="000000"/>
          <w:sz w:val="20"/>
          <w:szCs w:val="20"/>
        </w:rPr>
      </w:pPr>
      <w:r w:rsidRPr="002E6DC2">
        <w:rPr>
          <w:rFonts w:asciiTheme="minorHAnsi" w:eastAsia="Times New Roman" w:hAnsiTheme="minorHAnsi" w:cstheme="minorHAnsi"/>
          <w:color w:val="FF0000"/>
          <w:sz w:val="20"/>
          <w:szCs w:val="20"/>
        </w:rPr>
        <w:t>10% Family Office</w:t>
      </w:r>
    </w:p>
    <w:p w:rsidR="002E6DC2" w:rsidRPr="002E6DC2" w:rsidRDefault="002E6DC2" w:rsidP="002E6DC2">
      <w:pPr>
        <w:ind w:hanging="360"/>
        <w:rPr>
          <w:rFonts w:asciiTheme="minorHAnsi" w:eastAsia="Times New Roman" w:hAnsiTheme="minorHAnsi" w:cstheme="minorHAnsi"/>
          <w:color w:val="000000"/>
          <w:sz w:val="20"/>
          <w:szCs w:val="20"/>
        </w:rPr>
      </w:pPr>
      <w:r w:rsidRPr="002E6DC2">
        <w:rPr>
          <w:rFonts w:asciiTheme="minorHAnsi" w:eastAsia="Times New Roman" w:hAnsiTheme="minorHAnsi" w:cstheme="minorHAnsi"/>
          <w:color w:val="FF0000"/>
          <w:sz w:val="20"/>
          <w:szCs w:val="20"/>
        </w:rPr>
        <w:t>7% Internal</w:t>
      </w:r>
      <w:r w:rsidRPr="002E6DC2">
        <w:rPr>
          <w:rFonts w:asciiTheme="minorHAnsi" w:eastAsia="Times New Roman" w:hAnsiTheme="minorHAnsi" w:cstheme="minorHAnsi"/>
          <w:color w:val="000000"/>
          <w:sz w:val="20"/>
          <w:szCs w:val="20"/>
        </w:rPr>
        <w:br/>
        <w:t> </w:t>
      </w:r>
    </w:p>
    <w:p w:rsidR="002E6DC2" w:rsidRPr="002E6DC2" w:rsidRDefault="002E6DC2" w:rsidP="002E6DC2">
      <w:pPr>
        <w:ind w:hanging="360"/>
        <w:rPr>
          <w:rFonts w:asciiTheme="minorHAnsi" w:eastAsia="Times New Roman" w:hAnsiTheme="minorHAnsi" w:cstheme="minorHAnsi"/>
          <w:color w:val="000000"/>
          <w:sz w:val="20"/>
          <w:szCs w:val="20"/>
        </w:rPr>
      </w:pPr>
      <w:r w:rsidRPr="002E6DC2">
        <w:rPr>
          <w:rFonts w:asciiTheme="minorHAnsi" w:eastAsia="Times New Roman" w:hAnsiTheme="minorHAnsi" w:cstheme="minorHAnsi"/>
          <w:color w:val="000000"/>
          <w:sz w:val="20"/>
          <w:szCs w:val="20"/>
        </w:rPr>
        <w:t>·</w:t>
      </w:r>
      <w:r w:rsidRPr="002E6DC2">
        <w:rPr>
          <w:rFonts w:asciiTheme="minorHAnsi" w:eastAsia="Times New Roman" w:hAnsiTheme="minorHAnsi" w:cstheme="minorHAnsi"/>
          <w:color w:val="000000"/>
          <w:sz w:val="14"/>
          <w:szCs w:val="14"/>
        </w:rPr>
        <w:t xml:space="preserve">         </w:t>
      </w:r>
      <w:r w:rsidRPr="002E6DC2">
        <w:rPr>
          <w:rFonts w:asciiTheme="minorHAnsi" w:eastAsia="Times New Roman" w:hAnsiTheme="minorHAnsi" w:cstheme="minorHAnsi"/>
          <w:color w:val="000000"/>
          <w:sz w:val="20"/>
          <w:szCs w:val="20"/>
        </w:rPr>
        <w:t xml:space="preserve">Have any of your service providers (legal, audit, PB, administrator) changed since inception of the strategy? </w:t>
      </w:r>
      <w:r w:rsidRPr="002E6DC2">
        <w:rPr>
          <w:rFonts w:asciiTheme="minorHAnsi" w:eastAsia="Times New Roman" w:hAnsiTheme="minorHAnsi" w:cstheme="minorHAnsi"/>
          <w:color w:val="FF0000"/>
          <w:sz w:val="20"/>
          <w:szCs w:val="20"/>
        </w:rPr>
        <w:t>No</w:t>
      </w:r>
    </w:p>
    <w:p w:rsidR="002E6DC2" w:rsidRPr="002E6DC2" w:rsidRDefault="002E6DC2" w:rsidP="002E6DC2">
      <w:pPr>
        <w:ind w:hanging="360"/>
        <w:rPr>
          <w:rFonts w:asciiTheme="minorHAnsi" w:eastAsia="Times New Roman" w:hAnsiTheme="minorHAnsi" w:cstheme="minorHAnsi"/>
          <w:color w:val="000000"/>
          <w:sz w:val="20"/>
          <w:szCs w:val="20"/>
        </w:rPr>
      </w:pPr>
      <w:r w:rsidRPr="002E6DC2">
        <w:rPr>
          <w:rFonts w:asciiTheme="minorHAnsi" w:eastAsia="Times New Roman" w:hAnsiTheme="minorHAnsi" w:cstheme="minorHAnsi"/>
          <w:color w:val="000000"/>
          <w:sz w:val="20"/>
          <w:szCs w:val="20"/>
        </w:rPr>
        <w:t>·</w:t>
      </w:r>
      <w:r w:rsidRPr="002E6DC2">
        <w:rPr>
          <w:rFonts w:asciiTheme="minorHAnsi" w:eastAsia="Times New Roman" w:hAnsiTheme="minorHAnsi" w:cstheme="minorHAnsi"/>
          <w:color w:val="000000"/>
          <w:sz w:val="14"/>
          <w:szCs w:val="14"/>
        </w:rPr>
        <w:t xml:space="preserve">         </w:t>
      </w:r>
      <w:r w:rsidRPr="002E6DC2">
        <w:rPr>
          <w:rFonts w:asciiTheme="minorHAnsi" w:eastAsia="Times New Roman" w:hAnsiTheme="minorHAnsi" w:cstheme="minorHAnsi"/>
          <w:color w:val="000000"/>
          <w:sz w:val="20"/>
          <w:szCs w:val="20"/>
        </w:rPr>
        <w:t xml:space="preserve">Confirm time to liquidate the portfolio is &lt; 1 day (typically a DDQ comment, but I could not find it). </w:t>
      </w:r>
      <w:r w:rsidRPr="002E6DC2">
        <w:rPr>
          <w:rFonts w:asciiTheme="minorHAnsi" w:eastAsia="Times New Roman" w:hAnsiTheme="minorHAnsi" w:cstheme="minorHAnsi"/>
          <w:color w:val="FF0000"/>
          <w:sz w:val="20"/>
          <w:szCs w:val="20"/>
        </w:rPr>
        <w:t>Yes</w:t>
      </w:r>
    </w:p>
    <w:p w:rsidR="002E6DC2" w:rsidRPr="002E6DC2" w:rsidRDefault="002E6DC2" w:rsidP="002E6DC2">
      <w:pPr>
        <w:ind w:hanging="360"/>
        <w:rPr>
          <w:rFonts w:asciiTheme="minorHAnsi" w:eastAsia="Times New Roman" w:hAnsiTheme="minorHAnsi" w:cstheme="minorHAnsi"/>
          <w:color w:val="000000"/>
          <w:sz w:val="20"/>
          <w:szCs w:val="20"/>
        </w:rPr>
      </w:pPr>
      <w:r w:rsidRPr="002E6DC2">
        <w:rPr>
          <w:rFonts w:asciiTheme="minorHAnsi" w:eastAsia="Times New Roman" w:hAnsiTheme="minorHAnsi" w:cstheme="minorHAnsi"/>
          <w:color w:val="000000"/>
          <w:sz w:val="20"/>
          <w:szCs w:val="20"/>
        </w:rPr>
        <w:t>·</w:t>
      </w:r>
      <w:r w:rsidRPr="002E6DC2">
        <w:rPr>
          <w:rFonts w:asciiTheme="minorHAnsi" w:eastAsia="Times New Roman" w:hAnsiTheme="minorHAnsi" w:cstheme="minorHAnsi"/>
          <w:color w:val="000000"/>
          <w:sz w:val="14"/>
          <w:szCs w:val="14"/>
        </w:rPr>
        <w:t xml:space="preserve">         </w:t>
      </w:r>
      <w:r w:rsidRPr="002E6DC2">
        <w:rPr>
          <w:rFonts w:asciiTheme="minorHAnsi" w:eastAsia="Times New Roman" w:hAnsiTheme="minorHAnsi" w:cstheme="minorHAnsi"/>
          <w:color w:val="000000"/>
          <w:sz w:val="20"/>
          <w:szCs w:val="20"/>
        </w:rPr>
        <w:t>In a sentence or two, how would you describe the ideal market conditions for the strategy? </w:t>
      </w:r>
      <w:r w:rsidRPr="002E6DC2">
        <w:rPr>
          <w:rFonts w:asciiTheme="minorHAnsi" w:eastAsia="Times New Roman" w:hAnsiTheme="minorHAnsi" w:cstheme="minorHAnsi"/>
          <w:color w:val="FF0000"/>
          <w:sz w:val="20"/>
          <w:szCs w:val="20"/>
        </w:rPr>
        <w:t xml:space="preserve">Our Strategies are designed to work in expanding and </w:t>
      </w:r>
      <w:proofErr w:type="spellStart"/>
      <w:r w:rsidRPr="002E6DC2">
        <w:rPr>
          <w:rFonts w:asciiTheme="minorHAnsi" w:eastAsia="Times New Roman" w:hAnsiTheme="minorHAnsi" w:cstheme="minorHAnsi"/>
          <w:color w:val="FF0000"/>
          <w:sz w:val="20"/>
          <w:szCs w:val="20"/>
        </w:rPr>
        <w:t>and</w:t>
      </w:r>
      <w:proofErr w:type="spellEnd"/>
      <w:r w:rsidRPr="002E6DC2">
        <w:rPr>
          <w:rFonts w:asciiTheme="minorHAnsi" w:eastAsia="Times New Roman" w:hAnsiTheme="minorHAnsi" w:cstheme="minorHAnsi"/>
          <w:color w:val="FF0000"/>
          <w:sz w:val="20"/>
          <w:szCs w:val="20"/>
        </w:rPr>
        <w:t xml:space="preserve"> contracting volatility environments that are within 2 standard deviations of the norm</w:t>
      </w:r>
      <w:r w:rsidRPr="002E6DC2">
        <w:rPr>
          <w:rFonts w:asciiTheme="minorHAnsi" w:eastAsia="Times New Roman" w:hAnsiTheme="minorHAnsi" w:cstheme="minorHAnsi"/>
          <w:color w:val="000000"/>
          <w:sz w:val="20"/>
          <w:szCs w:val="20"/>
        </w:rPr>
        <w:t>.</w:t>
      </w:r>
    </w:p>
    <w:p w:rsidR="002E6DC2" w:rsidRPr="002E6DC2" w:rsidRDefault="002E6DC2" w:rsidP="002E6DC2">
      <w:pPr>
        <w:ind w:hanging="360"/>
        <w:rPr>
          <w:rFonts w:asciiTheme="minorHAnsi" w:eastAsia="Times New Roman" w:hAnsiTheme="minorHAnsi" w:cstheme="minorHAnsi"/>
          <w:color w:val="000000"/>
          <w:sz w:val="20"/>
          <w:szCs w:val="20"/>
        </w:rPr>
      </w:pPr>
      <w:r w:rsidRPr="002E6DC2">
        <w:rPr>
          <w:rFonts w:asciiTheme="minorHAnsi" w:eastAsia="Times New Roman" w:hAnsiTheme="minorHAnsi" w:cstheme="minorHAnsi"/>
          <w:color w:val="000000"/>
          <w:sz w:val="20"/>
          <w:szCs w:val="20"/>
        </w:rPr>
        <w:t>·</w:t>
      </w:r>
      <w:r w:rsidRPr="002E6DC2">
        <w:rPr>
          <w:rFonts w:asciiTheme="minorHAnsi" w:eastAsia="Times New Roman" w:hAnsiTheme="minorHAnsi" w:cstheme="minorHAnsi"/>
          <w:color w:val="000000"/>
          <w:sz w:val="14"/>
          <w:szCs w:val="14"/>
        </w:rPr>
        <w:t xml:space="preserve">         </w:t>
      </w:r>
      <w:r w:rsidRPr="002E6DC2">
        <w:rPr>
          <w:rFonts w:asciiTheme="minorHAnsi" w:eastAsia="Times New Roman" w:hAnsiTheme="minorHAnsi" w:cstheme="minorHAnsi"/>
          <w:color w:val="000000"/>
          <w:sz w:val="20"/>
          <w:szCs w:val="20"/>
        </w:rPr>
        <w:t>Can you provide the number of models in each category as of 9/30/2014 (intraday momentum, &gt;1 day momentum, intraday mean reversion, &gt;1 day mean reversion)?</w:t>
      </w:r>
    </w:p>
    <w:p w:rsidR="002E6DC2" w:rsidRPr="002E6DC2" w:rsidRDefault="002E6DC2" w:rsidP="002E6DC2">
      <w:pPr>
        <w:ind w:hanging="360"/>
        <w:rPr>
          <w:rFonts w:asciiTheme="minorHAnsi" w:eastAsia="Times New Roman" w:hAnsiTheme="minorHAnsi" w:cstheme="minorHAnsi"/>
          <w:color w:val="000000"/>
          <w:sz w:val="20"/>
          <w:szCs w:val="20"/>
        </w:rPr>
      </w:pPr>
      <w:r w:rsidRPr="002E6DC2">
        <w:rPr>
          <w:rFonts w:asciiTheme="minorHAnsi" w:eastAsia="Times New Roman" w:hAnsiTheme="minorHAnsi" w:cstheme="minorHAnsi"/>
          <w:color w:val="FF0000"/>
          <w:sz w:val="20"/>
          <w:szCs w:val="20"/>
        </w:rPr>
        <w:t>      </w:t>
      </w:r>
      <w:proofErr w:type="gramStart"/>
      <w:r w:rsidRPr="002E6DC2">
        <w:rPr>
          <w:rFonts w:asciiTheme="minorHAnsi" w:eastAsia="Times New Roman" w:hAnsiTheme="minorHAnsi" w:cstheme="minorHAnsi"/>
          <w:color w:val="FF0000"/>
          <w:sz w:val="20"/>
          <w:szCs w:val="20"/>
        </w:rPr>
        <w:t>intra-day</w:t>
      </w:r>
      <w:proofErr w:type="gramEnd"/>
      <w:r w:rsidRPr="002E6DC2">
        <w:rPr>
          <w:rFonts w:asciiTheme="minorHAnsi" w:eastAsia="Times New Roman" w:hAnsiTheme="minorHAnsi" w:cstheme="minorHAnsi"/>
          <w:color w:val="FF0000"/>
          <w:sz w:val="20"/>
          <w:szCs w:val="20"/>
        </w:rPr>
        <w:t xml:space="preserve"> momentum : 15, &gt;1 day momentum : 40, intra-day mean reversion : 4, &gt;1 day mean reversion 19. For further breakdowns see Model breakdown sheet</w:t>
      </w:r>
    </w:p>
    <w:p w:rsidR="002E6DC2" w:rsidRPr="002E6DC2" w:rsidRDefault="002E6DC2" w:rsidP="002E6DC2">
      <w:pPr>
        <w:ind w:hanging="360"/>
        <w:rPr>
          <w:rFonts w:asciiTheme="minorHAnsi" w:eastAsia="Times New Roman" w:hAnsiTheme="minorHAnsi" w:cstheme="minorHAnsi"/>
          <w:color w:val="000000"/>
          <w:sz w:val="20"/>
          <w:szCs w:val="20"/>
        </w:rPr>
      </w:pPr>
      <w:r w:rsidRPr="002E6DC2">
        <w:rPr>
          <w:rFonts w:asciiTheme="minorHAnsi" w:eastAsia="Times New Roman" w:hAnsiTheme="minorHAnsi" w:cstheme="minorHAnsi"/>
          <w:color w:val="000000"/>
          <w:sz w:val="22"/>
          <w:szCs w:val="22"/>
        </w:rPr>
        <w:t>·</w:t>
      </w:r>
      <w:r w:rsidRPr="002E6DC2">
        <w:rPr>
          <w:rFonts w:asciiTheme="minorHAnsi" w:eastAsia="Times New Roman" w:hAnsiTheme="minorHAnsi" w:cstheme="minorHAnsi"/>
          <w:color w:val="000000"/>
          <w:sz w:val="14"/>
          <w:szCs w:val="14"/>
        </w:rPr>
        <w:t xml:space="preserve">         </w:t>
      </w:r>
      <w:r w:rsidRPr="002E6DC2">
        <w:rPr>
          <w:rFonts w:asciiTheme="minorHAnsi" w:eastAsia="Times New Roman" w:hAnsiTheme="minorHAnsi" w:cstheme="minorHAnsi"/>
          <w:color w:val="000000"/>
          <w:sz w:val="22"/>
          <w:szCs w:val="22"/>
        </w:rPr>
        <w:t>Trade examples: I plan to document the below trades in our research report, could you review and edit/provide additional commentary where necessary?</w:t>
      </w:r>
    </w:p>
    <w:p w:rsidR="002E6DC2" w:rsidRPr="002E6DC2" w:rsidRDefault="002E6DC2" w:rsidP="002E6DC2">
      <w:pPr>
        <w:rPr>
          <w:rFonts w:asciiTheme="minorHAnsi" w:eastAsia="Times New Roman" w:hAnsiTheme="minorHAnsi" w:cstheme="minorHAnsi"/>
          <w:color w:val="000000"/>
        </w:rPr>
      </w:pPr>
      <w:r w:rsidRPr="002E6DC2">
        <w:rPr>
          <w:rFonts w:asciiTheme="minorHAnsi" w:eastAsia="Times New Roman" w:hAnsiTheme="minorHAnsi" w:cstheme="minorHAnsi"/>
          <w:color w:val="000000"/>
        </w:rPr>
        <w:t> </w:t>
      </w:r>
    </w:p>
    <w:p w:rsidR="002E6DC2" w:rsidRPr="002E6DC2" w:rsidRDefault="002E6DC2" w:rsidP="002E6DC2">
      <w:pPr>
        <w:ind w:hanging="360"/>
        <w:rPr>
          <w:rFonts w:asciiTheme="minorHAnsi" w:eastAsia="Times New Roman" w:hAnsiTheme="minorHAnsi" w:cstheme="minorHAnsi"/>
          <w:color w:val="000000"/>
          <w:sz w:val="20"/>
          <w:szCs w:val="20"/>
        </w:rPr>
      </w:pPr>
      <w:proofErr w:type="gramStart"/>
      <w:r w:rsidRPr="002E6DC2">
        <w:rPr>
          <w:rFonts w:asciiTheme="minorHAnsi" w:eastAsia="Times New Roman" w:hAnsiTheme="minorHAnsi" w:cstheme="minorHAnsi"/>
          <w:color w:val="000000"/>
          <w:sz w:val="20"/>
          <w:szCs w:val="20"/>
        </w:rPr>
        <w:t>o</w:t>
      </w:r>
      <w:proofErr w:type="gramEnd"/>
      <w:r w:rsidRPr="002E6DC2">
        <w:rPr>
          <w:rFonts w:asciiTheme="minorHAnsi" w:eastAsia="Times New Roman" w:hAnsiTheme="minorHAnsi" w:cstheme="minorHAnsi"/>
          <w:color w:val="000000"/>
          <w:sz w:val="14"/>
          <w:szCs w:val="14"/>
        </w:rPr>
        <w:t xml:space="preserve">   </w:t>
      </w:r>
      <w:r w:rsidRPr="002E6DC2">
        <w:rPr>
          <w:rFonts w:asciiTheme="minorHAnsi" w:eastAsia="Times New Roman" w:hAnsiTheme="minorHAnsi" w:cstheme="minorHAnsi"/>
          <w:color w:val="000000"/>
          <w:sz w:val="20"/>
          <w:szCs w:val="20"/>
        </w:rPr>
        <w:t>Successful Trade: Momentum (E-mini S&amp;P) (pages 3 &amp; 4 of trade example file) – Consolidation environment setup.  Over the</w:t>
      </w:r>
      <w:r w:rsidRPr="002E6DC2">
        <w:rPr>
          <w:rFonts w:asciiTheme="minorHAnsi" w:eastAsia="Times New Roman" w:hAnsiTheme="minorHAnsi" w:cstheme="minorHAnsi"/>
          <w:color w:val="FF0000"/>
          <w:sz w:val="20"/>
          <w:szCs w:val="20"/>
        </w:rPr>
        <w:t xml:space="preserve"> 5/10-day</w:t>
      </w:r>
      <w:r w:rsidRPr="002E6DC2">
        <w:rPr>
          <w:rFonts w:asciiTheme="minorHAnsi" w:eastAsia="Times New Roman" w:hAnsiTheme="minorHAnsi" w:cstheme="minorHAnsi"/>
          <w:color w:val="000000"/>
          <w:sz w:val="20"/>
          <w:szCs w:val="20"/>
        </w:rPr>
        <w:t xml:space="preserve"> look back period prior to the trade, the S&amp;P 500 was trading in a tight range and consolidating.  After a confirmation of momentum, as represented by an upward move in excess of 80% of the trailing 10-day average trading range, a long position was initiated and held until it reached its predetermined price target the next day.  The signal in this model works symmetrically so if the S&amp;P 500 would have had a move of the same magnitude to the downside a short position would have been initiated.</w:t>
      </w:r>
    </w:p>
    <w:p w:rsidR="002E6DC2" w:rsidRPr="002E6DC2" w:rsidRDefault="002E6DC2" w:rsidP="002E6DC2">
      <w:pPr>
        <w:rPr>
          <w:rFonts w:asciiTheme="minorHAnsi" w:eastAsia="Times New Roman" w:hAnsiTheme="minorHAnsi" w:cstheme="minorHAnsi"/>
          <w:color w:val="000000"/>
          <w:sz w:val="20"/>
          <w:szCs w:val="20"/>
        </w:rPr>
      </w:pPr>
      <w:r w:rsidRPr="002E6DC2">
        <w:rPr>
          <w:rFonts w:asciiTheme="minorHAnsi" w:eastAsia="Times New Roman" w:hAnsiTheme="minorHAnsi" w:cstheme="minorHAnsi"/>
          <w:color w:val="000000"/>
          <w:sz w:val="20"/>
          <w:szCs w:val="20"/>
        </w:rPr>
        <w:t> </w:t>
      </w:r>
    </w:p>
    <w:p w:rsidR="002E6DC2" w:rsidRPr="002E6DC2" w:rsidRDefault="002E6DC2" w:rsidP="002E6DC2">
      <w:pPr>
        <w:ind w:hanging="360"/>
        <w:rPr>
          <w:rFonts w:asciiTheme="minorHAnsi" w:eastAsia="Times New Roman" w:hAnsiTheme="minorHAnsi" w:cstheme="minorHAnsi"/>
          <w:color w:val="000000"/>
          <w:sz w:val="20"/>
          <w:szCs w:val="20"/>
        </w:rPr>
      </w:pPr>
      <w:r w:rsidRPr="002E6DC2">
        <w:rPr>
          <w:rFonts w:asciiTheme="minorHAnsi" w:eastAsia="Times New Roman" w:hAnsiTheme="minorHAnsi" w:cstheme="minorHAnsi"/>
          <w:color w:val="000000"/>
          <w:sz w:val="20"/>
          <w:szCs w:val="20"/>
        </w:rPr>
        <w:t>o</w:t>
      </w:r>
      <w:r w:rsidRPr="002E6DC2">
        <w:rPr>
          <w:rFonts w:asciiTheme="minorHAnsi" w:eastAsia="Times New Roman" w:hAnsiTheme="minorHAnsi" w:cstheme="minorHAnsi"/>
          <w:color w:val="000000"/>
          <w:sz w:val="14"/>
          <w:szCs w:val="14"/>
        </w:rPr>
        <w:t xml:space="preserve">   </w:t>
      </w:r>
      <w:r w:rsidRPr="002E6DC2">
        <w:rPr>
          <w:rFonts w:asciiTheme="minorHAnsi" w:eastAsia="Times New Roman" w:hAnsiTheme="minorHAnsi" w:cstheme="minorHAnsi"/>
          <w:color w:val="000000"/>
          <w:sz w:val="20"/>
          <w:szCs w:val="20"/>
        </w:rPr>
        <w:t>Successful Trade: Mean Reversion (Euro Currency) (pages 1 &amp; 2 of trade example file) – After three consecutive days of upward movement and expanding volatility, the Euro gapped higher on the fourth day and the short trade was initiated, the position was held until its predetermined time limit (the next day’s open) and exited at a profit.  The Euro did move lower for the next two days, but these moves were not within the model’s time frame and were not considered missed opportunities.</w:t>
      </w:r>
    </w:p>
    <w:p w:rsidR="002E6DC2" w:rsidRPr="002E6DC2" w:rsidRDefault="002E6DC2" w:rsidP="002E6DC2">
      <w:pPr>
        <w:rPr>
          <w:rFonts w:asciiTheme="minorHAnsi" w:eastAsia="Times New Roman" w:hAnsiTheme="minorHAnsi" w:cstheme="minorHAnsi"/>
          <w:color w:val="000000"/>
          <w:sz w:val="20"/>
          <w:szCs w:val="20"/>
        </w:rPr>
      </w:pPr>
      <w:r w:rsidRPr="002E6DC2">
        <w:rPr>
          <w:rFonts w:asciiTheme="minorHAnsi" w:eastAsia="Times New Roman" w:hAnsiTheme="minorHAnsi" w:cstheme="minorHAnsi"/>
          <w:color w:val="000000"/>
          <w:sz w:val="20"/>
          <w:szCs w:val="20"/>
        </w:rPr>
        <w:t> </w:t>
      </w:r>
    </w:p>
    <w:p w:rsidR="002E6DC2" w:rsidRPr="002E6DC2" w:rsidRDefault="002E6DC2" w:rsidP="002E6DC2">
      <w:pPr>
        <w:ind w:hanging="360"/>
        <w:rPr>
          <w:rFonts w:asciiTheme="minorHAnsi" w:eastAsia="Times New Roman" w:hAnsiTheme="minorHAnsi" w:cstheme="minorHAnsi"/>
          <w:color w:val="000000"/>
          <w:sz w:val="20"/>
          <w:szCs w:val="20"/>
        </w:rPr>
      </w:pPr>
      <w:proofErr w:type="gramStart"/>
      <w:r w:rsidRPr="002E6DC2">
        <w:rPr>
          <w:rFonts w:asciiTheme="minorHAnsi" w:eastAsia="Times New Roman" w:hAnsiTheme="minorHAnsi" w:cstheme="minorHAnsi"/>
          <w:color w:val="000000"/>
          <w:sz w:val="20"/>
          <w:szCs w:val="20"/>
        </w:rPr>
        <w:t>o</w:t>
      </w:r>
      <w:proofErr w:type="gramEnd"/>
      <w:r w:rsidRPr="002E6DC2">
        <w:rPr>
          <w:rFonts w:asciiTheme="minorHAnsi" w:eastAsia="Times New Roman" w:hAnsiTheme="minorHAnsi" w:cstheme="minorHAnsi"/>
          <w:color w:val="000000"/>
          <w:sz w:val="14"/>
          <w:szCs w:val="14"/>
        </w:rPr>
        <w:t xml:space="preserve">   </w:t>
      </w:r>
      <w:r w:rsidRPr="002E6DC2">
        <w:rPr>
          <w:rFonts w:asciiTheme="minorHAnsi" w:eastAsia="Times New Roman" w:hAnsiTheme="minorHAnsi" w:cstheme="minorHAnsi"/>
          <w:color w:val="000000"/>
          <w:sz w:val="20"/>
          <w:szCs w:val="20"/>
        </w:rPr>
        <w:t>Unsuccessful Trade: Momentum (Crude Oil) (pages 7 &amp; 8 of trade example file) – Crude oil traded in a tight range during the</w:t>
      </w:r>
      <w:r w:rsidRPr="002E6DC2">
        <w:rPr>
          <w:rFonts w:asciiTheme="minorHAnsi" w:eastAsia="Times New Roman" w:hAnsiTheme="minorHAnsi" w:cstheme="minorHAnsi"/>
          <w:color w:val="FF0000"/>
          <w:sz w:val="20"/>
          <w:szCs w:val="20"/>
        </w:rPr>
        <w:t xml:space="preserve"> current day (morning)</w:t>
      </w:r>
      <w:r w:rsidRPr="002E6DC2">
        <w:rPr>
          <w:rFonts w:asciiTheme="minorHAnsi" w:eastAsia="Times New Roman" w:hAnsiTheme="minorHAnsi" w:cstheme="minorHAnsi"/>
          <w:color w:val="000000"/>
          <w:sz w:val="20"/>
          <w:szCs w:val="20"/>
        </w:rPr>
        <w:t xml:space="preserve">, and the model was looking for volatility to increase.  Two hours after the open, volatility spiked and the price reached a new high over the model’s look back period, triggering a long position to be initiated.  Momentum failed and the market reversed in a V-shaped pattern after the trade was initiated.  The long position was stopped out intraday. </w:t>
      </w:r>
    </w:p>
    <w:p w:rsidR="002E6DC2" w:rsidRPr="002E6DC2" w:rsidRDefault="002E6DC2" w:rsidP="002E6DC2">
      <w:pPr>
        <w:rPr>
          <w:rFonts w:asciiTheme="minorHAnsi" w:eastAsia="Times New Roman" w:hAnsiTheme="minorHAnsi" w:cstheme="minorHAnsi"/>
          <w:color w:val="000000"/>
        </w:rPr>
      </w:pPr>
      <w:r w:rsidRPr="002E6DC2">
        <w:rPr>
          <w:rFonts w:asciiTheme="minorHAnsi" w:eastAsia="Times New Roman" w:hAnsiTheme="minorHAnsi" w:cstheme="minorHAnsi"/>
          <w:color w:val="000000"/>
        </w:rPr>
        <w:t> </w:t>
      </w:r>
    </w:p>
    <w:p w:rsidR="002E6DC2" w:rsidRPr="002E6DC2" w:rsidRDefault="002E6DC2" w:rsidP="002E6DC2">
      <w:pPr>
        <w:rPr>
          <w:rFonts w:asciiTheme="minorHAnsi" w:eastAsia="Times New Roman" w:hAnsiTheme="minorHAnsi" w:cstheme="minorHAnsi"/>
          <w:color w:val="000000"/>
          <w:sz w:val="20"/>
          <w:szCs w:val="20"/>
        </w:rPr>
      </w:pPr>
      <w:r w:rsidRPr="002E6DC2">
        <w:rPr>
          <w:rFonts w:asciiTheme="minorHAnsi" w:eastAsia="Times New Roman" w:hAnsiTheme="minorHAnsi" w:cstheme="minorHAnsi"/>
          <w:color w:val="000000"/>
          <w:sz w:val="20"/>
          <w:szCs w:val="20"/>
        </w:rPr>
        <w:t>Regards,</w:t>
      </w:r>
    </w:p>
    <w:p w:rsidR="002E6DC2" w:rsidRPr="002E6DC2" w:rsidRDefault="002E6DC2" w:rsidP="002E6DC2">
      <w:pPr>
        <w:rPr>
          <w:rFonts w:asciiTheme="minorHAnsi" w:eastAsia="Times New Roman" w:hAnsiTheme="minorHAnsi" w:cstheme="minorHAnsi"/>
          <w:color w:val="000000"/>
          <w:sz w:val="20"/>
          <w:szCs w:val="20"/>
        </w:rPr>
      </w:pPr>
    </w:p>
    <w:p w:rsidR="002E6DC2" w:rsidRPr="002E6DC2" w:rsidRDefault="002E6DC2" w:rsidP="002E6DC2">
      <w:pPr>
        <w:rPr>
          <w:rFonts w:asciiTheme="minorHAnsi" w:eastAsia="Times New Roman" w:hAnsiTheme="minorHAnsi" w:cstheme="minorHAnsi"/>
          <w:color w:val="000000"/>
          <w:sz w:val="20"/>
          <w:szCs w:val="20"/>
        </w:rPr>
      </w:pPr>
      <w:proofErr w:type="spellStart"/>
      <w:r w:rsidRPr="002E6DC2">
        <w:rPr>
          <w:rFonts w:asciiTheme="minorHAnsi" w:eastAsia="Times New Roman" w:hAnsiTheme="minorHAnsi" w:cstheme="minorHAnsi"/>
          <w:color w:val="000000"/>
          <w:sz w:val="20"/>
          <w:szCs w:val="20"/>
        </w:rPr>
        <w:t>Umran</w:t>
      </w:r>
      <w:proofErr w:type="spellEnd"/>
    </w:p>
    <w:p w:rsidR="00A6396C" w:rsidRPr="002E6DC2" w:rsidRDefault="00A6396C" w:rsidP="002E6DC2">
      <w:pPr>
        <w:rPr>
          <w:rFonts w:asciiTheme="minorHAnsi" w:hAnsiTheme="minorHAnsi" w:cstheme="minorHAnsi"/>
        </w:rPr>
      </w:pPr>
    </w:p>
    <w:sectPr w:rsidR="00A6396C" w:rsidRPr="002E6DC2" w:rsidSect="002E6DC2">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DC2"/>
    <w:rsid w:val="002E6DC2"/>
    <w:rsid w:val="00A6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DC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DC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646399">
      <w:bodyDiv w:val="1"/>
      <w:marLeft w:val="0"/>
      <w:marRight w:val="0"/>
      <w:marTop w:val="0"/>
      <w:marBottom w:val="0"/>
      <w:divBdr>
        <w:top w:val="none" w:sz="0" w:space="0" w:color="auto"/>
        <w:left w:val="none" w:sz="0" w:space="0" w:color="auto"/>
        <w:bottom w:val="none" w:sz="0" w:space="0" w:color="auto"/>
        <w:right w:val="none" w:sz="0" w:space="0" w:color="auto"/>
      </w:divBdr>
    </w:div>
    <w:div w:id="79653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Hatteras Funds</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2014-11-02T15:11:00Z</dcterms:created>
  <dcterms:modified xsi:type="dcterms:W3CDTF">2014-11-02T15:14:00Z</dcterms:modified>
</cp:coreProperties>
</file>