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4BF" w:rsidRDefault="00A464BF"/>
    <w:p w:rsidR="00664CB4" w:rsidRPr="00664CB4" w:rsidRDefault="00664CB4" w:rsidP="00664CB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664CB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Минимальная онтология без группы (</w:t>
      </w:r>
      <w:proofErr w:type="spellStart"/>
      <w:r w:rsidRPr="00664CB4">
        <w:rPr>
          <w:rFonts w:ascii="Consolas" w:eastAsia="Times New Roman" w:hAnsi="Consolas" w:cs="Courier New"/>
          <w:b/>
          <w:bCs/>
          <w:color w:val="1F2328"/>
          <w:sz w:val="20"/>
          <w:szCs w:val="20"/>
          <w:lang w:eastAsia="ru-RU"/>
        </w:rPr>
        <w:t>vad_without_group.ttl</w:t>
      </w:r>
      <w:proofErr w:type="spellEnd"/>
      <w:r w:rsidRPr="00664CB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)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664CB4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@</w:t>
      </w:r>
      <w:proofErr w:type="spellStart"/>
      <w:proofErr w:type="gramStart"/>
      <w:r w:rsidRPr="00664CB4">
        <w:rPr>
          <w:rFonts w:ascii="Consolas" w:eastAsia="Times New Roman" w:hAnsi="Consolas" w:cs="Courier New"/>
          <w:color w:val="CF222E"/>
          <w:sz w:val="20"/>
          <w:szCs w:val="20"/>
          <w:lang w:eastAsia="ru-RU"/>
        </w:rPr>
        <w:t>prefix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:</w:t>
      </w:r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  </w:t>
      </w:r>
      <w:r w:rsidRPr="00664CB4">
        <w:rPr>
          <w:rFonts w:ascii="Consolas" w:eastAsia="Times New Roman" w:hAnsi="Consolas" w:cs="Courier New"/>
          <w:color w:val="6639BA"/>
          <w:sz w:val="20"/>
          <w:szCs w:val="20"/>
          <w:lang w:eastAsia="ru-RU"/>
        </w:rPr>
        <w:t>&lt;http://example.org/vad-without-group#&gt;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@prefix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  </w:t>
      </w:r>
      <w:r w:rsidRPr="00664CB4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&lt;http://www.w3.org/1999/02/22-rdf-syntax-ns#</w:t>
      </w:r>
      <w:proofErr w:type="gramStart"/>
      <w:r w:rsidRPr="00664CB4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&gt;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  <w:proofErr w:type="gramEnd"/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@prefix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 </w:t>
      </w:r>
      <w:r w:rsidRPr="00664CB4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&lt;http://www.w3.org/2000/01/rdf-schema#</w:t>
      </w:r>
      <w:proofErr w:type="gramStart"/>
      <w:r w:rsidRPr="00664CB4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&gt;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  <w:proofErr w:type="gramEnd"/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@prefix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owl:   </w:t>
      </w:r>
      <w:r w:rsidRPr="00664CB4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&lt;http://www.w3.org/2002/07/owl#</w:t>
      </w:r>
      <w:proofErr w:type="gramStart"/>
      <w:r w:rsidRPr="00664CB4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&gt;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  <w:proofErr w:type="gramEnd"/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CF222E"/>
          <w:sz w:val="20"/>
          <w:szCs w:val="20"/>
          <w:lang w:val="en-US" w:eastAsia="ru-RU"/>
        </w:rPr>
        <w:t>@prefix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xsd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  </w:t>
      </w:r>
      <w:r w:rsidRPr="00664CB4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&lt;http://www.w3.org/2001/XMLSchema#</w:t>
      </w:r>
      <w:proofErr w:type="gramStart"/>
      <w:r w:rsidRPr="00664CB4">
        <w:rPr>
          <w:rFonts w:ascii="Consolas" w:eastAsia="Times New Roman" w:hAnsi="Consolas" w:cs="Courier New"/>
          <w:color w:val="6639BA"/>
          <w:sz w:val="20"/>
          <w:szCs w:val="20"/>
          <w:lang w:val="en-US" w:eastAsia="ru-RU"/>
        </w:rPr>
        <w:t>&gt;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  <w:proofErr w:type="gramEnd"/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</w:t>
      </w:r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owl:Ontology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#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Классы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:Process</w:t>
      </w:r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owl:Class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</w:t>
      </w:r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Процесс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:Executor</w:t>
      </w:r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owl:Class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</w:t>
      </w:r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Исполнитель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ProcessType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owl:Class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</w:t>
      </w:r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Тип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процесса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#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Атрибуты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:id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owl:DatatypeProperty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rdfs:domain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:Process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rdfs:range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xsd:string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hasExecutorId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owl:DatatypeProperty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rdfs:domain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rdfs:range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xsd:string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:comment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owl:DatatypeProperty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rdfs:domain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:Process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rdfs:range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xsd:string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rdfs:subPropertyOf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rdfs:comment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#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Связи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hasNext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owl:ObjectProperty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rdfs:domain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:Process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rdfs:range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:Process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owl:ObjectProperty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rdfs:domain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:Process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rdfs:range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 .  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# </w:t>
      </w:r>
      <w:proofErr w:type="gramStart"/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прямая</w:t>
      </w:r>
      <w:proofErr w:type="gramEnd"/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связь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,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без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группы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hasProcessType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owl:ObjectProperty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rdfs:domain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:Process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rdfs:range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ProcessType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proofErr w:type="spellStart"/>
      <w:r w:rsidRPr="00664CB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Mermaid</w:t>
      </w:r>
      <w:proofErr w:type="spellEnd"/>
      <w:r w:rsidRPr="00664CB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-диаграмма метамодели (без группы)</w:t>
      </w:r>
    </w:p>
    <w:p w:rsidR="00664CB4" w:rsidRPr="00664CB4" w:rsidRDefault="00664CB4" w:rsidP="00664CB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664CB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Пример схемы с пятью исполнителями для операции «Согнуть»</w:t>
      </w:r>
    </w:p>
    <w:p w:rsidR="00664CB4" w:rsidRPr="00664CB4" w:rsidRDefault="00664CB4" w:rsidP="00664CB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64CB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Процессы:</w:t>
      </w:r>
    </w:p>
    <w:p w:rsidR="00664CB4" w:rsidRPr="00664CB4" w:rsidRDefault="00664CB4" w:rsidP="00664CB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64C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Отрезать отрезок проволоки (2 исполнителя)</w:t>
      </w:r>
    </w:p>
    <w:p w:rsidR="00664CB4" w:rsidRPr="00664CB4" w:rsidRDefault="00664CB4" w:rsidP="00664CB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64CB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Согнуть проволоку по форме скрепки (5 исполнителей)</w:t>
      </w:r>
    </w:p>
    <w:p w:rsidR="00664CB4" w:rsidRPr="00664CB4" w:rsidRDefault="00664CB4" w:rsidP="00664CB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64C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Нанести покрытие (2 исполнителя)</w:t>
      </w:r>
    </w:p>
    <w:p w:rsidR="00664CB4" w:rsidRPr="00664CB4" w:rsidRDefault="00664CB4" w:rsidP="00664CB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64CB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Исполнители для операции «Согнуть»:</w:t>
      </w:r>
      <w:r w:rsidRPr="00664C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 xml:space="preserve">Пётр, </w:t>
      </w:r>
      <w:proofErr w:type="spellStart"/>
      <w:r w:rsidRPr="00664C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Гибка_автомат</w:t>
      </w:r>
      <w:proofErr w:type="spellEnd"/>
      <w:r w:rsidRPr="00664C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Контроллер, </w:t>
      </w:r>
      <w:r w:rsidRPr="00664CB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Схема</w:t>
      </w:r>
      <w:r w:rsidRPr="00664CB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(электронный модуль управления), Смазчик.</w:t>
      </w:r>
    </w:p>
    <w:p w:rsidR="00664CB4" w:rsidRDefault="00664CB4">
      <w:pP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br w:type="page"/>
      </w:r>
    </w:p>
    <w:p w:rsidR="00664CB4" w:rsidRPr="00664CB4" w:rsidRDefault="00664CB4" w:rsidP="00664CB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0" w:name="_GoBack"/>
      <w:bookmarkEnd w:id="0"/>
      <w:proofErr w:type="spellStart"/>
      <w:r w:rsidRPr="00664CB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lastRenderedPageBreak/>
        <w:t>Turtle</w:t>
      </w:r>
      <w:proofErr w:type="spellEnd"/>
      <w:r w:rsidRPr="00664CB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-индивиды (фрагмент)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# Типы процессов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Cutting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ProcessType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;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rdfs:label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"Резка"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:Bending</w:t>
      </w:r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ProcessType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Гибка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:Coating</w:t>
      </w:r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ProcessType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Покрытие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#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Процессы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CutWire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:Process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id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"P001</w:t>
      </w:r>
      <w:proofErr w:type="gramStart"/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;</w:t>
      </w:r>
      <w:proofErr w:type="gramEnd"/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rdfs:label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"Отрезать отрезок проволоки"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comment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"Отрезать проволоку длиной 8 см"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hasProcessType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:Cutting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hasNext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BendWire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:Executor1, :Executor2 .  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# 2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исполнителя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BendWire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:Process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id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"P002</w:t>
      </w:r>
      <w:proofErr w:type="gramStart"/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;</w:t>
      </w:r>
      <w:proofErr w:type="gramEnd"/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rdfs:label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"Согнуть проволоку по форме скрепки"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comment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"Сформировать скрепку из проволоки"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hasProcessType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:Bending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hasNext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CoatWire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:Executor3, :Executor4, :Executor5, :Executor6, :Executor7 .  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# 5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исполнителей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CoatWire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:Process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:id</w:t>
      </w:r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"P003"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</w:t>
      </w:r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Нанести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покрытие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comment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"Нанести цветное полимерное покрытие"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   </w:t>
      </w: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hasProcessType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:Coating ;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   </w:t>
      </w:r>
      <w:proofErr w:type="gram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</w:t>
      </w:r>
      <w:proofErr w:type="spellEnd"/>
      <w:proofErr w:type="gram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:Executor8, :Executor9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#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Исполнители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(id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и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eastAsia="ru-RU"/>
        </w:rPr>
        <w:t>имя</w:t>
      </w:r>
      <w:r w:rsidRPr="00664CB4">
        <w:rPr>
          <w:rFonts w:ascii="Consolas" w:eastAsia="Times New Roman" w:hAnsi="Consolas" w:cs="Courier New"/>
          <w:color w:val="59636E"/>
          <w:sz w:val="20"/>
          <w:szCs w:val="20"/>
          <w:lang w:val="en-US" w:eastAsia="ru-RU"/>
        </w:rPr>
        <w:t>)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:Executor1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 ;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hasExecutorId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"E001"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Иван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:Executor2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 ;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hasExecutorId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"E002"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Станок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_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отрезной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:Executor3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 ;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hasExecutorId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"E003"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Пётр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:Executor4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 ;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hasExecutorId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"E004"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Гибка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_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автомат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:Executor5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 ;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hasExecutorId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"E005"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Контроллер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:Executor6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 ;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hasExecutorId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"E006"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Схема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:Executor7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 ;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hasExecutorId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"E007"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Смазчик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:Executor8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 ;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hasExecutorId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"E008"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Мария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Pr="00664CB4" w:rsidRDefault="00664CB4" w:rsidP="00664CB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:Executor9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rdf:type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:Executor ; :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hasExecutorId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"E009"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; </w:t>
      </w:r>
      <w:proofErr w:type="spellStart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rdfs:label</w:t>
      </w:r>
      <w:proofErr w:type="spellEnd"/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Покрасочная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_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eastAsia="ru-RU"/>
        </w:rPr>
        <w:t>камера</w:t>
      </w:r>
      <w:r w:rsidRPr="00664CB4">
        <w:rPr>
          <w:rFonts w:ascii="Consolas" w:eastAsia="Times New Roman" w:hAnsi="Consolas" w:cs="Courier New"/>
          <w:color w:val="0A3069"/>
          <w:sz w:val="20"/>
          <w:szCs w:val="20"/>
          <w:lang w:val="en-US" w:eastAsia="ru-RU"/>
        </w:rPr>
        <w:t>"</w:t>
      </w:r>
      <w:r w:rsidRPr="00664CB4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.</w:t>
      </w:r>
    </w:p>
    <w:p w:rsidR="00664CB4" w:rsidRDefault="00664CB4">
      <w:pPr>
        <w:rPr>
          <w:lang w:val="en-US"/>
        </w:rPr>
      </w:pPr>
    </w:p>
    <w:p w:rsidR="00664CB4" w:rsidRPr="00664CB4" w:rsidRDefault="00664CB4">
      <w:pPr>
        <w:rPr>
          <w:lang w:val="en-US"/>
        </w:rPr>
      </w:pPr>
    </w:p>
    <w:sectPr w:rsidR="00664CB4" w:rsidRPr="00664CB4" w:rsidSect="00664C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74FC"/>
    <w:multiLevelType w:val="multilevel"/>
    <w:tmpl w:val="66A8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CB4"/>
    <w:rsid w:val="00664CB4"/>
    <w:rsid w:val="00A4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CEA46"/>
  <w15:chartTrackingRefBased/>
  <w15:docId w15:val="{55A1359A-D7D4-478D-84DE-9EAAE3CF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64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64CB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664CB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64C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64C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664CB4"/>
  </w:style>
  <w:style w:type="character" w:customStyle="1" w:styleId="pl-en">
    <w:name w:val="pl-en"/>
    <w:basedOn w:val="a0"/>
    <w:rsid w:val="00664CB4"/>
  </w:style>
  <w:style w:type="character" w:customStyle="1" w:styleId="pl-c">
    <w:name w:val="pl-c"/>
    <w:basedOn w:val="a0"/>
    <w:rsid w:val="00664CB4"/>
  </w:style>
  <w:style w:type="character" w:customStyle="1" w:styleId="pl-s">
    <w:name w:val="pl-s"/>
    <w:basedOn w:val="a0"/>
    <w:rsid w:val="00664CB4"/>
  </w:style>
  <w:style w:type="character" w:customStyle="1" w:styleId="pl-pds">
    <w:name w:val="pl-pds"/>
    <w:basedOn w:val="a0"/>
    <w:rsid w:val="00664CB4"/>
  </w:style>
  <w:style w:type="paragraph" w:styleId="a3">
    <w:name w:val="Normal (Web)"/>
    <w:basedOn w:val="a"/>
    <w:uiPriority w:val="99"/>
    <w:semiHidden/>
    <w:unhideWhenUsed/>
    <w:rsid w:val="0066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64C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1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4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2026-05-14T14:13:00Z</dcterms:created>
  <dcterms:modified xsi:type="dcterms:W3CDTF">2026-05-14T14:14:00Z</dcterms:modified>
</cp:coreProperties>
</file>