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00" w:rsidRDefault="00AE20C7">
      <w:r>
        <w:fldChar w:fldCharType="begin"/>
      </w:r>
      <w:r>
        <w:instrText xml:space="preserve"> HYPERLINK "</w:instrText>
      </w:r>
      <w:r w:rsidRPr="00AE20C7">
        <w:instrText>https://catalog.arppsoft.ru/product/6247881</w:instrText>
      </w:r>
      <w:r>
        <w:instrText xml:space="preserve">" </w:instrText>
      </w:r>
      <w:r>
        <w:fldChar w:fldCharType="separate"/>
      </w:r>
      <w:r w:rsidRPr="00E02FF4">
        <w:rPr>
          <w:rStyle w:val="a3"/>
        </w:rPr>
        <w:t>https://catalog.arppsoft.ru/product/6247881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13.02.2025</w:t>
      </w:r>
    </w:p>
    <w:p w:rsidR="00AE20C7" w:rsidRPr="00AE20C7" w:rsidRDefault="00AE20C7" w:rsidP="00AE20C7">
      <w:pPr>
        <w:shd w:val="clear" w:color="auto" w:fill="FFFFFF"/>
        <w:spacing w:before="495" w:after="100" w:afterAutospacing="1" w:line="240" w:lineRule="atLeast"/>
        <w:jc w:val="center"/>
        <w:outlineLvl w:val="1"/>
        <w:rPr>
          <w:rFonts w:ascii="Arial" w:eastAsia="Times New Roman" w:hAnsi="Arial" w:cs="Arial"/>
          <w:b/>
          <w:bCs/>
          <w:color w:val="2C2C2C"/>
          <w:sz w:val="36"/>
          <w:szCs w:val="36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C2C2C"/>
          <w:sz w:val="36"/>
          <w:szCs w:val="36"/>
          <w:lang w:eastAsia="ru-RU"/>
        </w:rPr>
        <w:t>АРАХИС</w:t>
      </w:r>
    </w:p>
    <w:p w:rsidR="00AE20C7" w:rsidRPr="00AE20C7" w:rsidRDefault="00AE20C7" w:rsidP="00AE20C7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47650" cy="152400"/>
            <wp:effectExtent l="0" t="0" r="0" b="0"/>
            <wp:docPr id="12" name="Рисунок 12" descr="https://catalog.arppsoft.ru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alog.arppsoft.ru/img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hyperlink r:id="rId6" w:history="1">
        <w:r w:rsidRPr="00AE20C7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 xml:space="preserve">Инфо </w:t>
        </w:r>
        <w:proofErr w:type="spellStart"/>
        <w:r w:rsidRPr="00AE20C7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Индастриз</w:t>
        </w:r>
        <w:proofErr w:type="spellEnd"/>
        <w:r w:rsidRPr="00AE20C7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 xml:space="preserve"> </w:t>
        </w:r>
        <w:proofErr w:type="spellStart"/>
        <w:r w:rsidRPr="00AE20C7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Груп</w:t>
        </w:r>
        <w:proofErr w:type="spellEnd"/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7" w:history="1">
        <w:r w:rsidRPr="00AE20C7">
          <w:rPr>
            <w:rFonts w:ascii="Arial" w:eastAsia="Times New Roman" w:hAnsi="Arial" w:cs="Arial"/>
            <w:color w:val="1C4F96"/>
            <w:sz w:val="18"/>
            <w:szCs w:val="18"/>
            <w:lang w:eastAsia="ru-RU"/>
          </w:rPr>
          <w:t>https://iig.ru/arahis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Рубрикатор АРПП: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8" w:history="1">
        <w:r w:rsidRPr="00AE20C7">
          <w:rPr>
            <w:rFonts w:ascii="Arial" w:eastAsia="Times New Roman" w:hAnsi="Arial" w:cs="Arial"/>
            <w:color w:val="770000"/>
            <w:sz w:val="24"/>
            <w:szCs w:val="24"/>
            <w:lang w:eastAsia="ru-RU"/>
          </w:rPr>
          <w:t>Базы знаний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9" w:history="1">
        <w:r w:rsidRPr="00AE20C7">
          <w:rPr>
            <w:rFonts w:ascii="Arial" w:eastAsia="Times New Roman" w:hAnsi="Arial" w:cs="Arial"/>
            <w:color w:val="770000"/>
            <w:sz w:val="24"/>
            <w:szCs w:val="24"/>
            <w:lang w:eastAsia="ru-RU"/>
          </w:rPr>
          <w:t>Средства управления ИТ-инфраструктурой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10" w:history="1">
        <w:r w:rsidRPr="00AE20C7">
          <w:rPr>
            <w:rFonts w:ascii="Arial" w:eastAsia="Times New Roman" w:hAnsi="Arial" w:cs="Arial"/>
            <w:color w:val="770000"/>
            <w:sz w:val="24"/>
            <w:szCs w:val="24"/>
            <w:lang w:eastAsia="ru-RU"/>
          </w:rPr>
          <w:t>Системы управления проектами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11" w:history="1">
        <w:r w:rsidRPr="00AE20C7">
          <w:rPr>
            <w:rFonts w:ascii="Arial" w:eastAsia="Times New Roman" w:hAnsi="Arial" w:cs="Arial"/>
            <w:color w:val="770000"/>
            <w:sz w:val="24"/>
            <w:szCs w:val="24"/>
            <w:lang w:eastAsia="ru-RU"/>
          </w:rPr>
          <w:t>Системы организации групповой работы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hyperlink r:id="rId12" w:history="1">
        <w:r w:rsidRPr="00AE20C7">
          <w:rPr>
            <w:rFonts w:ascii="Arial" w:eastAsia="Times New Roman" w:hAnsi="Arial" w:cs="Arial"/>
            <w:color w:val="770000"/>
            <w:sz w:val="24"/>
            <w:szCs w:val="24"/>
            <w:lang w:eastAsia="ru-RU"/>
          </w:rPr>
          <w:t>Системы управления бизнес-процессами</w:t>
        </w:r>
      </w:hyperlink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AA0000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AA0000"/>
          <w:sz w:val="24"/>
          <w:szCs w:val="24"/>
          <w:lang w:eastAsia="ru-RU"/>
        </w:rPr>
        <w:t>Продукт НЕ ВХОДИТ в Единый Реестр российского ПО!</w:t>
      </w:r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АРАХИС - полнофункциональная система моделирования и оптимизации бизнес-процессов, корпоративной и ИТ архитектуры с большим количеством готовых шаблонов и возможностью создания собственных нотаций и методологий. Содержит инструменты для эффективной совместной работы, включая хранение и обмен знаниями (Базы знаний). Полноценно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подходит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как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средство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импортозамещения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: ARIS, Confluence, MS Visio, SAP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Powerdesigner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, Enterprise Architect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Sparx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systems).</w:t>
      </w:r>
    </w:p>
    <w:p w:rsidR="00AE20C7" w:rsidRPr="00AE20C7" w:rsidRDefault="00AE20C7" w:rsidP="00AE2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C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std="t" o:hrnoshade="t" o:hr="t" fillcolor="#212529" stroked="f"/>
        </w:pic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C2C2C"/>
          <w:sz w:val="24"/>
          <w:szCs w:val="24"/>
          <w:lang w:eastAsia="ru-RU"/>
        </w:rPr>
        <w:t>О ПРОЕКТЕ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  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1009650" cy="342900"/>
            <wp:effectExtent l="0" t="0" r="0" b="0"/>
            <wp:docPr id="11" name="Рисунок 11" descr="https://catalog.arppsoft.ru/data/2023/05/12/I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talog.arppsoft.ru/data/2023/05/12/II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  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600075" cy="295275"/>
            <wp:effectExtent l="0" t="0" r="9525" b="9525"/>
            <wp:docPr id="10" name="Рисунок 10" descr="https://catalog.arppsoft.ru/data/2023/05/12/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talog.arppsoft.ru/data/2023/05/12/N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C7" w:rsidRPr="00AE20C7" w:rsidRDefault="00AE20C7" w:rsidP="00AE2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Проект АРАХИС создается российской компанией </w:t>
      </w:r>
      <w:proofErr w:type="spellStart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Info</w:t>
      </w:r>
      <w:proofErr w:type="spellEnd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Industries</w:t>
      </w:r>
      <w:proofErr w:type="spellEnd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Group</w:t>
      </w:r>
      <w:proofErr w:type="spellEnd"/>
    </w:p>
    <w:p w:rsidR="00AE20C7" w:rsidRPr="00AE20C7" w:rsidRDefault="00AE20C7" w:rsidP="00AE20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22 года успешной работы</w:t>
      </w:r>
    </w:p>
    <w:p w:rsidR="00AE20C7" w:rsidRPr="00AE20C7" w:rsidRDefault="00AE20C7" w:rsidP="00AE20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Более 200 выполненных проектов</w:t>
      </w:r>
    </w:p>
    <w:p w:rsidR="00AE20C7" w:rsidRPr="00AE20C7" w:rsidRDefault="00AE20C7" w:rsidP="00AE20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Входит в состав учредителей Ассоциации “РУССОФТ”</w:t>
      </w:r>
    </w:p>
    <w:p w:rsidR="00AE20C7" w:rsidRPr="00AE20C7" w:rsidRDefault="00AE20C7" w:rsidP="00AE20C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Член Ассоциации разработчиков программных </w:t>
      </w:r>
      <w:proofErr w:type="gram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продуктов  “</w:t>
      </w:r>
      <w:proofErr w:type="gram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Отечественный софт”</w:t>
      </w:r>
    </w:p>
    <w:p w:rsidR="00AE20C7" w:rsidRPr="00AE20C7" w:rsidRDefault="00AE20C7" w:rsidP="00AE20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АРАХИС является одним из ключевых модулей экосистемы NICA (НИКА - Новые Инструменты Корпоративной Архитектуры)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C2C2C"/>
          <w:sz w:val="24"/>
          <w:szCs w:val="24"/>
          <w:lang w:eastAsia="ru-RU"/>
        </w:rPr>
        <w:t>                 </w:t>
      </w:r>
      <w:r w:rsidRPr="00AE20C7">
        <w:rPr>
          <w:rFonts w:ascii="Arial" w:eastAsia="Times New Roman" w:hAnsi="Arial" w:cs="Arial"/>
          <w:noProof/>
          <w:color w:val="2C2C2C"/>
          <w:sz w:val="24"/>
          <w:szCs w:val="24"/>
          <w:lang w:eastAsia="ru-RU"/>
        </w:rPr>
        <w:drawing>
          <wp:inline distT="0" distB="0" distL="0" distR="0">
            <wp:extent cx="4191000" cy="2314575"/>
            <wp:effectExtent l="0" t="0" r="0" b="9525"/>
            <wp:docPr id="9" name="Рисунок 9" descr="https://catalog.arppsoft.ru/data/2023/05/1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talog.arppsoft.ru/data/2023/05/12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C2C2C"/>
          <w:sz w:val="24"/>
          <w:szCs w:val="24"/>
          <w:lang w:eastAsia="ru-RU"/>
        </w:rPr>
        <w:lastRenderedPageBreak/>
        <w:t>ЦЕЛИ И ФУНКЦИИ СИСТЕМЫ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Полнофункциональная среда моделирования процессов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Корпоративный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репозиторий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моделей и описаний бизнес-процессов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Анализ и прогнозирование возможных рисков и последствий при изменении бизнес-процессов и ИТ-архитектуры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Моделирование, визуализация, анализ бизнес процессов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Оптимизация бизнес-процессов, организационной структуры, информационных систем, стратегии, KPI</w:t>
      </w:r>
    </w:p>
    <w:p w:rsidR="00AE20C7" w:rsidRPr="00AE20C7" w:rsidRDefault="00AE20C7" w:rsidP="00AE20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целостности корпоративной нормативной документации, функциональных требований и должностных инструкций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C2C2C"/>
          <w:sz w:val="24"/>
          <w:szCs w:val="24"/>
          <w:lang w:eastAsia="ru-RU"/>
        </w:rPr>
        <w:t>ПРЕИМУЩЕСТВА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Российское ПО, построенное на современных технологиях с использованием промышленных </w:t>
      </w:r>
      <w:proofErr w:type="spellStart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open-source</w:t>
      </w:r>
      <w:proofErr w:type="spellEnd"/>
      <w:r w:rsidRPr="00AE20C7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 xml:space="preserve"> компонент 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Полная поддержка нотаций ARIS с возможностью импорта всех накопленных в организации моделей в формате XML без потери структуры данных, связей, диаграмм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Большое количество шаблонов и других встроенных методологий, включая BPMN, UML и т.д.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Гибкость и возможность создания собственных нотаций и методологий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Эффективная совместная работа над диаграммами в реальном режиме времени с поддержкой обсуждений</w:t>
      </w:r>
    </w:p>
    <w:p w:rsidR="00AE20C7" w:rsidRPr="00AE20C7" w:rsidRDefault="00AE20C7" w:rsidP="00AE20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Совместное редактирование в режиме реального времени</w:t>
      </w:r>
    </w:p>
    <w:p w:rsidR="00AE20C7" w:rsidRPr="00AE20C7" w:rsidRDefault="00AE20C7" w:rsidP="00AE20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Белая доска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whiteboard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</w:t>
      </w:r>
    </w:p>
    <w:p w:rsidR="00AE20C7" w:rsidRPr="00AE20C7" w:rsidRDefault="00AE20C7" w:rsidP="00AE20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Комментарии и обсуждения с использованием встроенного чата и интеграцией с мессенджерами</w:t>
      </w:r>
    </w:p>
    <w:p w:rsidR="00AE20C7" w:rsidRPr="00AE20C7" w:rsidRDefault="00AE20C7" w:rsidP="00AE20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Уведомления</w:t>
      </w:r>
    </w:p>
    <w:p w:rsidR="00AE20C7" w:rsidRPr="00AE20C7" w:rsidRDefault="00AE20C7" w:rsidP="00AE20C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Назначения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Поставка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On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Premise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SAAS</w:t>
      </w:r>
    </w:p>
    <w:p w:rsidR="00AE20C7" w:rsidRPr="00AE20C7" w:rsidRDefault="00AE20C7" w:rsidP="00AE20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Полноценно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подходит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как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средство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импортозамещения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: ARIS, Confluence, MS Visio, SAP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Powerdesigner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, Enterprise Architect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Sparx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 xml:space="preserve"> systems)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C2C2C"/>
          <w:sz w:val="24"/>
          <w:szCs w:val="24"/>
          <w:lang w:eastAsia="ru-RU"/>
        </w:rPr>
        <w:t>ФУНКЦИОНАЛЬНЫЕ ВОЗМОЖНОСТИ</w:t>
      </w:r>
    </w:p>
    <w:p w:rsidR="00AE20C7" w:rsidRPr="00AE20C7" w:rsidRDefault="00AE20C7" w:rsidP="00AE2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 дополнении к модели ARIS: возможность проваливаться из связей в объекты и описывать свойства связей</w:t>
      </w:r>
    </w:p>
    <w:p w:rsidR="00AE20C7" w:rsidRPr="00AE20C7" w:rsidRDefault="00AE20C7" w:rsidP="00AE20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Сравнение версий бизнес-процессов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 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1838325" cy="2076450"/>
            <wp:effectExtent l="0" t="0" r="9525" b="0"/>
            <wp:docPr id="8" name="Рисунок 8" descr="https://catalog.arppsoft.ru/data/2023/05/1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talog.arppsoft.ru/data/2023/05/12/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 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1819275" cy="2076450"/>
            <wp:effectExtent l="0" t="0" r="9525" b="0"/>
            <wp:docPr id="7" name="Рисунок 7" descr="https://catalog.arppsoft.ru/data/2023/05/1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talog.arppsoft.ru/data/2023/05/12/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C7" w:rsidRPr="00AE20C7" w:rsidRDefault="00AE20C7" w:rsidP="00AE20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Вывод атрибутов по краям и возможность декомпозиции любых сущностей</w:t>
      </w:r>
    </w:p>
    <w:p w:rsidR="00AE20C7" w:rsidRPr="00AE20C7" w:rsidRDefault="00AE20C7" w:rsidP="00AE20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связей с электронными таблицами</w:t>
      </w:r>
    </w:p>
    <w:p w:rsidR="00AE20C7" w:rsidRPr="00AE20C7" w:rsidRDefault="00AE20C7" w:rsidP="00AE20C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АРАХИС строит модель по данным электронной таблицы, или</w:t>
      </w:r>
    </w:p>
    <w:p w:rsidR="00AE20C7" w:rsidRPr="00AE20C7" w:rsidRDefault="00AE20C7" w:rsidP="00AE20C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таблица создается АРАХИС по спроектированной диаграмме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105025" cy="2362200"/>
            <wp:effectExtent l="0" t="0" r="9525" b="0"/>
            <wp:docPr id="6" name="Рисунок 6" descr="https://catalog.arppsoft.ru/data/2023/05/12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atalog.arppsoft.ru/data/2023/05/12/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076450" cy="2362200"/>
            <wp:effectExtent l="0" t="0" r="0" b="0"/>
            <wp:docPr id="5" name="Рисунок 5" descr="https://catalog.arppsoft.ru/data/2023/05/1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atalog.arppsoft.ru/data/2023/05/12/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C7" w:rsidRPr="00AE20C7" w:rsidRDefault="00AE20C7" w:rsidP="00AE20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Система обеспечивает доступ по открытому API, максимально совместимому с ARIS</w:t>
      </w:r>
    </w:p>
    <w:p w:rsidR="00AE20C7" w:rsidRPr="00AE20C7" w:rsidRDefault="00AE20C7" w:rsidP="00AE20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Встроенный язык скриптов помогает сохранить синтаксис и структуру для совместимости с ARIS и обеспечить возможность переноса отчетов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105025" cy="2362200"/>
            <wp:effectExtent l="0" t="0" r="9525" b="0"/>
            <wp:docPr id="4" name="Рисунок 4" descr="https://catalog.arppsoft.ru/data/2023/05/12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atalog.arppsoft.ru/data/2023/05/12/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085975" cy="2362200"/>
            <wp:effectExtent l="0" t="0" r="9525" b="0"/>
            <wp:docPr id="3" name="Рисунок 3" descr="https://catalog.arppsoft.ru/data/2023/05/12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talog.arppsoft.ru/data/2023/05/12/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   </w:t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AE20C7" w:rsidRPr="00AE20C7" w:rsidRDefault="00AE20C7" w:rsidP="00AE20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Обширная библиотека символов и объектов с возможностью создания своих символов и вариантов графического отображения нотаций</w:t>
      </w:r>
    </w:p>
    <w:p w:rsidR="00AE20C7" w:rsidRPr="00AE20C7" w:rsidRDefault="00AE20C7" w:rsidP="00AE20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большого количества нотаций с возможностью их дополнения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    </w:t>
      </w:r>
      <w:r w:rsidRPr="00AE20C7">
        <w:rPr>
          <w:rFonts w:ascii="Arial" w:eastAsia="Times New Roman" w:hAnsi="Arial" w:cs="Arial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924175" cy="1819275"/>
            <wp:effectExtent l="0" t="0" r="9525" b="9525"/>
            <wp:docPr id="2" name="Рисунок 2" descr="https://catalog.arppsoft.ru/data/2023/05/12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atalog.arppsoft.ru/data/2023/05/12/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        </w:t>
      </w:r>
    </w:p>
    <w:p w:rsidR="00AE20C7" w:rsidRPr="00AE20C7" w:rsidRDefault="00AE20C7" w:rsidP="00AE20C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Хранение и обмен знаниями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Создание баз знаний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Совместная работа команды в реальном времени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Простое и удобное редактирование 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Единое защищенное место хранения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Понятная и эффективная навигация</w:t>
      </w:r>
    </w:p>
    <w:p w:rsidR="00AE20C7" w:rsidRPr="00AE20C7" w:rsidRDefault="00AE20C7" w:rsidP="00AE20C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Возможность переноса данных из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Confluence</w:t>
      </w:r>
      <w:proofErr w:type="spellEnd"/>
    </w:p>
    <w:p w:rsidR="00AE20C7" w:rsidRPr="00AE20C7" w:rsidRDefault="00AE20C7" w:rsidP="00AE2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        </w:t>
      </w:r>
      <w:r w:rsidRPr="00AE20C7">
        <w:rPr>
          <w:noProof/>
          <w:lang w:eastAsia="ru-RU"/>
        </w:rPr>
        <w:drawing>
          <wp:inline distT="0" distB="0" distL="0" distR="0">
            <wp:extent cx="2390775" cy="1857375"/>
            <wp:effectExtent l="0" t="0" r="9525" b="9525"/>
            <wp:docPr id="1" name="Рисунок 1" descr="C:\Users\user\AppData\Local\Microsoft\Windows\INetCache\Content.MSO\8349D5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8349D54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AE20C7" w:rsidRPr="00AE20C7" w:rsidRDefault="00AE20C7" w:rsidP="00AE2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0C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0" o:hrstd="t" o:hrnoshade="t" o:hr="t" fillcolor="#212529" stroked="f"/>
        </w:pic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tLeast"/>
        <w:outlineLvl w:val="3"/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b/>
          <w:bCs/>
          <w:color w:val="2C2C2C"/>
          <w:sz w:val="24"/>
          <w:szCs w:val="24"/>
          <w:lang w:eastAsia="ru-RU"/>
        </w:rPr>
        <w:t>Заменяет иностранные продукты:</w:t>
      </w:r>
    </w:p>
    <w:p w:rsidR="00AE20C7" w:rsidRPr="00AE20C7" w:rsidRDefault="00AE20C7" w:rsidP="00AE20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ARIS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Software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AG)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АРАХИС полноценно замещает ARIS, как в моделировании и оптимизации бизнес-процессов, так и с полным описанием организации с использованием методологии ARIS: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описания организации с точки зрения структур: организационной, функциональной, обрабатываемых данных, бизнес-процессов, продуктов и услуг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с точки зрения подуровней: описание требований, описание спецификации, описание внедрения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Поддержка единого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репозитория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процессов и описаний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Генерация корпоративной документации из хранилища описаний и диаграмм 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наиболее распространенных нотаций описания бизнес-процессов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eEPC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BPMN, IDEF0,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etc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.), возможность создания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кастомных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нотаций или расширения стандартных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Инструмент совместной работы с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репозиторием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диаграммами и описаниями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полного импорта данных из исторической базы ARIS без потери структуры данных, связей, диаграмм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ролевой модели доступа, совместного доступа команды и редактирования в реальном времени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Дополнение модели ARIS: возможность проваливаться из связей в объекты и описывать свойства связей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Система обеспечивает доступ по открытому API, максимально совместимому с ARIS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Встроенный язык скриптов помогает сохранить синтаксис и структуру для совместимости с ARIS и обеспечить возможность переноса отчетов</w:t>
      </w:r>
    </w:p>
    <w:p w:rsidR="00AE20C7" w:rsidRPr="00AE20C7" w:rsidRDefault="00AE20C7" w:rsidP="00AE20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Atlassian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Confluence</w:t>
      </w:r>
      <w:proofErr w:type="spellEnd"/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gram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АРАХИС  полностью</w:t>
      </w:r>
      <w:proofErr w:type="gram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замещает собой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Confluence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части создания, хранения и обмена знаниями: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Создание баз знаний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Совместный доступ команды и редактирование в реальном времени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Удобный визуальный редактор с множеством вариантов вставок (ссылки, таблицы, код, закладки, диаграммы и т.д.)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Проектирование и моделирование бизнес-процессов непосредственно на страницах базы знаний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Генерация корпоративной документации из базы знаний, описаний и диаграмм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Привычная навигация (Иерархическое содержание (дерево))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 возможностью переноса данных из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Confluence</w:t>
      </w:r>
      <w:proofErr w:type="spellEnd"/>
    </w:p>
    <w:p w:rsidR="00AE20C7" w:rsidRPr="00AE20C7" w:rsidRDefault="00AE20C7" w:rsidP="00AE20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Enterprise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Architect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(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Sparx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systems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</w:t>
      </w:r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АРАХИС полноценно замещает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Enterprise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Architect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как инструмент визуального моделирования и проектирования: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Проектирование, планирование и управление корпоративной структурой организации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Моделирование бизнес-процессов, проектирование и конструирование программных систем с использованием нотаций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ArchiMate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, UML, BPMN </w:t>
      </w:r>
      <w:proofErr w:type="gram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и  других</w:t>
      </w:r>
      <w:proofErr w:type="gramEnd"/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Моделирование архитектуры и внедрение этих моделей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большинства методологий и существующих нотаций с возможностью их дополнения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Набор готовых шаблонов, трафаретов и моделей 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совместной работы команды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Хранение моделей и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репозиториев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баз данных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Возможность реализации большинства основных </w:t>
      </w:r>
      <w:proofErr w:type="spellStart"/>
      <w:proofErr w:type="gram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функциональностей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 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Enterprise</w:t>
      </w:r>
      <w:proofErr w:type="spellEnd"/>
      <w:proofErr w:type="gram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Architect</w:t>
      </w:r>
      <w:proofErr w:type="spellEnd"/>
    </w:p>
    <w:p w:rsidR="00AE20C7" w:rsidRPr="00AE20C7" w:rsidRDefault="00AE20C7" w:rsidP="00AE20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Microsoft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Visio</w:t>
      </w:r>
      <w:proofErr w:type="spellEnd"/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АРАХИС полноценно замещает MS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Visio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как как мощное средство графического моделирования: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Быстрое и эффективное создание векторных графических изображений и документов любой сложности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Набор готовых шаблонов, трафаретов и стандартных модулей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множества библиотек графических элементов и нотаций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совместной работы команды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 возможностью переноса данных из MS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Visio</w:t>
      </w:r>
      <w:proofErr w:type="spellEnd"/>
    </w:p>
    <w:p w:rsidR="00AE20C7" w:rsidRPr="00AE20C7" w:rsidRDefault="00AE20C7" w:rsidP="00AE20C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SAP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PowerDesigner</w:t>
      </w:r>
      <w:proofErr w:type="spellEnd"/>
    </w:p>
    <w:p w:rsidR="00AE20C7" w:rsidRPr="00AE20C7" w:rsidRDefault="00AE20C7" w:rsidP="00AE20C7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АРАХИС полноценно замещает SAP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PowerDesigner</w:t>
      </w:r>
      <w:proofErr w:type="spellEnd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как решение для проектирования архитектуры предприятия и работы с этой архитектурой: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Моделирование бизнес-процессов и данных, объектное моделирование (диаграммы UML 2.0)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Проектирование структур баз данных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Автоматическая генерация программного кода с помощью настраиваемых шаблонов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совместной работы команды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Поддержка большинства методологий и существующих нотаций с возможностью их дополнения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Набор готовых шаблонов, трафаретов и моделей </w:t>
      </w:r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Хранение моделей баз данных в общем корпоративном </w:t>
      </w:r>
      <w:proofErr w:type="spellStart"/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репозитории</w:t>
      </w:r>
      <w:proofErr w:type="spellEnd"/>
    </w:p>
    <w:p w:rsidR="00AE20C7" w:rsidRPr="00AE20C7" w:rsidRDefault="00AE20C7" w:rsidP="00AE20C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AE20C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Формирование отчетов</w:t>
      </w:r>
    </w:p>
    <w:p w:rsidR="007D28F8" w:rsidRDefault="007D28F8">
      <w:r>
        <w:br w:type="page"/>
      </w:r>
    </w:p>
    <w:p w:rsidR="00AE20C7" w:rsidRDefault="007D28F8">
      <w:hyperlink r:id="rId24" w:history="1">
        <w:r w:rsidRPr="00E02FF4">
          <w:rPr>
            <w:rStyle w:val="a3"/>
          </w:rPr>
          <w:t>https://iig.ru/arahis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13.02.2025</w:t>
      </w:r>
    </w:p>
    <w:p w:rsidR="007D28F8" w:rsidRPr="007D28F8" w:rsidRDefault="007D28F8" w:rsidP="007D28F8">
      <w:hyperlink r:id="rId25" w:history="1">
        <w:r w:rsidRPr="007D28F8">
          <w:rPr>
            <w:rStyle w:val="a3"/>
          </w:rPr>
          <w:t>Главная</w:t>
        </w:r>
      </w:hyperlink>
      <w:r>
        <w:t xml:space="preserve"> </w:t>
      </w:r>
      <w:hyperlink r:id="rId26" w:history="1">
        <w:r w:rsidRPr="007D28F8">
          <w:rPr>
            <w:rStyle w:val="a3"/>
          </w:rPr>
          <w:t>Продукты</w:t>
        </w:r>
      </w:hyperlink>
      <w:r>
        <w:t xml:space="preserve"> </w:t>
      </w:r>
      <w:hyperlink r:id="rId27" w:history="1">
        <w:r w:rsidRPr="007D28F8">
          <w:rPr>
            <w:rStyle w:val="a3"/>
          </w:rPr>
          <w:t>IIG АРАХИС</w:t>
        </w:r>
      </w:hyperlink>
    </w:p>
    <w:p w:rsidR="007D28F8" w:rsidRPr="007D28F8" w:rsidRDefault="007D28F8" w:rsidP="007D28F8">
      <w:r w:rsidRPr="007D28F8">
        <w:t>АРАХИС — моделирование и оптимизация бизнес-процессов, корпоративной и ИТ архитектуры</w:t>
      </w:r>
    </w:p>
    <w:p w:rsidR="007D28F8" w:rsidRPr="007D28F8" w:rsidRDefault="007D28F8" w:rsidP="007D28F8">
      <w:pPr>
        <w:rPr>
          <w:b/>
        </w:rPr>
      </w:pPr>
      <w:r w:rsidRPr="007D28F8">
        <w:rPr>
          <w:b/>
        </w:rPr>
        <w:t xml:space="preserve">Российское ПО, построенное на современных технологиях с использованием промышленных </w:t>
      </w:r>
      <w:proofErr w:type="spellStart"/>
      <w:r w:rsidRPr="007D28F8">
        <w:rPr>
          <w:b/>
        </w:rPr>
        <w:t>open-source</w:t>
      </w:r>
      <w:proofErr w:type="spellEnd"/>
      <w:r w:rsidRPr="007D28F8">
        <w:rPr>
          <w:b/>
        </w:rPr>
        <w:t xml:space="preserve"> компонент</w:t>
      </w:r>
    </w:p>
    <w:p w:rsidR="007D28F8" w:rsidRPr="007D28F8" w:rsidRDefault="007D28F8" w:rsidP="007D28F8">
      <w:pPr>
        <w:spacing w:after="0" w:line="465" w:lineRule="atLeast"/>
        <w:textAlignment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7D28F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ЦЕЛИ И ФУНКЦИИ СИСТЕМЫ</w:t>
      </w:r>
    </w:p>
    <w:p w:rsidR="007D28F8" w:rsidRPr="007D28F8" w:rsidRDefault="007D28F8" w:rsidP="007D28F8">
      <w:pPr>
        <w:spacing w:after="0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Назначение системы</w:t>
      </w:r>
    </w:p>
    <w:p w:rsidR="007D28F8" w:rsidRPr="007D28F8" w:rsidRDefault="007D28F8" w:rsidP="007D28F8">
      <w:pPr>
        <w:numPr>
          <w:ilvl w:val="0"/>
          <w:numId w:val="12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Полнофункциональная среда моделирования процессов</w:t>
      </w:r>
    </w:p>
    <w:p w:rsidR="007D28F8" w:rsidRPr="007D28F8" w:rsidRDefault="007D28F8" w:rsidP="007D28F8">
      <w:pPr>
        <w:numPr>
          <w:ilvl w:val="0"/>
          <w:numId w:val="12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Корпоративный </w:t>
      </w:r>
      <w:proofErr w:type="spellStart"/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репозиторий</w:t>
      </w:r>
      <w:proofErr w:type="spellEnd"/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моделей и описаний бизнес-процессов</w:t>
      </w:r>
    </w:p>
    <w:p w:rsidR="007D28F8" w:rsidRPr="007D28F8" w:rsidRDefault="007D28F8" w:rsidP="007D28F8">
      <w:pPr>
        <w:numPr>
          <w:ilvl w:val="0"/>
          <w:numId w:val="12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Анализ и прогнозирование возможных рисков и последствий при изменении бизнес-процессов и ИТ-архитектуры</w:t>
      </w:r>
    </w:p>
    <w:p w:rsidR="007D28F8" w:rsidRPr="007D28F8" w:rsidRDefault="007D28F8" w:rsidP="007D28F8">
      <w:pPr>
        <w:spacing w:after="0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Основные функции системы</w:t>
      </w:r>
    </w:p>
    <w:p w:rsidR="007D28F8" w:rsidRPr="007D28F8" w:rsidRDefault="007D28F8" w:rsidP="007D28F8">
      <w:pPr>
        <w:numPr>
          <w:ilvl w:val="0"/>
          <w:numId w:val="13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Моделирование, визуализация, анализ бизнес процессов</w:t>
      </w:r>
    </w:p>
    <w:p w:rsidR="007D28F8" w:rsidRPr="007D28F8" w:rsidRDefault="007D28F8" w:rsidP="007D28F8">
      <w:pPr>
        <w:numPr>
          <w:ilvl w:val="0"/>
          <w:numId w:val="13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Оптимизация бизнес-процессов, организационной структуры, информационных систем, стратегии, KPI</w:t>
      </w:r>
    </w:p>
    <w:p w:rsidR="007D28F8" w:rsidRPr="007D28F8" w:rsidRDefault="007D28F8" w:rsidP="007D28F8">
      <w:pPr>
        <w:numPr>
          <w:ilvl w:val="0"/>
          <w:numId w:val="13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Поддержка целостности корпоративной нормативной документации, функциональных требований и должностных инструкций</w:t>
      </w:r>
    </w:p>
    <w:p w:rsidR="007D28F8" w:rsidRPr="007D28F8" w:rsidRDefault="007D28F8" w:rsidP="007D28F8">
      <w:pPr>
        <w:spacing w:after="0" w:line="465" w:lineRule="atLeast"/>
        <w:textAlignment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7D28F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ПРЕИМУЩЕСТВА СИСТЕМЫ</w:t>
      </w:r>
    </w:p>
    <w:p w:rsidR="007D28F8" w:rsidRPr="007D28F8" w:rsidRDefault="007D28F8" w:rsidP="007D28F8">
      <w:pPr>
        <w:numPr>
          <w:ilvl w:val="0"/>
          <w:numId w:val="14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Полная поддержка нотаций ARIS с возможностью импорта всех накопленных в организации моделей в формате XML</w:t>
      </w:r>
    </w:p>
    <w:p w:rsidR="007D28F8" w:rsidRPr="007D28F8" w:rsidRDefault="007D28F8" w:rsidP="007D28F8">
      <w:pPr>
        <w:numPr>
          <w:ilvl w:val="0"/>
          <w:numId w:val="14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Большое количество шаблонов и других встроенных методологий, включая BPMN, UML и т.д.</w:t>
      </w:r>
    </w:p>
    <w:p w:rsidR="007D28F8" w:rsidRPr="007D28F8" w:rsidRDefault="007D28F8" w:rsidP="007D28F8">
      <w:pPr>
        <w:numPr>
          <w:ilvl w:val="0"/>
          <w:numId w:val="14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Гибкость и возможность создания собственных нотаций и методологий</w:t>
      </w:r>
    </w:p>
    <w:p w:rsidR="007D28F8" w:rsidRPr="007D28F8" w:rsidRDefault="007D28F8" w:rsidP="007D28F8">
      <w:pPr>
        <w:numPr>
          <w:ilvl w:val="0"/>
          <w:numId w:val="14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Эффективная совместная работа над диаграммами в реальном режиме времени с поддержкой обсуждений</w:t>
      </w:r>
    </w:p>
    <w:p w:rsidR="007D28F8" w:rsidRPr="007D28F8" w:rsidRDefault="007D28F8" w:rsidP="007D28F8">
      <w:pPr>
        <w:numPr>
          <w:ilvl w:val="0"/>
          <w:numId w:val="15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Совместное редактирование в режиме реального времени</w:t>
      </w:r>
    </w:p>
    <w:p w:rsidR="007D28F8" w:rsidRPr="007D28F8" w:rsidRDefault="007D28F8" w:rsidP="007D28F8">
      <w:pPr>
        <w:numPr>
          <w:ilvl w:val="0"/>
          <w:numId w:val="15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Белая доска (</w:t>
      </w:r>
      <w:proofErr w:type="spellStart"/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whiteboard</w:t>
      </w:r>
      <w:proofErr w:type="spellEnd"/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7D28F8" w:rsidRPr="007D28F8" w:rsidRDefault="007D28F8" w:rsidP="007D28F8">
      <w:pPr>
        <w:numPr>
          <w:ilvl w:val="0"/>
          <w:numId w:val="15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Комментарии и обсуждения с использованием встроенного чата и интеграцией с мессенджерами</w:t>
      </w:r>
    </w:p>
    <w:p w:rsidR="007D28F8" w:rsidRPr="007D28F8" w:rsidRDefault="007D28F8" w:rsidP="007D28F8">
      <w:pPr>
        <w:numPr>
          <w:ilvl w:val="0"/>
          <w:numId w:val="15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Уведомления</w:t>
      </w:r>
    </w:p>
    <w:p w:rsidR="007D28F8" w:rsidRPr="007D28F8" w:rsidRDefault="007D28F8" w:rsidP="007D28F8">
      <w:pPr>
        <w:numPr>
          <w:ilvl w:val="0"/>
          <w:numId w:val="15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Назначения</w:t>
      </w:r>
    </w:p>
    <w:p w:rsidR="007D28F8" w:rsidRPr="007D28F8" w:rsidRDefault="007D28F8" w:rsidP="007D28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28F8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РАСШИРЯЕМ ПРИВЫЧНУЮ ФУНКЦИОНАЛЬНОСТЬ СИСТЕМ МОДЕЛИРОВАНИЯ БИЗНЕС-ПРОЦЕССОВ</w:t>
      </w:r>
    </w:p>
    <w:p w:rsidR="007D28F8" w:rsidRPr="007D28F8" w:rsidRDefault="007D28F8" w:rsidP="007D28F8">
      <w:pPr>
        <w:numPr>
          <w:ilvl w:val="0"/>
          <w:numId w:val="16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Сравнение версий бизнес-процессов</w:t>
      </w:r>
    </w:p>
    <w:p w:rsidR="007D28F8" w:rsidRPr="007D28F8" w:rsidRDefault="007D28F8" w:rsidP="007D28F8">
      <w:pPr>
        <w:numPr>
          <w:ilvl w:val="0"/>
          <w:numId w:val="17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Дополнение модели ARIS: возможность проваливаться из связей в объекты и описывать свойства связей</w:t>
      </w:r>
    </w:p>
    <w:p w:rsidR="007D28F8" w:rsidRPr="007D28F8" w:rsidRDefault="007D28F8" w:rsidP="007D28F8">
      <w:pPr>
        <w:numPr>
          <w:ilvl w:val="0"/>
          <w:numId w:val="18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 атрибутов по краям и возможность декомпозиции любых сущностей</w:t>
      </w:r>
    </w:p>
    <w:p w:rsidR="007D28F8" w:rsidRPr="007D28F8" w:rsidRDefault="007D28F8" w:rsidP="007D28F8">
      <w:pPr>
        <w:spacing w:after="0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Поддержка связей с электронными таблицами</w:t>
      </w: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:rsidR="007D28F8" w:rsidRPr="007D28F8" w:rsidRDefault="007D28F8" w:rsidP="007D28F8">
      <w:pPr>
        <w:numPr>
          <w:ilvl w:val="0"/>
          <w:numId w:val="19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АРАХИС строит модель по данным электронной таблицы, или</w:t>
      </w:r>
    </w:p>
    <w:p w:rsidR="007D28F8" w:rsidRPr="007D28F8" w:rsidRDefault="007D28F8" w:rsidP="007D28F8">
      <w:pPr>
        <w:numPr>
          <w:ilvl w:val="0"/>
          <w:numId w:val="19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создается АРАХИС по спроектированной диаграмме</w:t>
      </w:r>
    </w:p>
    <w:p w:rsidR="007D28F8" w:rsidRPr="007D28F8" w:rsidRDefault="007D28F8" w:rsidP="007D28F8">
      <w:pPr>
        <w:numPr>
          <w:ilvl w:val="0"/>
          <w:numId w:val="20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Система обеспечивает доступ по открытому API, максимально совместимому с ARIS</w:t>
      </w:r>
    </w:p>
    <w:p w:rsidR="007D28F8" w:rsidRPr="007D28F8" w:rsidRDefault="007D28F8" w:rsidP="007D28F8">
      <w:pPr>
        <w:numPr>
          <w:ilvl w:val="0"/>
          <w:numId w:val="21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Встроенный язык скриптов помогает сохранить синтаксис и структуру для совместимости с ARIS и обеспечить возможность переноса отчетов</w:t>
      </w:r>
    </w:p>
    <w:p w:rsidR="007D28F8" w:rsidRPr="007D28F8" w:rsidRDefault="007D28F8" w:rsidP="007D28F8">
      <w:pPr>
        <w:numPr>
          <w:ilvl w:val="0"/>
          <w:numId w:val="22"/>
        </w:numPr>
        <w:spacing w:before="100" w:beforeAutospacing="1" w:after="100" w:afterAutospacing="1" w:line="330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D28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Обширная библиотека символов и объектов с возможностью создания своих символов и вариантов графического отображения нотаций</w:t>
      </w:r>
    </w:p>
    <w:p w:rsidR="007D28F8" w:rsidRPr="007D28F8" w:rsidRDefault="007D28F8" w:rsidP="007D28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28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optim.tildacdn.com/tild3632-6661-4039-b964-383835366663/-/resize/228x/-/format/webp/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B69D6" id="Прямоугольник 14" o:spid="_x0000_s1026" alt="https://optim.tildacdn.com/tild3632-6661-4039-b964-383835366663/-/resize/228x/-/format/webp/_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65QeiyIDAAA2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7D28F8" w:rsidRPr="007D28F8" w:rsidRDefault="007D28F8" w:rsidP="007D28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D28F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https://optim.tildacdn.com/tild3530-6434-4333-a566-653736363866/-/resize/318x/-/format/webp/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44158" id="Прямоугольник 13" o:spid="_x0000_s1026" alt="https://optim.tildacdn.com/tild3530-6434-4333-a566-653736363866/-/resize/318x/-/format/webp/_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6NOsEjAwAANQ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7D28F8" w:rsidRDefault="007D28F8"/>
    <w:sectPr w:rsidR="007D28F8" w:rsidSect="00AE2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1DA1"/>
    <w:multiLevelType w:val="multilevel"/>
    <w:tmpl w:val="BA48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15"/>
    <w:multiLevelType w:val="multilevel"/>
    <w:tmpl w:val="8932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4AB0"/>
    <w:multiLevelType w:val="multilevel"/>
    <w:tmpl w:val="EFE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D48F6"/>
    <w:multiLevelType w:val="multilevel"/>
    <w:tmpl w:val="B036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F4B09"/>
    <w:multiLevelType w:val="multilevel"/>
    <w:tmpl w:val="DFBE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21BF"/>
    <w:multiLevelType w:val="multilevel"/>
    <w:tmpl w:val="9FA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40E1C"/>
    <w:multiLevelType w:val="multilevel"/>
    <w:tmpl w:val="E0F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A02C9"/>
    <w:multiLevelType w:val="multilevel"/>
    <w:tmpl w:val="EE7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66E0F"/>
    <w:multiLevelType w:val="multilevel"/>
    <w:tmpl w:val="03F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E61F9"/>
    <w:multiLevelType w:val="multilevel"/>
    <w:tmpl w:val="BA9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64218"/>
    <w:multiLevelType w:val="multilevel"/>
    <w:tmpl w:val="C496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7733C"/>
    <w:multiLevelType w:val="multilevel"/>
    <w:tmpl w:val="07C2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C7606"/>
    <w:multiLevelType w:val="multilevel"/>
    <w:tmpl w:val="16B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11112"/>
    <w:multiLevelType w:val="multilevel"/>
    <w:tmpl w:val="30B8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B2922"/>
    <w:multiLevelType w:val="multilevel"/>
    <w:tmpl w:val="8CF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4906"/>
    <w:multiLevelType w:val="multilevel"/>
    <w:tmpl w:val="75E6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46CBC"/>
    <w:multiLevelType w:val="multilevel"/>
    <w:tmpl w:val="938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91A70"/>
    <w:multiLevelType w:val="multilevel"/>
    <w:tmpl w:val="DD2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F6EC0"/>
    <w:multiLevelType w:val="multilevel"/>
    <w:tmpl w:val="267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B2658"/>
    <w:multiLevelType w:val="multilevel"/>
    <w:tmpl w:val="5C1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A53A6"/>
    <w:multiLevelType w:val="multilevel"/>
    <w:tmpl w:val="8C7C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D74F8C"/>
    <w:multiLevelType w:val="multilevel"/>
    <w:tmpl w:val="D64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9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21"/>
  </w:num>
  <w:num w:numId="10">
    <w:abstractNumId w:val="14"/>
  </w:num>
  <w:num w:numId="11">
    <w:abstractNumId w:val="0"/>
  </w:num>
  <w:num w:numId="12">
    <w:abstractNumId w:val="9"/>
  </w:num>
  <w:num w:numId="13">
    <w:abstractNumId w:val="1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18"/>
  </w:num>
  <w:num w:numId="19">
    <w:abstractNumId w:val="4"/>
  </w:num>
  <w:num w:numId="20">
    <w:abstractNumId w:val="11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C7"/>
    <w:rsid w:val="00714700"/>
    <w:rsid w:val="007D28F8"/>
    <w:rsid w:val="00A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FEFD"/>
  <w15:chartTrackingRefBased/>
  <w15:docId w15:val="{46DBB616-2A46-4DB2-9A6D-D68D9FFE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E2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E20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20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20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E20C7"/>
    <w:rPr>
      <w:color w:val="0000FF"/>
      <w:u w:val="single"/>
    </w:rPr>
  </w:style>
  <w:style w:type="character" w:customStyle="1" w:styleId="product-url">
    <w:name w:val="product-url"/>
    <w:basedOn w:val="a0"/>
    <w:rsid w:val="00AE20C7"/>
  </w:style>
  <w:style w:type="paragraph" w:styleId="a4">
    <w:name w:val="Normal (Web)"/>
    <w:basedOn w:val="a"/>
    <w:uiPriority w:val="99"/>
    <w:semiHidden/>
    <w:unhideWhenUsed/>
    <w:rsid w:val="00AE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20C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D2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758breadcrumb-divider">
    <w:name w:val="t758__breadcrumb-divider"/>
    <w:basedOn w:val="a0"/>
    <w:rsid w:val="007D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84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9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25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arppsoft.ru/section/610122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iig.ru/produkt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iig.ru/arahis" TargetMode="External"/><Relationship Id="rId12" Type="http://schemas.openxmlformats.org/officeDocument/2006/relationships/hyperlink" Target="https://catalog.arppsoft.ru/section/604951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iig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talog.arppsoft.ru/company/6247275" TargetMode="External"/><Relationship Id="rId11" Type="http://schemas.openxmlformats.org/officeDocument/2006/relationships/hyperlink" Target="https://catalog.arppsoft.ru/section/6049498" TargetMode="External"/><Relationship Id="rId24" Type="http://schemas.openxmlformats.org/officeDocument/2006/relationships/hyperlink" Target="https://iig.ru/arahi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catalog.arppsoft.ru/section/612514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atalog.arppsoft.ru/section/6055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iig.ru/arah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2025-02-13T06:50:00Z</dcterms:created>
  <dcterms:modified xsi:type="dcterms:W3CDTF">2025-02-13T06:56:00Z</dcterms:modified>
</cp:coreProperties>
</file>