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Links</w:t>
      </w:r>
    </w:p>
    <w:p>
      <w:r>
        <w:t xml:space="preserve">Good: read the </w:t>
      </w:r>
      <w:hyperlink r:id="rId10">
        <w:r>
          <w:rPr>
            <w:rStyle w:val="Hyperlink"/>
          </w:rPr>
          <w:t xml:space="preserve">Accessibility statement for example.edu</w:t>
        </w:r>
      </w:hyperlink>
      <w:r>
        <w:t xml:space="preserve">.</w:t>
      </w:r>
    </w:p>
    <w:p>
      <w:r>
        <w:t xml:space="preserve">To download the prospectus, </w:t>
      </w:r>
      <w:hyperlink r:id="rId11">
        <w:r>
          <w:rPr>
            <w:rStyle w:val="Hyperlink"/>
          </w:rPr>
          <w:t xml:space="preserve">click here</w:t>
        </w:r>
      </w:hyperlink>
      <w:r>
        <w:t xml:space="preserve">.</w:t>
      </w:r>
    </w:p>
    <w:p>
      <w:r>
        <w:t xml:space="preserve">The policy is at </w:t>
      </w:r>
      <w:hyperlink r:id="rId12">
        <w:r>
          <w:rPr>
            <w:rStyle w:val="Hyperlink"/>
          </w:rPr>
          <w:t xml:space="preserve">https://example.edu/policies/accessibility-policy-2026.pdf</w:t>
        </w:r>
      </w:hyperlink>
      <w:r>
        <w:t xml:space="preserve">.</w:t>
      </w:r>
    </w:p>
    <w:p>
      <w:r>
        <w:t xml:space="preserve">Term dates have changed. </w:t>
      </w:r>
      <w:hyperlink r:id="rId13">
        <w:r>
          <w:rPr>
            <w:rStyle w:val="Hyperlink"/>
          </w:rPr>
          <w:t xml:space="preserve">Read more</w:t>
        </w:r>
      </w:hyperlink>
      <w:r>
        <w:t xml:space="preserve">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yperlink" Target="https://example.edu/accessibility" TargetMode="External"/><Relationship Id="rId11" Type="http://schemas.openxmlformats.org/officeDocument/2006/relationships/hyperlink" Target="https://example.edu/prospectus.pdf" TargetMode="External"/><Relationship Id="rId12" Type="http://schemas.openxmlformats.org/officeDocument/2006/relationships/hyperlink" Target="https://example.edu/policies/accessibility-policy-2026.pdf" TargetMode="External"/><Relationship Id="rId13" Type="http://schemas.openxmlformats.org/officeDocument/2006/relationships/hyperlink" Target="https://example.edu/term-dat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