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Accessibility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was produced by a different tool entirely.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