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rFonts w:ascii="Yu Gothic" w:cs="Yu Gothic" w:eastAsia="Yu Gothic" w:hAnsi="Yu Gothic"/>
          <w:b/>
          <w:bCs/>
          <w:sz w:val="32"/>
          <w:szCs w:val="32"/>
        </w:rPr>
        <w:t xml:space="preserve">職 務 経 歴 書</w:t>
      </w:r>
    </w:p>
    <w:p>
      <w:pPr>
        <w:spacing w:after="0"/>
        <w:jc w:val="righ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2026年8月20日 現在</w:t>
      </w:r>
    </w:p>
    <w:p>
      <w:pPr>
        <w:spacing w:after="0"/>
        <w:jc w:val="right"/>
      </w:pPr>
      <w:r>
        <w:rPr>
          <w:rFonts w:ascii="Yu Gothic" w:cs="Yu Gothic" w:eastAsia="Yu Gothic" w:hAnsi="Yu Gothic"/>
          <w:b/>
          <w:bCs/>
          <w:sz w:val="22"/>
          <w:szCs w:val="22"/>
        </w:rPr>
        <w:t xml:space="preserve">松田 徳義（まつだ のりよし）</w:t>
      </w:r>
    </w:p>
    <w:p>
      <w:pPr>
        <w:spacing w:after="200"/>
        <w:jc w:val="right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合同会社櫻源郷 代表　／　最寄駅：JR田町駅</w:t>
      </w:r>
    </w:p>
    <w:p>
      <w:pPr>
        <w:pBdr>
          <w:bottom w:val="single" w:color="333333" w:sz="8" w:space="4"/>
        </w:pBdr>
        <w:spacing w:after="10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職務要約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27年にわたり、日本およびグレーターチャイナで事業運営に携わってまいりました。テレビ局の番組ディレクターとして社会人を開始し、株式会社リクルートに16年在籍。後半は経営企画室の事業企画課長として、年商約350億円の事業部の事業計画とマーケティング戦略を担い、複数拠点にまたがる最大63名の組織を管掌しました。在籍中には、店舗向け業務支援プラットフォーム「Airレジ」の立ち上げにも事業企画として参画しています。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2019年に独立し、2021年に台湾法人を設立。日本・台湾・中国の17社に対し、市場参入から販路構築、現地パートナーの立ち上げまでを一貫して支援しています（平均契約期間2.6年）。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現在は株式会社HashPortにて代表取締役直下のプロジェクトマネージャーを務め、月間流通額を6か月で2,100万円から7.6億円へ伸ばしました。あわせて生成AIの社内導入により定例業務を月110時間削減し、社内Webアプリの内製も主導しています。</w:t>
      </w:r>
    </w:p>
    <w:p>
      <w:pPr>
        <w:pBdr>
          <w:bottom w:val="single" w:color="333333" w:sz="8" w:space="4"/>
        </w:pBdr>
        <w:spacing w:after="10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職務経歴</w:t>
      </w:r>
    </w:p>
    <w:p>
      <w:pPr>
        <w:spacing w:after="40" w:before="1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2026年 〜 現在　　株式会社HashPort（合同会社櫻源郷としての業務委託）</w:t>
      </w:r>
    </w:p>
    <w:p>
      <w:pPr>
        <w:spacing w:after="2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事業内容：JVCEA／金融庁の規制下におけるWeb3・デジタルアセット事業</w:t>
      </w:r>
    </w:p>
    <w:p>
      <w:pPr>
        <w:spacing w:after="6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役職：プロジェクトマネージャー（マーケティング）／代表取締役直下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・エンジニア・デザイナー・マーケターによる混成チームを率いて、施策の設計から実行までを推進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・取引施策プログラムの設計と推進により、月間流通額（GMV）が6か月で2,100万円から7.6億円へ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・新規のウォレットAUM商品を立ち上げ、0から2.1億円へ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・Redash・Dune上に、オンチェーンとオフチェーンを横断するKPIダッシュボードを10枚超構築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・生成AIの社内導入により、定例レポート業務を週32時間から5時間へ（月110時間の削減）。あわせて社内データ可視化Webアプリの内製を主導</w:t>
      </w:r>
    </w:p>
    <w:p>
      <w:pPr>
        <w:spacing w:after="40" w:before="1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2019年 〜 現在　　合同会社櫻源郷 代表　／　徳薯條有限公司（台湾・2021年6月設立）</w:t>
      </w:r>
    </w:p>
    <w:p>
      <w:pPr>
        <w:spacing w:after="6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事業内容：マーケティング戦略、製品開発、海外市場参入・販路構築の支援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・日本・台湾・中国の17社に対し、プロジェクト単位で支援。平均契約期間2.6年（最長5年）、17社中12社が1年を超えて継続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・顧客セグメントの定義、市場規模・競合・商流の分析、販売チャネル戦略の設計（直販／代理店／提携）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・提携候補企業のロングリスト作成、アプローチ、提携条件の整理と交渉、立ち上げまでの実行支援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・支援先の多くは専任スタッフを持たない規模のため、要件定義から運用定着までを一貫して担当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・新規のご依頼は紹介によるものが中心</w:t>
      </w:r>
    </w:p>
    <w:p>
      <w:pPr>
        <w:spacing w:after="40" w:before="1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2002年 〜 2018年　　株式会社リクルート</w:t>
      </w:r>
    </w:p>
    <w:p>
      <w:pPr>
        <w:spacing w:after="6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役職：経営企画室 事業企画課長　／　営業マネジメント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・年商約350億円の事業部において、事業計画の策定と予実管理、マーケティング戦略の立案を担当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・店舗向け業務支援プラットフォーム「Airレジ」の立ち上げに事業企画として参画（2010年代前半）。予約・決済（送金）まわりの企画に携わる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・複数拠点にまたがる最大63名の組織を管掌。マネージャーとして採用の要件定義と評価制度の設定に関与し、求める人材像の定義から評価基準の言語化、採点シートへの落とし込みまでを担当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・業績が低迷していた組織を引き受けて立て直し、社内の年間ベスト組織賞を受賞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トップ営業へのヒアリングから成果創出の要因を言語化・構造化し、チェックシート・応酬話法シート等のフレームワークとして全国1,200名へ展開。その後数年間、営業教育の標準ツールとして継続運用された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・入社3年目に、全国約2,500名の営業組織で1位</w:t>
      </w:r>
    </w:p>
    <w:p>
      <w:pPr>
        <w:spacing w:after="40" w:before="140"/>
      </w:pPr>
      <w:r>
        <w:rPr>
          <w:rFonts w:ascii="Yu Gothic" w:cs="Yu Gothic" w:eastAsia="Yu Gothic" w:hAnsi="Yu Gothic"/>
          <w:b/>
          <w:bCs/>
          <w:sz w:val="21"/>
          <w:szCs w:val="21"/>
        </w:rPr>
        <w:t xml:space="preserve">1999年4月 〜 2002年9月　　北海道テレビ放送株式会社（HTB）</w:t>
      </w:r>
    </w:p>
    <w:p>
      <w:pPr>
        <w:spacing w:after="6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役職：番組ディレクター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・ANN系列の地方局にて、テレビ番組の制作・演出を担当</w:t>
      </w:r>
    </w:p>
    <w:p>
      <w:pPr>
        <w:pBdr>
          <w:bottom w:val="single" w:color="333333" w:sz="8" w:space="4"/>
        </w:pBdr>
        <w:spacing w:after="10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活かせる経験・知識・スキル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・経営企画／事業企画：年商350億円規模の事業計画策定、予実管理、投資判断の論点整理、経営層・役員への提言と合意形成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・プラットフォーム立ち上げ：店舗向け業務支援サービスの事業企画として、予約・決済（送金）まわりの企画に参画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・海外市場展開：台湾・中国での市場参入、販売チャネル設計、提携先の選定・条件交渉・立ち上げ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・営業企画：営業プロセスの構造化と型づくり、全国規模での展開、研修登壇とロールプレイングによる定着支援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・組織マネジメント／人事：複数拠点・最大63名の管掌、業績不振組織の立て直し、採用要件の定義と評価制度の設定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・生成AIの業務導入：業務の棚卸しから適用範囲の切り分け、実装、定着まで。定量成果を伴う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・データ可視化：Redash・DuneによるKPI設計とダッシュボード構築</w:t>
      </w:r>
    </w:p>
    <w:p>
      <w:pPr>
        <w:pBdr>
          <w:bottom w:val="single" w:color="333333" w:sz="8" w:space="4"/>
        </w:pBdr>
        <w:spacing w:after="10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語学・ツール・その他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・語学：日本語（母語）／英語（ビジネスレベル。読み書きと会議に対応）／中国語（日常会話）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・ツール：Claude、ChatGPT、Gemini、SQL、Redash、Dune Analytics</w:t>
      </w:r>
    </w:p>
    <w:p>
      <w:pPr>
        <w:spacing w:after="30" w:before="0"/>
        <w:ind w:left="20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・執筆：記事1,400本。うち約140本は英語金融メディア記事の日本語版制作（継続案件）</w:t>
      </w:r>
    </w:p>
    <w:p>
      <w:pPr>
        <w:pBdr>
          <w:bottom w:val="single" w:color="333333" w:sz="8" w:space="4"/>
        </w:pBdr>
        <w:spacing w:after="100" w:before="240"/>
      </w:pPr>
      <w:r>
        <w:rPr>
          <w:rFonts w:ascii="Yu Gothic" w:cs="Yu Gothic" w:eastAsia="Yu Gothic" w:hAnsi="Yu Gothic"/>
          <w:b/>
          <w:bCs/>
          <w:sz w:val="24"/>
          <w:szCs w:val="24"/>
        </w:rPr>
        <w:t xml:space="preserve">自己PR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戦略を描く立場と、現場で動かす立場の両方を担ってまいりました。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リクルートの経営企画室では、事業計画を持ちながら、それを営業現場が実際に使える形へ落とし込む役割を担いました。独立後の7年は、同じことを外部の立場で17社に対して行い、その多くが複数年にわたる関係になっています。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現在のHashPortでは、規制下のWeb3事業という前例の少ない領域で数字をつくりながら、生成AIによる業務改善も並行して進めています。</w:t>
      </w:r>
    </w:p>
    <w:p>
      <w:pPr>
        <w:spacing w:after="60" w:before="0"/>
      </w:pPr>
      <w:r>
        <w:rPr>
          <w:rFonts w:ascii="Yu Gothic" w:cs="Yu Gothic" w:eastAsia="Yu Gothic" w:hAnsi="Yu Gothic"/>
          <w:b w:val="false"/>
          <w:bCs w:val="false"/>
          <w:sz w:val="20"/>
          <w:szCs w:val="20"/>
        </w:rPr>
        <w:t xml:space="preserve">初めての市場や商材であっても、誰が意思決定を担うのかを早く突き止め、実行可能な形に落とし込むところに強みがあると考えております。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Yu Gothic" w:cs="Yu Gothic" w:eastAsia="Yu Gothic" w:hAnsi="Yu Gothic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2026-08-20T02:22:15.121Z</dcterms:created>
  <dcterms:modified xsi:type="dcterms:W3CDTF">2026-08-20T02:22:15.139Z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