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70584" w14:textId="2A9134EB" w:rsidR="00532258" w:rsidRDefault="00532258">
      <w:pPr>
        <w:rPr>
          <w:rFonts w:ascii="Times New Roman" w:hAnsi="Times New Roman" w:cs="Times New Roman"/>
          <w:sz w:val="24"/>
          <w:szCs w:val="24"/>
        </w:rPr>
      </w:pPr>
      <w:r>
        <w:rPr>
          <w:rFonts w:ascii="Times New Roman" w:hAnsi="Times New Roman" w:cs="Times New Roman"/>
          <w:sz w:val="24"/>
          <w:szCs w:val="24"/>
        </w:rPr>
        <w:t>Project Manager,</w:t>
      </w:r>
    </w:p>
    <w:p w14:paraId="05AE35E0" w14:textId="4B238685" w:rsidR="00532258" w:rsidRDefault="00532258">
      <w:pPr>
        <w:rPr>
          <w:rFonts w:ascii="Times New Roman" w:hAnsi="Times New Roman" w:cs="Times New Roman"/>
          <w:sz w:val="24"/>
          <w:szCs w:val="24"/>
        </w:rPr>
      </w:pPr>
      <w:r>
        <w:rPr>
          <w:rFonts w:ascii="Times New Roman" w:hAnsi="Times New Roman" w:cs="Times New Roman"/>
          <w:sz w:val="24"/>
          <w:szCs w:val="24"/>
        </w:rPr>
        <w:tab/>
        <w:t>I have received your request to report on my findings regarding current returns. After analyzing the databases, I have come to several conclusions that I believe you will find interesting and helpful.</w:t>
      </w:r>
    </w:p>
    <w:p w14:paraId="0FF16C81" w14:textId="367BC064" w:rsidR="007B7356" w:rsidRDefault="00532258">
      <w:pPr>
        <w:rPr>
          <w:rFonts w:ascii="Times New Roman" w:hAnsi="Times New Roman" w:cs="Times New Roman"/>
          <w:sz w:val="24"/>
          <w:szCs w:val="24"/>
        </w:rPr>
      </w:pPr>
      <w:r>
        <w:rPr>
          <w:rFonts w:ascii="Times New Roman" w:hAnsi="Times New Roman" w:cs="Times New Roman"/>
          <w:sz w:val="24"/>
          <w:szCs w:val="24"/>
        </w:rPr>
        <w:tab/>
      </w:r>
      <w:r w:rsidR="00D96D84">
        <w:rPr>
          <w:rFonts w:ascii="Times New Roman" w:hAnsi="Times New Roman" w:cs="Times New Roman"/>
          <w:sz w:val="24"/>
          <w:szCs w:val="24"/>
        </w:rPr>
        <w:t>Regarding the number of returns by state, Massachusetts leads the states with an overwhelming number of 988 returns. Arkansas, West Virginia, Oregon</w:t>
      </w:r>
      <w:r w:rsidR="007B7356">
        <w:rPr>
          <w:rFonts w:ascii="Times New Roman" w:hAnsi="Times New Roman" w:cs="Times New Roman"/>
          <w:sz w:val="24"/>
          <w:szCs w:val="24"/>
        </w:rPr>
        <w:t>,</w:t>
      </w:r>
      <w:r w:rsidR="00D96D84">
        <w:rPr>
          <w:rFonts w:ascii="Times New Roman" w:hAnsi="Times New Roman" w:cs="Times New Roman"/>
          <w:sz w:val="24"/>
          <w:szCs w:val="24"/>
        </w:rPr>
        <w:t xml:space="preserve"> and Alabama closely follow with 858, 851, 850, and 845 respectively.</w:t>
      </w:r>
      <w:r w:rsidR="007B7356">
        <w:rPr>
          <w:rFonts w:ascii="Times New Roman" w:hAnsi="Times New Roman" w:cs="Times New Roman"/>
          <w:sz w:val="24"/>
          <w:szCs w:val="24"/>
        </w:rPr>
        <w:t xml:space="preserve"> The full breakdown of returns by state can be seen below. This should help with inventory and resource allocation to areas with higher demand than other states.</w:t>
      </w:r>
      <w:r w:rsidR="0064750F">
        <w:rPr>
          <w:rFonts w:ascii="Times New Roman" w:hAnsi="Times New Roman" w:cs="Times New Roman"/>
          <w:sz w:val="24"/>
          <w:szCs w:val="24"/>
        </w:rPr>
        <w:t xml:space="preserve"> The data does not suggest any geographical area is more susceptible to returning our products.</w:t>
      </w:r>
      <w:r w:rsidR="005C3220">
        <w:rPr>
          <w:rFonts w:ascii="Times New Roman" w:hAnsi="Times New Roman" w:cs="Times New Roman"/>
          <w:sz w:val="24"/>
          <w:szCs w:val="24"/>
        </w:rPr>
        <w:t xml:space="preserve"> A significant number of returns were also categorized as incorrect, meaning the wrong unit got sent to the customer. There may be some processes that we can look at to allow for better customer service and prevent incorrect orders from being sent out. </w:t>
      </w:r>
    </w:p>
    <w:p w14:paraId="273A28AD" w14:textId="7B04EF75" w:rsidR="00532258" w:rsidRDefault="007B7356">
      <w:pPr>
        <w:rPr>
          <w:rFonts w:ascii="Times New Roman" w:hAnsi="Times New Roman" w:cs="Times New Roman"/>
          <w:sz w:val="24"/>
          <w:szCs w:val="24"/>
        </w:rPr>
      </w:pPr>
      <w:r>
        <w:rPr>
          <w:rFonts w:ascii="Times New Roman" w:hAnsi="Times New Roman" w:cs="Times New Roman"/>
          <w:sz w:val="24"/>
          <w:szCs w:val="24"/>
        </w:rPr>
        <w:tab/>
        <w:t xml:space="preserve">Regarding the percentage of returns by product type, most products have over a 100% return rate. This may seem alarming, but this just means that units </w:t>
      </w:r>
      <w:r w:rsidR="00176C32">
        <w:rPr>
          <w:rFonts w:ascii="Times New Roman" w:hAnsi="Times New Roman" w:cs="Times New Roman"/>
          <w:sz w:val="24"/>
          <w:szCs w:val="24"/>
        </w:rPr>
        <w:t>not bought during this sales cycle are experiencing some form of failure</w:t>
      </w:r>
      <w:r>
        <w:rPr>
          <w:rFonts w:ascii="Times New Roman" w:hAnsi="Times New Roman" w:cs="Times New Roman"/>
          <w:sz w:val="24"/>
          <w:szCs w:val="24"/>
        </w:rPr>
        <w:t>.</w:t>
      </w:r>
      <w:r w:rsidR="00176C32">
        <w:rPr>
          <w:rFonts w:ascii="Times New Roman" w:hAnsi="Times New Roman" w:cs="Times New Roman"/>
          <w:sz w:val="24"/>
          <w:szCs w:val="24"/>
        </w:rPr>
        <w:t xml:space="preserve"> </w:t>
      </w:r>
      <w:r w:rsidR="00547DD1">
        <w:rPr>
          <w:rFonts w:ascii="Times New Roman" w:hAnsi="Times New Roman" w:cs="Times New Roman"/>
          <w:sz w:val="24"/>
          <w:szCs w:val="24"/>
        </w:rPr>
        <w:t xml:space="preserve">The Basic Switch and Enterprise unit’s returns vastly surpass the Advanced Switch units, which may be indicative of some kind of commonality between those units’ manufacturing processes or components used. </w:t>
      </w:r>
    </w:p>
    <w:p w14:paraId="4E65ED14" w14:textId="156B1969" w:rsidR="00335E90" w:rsidRDefault="00335E90">
      <w:pPr>
        <w:rPr>
          <w:rFonts w:ascii="Times New Roman" w:hAnsi="Times New Roman" w:cs="Times New Roman"/>
          <w:sz w:val="24"/>
          <w:szCs w:val="24"/>
        </w:rPr>
      </w:pPr>
      <w:r>
        <w:rPr>
          <w:rFonts w:ascii="Times New Roman" w:hAnsi="Times New Roman" w:cs="Times New Roman"/>
          <w:sz w:val="24"/>
          <w:szCs w:val="24"/>
        </w:rPr>
        <w:tab/>
        <w:t>I hope you find this information useful. If you require any further analysis, let me know.</w:t>
      </w:r>
    </w:p>
    <w:p w14:paraId="38B20016" w14:textId="51A1F3B7" w:rsidR="00335E90" w:rsidRDefault="00335E90">
      <w:pPr>
        <w:rPr>
          <w:rFonts w:ascii="Times New Roman" w:hAnsi="Times New Roman" w:cs="Times New Roman"/>
          <w:sz w:val="24"/>
          <w:szCs w:val="24"/>
        </w:rPr>
      </w:pPr>
      <w:r>
        <w:rPr>
          <w:rFonts w:ascii="Times New Roman" w:hAnsi="Times New Roman" w:cs="Times New Roman"/>
          <w:sz w:val="24"/>
          <w:szCs w:val="24"/>
        </w:rPr>
        <w:t>Bryan Pirrone</w:t>
      </w:r>
    </w:p>
    <w:p w14:paraId="674EA43D" w14:textId="2414574A" w:rsidR="00335E90" w:rsidRDefault="00335E90">
      <w:pPr>
        <w:rPr>
          <w:rFonts w:ascii="Times New Roman" w:hAnsi="Times New Roman" w:cs="Times New Roman"/>
          <w:sz w:val="24"/>
          <w:szCs w:val="24"/>
        </w:rPr>
      </w:pPr>
      <w:r>
        <w:rPr>
          <w:noProof/>
        </w:rPr>
        <w:lastRenderedPageBreak/>
        <w:drawing>
          <wp:inline distT="0" distB="0" distL="0" distR="0" wp14:anchorId="7F8A1F54" wp14:editId="3EDC8A57">
            <wp:extent cx="4010025" cy="13906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1390650"/>
                    </a:xfrm>
                    <a:prstGeom prst="rect">
                      <a:avLst/>
                    </a:prstGeom>
                    <a:noFill/>
                    <a:ln>
                      <a:noFill/>
                    </a:ln>
                  </pic:spPr>
                </pic:pic>
              </a:graphicData>
            </a:graphic>
          </wp:inline>
        </w:drawing>
      </w:r>
    </w:p>
    <w:p w14:paraId="6DF9DB51" w14:textId="4ACFBBA3" w:rsidR="00335E90" w:rsidRDefault="00335E90">
      <w:pPr>
        <w:rPr>
          <w:rFonts w:ascii="Times New Roman" w:hAnsi="Times New Roman" w:cs="Times New Roman"/>
          <w:sz w:val="24"/>
          <w:szCs w:val="24"/>
        </w:rPr>
      </w:pPr>
      <w:r>
        <w:rPr>
          <w:noProof/>
        </w:rPr>
        <w:drawing>
          <wp:inline distT="0" distB="0" distL="0" distR="0" wp14:anchorId="74842EE1" wp14:editId="303B0948">
            <wp:extent cx="1540621" cy="5010150"/>
            <wp:effectExtent l="0" t="0" r="254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2173" cy="5015198"/>
                    </a:xfrm>
                    <a:prstGeom prst="rect">
                      <a:avLst/>
                    </a:prstGeom>
                    <a:noFill/>
                    <a:ln>
                      <a:noFill/>
                    </a:ln>
                  </pic:spPr>
                </pic:pic>
              </a:graphicData>
            </a:graphic>
          </wp:inline>
        </w:drawing>
      </w:r>
    </w:p>
    <w:p w14:paraId="1E2005A6" w14:textId="08CB5C7B" w:rsidR="00335E90" w:rsidRDefault="00335E90">
      <w:pPr>
        <w:rPr>
          <w:rFonts w:ascii="Times New Roman" w:hAnsi="Times New Roman" w:cs="Times New Roman"/>
          <w:sz w:val="24"/>
          <w:szCs w:val="24"/>
        </w:rPr>
      </w:pPr>
      <w:r>
        <w:rPr>
          <w:noProof/>
        </w:rPr>
        <w:lastRenderedPageBreak/>
        <w:drawing>
          <wp:inline distT="0" distB="0" distL="0" distR="0" wp14:anchorId="352ACD84" wp14:editId="4C9B9C63">
            <wp:extent cx="2238375" cy="1343025"/>
            <wp:effectExtent l="0" t="0" r="9525" b="952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343025"/>
                    </a:xfrm>
                    <a:prstGeom prst="rect">
                      <a:avLst/>
                    </a:prstGeom>
                    <a:noFill/>
                    <a:ln>
                      <a:noFill/>
                    </a:ln>
                  </pic:spPr>
                </pic:pic>
              </a:graphicData>
            </a:graphic>
          </wp:inline>
        </w:drawing>
      </w:r>
    </w:p>
    <w:p w14:paraId="457270A2" w14:textId="5C4B81D2" w:rsidR="00335E90" w:rsidRDefault="00335E90">
      <w:pPr>
        <w:rPr>
          <w:rFonts w:ascii="Times New Roman" w:hAnsi="Times New Roman" w:cs="Times New Roman"/>
          <w:sz w:val="24"/>
          <w:szCs w:val="24"/>
        </w:rPr>
      </w:pPr>
      <w:r>
        <w:rPr>
          <w:noProof/>
        </w:rPr>
        <w:drawing>
          <wp:inline distT="0" distB="0" distL="0" distR="0" wp14:anchorId="769FC128" wp14:editId="16721099">
            <wp:extent cx="5008279" cy="1438275"/>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251" cy="1441426"/>
                    </a:xfrm>
                    <a:prstGeom prst="rect">
                      <a:avLst/>
                    </a:prstGeom>
                    <a:noFill/>
                    <a:ln>
                      <a:noFill/>
                    </a:ln>
                  </pic:spPr>
                </pic:pic>
              </a:graphicData>
            </a:graphic>
          </wp:inline>
        </w:drawing>
      </w:r>
    </w:p>
    <w:p w14:paraId="084A86D9" w14:textId="213CFF4C" w:rsidR="00335E90" w:rsidRDefault="00335E90">
      <w:pPr>
        <w:rPr>
          <w:rFonts w:ascii="Times New Roman" w:hAnsi="Times New Roman" w:cs="Times New Roman"/>
          <w:sz w:val="24"/>
          <w:szCs w:val="24"/>
        </w:rPr>
      </w:pPr>
      <w:r>
        <w:rPr>
          <w:noProof/>
        </w:rPr>
        <w:drawing>
          <wp:inline distT="0" distB="0" distL="0" distR="0" wp14:anchorId="04DBAF0E" wp14:editId="19A45D3B">
            <wp:extent cx="2640160" cy="1676400"/>
            <wp:effectExtent l="0" t="0" r="825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604" cy="1679857"/>
                    </a:xfrm>
                    <a:prstGeom prst="rect">
                      <a:avLst/>
                    </a:prstGeom>
                    <a:noFill/>
                    <a:ln>
                      <a:noFill/>
                    </a:ln>
                  </pic:spPr>
                </pic:pic>
              </a:graphicData>
            </a:graphic>
          </wp:inline>
        </w:drawing>
      </w:r>
    </w:p>
    <w:p w14:paraId="0396736A" w14:textId="4A3CF049" w:rsidR="00335E90" w:rsidRDefault="00335E90">
      <w:pPr>
        <w:rPr>
          <w:rFonts w:ascii="Times New Roman" w:hAnsi="Times New Roman" w:cs="Times New Roman"/>
          <w:sz w:val="24"/>
          <w:szCs w:val="24"/>
        </w:rPr>
      </w:pPr>
      <w:r>
        <w:rPr>
          <w:noProof/>
        </w:rPr>
        <w:drawing>
          <wp:inline distT="0" distB="0" distL="0" distR="0" wp14:anchorId="7C6DE533" wp14:editId="3752D667">
            <wp:extent cx="4829175" cy="1212453"/>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828" cy="1214876"/>
                    </a:xfrm>
                    <a:prstGeom prst="rect">
                      <a:avLst/>
                    </a:prstGeom>
                    <a:noFill/>
                    <a:ln>
                      <a:noFill/>
                    </a:ln>
                  </pic:spPr>
                </pic:pic>
              </a:graphicData>
            </a:graphic>
          </wp:inline>
        </w:drawing>
      </w:r>
    </w:p>
    <w:p w14:paraId="675E161D" w14:textId="55445A7A" w:rsidR="00335E90" w:rsidRPr="00CE3982" w:rsidRDefault="00335E90">
      <w:pPr>
        <w:rPr>
          <w:rFonts w:ascii="Times New Roman" w:hAnsi="Times New Roman" w:cs="Times New Roman"/>
          <w:sz w:val="24"/>
          <w:szCs w:val="24"/>
        </w:rPr>
      </w:pPr>
      <w:r>
        <w:rPr>
          <w:noProof/>
        </w:rPr>
        <w:lastRenderedPageBreak/>
        <w:drawing>
          <wp:inline distT="0" distB="0" distL="0" distR="0" wp14:anchorId="39DBC2A3" wp14:editId="3437DC2C">
            <wp:extent cx="4489515" cy="241935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16" cy="2421344"/>
                    </a:xfrm>
                    <a:prstGeom prst="rect">
                      <a:avLst/>
                    </a:prstGeom>
                    <a:noFill/>
                    <a:ln>
                      <a:noFill/>
                    </a:ln>
                  </pic:spPr>
                </pic:pic>
              </a:graphicData>
            </a:graphic>
          </wp:inline>
        </w:drawing>
      </w:r>
    </w:p>
    <w:sectPr w:rsidR="00335E90" w:rsidRPr="00CE398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A853F" w14:textId="77777777" w:rsidR="00532258" w:rsidRDefault="00532258" w:rsidP="00532258">
      <w:pPr>
        <w:spacing w:after="0" w:line="240" w:lineRule="auto"/>
      </w:pPr>
      <w:r>
        <w:separator/>
      </w:r>
    </w:p>
  </w:endnote>
  <w:endnote w:type="continuationSeparator" w:id="0">
    <w:p w14:paraId="5DB08B8D" w14:textId="77777777" w:rsidR="00532258" w:rsidRDefault="00532258" w:rsidP="0053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3B8F" w14:textId="77777777" w:rsidR="00532258" w:rsidRDefault="00532258" w:rsidP="00532258">
      <w:pPr>
        <w:spacing w:after="0" w:line="240" w:lineRule="auto"/>
      </w:pPr>
      <w:r>
        <w:separator/>
      </w:r>
    </w:p>
  </w:footnote>
  <w:footnote w:type="continuationSeparator" w:id="0">
    <w:p w14:paraId="3180D8A0" w14:textId="77777777" w:rsidR="00532258" w:rsidRDefault="00532258" w:rsidP="0053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ADF8" w14:textId="520229B4" w:rsidR="00532258" w:rsidRPr="00532258" w:rsidRDefault="00532258" w:rsidP="00532258">
    <w:pPr>
      <w:pStyle w:val="Header"/>
      <w:spacing w:line="480" w:lineRule="auto"/>
      <w:rPr>
        <w:rFonts w:ascii="Times New Roman" w:hAnsi="Times New Roman" w:cs="Times New Roman"/>
        <w:sz w:val="24"/>
        <w:szCs w:val="24"/>
      </w:rPr>
    </w:pPr>
    <w:r w:rsidRPr="00532258">
      <w:rPr>
        <w:rFonts w:ascii="Times New Roman" w:hAnsi="Times New Roman" w:cs="Times New Roman"/>
        <w:sz w:val="24"/>
        <w:szCs w:val="24"/>
      </w:rPr>
      <w:t>Bryan Pirrone</w:t>
    </w:r>
  </w:p>
  <w:p w14:paraId="75F5F42B" w14:textId="71C74E75" w:rsidR="00532258" w:rsidRPr="00532258" w:rsidRDefault="00532258" w:rsidP="00532258">
    <w:pPr>
      <w:pStyle w:val="Header"/>
      <w:spacing w:line="480" w:lineRule="auto"/>
      <w:rPr>
        <w:rFonts w:ascii="Times New Roman" w:hAnsi="Times New Roman" w:cs="Times New Roman"/>
        <w:sz w:val="24"/>
        <w:szCs w:val="24"/>
      </w:rPr>
    </w:pPr>
    <w:r w:rsidRPr="00532258">
      <w:rPr>
        <w:rFonts w:ascii="Times New Roman" w:hAnsi="Times New Roman" w:cs="Times New Roman"/>
        <w:sz w:val="24"/>
        <w:szCs w:val="24"/>
      </w:rPr>
      <w:t>Professor Chin</w:t>
    </w:r>
  </w:p>
  <w:p w14:paraId="2787AE44" w14:textId="40366134" w:rsidR="00532258" w:rsidRPr="00532258" w:rsidRDefault="00532258" w:rsidP="00532258">
    <w:pPr>
      <w:pStyle w:val="Header"/>
      <w:spacing w:line="480" w:lineRule="auto"/>
      <w:rPr>
        <w:rFonts w:ascii="Times New Roman" w:hAnsi="Times New Roman" w:cs="Times New Roman"/>
        <w:sz w:val="24"/>
        <w:szCs w:val="24"/>
      </w:rPr>
    </w:pPr>
    <w:r w:rsidRPr="00532258">
      <w:rPr>
        <w:rFonts w:ascii="Times New Roman" w:hAnsi="Times New Roman" w:cs="Times New Roman"/>
        <w:sz w:val="24"/>
        <w:szCs w:val="24"/>
      </w:rPr>
      <w:t>DAD – 220</w:t>
    </w:r>
  </w:p>
  <w:p w14:paraId="41ADAAD6" w14:textId="5ECDF2D0" w:rsidR="00532258" w:rsidRPr="00532258" w:rsidRDefault="00532258" w:rsidP="00532258">
    <w:pPr>
      <w:pStyle w:val="Header"/>
      <w:spacing w:line="480" w:lineRule="auto"/>
      <w:rPr>
        <w:rFonts w:ascii="Times New Roman" w:hAnsi="Times New Roman" w:cs="Times New Roman"/>
        <w:sz w:val="24"/>
        <w:szCs w:val="24"/>
      </w:rPr>
    </w:pPr>
    <w:r w:rsidRPr="00532258">
      <w:rPr>
        <w:rFonts w:ascii="Times New Roman" w:hAnsi="Times New Roman" w:cs="Times New Roman"/>
        <w:sz w:val="24"/>
        <w:szCs w:val="24"/>
      </w:rPr>
      <w:t>4/16/2023</w:t>
    </w:r>
  </w:p>
  <w:p w14:paraId="3FA56136" w14:textId="77777777" w:rsidR="00532258" w:rsidRDefault="005322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82"/>
    <w:rsid w:val="00176C32"/>
    <w:rsid w:val="002E1256"/>
    <w:rsid w:val="00335E90"/>
    <w:rsid w:val="00384171"/>
    <w:rsid w:val="00417ECB"/>
    <w:rsid w:val="00532258"/>
    <w:rsid w:val="00547DD1"/>
    <w:rsid w:val="005C3220"/>
    <w:rsid w:val="0064750F"/>
    <w:rsid w:val="007B7356"/>
    <w:rsid w:val="00CE3982"/>
    <w:rsid w:val="00D9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43DF"/>
  <w15:chartTrackingRefBased/>
  <w15:docId w15:val="{396B21D7-9574-4649-A83A-362D3780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258"/>
  </w:style>
  <w:style w:type="paragraph" w:styleId="Footer">
    <w:name w:val="footer"/>
    <w:basedOn w:val="Normal"/>
    <w:link w:val="FooterChar"/>
    <w:uiPriority w:val="99"/>
    <w:unhideWhenUsed/>
    <w:rsid w:val="0053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7</cp:revision>
  <dcterms:created xsi:type="dcterms:W3CDTF">2023-04-16T12:10:00Z</dcterms:created>
  <dcterms:modified xsi:type="dcterms:W3CDTF">2023-04-16T12:51:00Z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d5480ac7-669d-45f2-98bd-8e56950cf506</vt:lpwstr>
  </property>
</Properties>
</file>