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E5E5" w14:textId="367AB9DB" w:rsidR="004A3BB2" w:rsidRPr="00BD1627" w:rsidRDefault="004A3B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Relatório do Trabalho Pratico sobre o </w:t>
      </w:r>
      <w:r w:rsidR="009A1CAF" w:rsidRPr="00BD1627">
        <w:rPr>
          <w:rFonts w:ascii="Times New Roman" w:hAnsi="Times New Roman" w:cs="Times New Roman"/>
          <w:sz w:val="32"/>
          <w:szCs w:val="32"/>
        </w:rPr>
        <w:t xml:space="preserve">Protocolo </w:t>
      </w:r>
      <w:r>
        <w:rPr>
          <w:rFonts w:ascii="Times New Roman" w:hAnsi="Times New Roman" w:cs="Times New Roman"/>
          <w:sz w:val="32"/>
          <w:szCs w:val="32"/>
        </w:rPr>
        <w:t>I2C</w:t>
      </w:r>
      <w:r w:rsidR="009A1CAF" w:rsidRPr="00BD1627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br/>
      </w:r>
      <w:r w:rsidR="009A1CAF" w:rsidRPr="00BD1627">
        <w:rPr>
          <w:rFonts w:ascii="Times New Roman" w:hAnsi="Times New Roman" w:cs="Times New Roman"/>
          <w:sz w:val="32"/>
          <w:szCs w:val="32"/>
        </w:rPr>
        <w:t>Inter-Integrated Circuits</w:t>
      </w:r>
      <w:r>
        <w:rPr>
          <w:rFonts w:ascii="Times New Roman" w:hAnsi="Times New Roman" w:cs="Times New Roman"/>
          <w:sz w:val="32"/>
          <w:szCs w:val="32"/>
        </w:rPr>
        <w:t>, do aluno Bruno Poltosi.</w:t>
      </w:r>
    </w:p>
    <w:p w14:paraId="31DD3175" w14:textId="7AC6383B" w:rsidR="00A426F7" w:rsidRPr="00BD1627" w:rsidRDefault="00A426F7" w:rsidP="00A426F7">
      <w:pPr>
        <w:rPr>
          <w:rFonts w:ascii="Times New Roman" w:hAnsi="Times New Roman" w:cs="Times New Roman"/>
          <w:sz w:val="20"/>
          <w:szCs w:val="20"/>
        </w:rPr>
      </w:pPr>
      <w:r w:rsidRPr="00BD1627">
        <w:rPr>
          <w:rFonts w:ascii="Times New Roman" w:hAnsi="Times New Roman" w:cs="Times New Roman"/>
          <w:sz w:val="28"/>
          <w:szCs w:val="28"/>
        </w:rPr>
        <w:t>Introdução:</w:t>
      </w:r>
      <w:r w:rsidRPr="00BD1627">
        <w:rPr>
          <w:rFonts w:ascii="Times New Roman" w:hAnsi="Times New Roman" w:cs="Times New Roman"/>
          <w:sz w:val="20"/>
          <w:szCs w:val="20"/>
        </w:rPr>
        <w:t xml:space="preserve"> </w:t>
      </w:r>
      <w:r w:rsidRPr="00202889">
        <w:rPr>
          <w:rFonts w:ascii="Times New Roman" w:hAnsi="Times New Roman" w:cs="Times New Roman"/>
        </w:rPr>
        <w:t>Desenvolvido pela Philips na década de 1980 para a comunicação entre circuitos integrados em seus dispositivos.</w:t>
      </w:r>
      <w:r w:rsidR="001A0B54" w:rsidRPr="00202889">
        <w:rPr>
          <w:rFonts w:ascii="Times New Roman" w:hAnsi="Times New Roman" w:cs="Times New Roman"/>
        </w:rPr>
        <w:t xml:space="preserve"> É um protocolo síncrono que utiliza um b</w:t>
      </w:r>
      <w:r w:rsidRPr="00202889">
        <w:rPr>
          <w:rFonts w:ascii="Times New Roman" w:hAnsi="Times New Roman" w:cs="Times New Roman"/>
        </w:rPr>
        <w:t>arramento de 2 linhas, uma de clock (</w:t>
      </w:r>
      <w:r w:rsidR="00E27AEA" w:rsidRPr="00202889">
        <w:rPr>
          <w:rFonts w:ascii="Times New Roman" w:hAnsi="Times New Roman" w:cs="Times New Roman"/>
        </w:rPr>
        <w:t>Serial Clock</w:t>
      </w:r>
      <w:r w:rsidRPr="00202889">
        <w:rPr>
          <w:rFonts w:ascii="Times New Roman" w:hAnsi="Times New Roman" w:cs="Times New Roman"/>
        </w:rPr>
        <w:t>) e outra de dados (</w:t>
      </w:r>
      <w:r w:rsidR="00E27AEA" w:rsidRPr="00202889">
        <w:rPr>
          <w:rFonts w:ascii="Times New Roman" w:hAnsi="Times New Roman" w:cs="Times New Roman"/>
        </w:rPr>
        <w:t>Serial Data</w:t>
      </w:r>
      <w:r w:rsidRPr="00202889">
        <w:rPr>
          <w:rFonts w:ascii="Times New Roman" w:hAnsi="Times New Roman" w:cs="Times New Roman"/>
        </w:rPr>
        <w:t>).</w:t>
      </w:r>
      <w:r w:rsidR="00AF3003">
        <w:rPr>
          <w:rFonts w:ascii="Times New Roman" w:hAnsi="Times New Roman" w:cs="Times New Roman"/>
        </w:rPr>
        <w:br/>
      </w:r>
      <w:r w:rsidR="001A0B54" w:rsidRPr="00202889">
        <w:rPr>
          <w:rFonts w:ascii="Times New Roman" w:hAnsi="Times New Roman" w:cs="Times New Roman"/>
        </w:rPr>
        <w:t>Em sua arquitetura padrão o protocolo</w:t>
      </w:r>
      <w:r w:rsidRPr="00202889">
        <w:rPr>
          <w:rFonts w:ascii="Times New Roman" w:hAnsi="Times New Roman" w:cs="Times New Roman"/>
        </w:rPr>
        <w:t xml:space="preserve"> </w:t>
      </w:r>
      <w:r w:rsidR="001A0B54" w:rsidRPr="00202889">
        <w:rPr>
          <w:rFonts w:ascii="Times New Roman" w:hAnsi="Times New Roman" w:cs="Times New Roman"/>
        </w:rPr>
        <w:t xml:space="preserve">opera numa dinâmica </w:t>
      </w:r>
      <w:r w:rsidR="00C96D86" w:rsidRPr="00202889">
        <w:rPr>
          <w:rFonts w:ascii="Times New Roman" w:hAnsi="Times New Roman" w:cs="Times New Roman"/>
        </w:rPr>
        <w:t xml:space="preserve">onde geralmente </w:t>
      </w:r>
      <w:r w:rsidRPr="00202889">
        <w:rPr>
          <w:rFonts w:ascii="Times New Roman" w:hAnsi="Times New Roman" w:cs="Times New Roman"/>
        </w:rPr>
        <w:t>exist</w:t>
      </w:r>
      <w:r w:rsidR="00C96D86" w:rsidRPr="00202889">
        <w:rPr>
          <w:rFonts w:ascii="Times New Roman" w:hAnsi="Times New Roman" w:cs="Times New Roman"/>
        </w:rPr>
        <w:t xml:space="preserve">e </w:t>
      </w:r>
      <w:r w:rsidRPr="00202889">
        <w:rPr>
          <w:rFonts w:ascii="Times New Roman" w:hAnsi="Times New Roman" w:cs="Times New Roman"/>
        </w:rPr>
        <w:t>um único “mestre” que se comunica com “N escravos”</w:t>
      </w:r>
      <w:r w:rsidR="00C96D86" w:rsidRPr="00202889">
        <w:rPr>
          <w:rFonts w:ascii="Times New Roman" w:hAnsi="Times New Roman" w:cs="Times New Roman"/>
        </w:rPr>
        <w:t xml:space="preserve"> conectados ao mesmo barramento.</w:t>
      </w:r>
      <w:r w:rsidR="004F7B69">
        <w:rPr>
          <w:rFonts w:ascii="Times New Roman" w:hAnsi="Times New Roman" w:cs="Times New Roman"/>
        </w:rPr>
        <w:br/>
      </w:r>
      <w:r w:rsidR="00C96D86" w:rsidRPr="00202889">
        <w:rPr>
          <w:rFonts w:ascii="Times New Roman" w:hAnsi="Times New Roman" w:cs="Times New Roman"/>
        </w:rPr>
        <w:t>A sua alta relevância vem da sua eficiência em hardware, ao permitir que múltiplos periféricos (telas e sensores) sejam controlados através das mesmas duas vias, economizando espaço físico no circuito e reduzindo drasticamente o excesso de fios, além de otimizar o uso das portas logicas dos microcontroladores, sendo até hoje um padrão fundamental na criação de sistemas embarcados e projetos digitais.</w:t>
      </w:r>
      <w:r w:rsidRPr="00202889">
        <w:rPr>
          <w:rFonts w:ascii="Times New Roman" w:hAnsi="Times New Roman" w:cs="Times New Roman"/>
        </w:rPr>
        <w:t xml:space="preserve"> </w:t>
      </w:r>
    </w:p>
    <w:p w14:paraId="74C034F1" w14:textId="30FEF06B" w:rsidR="00A426F7" w:rsidRPr="00BD1627" w:rsidRDefault="00A426F7" w:rsidP="00A426F7">
      <w:pPr>
        <w:rPr>
          <w:rFonts w:ascii="Times New Roman" w:hAnsi="Times New Roman" w:cs="Times New Roman"/>
          <w:sz w:val="20"/>
          <w:szCs w:val="20"/>
        </w:rPr>
      </w:pPr>
      <w:r w:rsidRPr="00BD1627">
        <w:rPr>
          <w:rFonts w:ascii="Times New Roman" w:hAnsi="Times New Roman" w:cs="Times New Roman"/>
          <w:sz w:val="28"/>
          <w:szCs w:val="28"/>
        </w:rPr>
        <w:t xml:space="preserve">Objetivos: </w:t>
      </w:r>
      <w:r w:rsidR="00BD1627" w:rsidRPr="00202889">
        <w:rPr>
          <w:rFonts w:ascii="Times New Roman" w:hAnsi="Times New Roman" w:cs="Times New Roman"/>
        </w:rPr>
        <w:t>F</w:t>
      </w:r>
      <w:r w:rsidRPr="00202889">
        <w:rPr>
          <w:rFonts w:ascii="Times New Roman" w:hAnsi="Times New Roman" w:cs="Times New Roman"/>
        </w:rPr>
        <w:t>azer uma implementação em Arduino simulando a comunicação com o protocolo I2C, para ver de forma prática como os dados são transmitidos entre um microcontrolador(cérebro) e um periférico (interface), validando os conceitos teóricos do protocolo através da criação de um circuito funcional.</w:t>
      </w:r>
    </w:p>
    <w:p w14:paraId="2A7DC8F8" w14:textId="77DD272F" w:rsidR="009A1CAF" w:rsidRPr="00BD1627" w:rsidRDefault="00A426F7">
      <w:pPr>
        <w:rPr>
          <w:rFonts w:ascii="Times New Roman" w:hAnsi="Times New Roman" w:cs="Times New Roman"/>
          <w:sz w:val="20"/>
          <w:szCs w:val="20"/>
        </w:rPr>
      </w:pPr>
      <w:r w:rsidRPr="00BD1627">
        <w:rPr>
          <w:rFonts w:ascii="Times New Roman" w:hAnsi="Times New Roman" w:cs="Times New Roman"/>
          <w:sz w:val="28"/>
          <w:szCs w:val="28"/>
        </w:rPr>
        <w:t xml:space="preserve">Metodologia: </w:t>
      </w:r>
      <w:r w:rsidR="00BD1627" w:rsidRPr="00202889">
        <w:rPr>
          <w:rFonts w:ascii="Times New Roman" w:hAnsi="Times New Roman" w:cs="Times New Roman"/>
        </w:rPr>
        <w:t>A</w:t>
      </w:r>
      <w:r w:rsidRPr="00202889">
        <w:rPr>
          <w:rFonts w:ascii="Times New Roman" w:hAnsi="Times New Roman" w:cs="Times New Roman"/>
        </w:rPr>
        <w:t>pós uma pesquisa sobre o protocolo i2c, lembrei de um projeto antigo que nunca saiu do papel, um sistema que guiava o usuário durante o preparo do seu café. Utilizando uma balança (HX711) um modulo Arduino UNO e um Display LDC via I2C</w:t>
      </w:r>
      <w:r w:rsidR="004F7B69">
        <w:rPr>
          <w:rFonts w:ascii="Times New Roman" w:hAnsi="Times New Roman" w:cs="Times New Roman"/>
        </w:rPr>
        <w:t xml:space="preserve"> e um Display OLED (SSD1306)</w:t>
      </w:r>
      <w:r w:rsidRPr="00202889">
        <w:rPr>
          <w:rFonts w:ascii="Times New Roman" w:hAnsi="Times New Roman" w:cs="Times New Roman"/>
        </w:rPr>
        <w:t>, com códigos em C++. Na plataforma Wokwi a aplicação foi elaborada, testada e aprovada.</w:t>
      </w:r>
    </w:p>
    <w:p w14:paraId="43663FAA" w14:textId="365DCFB0" w:rsidR="004F7B69" w:rsidRPr="004F7B69" w:rsidRDefault="00A426F7">
      <w:pPr>
        <w:rPr>
          <w:rFonts w:ascii="Times New Roman" w:hAnsi="Times New Roman" w:cs="Times New Roman"/>
        </w:rPr>
      </w:pPr>
      <w:r w:rsidRPr="00BD1627">
        <w:rPr>
          <w:rFonts w:ascii="Times New Roman" w:hAnsi="Times New Roman" w:cs="Times New Roman"/>
          <w:sz w:val="28"/>
          <w:szCs w:val="28"/>
        </w:rPr>
        <w:t xml:space="preserve">Desenvolvimento: </w:t>
      </w:r>
      <w:r w:rsidR="00BD1627" w:rsidRPr="00202889">
        <w:rPr>
          <w:rFonts w:ascii="Times New Roman" w:hAnsi="Times New Roman" w:cs="Times New Roman"/>
        </w:rPr>
        <w:t>O</w:t>
      </w:r>
      <w:r w:rsidRPr="00202889">
        <w:rPr>
          <w:rFonts w:ascii="Times New Roman" w:hAnsi="Times New Roman" w:cs="Times New Roman"/>
        </w:rPr>
        <w:t xml:space="preserve"> protocolo i2c é baseado em uma estrutura de barramento simples, composta por duas linhas principais a SDA – linha de dados, responsável pela transmissão dos dados bidirecionais de comunicação</w:t>
      </w:r>
      <w:r w:rsidR="001A0B54" w:rsidRPr="00202889">
        <w:rPr>
          <w:rFonts w:ascii="Times New Roman" w:hAnsi="Times New Roman" w:cs="Times New Roman"/>
        </w:rPr>
        <w:t xml:space="preserve"> (comandos de configuração Arduino </w:t>
      </w:r>
      <w:r w:rsidR="001A0B54" w:rsidRPr="00202889">
        <w:rPr>
          <w:rFonts w:ascii="Times New Roman" w:hAnsi="Times New Roman" w:cs="Times New Roman"/>
        </w:rPr>
        <w:sym w:font="Wingdings" w:char="F0E0"/>
      </w:r>
      <w:r w:rsidR="001A0B54" w:rsidRPr="00202889">
        <w:rPr>
          <w:rFonts w:ascii="Times New Roman" w:hAnsi="Times New Roman" w:cs="Times New Roman"/>
        </w:rPr>
        <w:t xml:space="preserve"> Tela, caracteres e números, sinais de confirmação Arduino </w:t>
      </w:r>
      <w:r w:rsidR="001A0B54" w:rsidRPr="00202889">
        <w:rPr>
          <w:rFonts w:ascii="Times New Roman" w:hAnsi="Times New Roman" w:cs="Times New Roman"/>
        </w:rPr>
        <w:sym w:font="Wingdings" w:char="F0DF"/>
      </w:r>
      <w:r w:rsidR="001A0B54" w:rsidRPr="00202889">
        <w:rPr>
          <w:rFonts w:ascii="Times New Roman" w:hAnsi="Times New Roman" w:cs="Times New Roman"/>
        </w:rPr>
        <w:sym w:font="Wingdings" w:char="F0E0"/>
      </w:r>
      <w:r w:rsidR="001A0B54" w:rsidRPr="00202889">
        <w:rPr>
          <w:rFonts w:ascii="Times New Roman" w:hAnsi="Times New Roman" w:cs="Times New Roman"/>
        </w:rPr>
        <w:t xml:space="preserve"> Tela)</w:t>
      </w:r>
      <w:r w:rsidRPr="00202889">
        <w:rPr>
          <w:rFonts w:ascii="Times New Roman" w:hAnsi="Times New Roman" w:cs="Times New Roman"/>
        </w:rPr>
        <w:t xml:space="preserve"> e a SCL – linha de clock,</w:t>
      </w:r>
      <w:r w:rsidR="00BD1627" w:rsidRPr="00202889">
        <w:rPr>
          <w:rFonts w:ascii="Times New Roman" w:hAnsi="Times New Roman" w:cs="Times New Roman"/>
        </w:rPr>
        <w:t xml:space="preserve"> responsável pela sincronização da comunicação.</w:t>
      </w:r>
      <w:r w:rsidR="00BD1627" w:rsidRPr="00202889">
        <w:rPr>
          <w:rFonts w:ascii="Times New Roman" w:hAnsi="Times New Roman" w:cs="Times New Roman"/>
        </w:rPr>
        <w:br/>
        <w:t>A arquitetura do protocolo (master/slave) é representada através do Arduino (master) gerando o sinal de relógio (SCL) e iniciando a comunicação, e o Display-LCD (slave) recebendo comando e exibindo dados na tela.</w:t>
      </w:r>
      <w:r w:rsidR="00BD1627" w:rsidRPr="00202889">
        <w:rPr>
          <w:rFonts w:ascii="Times New Roman" w:hAnsi="Times New Roman" w:cs="Times New Roman"/>
        </w:rPr>
        <w:br/>
        <w:t>Para que o Arduino saiba com qual componente da rede</w:t>
      </w:r>
      <w:r w:rsidR="00202889" w:rsidRPr="00202889">
        <w:rPr>
          <w:rFonts w:ascii="Times New Roman" w:hAnsi="Times New Roman" w:cs="Times New Roman"/>
        </w:rPr>
        <w:t xml:space="preserve"> </w:t>
      </w:r>
      <w:r w:rsidR="00BD1627" w:rsidRPr="00202889">
        <w:rPr>
          <w:rFonts w:ascii="Times New Roman" w:hAnsi="Times New Roman" w:cs="Times New Roman"/>
        </w:rPr>
        <w:t xml:space="preserve">ele </w:t>
      </w:r>
      <w:r w:rsidR="001A0B54" w:rsidRPr="00202889">
        <w:rPr>
          <w:rFonts w:ascii="Times New Roman" w:hAnsi="Times New Roman" w:cs="Times New Roman"/>
        </w:rPr>
        <w:t>está</w:t>
      </w:r>
      <w:r w:rsidR="00BD1627" w:rsidRPr="00202889">
        <w:rPr>
          <w:rFonts w:ascii="Times New Roman" w:hAnsi="Times New Roman" w:cs="Times New Roman"/>
        </w:rPr>
        <w:t xml:space="preserve"> trocando informações, o protocolo utiliza um sistema de endereçamento</w:t>
      </w:r>
      <w:r w:rsidR="004F7B69">
        <w:rPr>
          <w:rFonts w:ascii="Times New Roman" w:hAnsi="Times New Roman" w:cs="Times New Roman"/>
        </w:rPr>
        <w:t>. D</w:t>
      </w:r>
      <w:r w:rsidR="00BD1627" w:rsidRPr="00202889">
        <w:rPr>
          <w:rFonts w:ascii="Times New Roman" w:hAnsi="Times New Roman" w:cs="Times New Roman"/>
        </w:rPr>
        <w:t xml:space="preserve">urante a transmissão de dados, o sucesso ou a falha da </w:t>
      </w:r>
      <w:r w:rsidR="001A0B54" w:rsidRPr="00202889">
        <w:rPr>
          <w:rFonts w:ascii="Times New Roman" w:hAnsi="Times New Roman" w:cs="Times New Roman"/>
        </w:rPr>
        <w:t>comunicação</w:t>
      </w:r>
      <w:r w:rsidR="00BD1627" w:rsidRPr="00202889">
        <w:rPr>
          <w:rFonts w:ascii="Times New Roman" w:hAnsi="Times New Roman" w:cs="Times New Roman"/>
        </w:rPr>
        <w:t xml:space="preserve"> é validad</w:t>
      </w:r>
      <w:r w:rsidR="001A0B54" w:rsidRPr="00202889">
        <w:rPr>
          <w:rFonts w:ascii="Times New Roman" w:hAnsi="Times New Roman" w:cs="Times New Roman"/>
        </w:rPr>
        <w:t>a</w:t>
      </w:r>
      <w:r w:rsidR="00BD1627" w:rsidRPr="00202889">
        <w:rPr>
          <w:rFonts w:ascii="Times New Roman" w:hAnsi="Times New Roman" w:cs="Times New Roman"/>
        </w:rPr>
        <w:t xml:space="preserve"> pelo</w:t>
      </w:r>
      <w:r w:rsidR="00202889" w:rsidRPr="00202889">
        <w:rPr>
          <w:rFonts w:ascii="Times New Roman" w:hAnsi="Times New Roman" w:cs="Times New Roman"/>
        </w:rPr>
        <w:t>s</w:t>
      </w:r>
      <w:r w:rsidR="00BD1627" w:rsidRPr="00202889">
        <w:rPr>
          <w:rFonts w:ascii="Times New Roman" w:hAnsi="Times New Roman" w:cs="Times New Roman"/>
        </w:rPr>
        <w:t xml:space="preserve"> bits de ACK/NACK (Acknowledge / Not Acknowledge), após cada byte enviado pelo Arduino, o modulo do LDC gera um sinal de ACK para </w:t>
      </w:r>
      <w:r w:rsidR="001A0B54" w:rsidRPr="00202889">
        <w:rPr>
          <w:rFonts w:ascii="Times New Roman" w:hAnsi="Times New Roman" w:cs="Times New Roman"/>
        </w:rPr>
        <w:t>confirmar</w:t>
      </w:r>
      <w:r w:rsidR="00BD1627" w:rsidRPr="00202889">
        <w:rPr>
          <w:rFonts w:ascii="Times New Roman" w:hAnsi="Times New Roman" w:cs="Times New Roman"/>
        </w:rPr>
        <w:t xml:space="preserve"> o recebimento, garantindo a integridade da transmissão.</w:t>
      </w:r>
      <w:r w:rsidR="004F7B69">
        <w:rPr>
          <w:rFonts w:ascii="Times New Roman" w:hAnsi="Times New Roman" w:cs="Times New Roman"/>
        </w:rPr>
        <w:br/>
      </w:r>
      <w:r w:rsidR="007F7BDE">
        <w:rPr>
          <w:rFonts w:ascii="Times New Roman" w:hAnsi="Times New Roman" w:cs="Times New Roman"/>
        </w:rPr>
        <w:t>p</w:t>
      </w:r>
      <w:r w:rsidR="004F7B69">
        <w:rPr>
          <w:rFonts w:ascii="Times New Roman" w:hAnsi="Times New Roman" w:cs="Times New Roman"/>
        </w:rPr>
        <w:t xml:space="preserve">ara </w:t>
      </w:r>
      <w:r w:rsidR="007F7BDE">
        <w:rPr>
          <w:rFonts w:ascii="Times New Roman" w:hAnsi="Times New Roman" w:cs="Times New Roman"/>
        </w:rPr>
        <w:t>demonstrar</w:t>
      </w:r>
      <w:r w:rsidR="004F7B69">
        <w:rPr>
          <w:rFonts w:ascii="Times New Roman" w:hAnsi="Times New Roman" w:cs="Times New Roman"/>
        </w:rPr>
        <w:t xml:space="preserve"> o uso do barramento bidirecional, </w:t>
      </w:r>
      <w:r w:rsidR="007F7BDE">
        <w:rPr>
          <w:rFonts w:ascii="Times New Roman" w:hAnsi="Times New Roman" w:cs="Times New Roman"/>
        </w:rPr>
        <w:t>foi utilizada</w:t>
      </w:r>
      <w:r w:rsidR="004F7B69">
        <w:rPr>
          <w:rFonts w:ascii="Times New Roman" w:hAnsi="Times New Roman" w:cs="Times New Roman"/>
        </w:rPr>
        <w:t xml:space="preserve"> </w:t>
      </w:r>
      <w:r w:rsidR="007F7BDE">
        <w:rPr>
          <w:rFonts w:ascii="Times New Roman" w:hAnsi="Times New Roman" w:cs="Times New Roman"/>
        </w:rPr>
        <w:t xml:space="preserve">a </w:t>
      </w:r>
      <w:r w:rsidR="004F7B69">
        <w:rPr>
          <w:rFonts w:ascii="Times New Roman" w:hAnsi="Times New Roman" w:cs="Times New Roman"/>
        </w:rPr>
        <w:t xml:space="preserve">lógica de interrupção por software: o Master (Arduino) lê continuamente os dados mecânicos do sensor HX711 (balança) e ao detectar uma variação positiva de massa, o Master aciona um temporizador interno e passa a multiplexar (combinar vários sinais em um único canal de transmissão) </w:t>
      </w:r>
      <w:r w:rsidR="007F7BDE">
        <w:rPr>
          <w:rFonts w:ascii="Times New Roman" w:hAnsi="Times New Roman" w:cs="Times New Roman"/>
        </w:rPr>
        <w:t xml:space="preserve">simultaneamente </w:t>
      </w:r>
      <w:r w:rsidR="004F7B69">
        <w:rPr>
          <w:rFonts w:ascii="Times New Roman" w:hAnsi="Times New Roman" w:cs="Times New Roman"/>
        </w:rPr>
        <w:t>pacotes I2C para os dois Slaves conectados em paralelos (Display LDC e OLED)</w:t>
      </w:r>
      <w:r w:rsidR="007F7BDE">
        <w:rPr>
          <w:rFonts w:ascii="Times New Roman" w:hAnsi="Times New Roman" w:cs="Times New Roman"/>
        </w:rPr>
        <w:t>.</w:t>
      </w:r>
    </w:p>
    <w:p w14:paraId="60DDE6BB" w14:textId="3092E182" w:rsidR="00BD1627" w:rsidRDefault="00BD1627">
      <w:pPr>
        <w:rPr>
          <w:rFonts w:ascii="Times New Roman" w:hAnsi="Times New Roman" w:cs="Times New Roman"/>
          <w:sz w:val="20"/>
          <w:szCs w:val="20"/>
        </w:rPr>
      </w:pPr>
      <w:r w:rsidRPr="00BD1627">
        <w:rPr>
          <w:rFonts w:ascii="Times New Roman" w:hAnsi="Times New Roman" w:cs="Times New Roman"/>
          <w:sz w:val="28"/>
          <w:szCs w:val="28"/>
        </w:rPr>
        <w:t xml:space="preserve">Conclusão: </w:t>
      </w:r>
      <w:r w:rsidRPr="00202889">
        <w:rPr>
          <w:rFonts w:ascii="Times New Roman" w:hAnsi="Times New Roman" w:cs="Times New Roman"/>
        </w:rPr>
        <w:t>Os resultados indicam que a simulação ocorreu bem, e utilizou corretamente os protocolos, permitindo compreender os conceitos do funcionamento de forma prática da parte física e logica do barramento serial do protocolo I2c, além de ajudar a dar uma base sobre circuitos/sistemas digitais</w:t>
      </w:r>
    </w:p>
    <w:p w14:paraId="64FD55D5" w14:textId="77777777" w:rsidR="00363C21" w:rsidRDefault="00363C21">
      <w:pPr>
        <w:rPr>
          <w:rFonts w:ascii="Times New Roman" w:hAnsi="Times New Roman" w:cs="Times New Roman"/>
          <w:sz w:val="20"/>
          <w:szCs w:val="20"/>
        </w:rPr>
      </w:pPr>
    </w:p>
    <w:p w14:paraId="5377BD2D" w14:textId="2191B2A6" w:rsidR="00363C21" w:rsidRPr="00202889" w:rsidRDefault="00363C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2889">
        <w:rPr>
          <w:rFonts w:ascii="Times New Roman" w:hAnsi="Times New Roman" w:cs="Times New Roman"/>
          <w:sz w:val="24"/>
          <w:szCs w:val="24"/>
          <w:lang w:val="en-US"/>
        </w:rPr>
        <w:t xml:space="preserve">Link Wokwi: </w:t>
      </w:r>
      <w:hyperlink r:id="rId6" w:history="1">
        <w:r w:rsidRPr="0020288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https://wokwi.com/projects/473812428828455937</w:t>
        </w:r>
      </w:hyperlink>
    </w:p>
    <w:sectPr w:rsidR="00363C21" w:rsidRPr="002028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CFF4" w14:textId="77777777" w:rsidR="00B3379A" w:rsidRDefault="00B3379A" w:rsidP="00BD1627">
      <w:pPr>
        <w:spacing w:after="0" w:line="240" w:lineRule="auto"/>
      </w:pPr>
      <w:r>
        <w:separator/>
      </w:r>
    </w:p>
  </w:endnote>
  <w:endnote w:type="continuationSeparator" w:id="0">
    <w:p w14:paraId="72DEA8C3" w14:textId="77777777" w:rsidR="00B3379A" w:rsidRDefault="00B3379A" w:rsidP="00BD1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0A33D" w14:textId="77777777" w:rsidR="00B3379A" w:rsidRDefault="00B3379A" w:rsidP="00BD1627">
      <w:pPr>
        <w:spacing w:after="0" w:line="240" w:lineRule="auto"/>
      </w:pPr>
      <w:r>
        <w:separator/>
      </w:r>
    </w:p>
  </w:footnote>
  <w:footnote w:type="continuationSeparator" w:id="0">
    <w:p w14:paraId="4DF60B6E" w14:textId="77777777" w:rsidR="00B3379A" w:rsidRDefault="00B3379A" w:rsidP="00BD1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AF"/>
    <w:rsid w:val="00026103"/>
    <w:rsid w:val="001943D5"/>
    <w:rsid w:val="001A0B54"/>
    <w:rsid w:val="001F62FE"/>
    <w:rsid w:val="00202889"/>
    <w:rsid w:val="003065D7"/>
    <w:rsid w:val="00363C21"/>
    <w:rsid w:val="00367ED6"/>
    <w:rsid w:val="003B23BC"/>
    <w:rsid w:val="003F5F94"/>
    <w:rsid w:val="00497E68"/>
    <w:rsid w:val="004A3BB2"/>
    <w:rsid w:val="004F7B69"/>
    <w:rsid w:val="006967E7"/>
    <w:rsid w:val="007F7BDE"/>
    <w:rsid w:val="009A1CAF"/>
    <w:rsid w:val="00A31181"/>
    <w:rsid w:val="00A426F7"/>
    <w:rsid w:val="00AF3003"/>
    <w:rsid w:val="00B3379A"/>
    <w:rsid w:val="00BD1627"/>
    <w:rsid w:val="00C3022B"/>
    <w:rsid w:val="00C642AD"/>
    <w:rsid w:val="00C96D86"/>
    <w:rsid w:val="00CC5E5D"/>
    <w:rsid w:val="00DF6A00"/>
    <w:rsid w:val="00E168A2"/>
    <w:rsid w:val="00E27AEA"/>
    <w:rsid w:val="00E6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36CB"/>
  <w15:chartTrackingRefBased/>
  <w15:docId w15:val="{F7A52247-0564-4996-B3B4-D8D03ECF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1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1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1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1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1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1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1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1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1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1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1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1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1C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1CA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1C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1C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1C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1C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1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1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1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1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1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1C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1C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1C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1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1CA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1CA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D16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1627"/>
  </w:style>
  <w:style w:type="paragraph" w:styleId="Rodap">
    <w:name w:val="footer"/>
    <w:basedOn w:val="Normal"/>
    <w:link w:val="RodapChar"/>
    <w:uiPriority w:val="99"/>
    <w:unhideWhenUsed/>
    <w:rsid w:val="00BD16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1627"/>
  </w:style>
  <w:style w:type="character" w:styleId="Hyperlink">
    <w:name w:val="Hyperlink"/>
    <w:basedOn w:val="Fontepargpadro"/>
    <w:uiPriority w:val="99"/>
    <w:unhideWhenUsed/>
    <w:rsid w:val="00363C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3C2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B23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kwi.com/projects/47381242882845593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1</Pages>
  <Words>540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Isaque</dc:creator>
  <cp:keywords/>
  <dc:description/>
  <cp:lastModifiedBy>Isaque</cp:lastModifiedBy>
  <cp:revision>9</cp:revision>
  <dcterms:created xsi:type="dcterms:W3CDTF">2026-08-26T14:09:00Z</dcterms:created>
  <dcterms:modified xsi:type="dcterms:W3CDTF">2026-09-01T22:10:00Z</dcterms:modified>
</cp:coreProperties>
</file>