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7D" w:rsidRPr="00A656C6" w:rsidRDefault="00F44A7D" w:rsidP="00A656C6">
      <w:pPr>
        <w:spacing w:after="0"/>
        <w:jc w:val="both"/>
        <w:rPr>
          <w:rFonts w:ascii="Arial" w:hAnsi="Arial" w:cs="Arial"/>
          <w:b/>
        </w:rPr>
      </w:pPr>
      <w:r w:rsidRPr="00A656C6">
        <w:rPr>
          <w:rFonts w:ascii="Arial" w:hAnsi="Arial" w:cs="Arial"/>
          <w:b/>
        </w:rPr>
        <w:t>Poster guidelines:</w:t>
      </w:r>
    </w:p>
    <w:p w:rsidR="00F44A7D" w:rsidRPr="00A656C6" w:rsidRDefault="00F44A7D" w:rsidP="00A656C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:rsidR="00F44A7D" w:rsidRPr="00A656C6" w:rsidRDefault="00F44A7D" w:rsidP="00A656C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A656C6">
        <w:rPr>
          <w:rFonts w:ascii="Arial" w:hAnsi="Arial" w:cs="Arial"/>
          <w:sz w:val="22"/>
          <w:szCs w:val="22"/>
        </w:rPr>
        <w:t>In preparing your poster, please note the following points:</w:t>
      </w:r>
    </w:p>
    <w:p w:rsidR="00F44A7D" w:rsidRPr="00A656C6" w:rsidRDefault="00F44A7D" w:rsidP="00A656C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:rsidR="00F44A7D" w:rsidRPr="00A656C6" w:rsidRDefault="00F44A7D" w:rsidP="00A656C6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 xml:space="preserve">Poster boards </w:t>
      </w:r>
      <w:r w:rsidRPr="00A656C6">
        <w:rPr>
          <w:rFonts w:ascii="Arial" w:hAnsi="Arial" w:cs="Arial"/>
        </w:rPr>
        <w:t>should accommodate A0 size: height 1189 mm (46.8 inches), width 841 mm (33.1 inches). Please ensure that your display will fit within these parameters.</w:t>
      </w:r>
    </w:p>
    <w:p w:rsidR="00F44A7D" w:rsidRPr="00A656C6" w:rsidRDefault="00F44A7D" w:rsidP="00A656C6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Poster layout: portrait</w:t>
      </w:r>
    </w:p>
    <w:p w:rsidR="00F44A7D" w:rsidRPr="00A656C6" w:rsidRDefault="00F44A7D" w:rsidP="00A656C6">
      <w:pPr>
        <w:numPr>
          <w:ilvl w:val="0"/>
          <w:numId w:val="4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Title</w:t>
      </w:r>
      <w:r w:rsidRPr="00A656C6">
        <w:rPr>
          <w:rFonts w:ascii="Arial" w:hAnsi="Arial" w:cs="Arial"/>
        </w:rPr>
        <w:t xml:space="preserve"> should be in bold. Author affiliations and e-mail addresses should be included. </w:t>
      </w:r>
    </w:p>
    <w:p w:rsidR="00F44A7D" w:rsidRPr="00A656C6" w:rsidRDefault="00F44A7D" w:rsidP="00A656C6">
      <w:pPr>
        <w:numPr>
          <w:ilvl w:val="0"/>
          <w:numId w:val="4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Text</w:t>
      </w:r>
      <w:r w:rsidRPr="00A656C6">
        <w:rPr>
          <w:rFonts w:ascii="Arial" w:hAnsi="Arial" w:cs="Arial"/>
        </w:rPr>
        <w:t xml:space="preserve">: a poster should be easily readable from a distance of 1–2 metres, with a line spacing of 1.5 or 2. Authors should also pay attention to the following points: </w:t>
      </w:r>
    </w:p>
    <w:p w:rsidR="00F44A7D" w:rsidRPr="00A656C6" w:rsidRDefault="00F44A7D" w:rsidP="00A656C6">
      <w:pPr>
        <w:numPr>
          <w:ilvl w:val="1"/>
          <w:numId w:val="4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Headings</w:t>
      </w:r>
      <w:r w:rsidRPr="00A656C6">
        <w:rPr>
          <w:rFonts w:ascii="Arial" w:hAnsi="Arial" w:cs="Arial"/>
        </w:rPr>
        <w:t xml:space="preserve"> should be 25% larger than normal text. Bold or other colors may be used. </w:t>
      </w:r>
    </w:p>
    <w:p w:rsidR="00F44A7D" w:rsidRPr="00A656C6" w:rsidRDefault="00F44A7D" w:rsidP="00A656C6">
      <w:pPr>
        <w:numPr>
          <w:ilvl w:val="1"/>
          <w:numId w:val="4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Suggested font sizes</w:t>
      </w:r>
      <w:r w:rsidRPr="00A656C6">
        <w:rPr>
          <w:rFonts w:ascii="Arial" w:hAnsi="Arial" w:cs="Arial"/>
        </w:rPr>
        <w:t xml:space="preserve"> are (for the A0 format):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Main title: 78 pt (bold, upper case)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Author: 72 pt (bold, title case)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Affiliation(s): 48 pt (normal, title case)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Email address: 36 pt (bold)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Subheading: 36 pt (bold upper case)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 xml:space="preserve">Body of text: 24 pt (normal) </w:t>
      </w:r>
    </w:p>
    <w:p w:rsidR="00F44A7D" w:rsidRPr="00A656C6" w:rsidRDefault="00F44A7D" w:rsidP="00A656C6">
      <w:pPr>
        <w:spacing w:after="0"/>
        <w:ind w:left="189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Smaller fonts may be used in citations and acknowledgement.</w:t>
      </w: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  <w:b/>
          <w:bCs/>
        </w:rPr>
      </w:pP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</w:rPr>
      </w:pPr>
      <w:r w:rsidRPr="00A656C6">
        <w:rPr>
          <w:rFonts w:ascii="Arial" w:hAnsi="Arial" w:cs="Arial"/>
          <w:b/>
          <w:bCs/>
        </w:rPr>
        <w:t>Your poster should include:</w:t>
      </w:r>
    </w:p>
    <w:p w:rsidR="00F44A7D" w:rsidRPr="00A656C6" w:rsidRDefault="00F44A7D" w:rsidP="00A656C6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Title: p</w:t>
      </w:r>
      <w:r w:rsidR="00D50AB3">
        <w:rPr>
          <w:rFonts w:ascii="Arial" w:hAnsi="Arial" w:cs="Arial"/>
        </w:rPr>
        <w:t>resentation</w:t>
      </w:r>
      <w:r w:rsidRPr="00A656C6">
        <w:rPr>
          <w:rFonts w:ascii="Arial" w:hAnsi="Arial" w:cs="Arial"/>
        </w:rPr>
        <w:t xml:space="preserve"> title</w:t>
      </w:r>
    </w:p>
    <w:p w:rsidR="00F44A7D" w:rsidRPr="00A656C6" w:rsidRDefault="00F44A7D" w:rsidP="00A656C6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Authors: your name, faculty advisor’s name, names of collaborators, and department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Purpose (or Objectives or Introduction)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Methods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Results or Findings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Discussion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Conclusions</w:t>
      </w:r>
    </w:p>
    <w:p w:rsidR="00F44A7D" w:rsidRPr="00A656C6" w:rsidRDefault="00F44A7D" w:rsidP="00A656C6">
      <w:pPr>
        <w:numPr>
          <w:ilvl w:val="0"/>
          <w:numId w:val="2"/>
        </w:numPr>
        <w:spacing w:before="100" w:beforeAutospacing="1" w:after="0"/>
        <w:jc w:val="both"/>
        <w:rPr>
          <w:rFonts w:ascii="Arial" w:hAnsi="Arial" w:cs="Arial"/>
          <w:i/>
          <w:iCs/>
        </w:rPr>
      </w:pPr>
      <w:r w:rsidRPr="00A656C6">
        <w:rPr>
          <w:rFonts w:ascii="Arial" w:hAnsi="Arial" w:cs="Arial"/>
        </w:rPr>
        <w:t>Acknowledgments (if necessary)</w:t>
      </w: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  <w:i/>
          <w:iCs/>
        </w:rPr>
      </w:pP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</w:rPr>
      </w:pPr>
      <w:r w:rsidRPr="00A656C6">
        <w:rPr>
          <w:rFonts w:ascii="Arial" w:hAnsi="Arial" w:cs="Arial"/>
          <w:i/>
          <w:iCs/>
        </w:rPr>
        <w:t>Suggestions for selecting colors and fonts</w:t>
      </w:r>
    </w:p>
    <w:p w:rsidR="00F44A7D" w:rsidRPr="00A656C6" w:rsidRDefault="00F44A7D" w:rsidP="00A656C6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Use only 2 or 3 colors in the poster as too many colors can be distracting.</w:t>
      </w:r>
    </w:p>
    <w:p w:rsidR="00F44A7D" w:rsidRPr="00A656C6" w:rsidRDefault="00F44A7D" w:rsidP="00A656C6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Select font colors and background colors to maximize contrast:  A dark font on a light background is more easily read than vice versa.</w:t>
      </w:r>
    </w:p>
    <w:p w:rsidR="00F44A7D" w:rsidRPr="00A656C6" w:rsidRDefault="00F44A7D" w:rsidP="00A656C6">
      <w:pPr>
        <w:pStyle w:val="ListParagraph"/>
        <w:numPr>
          <w:ilvl w:val="0"/>
          <w:numId w:val="3"/>
        </w:numPr>
        <w:spacing w:before="100" w:beforeAutospacing="1" w:after="0"/>
        <w:jc w:val="both"/>
        <w:rPr>
          <w:rFonts w:ascii="Arial" w:hAnsi="Arial" w:cs="Arial"/>
          <w:b/>
          <w:bCs/>
        </w:rPr>
      </w:pPr>
      <w:r w:rsidRPr="00A656C6">
        <w:rPr>
          <w:rFonts w:ascii="Arial" w:hAnsi="Arial" w:cs="Arial"/>
          <w:b/>
          <w:bCs/>
        </w:rPr>
        <w:t>The amount of text</w:t>
      </w:r>
      <w:r w:rsidRPr="00A656C6">
        <w:rPr>
          <w:rFonts w:ascii="Arial" w:hAnsi="Arial" w:cs="Arial"/>
        </w:rPr>
        <w:t xml:space="preserve"> should be kept to a minimum, and each block of text should include no more than a few sentences; to maximize your space efficiency, remove information that is not relevant to the topic.</w:t>
      </w:r>
    </w:p>
    <w:p w:rsidR="00F44A7D" w:rsidRPr="00A656C6" w:rsidRDefault="00F44A7D" w:rsidP="00A656C6">
      <w:pPr>
        <w:numPr>
          <w:ilvl w:val="0"/>
          <w:numId w:val="3"/>
        </w:numPr>
        <w:spacing w:before="100" w:beforeAutospacing="1"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To emphasize a point, use bold or italics rather than underlining as underlined words can be more difficult to read.</w:t>
      </w: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  <w:i/>
          <w:iCs/>
        </w:rPr>
      </w:pPr>
    </w:p>
    <w:p w:rsidR="00F44A7D" w:rsidRPr="00A656C6" w:rsidRDefault="00F44A7D" w:rsidP="00A656C6">
      <w:pPr>
        <w:spacing w:after="0"/>
        <w:ind w:left="360"/>
        <w:jc w:val="both"/>
        <w:rPr>
          <w:rFonts w:ascii="Arial" w:hAnsi="Arial" w:cs="Arial"/>
        </w:rPr>
      </w:pPr>
      <w:r w:rsidRPr="00A656C6">
        <w:rPr>
          <w:rFonts w:ascii="Arial" w:hAnsi="Arial" w:cs="Arial"/>
          <w:i/>
          <w:iCs/>
        </w:rPr>
        <w:t>Role of the poster presenter:</w:t>
      </w:r>
    </w:p>
    <w:p w:rsidR="00F44A7D" w:rsidRPr="00A656C6" w:rsidRDefault="00F44A7D" w:rsidP="00A656C6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Provide a “guided tour” through the poster.</w:t>
      </w:r>
    </w:p>
    <w:p w:rsidR="009E72F2" w:rsidRPr="009E72F2" w:rsidRDefault="00F44A7D" w:rsidP="009E72F2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656C6">
        <w:rPr>
          <w:rFonts w:ascii="Arial" w:hAnsi="Arial" w:cs="Arial"/>
        </w:rPr>
        <w:t>Answer questions about the research</w:t>
      </w:r>
      <w:r w:rsidR="009E72F2">
        <w:rPr>
          <w:rFonts w:ascii="Arial" w:hAnsi="Arial" w:cs="Arial"/>
        </w:rPr>
        <w:t>.</w:t>
      </w:r>
    </w:p>
    <w:p w:rsidR="009E72F2" w:rsidRDefault="00FB49A7" w:rsidP="00A656C6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Flash presentation is mandatory (max 5 slides)</w:t>
      </w:r>
    </w:p>
    <w:p w:rsidR="009E72F2" w:rsidRDefault="009E72F2" w:rsidP="00A656C6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refer to each symposium schedule</w:t>
      </w:r>
      <w:bookmarkStart w:id="0" w:name="_GoBack"/>
      <w:bookmarkEnd w:id="0"/>
    </w:p>
    <w:p w:rsidR="009E72F2" w:rsidRPr="00A656C6" w:rsidRDefault="009E72F2" w:rsidP="00A656C6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Your poster must be ready on the first day of conferance</w:t>
      </w:r>
    </w:p>
    <w:sectPr w:rsidR="009E72F2" w:rsidRPr="00A6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1CF0"/>
    <w:multiLevelType w:val="multilevel"/>
    <w:tmpl w:val="A56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D5800"/>
    <w:multiLevelType w:val="multilevel"/>
    <w:tmpl w:val="6E8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8B1C5E"/>
    <w:multiLevelType w:val="multilevel"/>
    <w:tmpl w:val="CE0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D4859"/>
    <w:multiLevelType w:val="multilevel"/>
    <w:tmpl w:val="9EB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7D"/>
    <w:rsid w:val="009E72F2"/>
    <w:rsid w:val="00A656C6"/>
    <w:rsid w:val="00D50AB3"/>
    <w:rsid w:val="00EE1D30"/>
    <w:rsid w:val="00F44A7D"/>
    <w:rsid w:val="00F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7D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44A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7D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44A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lisna</dc:creator>
  <cp:lastModifiedBy>lisna</cp:lastModifiedBy>
  <cp:revision>3</cp:revision>
  <dcterms:created xsi:type="dcterms:W3CDTF">2016-10-17T03:22:00Z</dcterms:created>
  <dcterms:modified xsi:type="dcterms:W3CDTF">2016-10-19T01:01:00Z</dcterms:modified>
</cp:coreProperties>
</file>