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Dr. Dumitru-Bogdan Prelipcean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Manager, Core Threat Protection &amp; Intelligence | PhD in Computer Science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Iași, Romania  |  bprelipcean.github.io  |  linkedin.com/in/bogdan-prelipcean-98ab6647  |  dblp.org/pid/136/0501</w:t>
      </w:r>
    </w:p>
    <w:p>
      <w:pPr>
        <w:keepNext/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EDUCATION</w:t>
      </w:r>
    </w:p>
    <w:p>
      <w:pPr>
        <w:keepNext/>
        <w:tabs>
          <w:tab w:val="right" w:pos="9906"/>
        </w:tabs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PhD in Computer Science</w:t>
      </w:r>
      <w:r>
        <w:rPr>
          <w:rFonts w:ascii="Calibri" w:cs="Calibri" w:eastAsia="Calibri" w:hAnsi="Calibri"/>
          <w:sz w:val="20"/>
          <w:szCs w:val="20"/>
        </w:rPr>
        <w:t xml:space="preserve">, Université Paris-Est Créteil, France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2020 –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Thesis: Applications of Formal Methods to Malware Detection.</w:t>
      </w:r>
    </w:p>
    <w:p>
      <w:pPr>
        <w:keepNext/>
        <w:tabs>
          <w:tab w:val="right" w:pos="9906"/>
        </w:tabs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MSc in Information Security</w:t>
      </w:r>
      <w:r>
        <w:rPr>
          <w:rFonts w:ascii="Calibri" w:cs="Calibri" w:eastAsia="Calibri" w:hAnsi="Calibri"/>
          <w:sz w:val="20"/>
          <w:szCs w:val="20"/>
        </w:rPr>
        <w:t xml:space="preserve">, "Alexandru Ioan Cuza" University of Iași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2011 – 2013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Thesis: Counteracting malware evolution.</w:t>
      </w:r>
    </w:p>
    <w:p>
      <w:pPr>
        <w:keepNext/>
        <w:tabs>
          <w:tab w:val="right" w:pos="9906"/>
        </w:tabs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BSc in Computer Science</w:t>
      </w:r>
      <w:r>
        <w:rPr>
          <w:rFonts w:ascii="Calibri" w:cs="Calibri" w:eastAsia="Calibri" w:hAnsi="Calibri"/>
          <w:sz w:val="20"/>
          <w:szCs w:val="20"/>
        </w:rPr>
        <w:t xml:space="preserve">, "Alexandru Ioan Cuza" University of Iași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2008 – 2011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Thesis: Cryptographic techniques for anonimity.</w:t>
      </w:r>
    </w:p>
    <w:p>
      <w:pPr>
        <w:keepNext/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RESEARCH INTERESTS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Formal verification, machine learning for security, malware analysis, threat intelligence, cloud security.</w:t>
      </w:r>
    </w:p>
    <w:p>
      <w:pPr>
        <w:keepNext/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PUBLICATIONS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D.-B. Prelipcean.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Applications of formal methods to malware detection. </w:t>
      </w:r>
      <w:r>
        <w:rPr>
          <w:rFonts w:ascii="Calibri" w:cs="Calibri" w:eastAsia="Calibri" w:hAnsi="Calibri"/>
          <w:sz w:val="20"/>
          <w:szCs w:val="20"/>
        </w:rPr>
        <w:t xml:space="preserve">PhD thesis, Université Paris-Est Créteil, 2025.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D.-B. Prelipcean, C. Dima, D. Varacca.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Formal Construction of Threat Detections from Attack Trees. </w:t>
      </w:r>
      <w:r>
        <w:rPr>
          <w:rFonts w:ascii="Calibri" w:cs="Calibri" w:eastAsia="Calibri" w:hAnsi="Calibri"/>
          <w:sz w:val="20"/>
          <w:szCs w:val="20"/>
        </w:rPr>
        <w:t xml:space="preserve">ICFEM 2025, pp. 172–188.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D.-B. Prelipcean, C. Dima.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Bridging Threat Models and Detections: Formal Verification via CADP. </w:t>
      </w:r>
      <w:r>
        <w:rPr>
          <w:rFonts w:ascii="Calibri" w:cs="Calibri" w:eastAsia="Calibri" w:hAnsi="Calibri"/>
          <w:sz w:val="20"/>
          <w:szCs w:val="20"/>
        </w:rPr>
        <w:t xml:space="preserve">FROM 2025, pp. 59–78.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M. Smyrlis et al. (incl. D.-B. Prelipcean).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RAMA: a risk assessment solution for healthcare organizations. </w:t>
      </w:r>
      <w:r>
        <w:rPr>
          <w:rFonts w:ascii="Calibri" w:cs="Calibri" w:eastAsia="Calibri" w:hAnsi="Calibri"/>
          <w:sz w:val="20"/>
          <w:szCs w:val="20"/>
        </w:rPr>
        <w:t xml:space="preserve">Int. J. Inf. Sec. 23(3), 2024, pp. 1821–1838.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K. Lampropoulos et al. (incl. B. Prelipcean).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White paper on cybersecurity in the healthcare sector. The HEIR solution. </w:t>
      </w:r>
      <w:r>
        <w:rPr>
          <w:rFonts w:ascii="Calibri" w:cs="Calibri" w:eastAsia="Calibri" w:hAnsi="Calibri"/>
          <w:sz w:val="20"/>
          <w:szCs w:val="20"/>
        </w:rPr>
        <w:t xml:space="preserve">CoRR abs/2310.10139, 2023.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S. C. Vitel, G. Balan, D.-B. Prelipcean.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Improving Detection of Malicious Office Documents Using One-Side Classifiers. </w:t>
      </w:r>
      <w:r>
        <w:rPr>
          <w:rFonts w:ascii="Calibri" w:cs="Calibri" w:eastAsia="Calibri" w:hAnsi="Calibri"/>
          <w:sz w:val="20"/>
          <w:szCs w:val="20"/>
        </w:rPr>
        <w:t xml:space="preserve">SYNASC 2019, pp. 243–247.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A. G. Bucevschi, G. Balan, D.-B. Prelipcean.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Preventing File-Less Attacks with Machine Learning Techniques. </w:t>
      </w:r>
      <w:r>
        <w:rPr>
          <w:rFonts w:ascii="Calibri" w:cs="Calibri" w:eastAsia="Calibri" w:hAnsi="Calibri"/>
          <w:sz w:val="20"/>
          <w:szCs w:val="20"/>
        </w:rPr>
        <w:t xml:space="preserve">SYNASC 2019, pp. 248–252.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A.-S. Popescu, D.-B. Prelipcean, D. T. Gavrilut.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 Study on Techniques for Proactively Identifying Malicious URLs. </w:t>
      </w:r>
      <w:r>
        <w:rPr>
          <w:rFonts w:ascii="Calibri" w:cs="Calibri" w:eastAsia="Calibri" w:hAnsi="Calibri"/>
          <w:sz w:val="20"/>
          <w:szCs w:val="20"/>
        </w:rPr>
        <w:t xml:space="preserve">SYNASC 2015, pp. 204–211.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D.-B. Prelipcean, A.-S. Popescu, D. T. Gavrilut.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Improving Malware Detection Response Time with Behavior-Based Statistical Analysis Techniques. </w:t>
      </w:r>
      <w:r>
        <w:rPr>
          <w:rFonts w:ascii="Calibri" w:cs="Calibri" w:eastAsia="Calibri" w:hAnsi="Calibri"/>
          <w:sz w:val="20"/>
          <w:szCs w:val="20"/>
        </w:rPr>
        <w:t xml:space="preserve">SYNASC 2015, pp. 232–239.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M. Barat, D.-B. Prelipcean, D. T. Gavrilut.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 Practical Approach on Cleaning-Up Large Data Sets. </w:t>
      </w:r>
      <w:r>
        <w:rPr>
          <w:rFonts w:ascii="Calibri" w:cs="Calibri" w:eastAsia="Calibri" w:hAnsi="Calibri"/>
          <w:sz w:val="20"/>
          <w:szCs w:val="20"/>
        </w:rPr>
        <w:t xml:space="preserve">SYNASC 2014, pp. 280–284.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M. Barat, D.-B. Prelipcean, D. T. Gavrilut.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 study on common malware families evolution in 2012. </w:t>
      </w:r>
      <w:r>
        <w:rPr>
          <w:rFonts w:ascii="Calibri" w:cs="Calibri" w:eastAsia="Calibri" w:hAnsi="Calibri"/>
          <w:sz w:val="20"/>
          <w:szCs w:val="20"/>
        </w:rPr>
        <w:t xml:space="preserve">J. Comput. Virol. Hacking Tech. 9(4), 2013, pp. 171–178.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M. Barat, D.-B. Prelipcean, D. T. Gavrilut.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An Automatic Updating Perceptron-Based System for Malware Detection. </w:t>
      </w:r>
      <w:r>
        <w:rPr>
          <w:rFonts w:ascii="Calibri" w:cs="Calibri" w:eastAsia="Calibri" w:hAnsi="Calibri"/>
          <w:sz w:val="20"/>
          <w:szCs w:val="20"/>
        </w:rPr>
        <w:t xml:space="preserve">SYNASC 2013, pp. 303–307.</w:t>
      </w:r>
    </w:p>
    <w:p>
      <w:pPr>
        <w:keepNext/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ACADEMIC EXPERIENCE</w:t>
      </w:r>
    </w:p>
    <w:p>
      <w:pPr>
        <w:keepNext/>
        <w:tabs>
          <w:tab w:val="right" w:pos="9906"/>
        </w:tabs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Teaching Assistant</w:t>
      </w:r>
      <w:r>
        <w:rPr>
          <w:rFonts w:ascii="Calibri" w:cs="Calibri" w:eastAsia="Calibri" w:hAnsi="Calibri"/>
          <w:sz w:val="20"/>
          <w:szCs w:val="20"/>
        </w:rPr>
        <w:t xml:space="preserve">, Faculty of Computer Science, UAIC Iași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Oct 2019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Advanced Programming (Java), Formal Languages, Automata and Compilers, Information Security.</w:t>
      </w:r>
    </w:p>
    <w:p>
      <w:pPr>
        <w:keepNext/>
        <w:tabs>
          <w:tab w:val="right" w:pos="9906"/>
        </w:tabs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Teaching Collaborator</w:t>
      </w:r>
      <w:r>
        <w:rPr>
          <w:rFonts w:ascii="Calibri" w:cs="Calibri" w:eastAsia="Calibri" w:hAnsi="Calibri"/>
          <w:sz w:val="20"/>
          <w:szCs w:val="20"/>
        </w:rPr>
        <w:t xml:space="preserve">, Faculty of Computer Science, UAIC Iași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Oct 2013 – Oct 2019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Practical works and seminars in Java, Android programming, and formal languages.</w:t>
      </w:r>
    </w:p>
    <w:p>
      <w:pPr>
        <w:keepNext/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PROFESSIONAL EXPERIENCE</w:t>
      </w:r>
    </w:p>
    <w:p>
      <w:pPr>
        <w:keepNext/>
        <w:tabs>
          <w:tab w:val="right" w:pos="9906"/>
        </w:tabs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Manager, Core Threat Protection &amp; Intelligence</w:t>
      </w:r>
      <w:r>
        <w:rPr>
          <w:rFonts w:ascii="Calibri" w:cs="Calibri" w:eastAsia="Calibri" w:hAnsi="Calibri"/>
          <w:sz w:val="20"/>
          <w:szCs w:val="20"/>
        </w:rPr>
        <w:t xml:space="preserve">, Bitdefender, Iași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Jan 2025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Lead core threat protection and intelligence teams across research and product development.</w:t>
      </w:r>
    </w:p>
    <w:p>
      <w:pPr>
        <w:keepNext/>
        <w:tabs>
          <w:tab w:val="right" w:pos="9906"/>
        </w:tabs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Team Lead, Cyber Threat Intelligence Lab</w:t>
      </w:r>
      <w:r>
        <w:rPr>
          <w:rFonts w:ascii="Calibri" w:cs="Calibri" w:eastAsia="Calibri" w:hAnsi="Calibri"/>
          <w:sz w:val="20"/>
          <w:szCs w:val="20"/>
        </w:rPr>
        <w:t xml:space="preserve">, Bitdefender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Nov 2014 – Jan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Led a threat detection research team.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ML-based heuristic detections, detection engines for non-executable files and PowerShell command lines, a lightweight cloud-based scanner, and a security analytics component.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Technical contributor to EU projects CONCORDIA and HEIR.</w:t>
      </w:r>
    </w:p>
    <w:p>
      <w:pPr>
        <w:keepNext/>
        <w:tabs>
          <w:tab w:val="right" w:pos="9906"/>
        </w:tabs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Malware Researcher</w:t>
      </w:r>
      <w:r>
        <w:rPr>
          <w:rFonts w:ascii="Calibri" w:cs="Calibri" w:eastAsia="Calibri" w:hAnsi="Calibri"/>
          <w:sz w:val="20"/>
          <w:szCs w:val="20"/>
        </w:rPr>
        <w:t xml:space="preserve">, Bitdefender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Jun 2009 – Oct 2014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Malware analysis, heuristic detection and auto-updating ML detection systems, including Android.</w:t>
      </w:r>
    </w:p>
    <w:p>
      <w:pPr>
        <w:keepNext/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LANGUAGES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Romanian (native), English (full professional), French (intermediate), German (elementary).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CV - Dr. Dumitru-Bogdan Prelipcean</dc:title>
  <dc:creator>Dumitru-Bogdan Prelipcean</dc:creator>
  <cp:lastModifiedBy>Un-named</cp:lastModifiedBy>
  <cp:revision>1</cp:revision>
  <dcterms:created xsi:type="dcterms:W3CDTF">2026-10-11T14:22:54.476Z</dcterms:created>
  <dcterms:modified xsi:type="dcterms:W3CDTF">2026-10-11T14:22:54.477Z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