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Rule="auto"/>
        <w:contextualSpacing w:val="0"/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Brian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Shoemaker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hyperlink r:id="rId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bpshoe@gmail.com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http://bpshoe.com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Proven skills in enterprise level cloud infrastructure design and development. Technical leadership experience spanning the full software development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tl w:val="0"/>
        </w:rPr>
        <w:t xml:space="preserve"> 2015 -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ofu6vopi18q" w:id="4"/>
      <w:bookmarkEnd w:id="4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JHC Technology</w:t>
        </w:r>
      </w:hyperlink>
      <w:r w:rsidDel="00000000" w:rsidR="00000000" w:rsidRPr="00000000">
        <w:rPr>
          <w:rtl w:val="0"/>
        </w:rPr>
        <w:t xml:space="preserve">, Waldorf, MD</w:t>
      </w:r>
      <w:r w:rsidDel="00000000" w:rsidR="00000000" w:rsidRPr="00000000">
        <w:rPr>
          <w:b w:val="0"/>
          <w:i w:val="1"/>
          <w:rtl w:val="0"/>
        </w:rPr>
        <w:t xml:space="preserve"> - Cloud Architect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Delivery Manager for JHC Resources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Capital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Advanced Jenkins Continuous Integration and Continuous Deployment (CICD) pipelines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Senior DevOps Engineer on the  ease web automation team at Capital One responsible for fully automating the customer facing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Capital One</w:t>
        </w:r>
      </w:hyperlink>
      <w:r w:rsidDel="00000000" w:rsidR="00000000" w:rsidRPr="00000000">
        <w:rPr>
          <w:rtl w:val="0"/>
        </w:rPr>
        <w:t xml:space="preserve"> website infrastructure and software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Utilized: Jenkins, bash, Python, Terraform, Ansible, Amazon Web Services (AWS), CloudFormation, EC2, S3, ELB, Auto Scaling, Apache, Tomcat, WAF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training plans to expand AWS knowledge throughout the company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Mentored junior DevOps and SysOps engineers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rtl w:val="0"/>
        </w:rPr>
        <w:t xml:space="preserve">2015 - 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klvjjwvj40i3" w:id="6"/>
      <w:bookmarkEnd w:id="6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REAN Cloud</w:t>
        </w:r>
      </w:hyperlink>
      <w:r w:rsidDel="00000000" w:rsidR="00000000" w:rsidRPr="00000000">
        <w:rPr>
          <w:rtl w:val="0"/>
        </w:rPr>
        <w:t xml:space="preserve">, Herndon, VA</w:t>
      </w:r>
      <w:r w:rsidDel="00000000" w:rsidR="00000000" w:rsidRPr="00000000">
        <w:rPr>
          <w:b w:val="0"/>
          <w:i w:val="1"/>
          <w:rtl w:val="0"/>
        </w:rPr>
        <w:t xml:space="preserve"> - Senior Devops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product team in the creation of Continuous Integration and Continuous Deployment (CICD) pipelines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Utilized Jenkins, bash, Python,  Terrafrom, CloudFormation, Ansible, Windows, Amazon Web Services (AWS), AWS Linux, EC2, S3, ELB, AutoScaling, Artifactory, Jira, Confluence, Stash, Git, Windows, IIS, Apache,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MARCH 2014 - APRIL 2015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mwrupb75gpr" w:id="8"/>
      <w:bookmarkEnd w:id="8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InfoReliance</w:t>
        </w:r>
      </w:hyperlink>
      <w:r w:rsidDel="00000000" w:rsidR="00000000" w:rsidRPr="00000000">
        <w:rPr>
          <w:rtl w:val="0"/>
        </w:rPr>
        <w:t xml:space="preserve">, Fairfax, VA</w:t>
      </w:r>
      <w:r w:rsidDel="00000000" w:rsidR="00000000" w:rsidRPr="00000000">
        <w:rPr>
          <w:b w:val="0"/>
          <w:i w:val="1"/>
          <w:rtl w:val="0"/>
        </w:rPr>
        <w:t xml:space="preserve"> - Consultant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Amazon Web Services (AWS) Architect and System Administrator for a highly available enterprise web application in AWS GovCloud for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SAMHSA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Utilized: AWS, VPC, EC2, ELB, Auto Scaling, S3, Glacier, SES, SQS, SNS, Elasticache, OpenVPN, IIS, Windows 2012, MSSQL Always On, Microsoft SharePoint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Adhered to strict infrastructure as  code requirements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qfgzdqms1l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vsx31z858s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puj26ghvsou" w:id="11"/>
      <w:bookmarkEnd w:id="11"/>
      <w:r w:rsidDel="00000000" w:rsidR="00000000" w:rsidRPr="00000000">
        <w:rPr>
          <w:rtl w:val="0"/>
        </w:rPr>
        <w:t xml:space="preserve">MARCH 2008 - APRIL 2014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2dqngqhnmgp" w:id="12"/>
      <w:bookmarkEnd w:id="12"/>
      <w:r w:rsidDel="00000000" w:rsidR="00000000" w:rsidRPr="00000000">
        <w:rPr>
          <w:rtl w:val="0"/>
        </w:rPr>
        <w:t xml:space="preserve">FlexPoint Technology, Reston, VA</w:t>
      </w:r>
      <w:r w:rsidDel="00000000" w:rsidR="00000000" w:rsidRPr="00000000">
        <w:rPr>
          <w:b w:val="0"/>
          <w:i w:val="1"/>
          <w:rtl w:val="0"/>
        </w:rPr>
        <w:t xml:space="preserve"> - Solutions Engineer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Technical lead for development and support teams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Developed SharePoint and Amazon Web Services (AWS) solutions across many segments of the federal government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Utilized C#, AWS, EC2, S3, Route 53, IAM, VPC, CloudFormation and DirectConnect, Windows, Red Hat Enterprise Linux (RHEL), MSSQL, Postgresql, JavaScript, 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Projects Include: BRAVE, ClearVision, Project N,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DHS OCIO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Centers for Medicaid and Medicare Services (CMS)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brr56dwlp3j" w:id="13"/>
      <w:bookmarkEnd w:id="13"/>
      <w:r w:rsidDel="00000000" w:rsidR="00000000" w:rsidRPr="00000000">
        <w:rPr>
          <w:rtl w:val="0"/>
        </w:rPr>
        <w:t xml:space="preserve">FEBRUARY  2007 - JUNE 2008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6wg6opfmgp7c" w:id="14"/>
      <w:bookmarkEnd w:id="14"/>
      <w:r w:rsidDel="00000000" w:rsidR="00000000" w:rsidRPr="00000000">
        <w:rPr>
          <w:rtl w:val="0"/>
        </w:rPr>
        <w:t xml:space="preserve">Project Solutions Group, Mclean, VA</w:t>
      </w:r>
      <w:r w:rsidDel="00000000" w:rsidR="00000000" w:rsidRPr="00000000">
        <w:rPr>
          <w:b w:val="0"/>
          <w:i w:val="1"/>
          <w:rtl w:val="0"/>
        </w:rPr>
        <w:t xml:space="preserve"> - Solutions Engineer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Microsoft SharePoint and Project Server Solutions Engineer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continuous integration  middleware solutions with C#, JavaScript, MS SQL Server and Sql Server Reporting Services (SSRS)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Servicing customers nationwide including: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NEC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CAE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Siemens </w:t>
        </w:r>
      </w:hyperlink>
      <w:r w:rsidDel="00000000" w:rsidR="00000000" w:rsidRPr="00000000">
        <w:rPr>
          <w:rtl w:val="0"/>
        </w:rPr>
        <w:t xml:space="preserve">and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Praxair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jdyc2wdzbdy" w:id="15"/>
      <w:bookmarkEnd w:id="15"/>
      <w:r w:rsidDel="00000000" w:rsidR="00000000" w:rsidRPr="00000000">
        <w:rPr>
          <w:rtl w:val="0"/>
        </w:rPr>
        <w:t xml:space="preserve">OCTOBER 2005 - FEBRUARY 2007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leg03cgabd5c" w:id="16"/>
      <w:bookmarkEnd w:id="16"/>
      <w:r w:rsidDel="00000000" w:rsidR="00000000" w:rsidRPr="00000000">
        <w:rPr>
          <w:rtl w:val="0"/>
        </w:rPr>
        <w:t xml:space="preserve">Indiana Printing and Publishing, Indiana, PA</w:t>
      </w:r>
      <w:r w:rsidDel="00000000" w:rsidR="00000000" w:rsidRPr="00000000">
        <w:rPr>
          <w:b w:val="0"/>
          <w:i w:val="1"/>
          <w:rtl w:val="0"/>
        </w:rPr>
        <w:t xml:space="preserve"> - Web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Developed full website solutions utilizing ASP, ASP.net, PHP, MSSQL, MySql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and VPN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oztx7omgpqo" w:id="17"/>
      <w:bookmarkEnd w:id="1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9j91n2fon3f" w:id="18"/>
      <w:bookmarkEnd w:id="18"/>
      <w:r w:rsidDel="00000000" w:rsidR="00000000" w:rsidRPr="00000000">
        <w:rPr>
          <w:rtl w:val="0"/>
        </w:rPr>
        <w:t xml:space="preserve">2001 - 2002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78rlvk1sif5a" w:id="19"/>
      <w:bookmarkEnd w:id="19"/>
      <w:r w:rsidDel="00000000" w:rsidR="00000000" w:rsidRPr="00000000">
        <w:rPr>
          <w:rtl w:val="0"/>
        </w:rPr>
        <w:t xml:space="preserve">Cambria County Area Community College</w:t>
      </w:r>
      <w:r w:rsidDel="00000000" w:rsidR="00000000" w:rsidRPr="00000000">
        <w:rPr>
          <w:rtl w:val="0"/>
        </w:rPr>
        <w:t xml:space="preserve">, Johnstown,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1mwgajg639t" w:id="20"/>
      <w:bookmarkEnd w:id="20"/>
      <w:r w:rsidDel="00000000" w:rsidR="00000000" w:rsidRPr="00000000">
        <w:rPr>
          <w:rtl w:val="0"/>
        </w:rPr>
        <w:t xml:space="preserve">1999 - 2001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nggeurk2b2vo" w:id="21"/>
      <w:bookmarkEnd w:id="21"/>
      <w:r w:rsidDel="00000000" w:rsidR="00000000" w:rsidRPr="00000000">
        <w:rPr>
          <w:rtl w:val="0"/>
        </w:rPr>
        <w:t xml:space="preserve">Indiana University of Pennsylvania, Indiana, PA</w:t>
      </w:r>
    </w:p>
    <w:p w:rsidR="00000000" w:rsidDel="00000000" w:rsidP="00000000" w:rsidRDefault="00000000" w:rsidRPr="00000000">
      <w:pPr>
        <w:pStyle w:val="Heading1"/>
        <w:ind w:right="-30"/>
        <w:contextualSpacing w:val="0"/>
      </w:pPr>
      <w:bookmarkStart w:colFirst="0" w:colLast="0" w:name="_txda8vxduhlz" w:id="22"/>
      <w:bookmarkEnd w:id="22"/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AWS Certified Solutions Architect Associate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AWS Certified Solutions Architect Professional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938338" cy="970854"/>
            <wp:effectExtent b="0" l="0" r="0" t="0"/>
            <wp:docPr descr="Solutions-Architect-Associate.png" id="1" name="image01.png"/>
            <a:graphic>
              <a:graphicData uri="http://schemas.openxmlformats.org/drawingml/2006/picture">
                <pic:pic>
                  <pic:nvPicPr>
                    <pic:cNvPr descr="Solutions-Architect-Associate.png" id="0" name="image0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970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first"/>
      <w:headerReference r:id="rId21" w:type="default"/>
      <w:footerReference r:id="rId22" w:type="first"/>
      <w:pgSz w:h="15840" w:w="12240"/>
      <w:pgMar w:bottom="1080" w:top="108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480" w:lineRule="auto"/>
      <w:contextualSpacing w:val="0"/>
      <w:jc w:val="right"/>
    </w:pPr>
    <w:fldSimple w:instr="PAGE" w:fldLock="0" w:dirty="0">
      <w:r w:rsidDel="00000000" w:rsidR="00000000" w:rsidRPr="00000000">
        <w:rPr>
          <w:color w:val="f75d5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contextualSpacing w:val="1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  <w:contextualSpacing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  <w:contextualSpacing w:val="1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 w:val="1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://www.inforeliance.com/" TargetMode="External"/><Relationship Id="rId22" Type="http://schemas.openxmlformats.org/officeDocument/2006/relationships/footer" Target="footer1.xml"/><Relationship Id="rId10" Type="http://schemas.openxmlformats.org/officeDocument/2006/relationships/hyperlink" Target="http://www.reancloud.com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www.dhs.gov/organization/ocio-office-chief-information-officer" TargetMode="External"/><Relationship Id="rId12" Type="http://schemas.openxmlformats.org/officeDocument/2006/relationships/hyperlink" Target="http://www.samhsa.gov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capitalone.com/" TargetMode="External"/><Relationship Id="rId15" Type="http://schemas.openxmlformats.org/officeDocument/2006/relationships/hyperlink" Target="http://www.necdisplay.com/" TargetMode="External"/><Relationship Id="rId14" Type="http://schemas.openxmlformats.org/officeDocument/2006/relationships/hyperlink" Target="https://www.cms.gov/" TargetMode="External"/><Relationship Id="rId17" Type="http://schemas.openxmlformats.org/officeDocument/2006/relationships/hyperlink" Target="https://www.siemens.com" TargetMode="External"/><Relationship Id="rId16" Type="http://schemas.openxmlformats.org/officeDocument/2006/relationships/hyperlink" Target="http://www.cae.com/" TargetMode="External"/><Relationship Id="rId5" Type="http://schemas.openxmlformats.org/officeDocument/2006/relationships/hyperlink" Target="mailto:bpshoe@gmail.com" TargetMode="External"/><Relationship Id="rId19" Type="http://schemas.openxmlformats.org/officeDocument/2006/relationships/image" Target="media/image01.png"/><Relationship Id="rId6" Type="http://schemas.openxmlformats.org/officeDocument/2006/relationships/hyperlink" Target="http://bpshoe.com" TargetMode="External"/><Relationship Id="rId18" Type="http://schemas.openxmlformats.org/officeDocument/2006/relationships/hyperlink" Target="http://www.praxair.com/" TargetMode="External"/><Relationship Id="rId7" Type="http://schemas.openxmlformats.org/officeDocument/2006/relationships/hyperlink" Target="http://www.jhctechnology.com/" TargetMode="External"/><Relationship Id="rId8" Type="http://schemas.openxmlformats.org/officeDocument/2006/relationships/hyperlink" Target="https://www.capitalon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