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AAC9" w14:textId="071BFB0E" w:rsidR="00F613F4" w:rsidRDefault="00F613F4" w:rsidP="005512B2">
      <w:pPr>
        <w:pStyle w:val="Titel"/>
        <w:rPr>
          <w:lang w:val="en-GB"/>
        </w:rPr>
      </w:pPr>
      <w:r w:rsidRPr="00253039">
        <w:rPr>
          <w:lang w:val="en-GB"/>
        </w:rPr>
        <w:t xml:space="preserve">UNICORN: </w:t>
      </w:r>
      <w:r w:rsidR="005512B2">
        <w:rPr>
          <w:lang w:val="en-GB"/>
        </w:rPr>
        <w:t xml:space="preserve">A </w:t>
      </w:r>
      <w:r w:rsidR="0077073B">
        <w:rPr>
          <w:lang w:val="en-GB"/>
        </w:rPr>
        <w:t>U</w:t>
      </w:r>
      <w:r w:rsidR="00CD0EB4">
        <w:rPr>
          <w:lang w:val="en-GB"/>
        </w:rPr>
        <w:t>SER-ORIE</w:t>
      </w:r>
      <w:r w:rsidR="005F04CE">
        <w:rPr>
          <w:lang w:val="en-GB"/>
        </w:rPr>
        <w:t xml:space="preserve">NTED </w:t>
      </w:r>
      <w:r w:rsidR="005512B2">
        <w:rPr>
          <w:lang w:val="en-GB"/>
        </w:rPr>
        <w:t xml:space="preserve">DOCUMENTATION </w:t>
      </w:r>
    </w:p>
    <w:p w14:paraId="467EF51A" w14:textId="610B1969" w:rsidR="00D30495" w:rsidRDefault="007056A0" w:rsidP="00CA0AB7">
      <w:pPr>
        <w:pStyle w:val="berschrift1"/>
        <w:rPr>
          <w:lang w:val="en-GB"/>
        </w:rPr>
      </w:pPr>
      <w:bookmarkStart w:id="0" w:name="_Toc5365525"/>
      <w:bookmarkStart w:id="1" w:name="_Toc6054834"/>
      <w:r>
        <w:rPr>
          <w:lang w:val="en-GB"/>
        </w:rPr>
        <w:t>Covered Topics</w:t>
      </w:r>
      <w:bookmarkEnd w:id="0"/>
      <w:bookmarkEnd w:id="1"/>
    </w:p>
    <w:p w14:paraId="75A4D16E" w14:textId="5CB97B0D" w:rsidR="00365DA6" w:rsidRDefault="00CA0AB7">
      <w:pPr>
        <w:pStyle w:val="Verzeichnis1"/>
        <w:tabs>
          <w:tab w:val="right" w:leader="dot" w:pos="9062"/>
        </w:tabs>
        <w:rPr>
          <w:rFonts w:cstheme="minorBidi"/>
          <w:noProof/>
        </w:rPr>
      </w:pPr>
      <w:r>
        <w:rPr>
          <w:lang w:val="en-GB"/>
        </w:rPr>
        <w:fldChar w:fldCharType="begin"/>
      </w:r>
      <w:r>
        <w:rPr>
          <w:lang w:val="en-GB"/>
        </w:rPr>
        <w:instrText xml:space="preserve"> TOC \o "1-3" \h \z \u </w:instrText>
      </w:r>
      <w:r>
        <w:rPr>
          <w:lang w:val="en-GB"/>
        </w:rPr>
        <w:fldChar w:fldCharType="separate"/>
      </w:r>
      <w:hyperlink w:anchor="_Toc6054834" w:history="1">
        <w:r w:rsidR="00365DA6" w:rsidRPr="00C5392C">
          <w:rPr>
            <w:rStyle w:val="Hyperlink"/>
            <w:noProof/>
            <w:lang w:val="en-GB"/>
          </w:rPr>
          <w:t>Covered Topics</w:t>
        </w:r>
        <w:r w:rsidR="00365DA6">
          <w:rPr>
            <w:noProof/>
            <w:webHidden/>
          </w:rPr>
          <w:tab/>
        </w:r>
        <w:r w:rsidR="00365DA6">
          <w:rPr>
            <w:noProof/>
            <w:webHidden/>
          </w:rPr>
          <w:fldChar w:fldCharType="begin"/>
        </w:r>
        <w:r w:rsidR="00365DA6">
          <w:rPr>
            <w:noProof/>
            <w:webHidden/>
          </w:rPr>
          <w:instrText xml:space="preserve"> PAGEREF _Toc6054834 \h </w:instrText>
        </w:r>
        <w:r w:rsidR="00365DA6">
          <w:rPr>
            <w:noProof/>
            <w:webHidden/>
          </w:rPr>
        </w:r>
        <w:r w:rsidR="00365DA6">
          <w:rPr>
            <w:noProof/>
            <w:webHidden/>
          </w:rPr>
          <w:fldChar w:fldCharType="separate"/>
        </w:r>
        <w:r w:rsidR="00365DA6">
          <w:rPr>
            <w:noProof/>
            <w:webHidden/>
          </w:rPr>
          <w:t>1</w:t>
        </w:r>
        <w:r w:rsidR="00365DA6">
          <w:rPr>
            <w:noProof/>
            <w:webHidden/>
          </w:rPr>
          <w:fldChar w:fldCharType="end"/>
        </w:r>
      </w:hyperlink>
    </w:p>
    <w:p w14:paraId="4F037168" w14:textId="7E9E99E4" w:rsidR="00365DA6" w:rsidRDefault="00365DA6">
      <w:pPr>
        <w:pStyle w:val="Verzeichnis1"/>
        <w:tabs>
          <w:tab w:val="right" w:leader="dot" w:pos="9062"/>
        </w:tabs>
        <w:rPr>
          <w:rFonts w:cstheme="minorBidi"/>
          <w:noProof/>
        </w:rPr>
      </w:pPr>
      <w:hyperlink w:anchor="_Toc6054835" w:history="1">
        <w:r w:rsidRPr="00C5392C">
          <w:rPr>
            <w:rStyle w:val="Hyperlink"/>
            <w:noProof/>
            <w:lang w:val="en-GB"/>
          </w:rPr>
          <w:t>Overview of the navigation options</w:t>
        </w:r>
        <w:r>
          <w:rPr>
            <w:noProof/>
            <w:webHidden/>
          </w:rPr>
          <w:tab/>
        </w:r>
        <w:r>
          <w:rPr>
            <w:noProof/>
            <w:webHidden/>
          </w:rPr>
          <w:fldChar w:fldCharType="begin"/>
        </w:r>
        <w:r>
          <w:rPr>
            <w:noProof/>
            <w:webHidden/>
          </w:rPr>
          <w:instrText xml:space="preserve"> PAGEREF _Toc6054835 \h </w:instrText>
        </w:r>
        <w:r>
          <w:rPr>
            <w:noProof/>
            <w:webHidden/>
          </w:rPr>
        </w:r>
        <w:r>
          <w:rPr>
            <w:noProof/>
            <w:webHidden/>
          </w:rPr>
          <w:fldChar w:fldCharType="separate"/>
        </w:r>
        <w:r>
          <w:rPr>
            <w:noProof/>
            <w:webHidden/>
          </w:rPr>
          <w:t>1</w:t>
        </w:r>
        <w:r>
          <w:rPr>
            <w:noProof/>
            <w:webHidden/>
          </w:rPr>
          <w:fldChar w:fldCharType="end"/>
        </w:r>
      </w:hyperlink>
    </w:p>
    <w:p w14:paraId="522273C7" w14:textId="2184BA6B" w:rsidR="00365DA6" w:rsidRDefault="00365DA6">
      <w:pPr>
        <w:pStyle w:val="Verzeichnis1"/>
        <w:tabs>
          <w:tab w:val="right" w:leader="dot" w:pos="9062"/>
        </w:tabs>
        <w:rPr>
          <w:rFonts w:cstheme="minorBidi"/>
          <w:noProof/>
        </w:rPr>
      </w:pPr>
      <w:hyperlink w:anchor="_Toc6054836" w:history="1">
        <w:r w:rsidRPr="00C5392C">
          <w:rPr>
            <w:rStyle w:val="Hyperlink"/>
            <w:noProof/>
            <w:lang w:val="en-GB"/>
          </w:rPr>
          <w:t>Important file types and their meanings</w:t>
        </w:r>
        <w:r>
          <w:rPr>
            <w:noProof/>
            <w:webHidden/>
          </w:rPr>
          <w:tab/>
        </w:r>
        <w:r>
          <w:rPr>
            <w:noProof/>
            <w:webHidden/>
          </w:rPr>
          <w:fldChar w:fldCharType="begin"/>
        </w:r>
        <w:r>
          <w:rPr>
            <w:noProof/>
            <w:webHidden/>
          </w:rPr>
          <w:instrText xml:space="preserve"> PAGEREF _Toc6054836 \h </w:instrText>
        </w:r>
        <w:r>
          <w:rPr>
            <w:noProof/>
            <w:webHidden/>
          </w:rPr>
        </w:r>
        <w:r>
          <w:rPr>
            <w:noProof/>
            <w:webHidden/>
          </w:rPr>
          <w:fldChar w:fldCharType="separate"/>
        </w:r>
        <w:r>
          <w:rPr>
            <w:noProof/>
            <w:webHidden/>
          </w:rPr>
          <w:t>2</w:t>
        </w:r>
        <w:r>
          <w:rPr>
            <w:noProof/>
            <w:webHidden/>
          </w:rPr>
          <w:fldChar w:fldCharType="end"/>
        </w:r>
      </w:hyperlink>
    </w:p>
    <w:p w14:paraId="0EC080B3" w14:textId="22F6D856" w:rsidR="00365DA6" w:rsidRDefault="00365DA6">
      <w:pPr>
        <w:pStyle w:val="Verzeichnis1"/>
        <w:tabs>
          <w:tab w:val="right" w:leader="dot" w:pos="9062"/>
        </w:tabs>
        <w:rPr>
          <w:rFonts w:cstheme="minorBidi"/>
          <w:noProof/>
        </w:rPr>
      </w:pPr>
      <w:hyperlink w:anchor="_Toc6054837" w:history="1">
        <w:r w:rsidRPr="00C5392C">
          <w:rPr>
            <w:rStyle w:val="Hyperlink"/>
            <w:noProof/>
            <w:lang w:val="en-GB"/>
          </w:rPr>
          <w:t>Introduction in some frequently used use cases</w:t>
        </w:r>
        <w:r>
          <w:rPr>
            <w:noProof/>
            <w:webHidden/>
          </w:rPr>
          <w:tab/>
        </w:r>
        <w:r>
          <w:rPr>
            <w:noProof/>
            <w:webHidden/>
          </w:rPr>
          <w:fldChar w:fldCharType="begin"/>
        </w:r>
        <w:r>
          <w:rPr>
            <w:noProof/>
            <w:webHidden/>
          </w:rPr>
          <w:instrText xml:space="preserve"> PAGEREF _Toc6054837 \h </w:instrText>
        </w:r>
        <w:r>
          <w:rPr>
            <w:noProof/>
            <w:webHidden/>
          </w:rPr>
        </w:r>
        <w:r>
          <w:rPr>
            <w:noProof/>
            <w:webHidden/>
          </w:rPr>
          <w:fldChar w:fldCharType="separate"/>
        </w:r>
        <w:r>
          <w:rPr>
            <w:noProof/>
            <w:webHidden/>
          </w:rPr>
          <w:t>2</w:t>
        </w:r>
        <w:r>
          <w:rPr>
            <w:noProof/>
            <w:webHidden/>
          </w:rPr>
          <w:fldChar w:fldCharType="end"/>
        </w:r>
      </w:hyperlink>
    </w:p>
    <w:p w14:paraId="0A15F99E" w14:textId="0CFF6BD1" w:rsidR="00365DA6" w:rsidRDefault="00365DA6">
      <w:pPr>
        <w:pStyle w:val="Verzeichnis2"/>
        <w:tabs>
          <w:tab w:val="right" w:leader="dot" w:pos="9062"/>
        </w:tabs>
        <w:rPr>
          <w:rFonts w:cstheme="minorBidi"/>
          <w:noProof/>
        </w:rPr>
      </w:pPr>
      <w:hyperlink w:anchor="_Toc6054838" w:history="1">
        <w:r w:rsidRPr="00C5392C">
          <w:rPr>
            <w:rStyle w:val="Hyperlink"/>
            <w:noProof/>
            <w:lang w:val="en-GB"/>
          </w:rPr>
          <w:t>HOW-TO: Register an event type</w:t>
        </w:r>
        <w:r>
          <w:rPr>
            <w:noProof/>
            <w:webHidden/>
          </w:rPr>
          <w:tab/>
        </w:r>
        <w:r>
          <w:rPr>
            <w:noProof/>
            <w:webHidden/>
          </w:rPr>
          <w:fldChar w:fldCharType="begin"/>
        </w:r>
        <w:r>
          <w:rPr>
            <w:noProof/>
            <w:webHidden/>
          </w:rPr>
          <w:instrText xml:space="preserve"> PAGEREF _Toc6054838 \h </w:instrText>
        </w:r>
        <w:r>
          <w:rPr>
            <w:noProof/>
            <w:webHidden/>
          </w:rPr>
        </w:r>
        <w:r>
          <w:rPr>
            <w:noProof/>
            <w:webHidden/>
          </w:rPr>
          <w:fldChar w:fldCharType="separate"/>
        </w:r>
        <w:r>
          <w:rPr>
            <w:noProof/>
            <w:webHidden/>
          </w:rPr>
          <w:t>2</w:t>
        </w:r>
        <w:r>
          <w:rPr>
            <w:noProof/>
            <w:webHidden/>
          </w:rPr>
          <w:fldChar w:fldCharType="end"/>
        </w:r>
      </w:hyperlink>
    </w:p>
    <w:p w14:paraId="0815EAC8" w14:textId="35C7B669" w:rsidR="00365DA6" w:rsidRDefault="00365DA6">
      <w:pPr>
        <w:pStyle w:val="Verzeichnis2"/>
        <w:tabs>
          <w:tab w:val="right" w:leader="dot" w:pos="9062"/>
        </w:tabs>
        <w:rPr>
          <w:rFonts w:cstheme="minorBidi"/>
          <w:noProof/>
        </w:rPr>
      </w:pPr>
      <w:hyperlink w:anchor="_Toc6054839" w:history="1">
        <w:r w:rsidRPr="00C5392C">
          <w:rPr>
            <w:rStyle w:val="Hyperlink"/>
            <w:noProof/>
            <w:lang w:val="en-GB"/>
          </w:rPr>
          <w:t>HOW-TO: Export an event type to file</w:t>
        </w:r>
        <w:r>
          <w:rPr>
            <w:noProof/>
            <w:webHidden/>
          </w:rPr>
          <w:tab/>
        </w:r>
        <w:r>
          <w:rPr>
            <w:noProof/>
            <w:webHidden/>
          </w:rPr>
          <w:fldChar w:fldCharType="begin"/>
        </w:r>
        <w:r>
          <w:rPr>
            <w:noProof/>
            <w:webHidden/>
          </w:rPr>
          <w:instrText xml:space="preserve"> PAGEREF _Toc6054839 \h </w:instrText>
        </w:r>
        <w:r>
          <w:rPr>
            <w:noProof/>
            <w:webHidden/>
          </w:rPr>
        </w:r>
        <w:r>
          <w:rPr>
            <w:noProof/>
            <w:webHidden/>
          </w:rPr>
          <w:fldChar w:fldCharType="separate"/>
        </w:r>
        <w:r>
          <w:rPr>
            <w:noProof/>
            <w:webHidden/>
          </w:rPr>
          <w:t>2</w:t>
        </w:r>
        <w:r>
          <w:rPr>
            <w:noProof/>
            <w:webHidden/>
          </w:rPr>
          <w:fldChar w:fldCharType="end"/>
        </w:r>
      </w:hyperlink>
    </w:p>
    <w:p w14:paraId="4BDCBFF7" w14:textId="0E77151B" w:rsidR="00365DA6" w:rsidRDefault="00365DA6">
      <w:pPr>
        <w:pStyle w:val="Verzeichnis2"/>
        <w:tabs>
          <w:tab w:val="right" w:leader="dot" w:pos="9062"/>
        </w:tabs>
        <w:rPr>
          <w:rFonts w:cstheme="minorBidi"/>
          <w:noProof/>
        </w:rPr>
      </w:pPr>
      <w:hyperlink w:anchor="_Toc6054840" w:history="1">
        <w:r w:rsidRPr="00C5392C">
          <w:rPr>
            <w:rStyle w:val="Hyperlink"/>
            <w:noProof/>
            <w:lang w:val="en-GB"/>
          </w:rPr>
          <w:t>HOW-TO: Register one or several event(s)</w:t>
        </w:r>
        <w:r>
          <w:rPr>
            <w:noProof/>
            <w:webHidden/>
          </w:rPr>
          <w:tab/>
        </w:r>
        <w:r>
          <w:rPr>
            <w:noProof/>
            <w:webHidden/>
          </w:rPr>
          <w:fldChar w:fldCharType="begin"/>
        </w:r>
        <w:r>
          <w:rPr>
            <w:noProof/>
            <w:webHidden/>
          </w:rPr>
          <w:instrText xml:space="preserve"> PAGEREF _Toc6054840 \h </w:instrText>
        </w:r>
        <w:r>
          <w:rPr>
            <w:noProof/>
            <w:webHidden/>
          </w:rPr>
        </w:r>
        <w:r>
          <w:rPr>
            <w:noProof/>
            <w:webHidden/>
          </w:rPr>
          <w:fldChar w:fldCharType="separate"/>
        </w:r>
        <w:r>
          <w:rPr>
            <w:noProof/>
            <w:webHidden/>
          </w:rPr>
          <w:t>2</w:t>
        </w:r>
        <w:r>
          <w:rPr>
            <w:noProof/>
            <w:webHidden/>
          </w:rPr>
          <w:fldChar w:fldCharType="end"/>
        </w:r>
      </w:hyperlink>
    </w:p>
    <w:p w14:paraId="6EBD413E" w14:textId="3396796A" w:rsidR="00365DA6" w:rsidRDefault="00365DA6">
      <w:pPr>
        <w:pStyle w:val="Verzeichnis2"/>
        <w:tabs>
          <w:tab w:val="right" w:leader="dot" w:pos="9062"/>
        </w:tabs>
        <w:rPr>
          <w:rFonts w:cstheme="minorBidi"/>
          <w:noProof/>
        </w:rPr>
      </w:pPr>
      <w:hyperlink w:anchor="_Toc6054841" w:history="1">
        <w:r w:rsidRPr="00C5392C">
          <w:rPr>
            <w:rStyle w:val="Hyperlink"/>
            <w:noProof/>
            <w:lang w:val="en-GB"/>
          </w:rPr>
          <w:t>HOW-TO: Set and manage rules for attribute dependencies</w:t>
        </w:r>
        <w:r>
          <w:rPr>
            <w:noProof/>
            <w:webHidden/>
          </w:rPr>
          <w:tab/>
        </w:r>
        <w:r>
          <w:rPr>
            <w:noProof/>
            <w:webHidden/>
          </w:rPr>
          <w:fldChar w:fldCharType="begin"/>
        </w:r>
        <w:r>
          <w:rPr>
            <w:noProof/>
            <w:webHidden/>
          </w:rPr>
          <w:instrText xml:space="preserve"> PAGEREF _Toc6054841 \h </w:instrText>
        </w:r>
        <w:r>
          <w:rPr>
            <w:noProof/>
            <w:webHidden/>
          </w:rPr>
        </w:r>
        <w:r>
          <w:rPr>
            <w:noProof/>
            <w:webHidden/>
          </w:rPr>
          <w:fldChar w:fldCharType="separate"/>
        </w:r>
        <w:r>
          <w:rPr>
            <w:noProof/>
            <w:webHidden/>
          </w:rPr>
          <w:t>3</w:t>
        </w:r>
        <w:r>
          <w:rPr>
            <w:noProof/>
            <w:webHidden/>
          </w:rPr>
          <w:fldChar w:fldCharType="end"/>
        </w:r>
      </w:hyperlink>
    </w:p>
    <w:p w14:paraId="6D7CD18B" w14:textId="19DDE5E1" w:rsidR="00365DA6" w:rsidRDefault="00365DA6">
      <w:pPr>
        <w:pStyle w:val="Verzeichnis2"/>
        <w:tabs>
          <w:tab w:val="right" w:leader="dot" w:pos="9062"/>
        </w:tabs>
        <w:rPr>
          <w:rFonts w:cstheme="minorBidi"/>
          <w:noProof/>
        </w:rPr>
      </w:pPr>
      <w:hyperlink w:anchor="_Toc6054842" w:history="1">
        <w:r w:rsidRPr="00C5392C">
          <w:rPr>
            <w:rStyle w:val="Hyperlink"/>
            <w:noProof/>
            <w:lang w:val="en-GB"/>
          </w:rPr>
          <w:t>HOW-TO: Manage external rules for attribute dependencies</w:t>
        </w:r>
        <w:r>
          <w:rPr>
            <w:noProof/>
            <w:webHidden/>
          </w:rPr>
          <w:tab/>
        </w:r>
        <w:r>
          <w:rPr>
            <w:noProof/>
            <w:webHidden/>
          </w:rPr>
          <w:fldChar w:fldCharType="begin"/>
        </w:r>
        <w:r>
          <w:rPr>
            <w:noProof/>
            <w:webHidden/>
          </w:rPr>
          <w:instrText xml:space="preserve"> PAGEREF _Toc6054842 \h </w:instrText>
        </w:r>
        <w:r>
          <w:rPr>
            <w:noProof/>
            <w:webHidden/>
          </w:rPr>
        </w:r>
        <w:r>
          <w:rPr>
            <w:noProof/>
            <w:webHidden/>
          </w:rPr>
          <w:fldChar w:fldCharType="separate"/>
        </w:r>
        <w:r>
          <w:rPr>
            <w:noProof/>
            <w:webHidden/>
          </w:rPr>
          <w:t>3</w:t>
        </w:r>
        <w:r>
          <w:rPr>
            <w:noProof/>
            <w:webHidden/>
          </w:rPr>
          <w:fldChar w:fldCharType="end"/>
        </w:r>
      </w:hyperlink>
    </w:p>
    <w:p w14:paraId="687FC298" w14:textId="77DB4351" w:rsidR="00365DA6" w:rsidRDefault="00365DA6">
      <w:pPr>
        <w:pStyle w:val="Verzeichnis2"/>
        <w:tabs>
          <w:tab w:val="right" w:leader="dot" w:pos="9062"/>
        </w:tabs>
        <w:rPr>
          <w:rFonts w:cstheme="minorBidi"/>
          <w:noProof/>
        </w:rPr>
      </w:pPr>
      <w:hyperlink w:anchor="_Toc6054843" w:history="1">
        <w:r w:rsidRPr="00C5392C">
          <w:rPr>
            <w:rStyle w:val="Hyperlink"/>
            <w:noProof/>
            <w:lang w:val="en-GB"/>
          </w:rPr>
          <w:t>HOW-TO: Manage the event repository</w:t>
        </w:r>
        <w:r>
          <w:rPr>
            <w:noProof/>
            <w:webHidden/>
          </w:rPr>
          <w:tab/>
        </w:r>
        <w:r>
          <w:rPr>
            <w:noProof/>
            <w:webHidden/>
          </w:rPr>
          <w:fldChar w:fldCharType="begin"/>
        </w:r>
        <w:r>
          <w:rPr>
            <w:noProof/>
            <w:webHidden/>
          </w:rPr>
          <w:instrText xml:space="preserve"> PAGEREF _Toc6054843 \h </w:instrText>
        </w:r>
        <w:r>
          <w:rPr>
            <w:noProof/>
            <w:webHidden/>
          </w:rPr>
        </w:r>
        <w:r>
          <w:rPr>
            <w:noProof/>
            <w:webHidden/>
          </w:rPr>
          <w:fldChar w:fldCharType="separate"/>
        </w:r>
        <w:r>
          <w:rPr>
            <w:noProof/>
            <w:webHidden/>
          </w:rPr>
          <w:t>3</w:t>
        </w:r>
        <w:r>
          <w:rPr>
            <w:noProof/>
            <w:webHidden/>
          </w:rPr>
          <w:fldChar w:fldCharType="end"/>
        </w:r>
      </w:hyperlink>
    </w:p>
    <w:p w14:paraId="0859403A" w14:textId="0075E522" w:rsidR="00365DA6" w:rsidRDefault="00365DA6">
      <w:pPr>
        <w:pStyle w:val="Verzeichnis2"/>
        <w:tabs>
          <w:tab w:val="right" w:leader="dot" w:pos="9062"/>
        </w:tabs>
        <w:rPr>
          <w:rFonts w:cstheme="minorBidi"/>
          <w:noProof/>
        </w:rPr>
      </w:pPr>
      <w:hyperlink w:anchor="_Toc6054844" w:history="1">
        <w:r w:rsidRPr="00C5392C">
          <w:rPr>
            <w:rStyle w:val="Hyperlink"/>
            <w:noProof/>
            <w:lang w:val="en-GB"/>
          </w:rPr>
          <w:t>HOW-TO: Work with Live Queries</w:t>
        </w:r>
        <w:r>
          <w:rPr>
            <w:noProof/>
            <w:webHidden/>
          </w:rPr>
          <w:tab/>
        </w:r>
        <w:r>
          <w:rPr>
            <w:noProof/>
            <w:webHidden/>
          </w:rPr>
          <w:fldChar w:fldCharType="begin"/>
        </w:r>
        <w:r>
          <w:rPr>
            <w:noProof/>
            <w:webHidden/>
          </w:rPr>
          <w:instrText xml:space="preserve"> PAGEREF _Toc6054844 \h </w:instrText>
        </w:r>
        <w:r>
          <w:rPr>
            <w:noProof/>
            <w:webHidden/>
          </w:rPr>
        </w:r>
        <w:r>
          <w:rPr>
            <w:noProof/>
            <w:webHidden/>
          </w:rPr>
          <w:fldChar w:fldCharType="separate"/>
        </w:r>
        <w:r>
          <w:rPr>
            <w:noProof/>
            <w:webHidden/>
          </w:rPr>
          <w:t>3</w:t>
        </w:r>
        <w:r>
          <w:rPr>
            <w:noProof/>
            <w:webHidden/>
          </w:rPr>
          <w:fldChar w:fldCharType="end"/>
        </w:r>
      </w:hyperlink>
    </w:p>
    <w:p w14:paraId="63019FF9" w14:textId="03CD9617" w:rsidR="00365DA6" w:rsidRDefault="00365DA6">
      <w:pPr>
        <w:pStyle w:val="Verzeichnis2"/>
        <w:tabs>
          <w:tab w:val="right" w:leader="dot" w:pos="9062"/>
        </w:tabs>
        <w:rPr>
          <w:rFonts w:cstheme="minorBidi"/>
          <w:noProof/>
        </w:rPr>
      </w:pPr>
      <w:hyperlink w:anchor="_Toc6054845" w:history="1">
        <w:r w:rsidRPr="00C5392C">
          <w:rPr>
            <w:rStyle w:val="Hyperlink"/>
            <w:noProof/>
            <w:lang w:val="en-GB"/>
          </w:rPr>
          <w:t>HOW-TO: Register a user account</w:t>
        </w:r>
        <w:r>
          <w:rPr>
            <w:noProof/>
            <w:webHidden/>
          </w:rPr>
          <w:tab/>
        </w:r>
        <w:r>
          <w:rPr>
            <w:noProof/>
            <w:webHidden/>
          </w:rPr>
          <w:fldChar w:fldCharType="begin"/>
        </w:r>
        <w:r>
          <w:rPr>
            <w:noProof/>
            <w:webHidden/>
          </w:rPr>
          <w:instrText xml:space="preserve"> PAGEREF _Toc6054845 \h </w:instrText>
        </w:r>
        <w:r>
          <w:rPr>
            <w:noProof/>
            <w:webHidden/>
          </w:rPr>
        </w:r>
        <w:r>
          <w:rPr>
            <w:noProof/>
            <w:webHidden/>
          </w:rPr>
          <w:fldChar w:fldCharType="separate"/>
        </w:r>
        <w:r>
          <w:rPr>
            <w:noProof/>
            <w:webHidden/>
          </w:rPr>
          <w:t>4</w:t>
        </w:r>
        <w:r>
          <w:rPr>
            <w:noProof/>
            <w:webHidden/>
          </w:rPr>
          <w:fldChar w:fldCharType="end"/>
        </w:r>
      </w:hyperlink>
    </w:p>
    <w:p w14:paraId="5063086B" w14:textId="729395BC" w:rsidR="00365DA6" w:rsidRDefault="00365DA6">
      <w:pPr>
        <w:pStyle w:val="Verzeichnis2"/>
        <w:tabs>
          <w:tab w:val="right" w:leader="dot" w:pos="9062"/>
        </w:tabs>
        <w:rPr>
          <w:rFonts w:cstheme="minorBidi"/>
          <w:noProof/>
        </w:rPr>
      </w:pPr>
      <w:hyperlink w:anchor="_Toc6054846" w:history="1">
        <w:r w:rsidRPr="00C5392C">
          <w:rPr>
            <w:rStyle w:val="Hyperlink"/>
            <w:noProof/>
            <w:lang w:val="en-GB"/>
          </w:rPr>
          <w:t>HOW-TO: Log-in to your user account</w:t>
        </w:r>
        <w:r>
          <w:rPr>
            <w:noProof/>
            <w:webHidden/>
          </w:rPr>
          <w:tab/>
        </w:r>
        <w:r>
          <w:rPr>
            <w:noProof/>
            <w:webHidden/>
          </w:rPr>
          <w:fldChar w:fldCharType="begin"/>
        </w:r>
        <w:r>
          <w:rPr>
            <w:noProof/>
            <w:webHidden/>
          </w:rPr>
          <w:instrText xml:space="preserve"> PAGEREF _Toc6054846 \h </w:instrText>
        </w:r>
        <w:r>
          <w:rPr>
            <w:noProof/>
            <w:webHidden/>
          </w:rPr>
        </w:r>
        <w:r>
          <w:rPr>
            <w:noProof/>
            <w:webHidden/>
          </w:rPr>
          <w:fldChar w:fldCharType="separate"/>
        </w:r>
        <w:r>
          <w:rPr>
            <w:noProof/>
            <w:webHidden/>
          </w:rPr>
          <w:t>4</w:t>
        </w:r>
        <w:r>
          <w:rPr>
            <w:noProof/>
            <w:webHidden/>
          </w:rPr>
          <w:fldChar w:fldCharType="end"/>
        </w:r>
      </w:hyperlink>
    </w:p>
    <w:p w14:paraId="0246DF78" w14:textId="7FBC765F" w:rsidR="00365DA6" w:rsidRDefault="00365DA6">
      <w:pPr>
        <w:pStyle w:val="Verzeichnis2"/>
        <w:tabs>
          <w:tab w:val="right" w:leader="dot" w:pos="9062"/>
        </w:tabs>
        <w:rPr>
          <w:rFonts w:cstheme="minorBidi"/>
          <w:noProof/>
        </w:rPr>
      </w:pPr>
      <w:hyperlink w:anchor="_Toc6054847" w:history="1">
        <w:r w:rsidRPr="00C5392C">
          <w:rPr>
            <w:rStyle w:val="Hyperlink"/>
            <w:noProof/>
            <w:lang w:val="en-GB"/>
          </w:rPr>
          <w:t>HOW-TO: Register a notification rule</w:t>
        </w:r>
        <w:r>
          <w:rPr>
            <w:noProof/>
            <w:webHidden/>
          </w:rPr>
          <w:tab/>
        </w:r>
        <w:r>
          <w:rPr>
            <w:noProof/>
            <w:webHidden/>
          </w:rPr>
          <w:fldChar w:fldCharType="begin"/>
        </w:r>
        <w:r>
          <w:rPr>
            <w:noProof/>
            <w:webHidden/>
          </w:rPr>
          <w:instrText xml:space="preserve"> PAGEREF _Toc6054847 \h </w:instrText>
        </w:r>
        <w:r>
          <w:rPr>
            <w:noProof/>
            <w:webHidden/>
          </w:rPr>
        </w:r>
        <w:r>
          <w:rPr>
            <w:noProof/>
            <w:webHidden/>
          </w:rPr>
          <w:fldChar w:fldCharType="separate"/>
        </w:r>
        <w:r>
          <w:rPr>
            <w:noProof/>
            <w:webHidden/>
          </w:rPr>
          <w:t>4</w:t>
        </w:r>
        <w:r>
          <w:rPr>
            <w:noProof/>
            <w:webHidden/>
          </w:rPr>
          <w:fldChar w:fldCharType="end"/>
        </w:r>
      </w:hyperlink>
    </w:p>
    <w:p w14:paraId="73F7B5F7" w14:textId="4E4EF46C" w:rsidR="00365DA6" w:rsidRDefault="00365DA6">
      <w:pPr>
        <w:pStyle w:val="Verzeichnis2"/>
        <w:tabs>
          <w:tab w:val="right" w:leader="dot" w:pos="9062"/>
        </w:tabs>
        <w:rPr>
          <w:rFonts w:cstheme="minorBidi"/>
          <w:noProof/>
        </w:rPr>
      </w:pPr>
      <w:hyperlink w:anchor="_Toc6054848" w:history="1">
        <w:r w:rsidRPr="00C5392C">
          <w:rPr>
            <w:rStyle w:val="Hyperlink"/>
            <w:noProof/>
            <w:lang w:val="en-GB"/>
          </w:rPr>
          <w:t>HOW-TO: Delete a notification rule</w:t>
        </w:r>
        <w:r>
          <w:rPr>
            <w:noProof/>
            <w:webHidden/>
          </w:rPr>
          <w:tab/>
        </w:r>
        <w:r>
          <w:rPr>
            <w:noProof/>
            <w:webHidden/>
          </w:rPr>
          <w:fldChar w:fldCharType="begin"/>
        </w:r>
        <w:r>
          <w:rPr>
            <w:noProof/>
            <w:webHidden/>
          </w:rPr>
          <w:instrText xml:space="preserve"> PAGEREF _Toc6054848 \h </w:instrText>
        </w:r>
        <w:r>
          <w:rPr>
            <w:noProof/>
            <w:webHidden/>
          </w:rPr>
        </w:r>
        <w:r>
          <w:rPr>
            <w:noProof/>
            <w:webHidden/>
          </w:rPr>
          <w:fldChar w:fldCharType="separate"/>
        </w:r>
        <w:r>
          <w:rPr>
            <w:noProof/>
            <w:webHidden/>
          </w:rPr>
          <w:t>4</w:t>
        </w:r>
        <w:r>
          <w:rPr>
            <w:noProof/>
            <w:webHidden/>
          </w:rPr>
          <w:fldChar w:fldCharType="end"/>
        </w:r>
      </w:hyperlink>
    </w:p>
    <w:p w14:paraId="010CA77E" w14:textId="4169B25F" w:rsidR="00365DA6" w:rsidRDefault="00365DA6">
      <w:pPr>
        <w:pStyle w:val="Verzeichnis2"/>
        <w:tabs>
          <w:tab w:val="right" w:leader="dot" w:pos="9062"/>
        </w:tabs>
        <w:rPr>
          <w:rFonts w:cstheme="minorBidi"/>
          <w:noProof/>
        </w:rPr>
      </w:pPr>
      <w:hyperlink w:anchor="_Toc6054849" w:history="1">
        <w:r w:rsidRPr="00C5392C">
          <w:rPr>
            <w:rStyle w:val="Hyperlink"/>
            <w:noProof/>
            <w:lang w:val="en-GB"/>
          </w:rPr>
          <w:t>HOW-TO: Manage arrived notifications</w:t>
        </w:r>
        <w:r>
          <w:rPr>
            <w:noProof/>
            <w:webHidden/>
          </w:rPr>
          <w:tab/>
        </w:r>
        <w:r>
          <w:rPr>
            <w:noProof/>
            <w:webHidden/>
          </w:rPr>
          <w:fldChar w:fldCharType="begin"/>
        </w:r>
        <w:r>
          <w:rPr>
            <w:noProof/>
            <w:webHidden/>
          </w:rPr>
          <w:instrText xml:space="preserve"> PAGEREF _Toc6054849 \h </w:instrText>
        </w:r>
        <w:r>
          <w:rPr>
            <w:noProof/>
            <w:webHidden/>
          </w:rPr>
        </w:r>
        <w:r>
          <w:rPr>
            <w:noProof/>
            <w:webHidden/>
          </w:rPr>
          <w:fldChar w:fldCharType="separate"/>
        </w:r>
        <w:r>
          <w:rPr>
            <w:noProof/>
            <w:webHidden/>
          </w:rPr>
          <w:t>4</w:t>
        </w:r>
        <w:r>
          <w:rPr>
            <w:noProof/>
            <w:webHidden/>
          </w:rPr>
          <w:fldChar w:fldCharType="end"/>
        </w:r>
      </w:hyperlink>
    </w:p>
    <w:p w14:paraId="5D824066" w14:textId="3FE2658B" w:rsidR="00365DA6" w:rsidRDefault="00365DA6">
      <w:pPr>
        <w:pStyle w:val="Verzeichnis1"/>
        <w:tabs>
          <w:tab w:val="right" w:leader="dot" w:pos="9062"/>
        </w:tabs>
        <w:rPr>
          <w:rFonts w:cstheme="minorBidi"/>
          <w:noProof/>
        </w:rPr>
      </w:pPr>
      <w:r w:rsidRPr="00C5392C">
        <w:rPr>
          <w:rStyle w:val="Hyperlink"/>
          <w:noProof/>
        </w:rPr>
        <w:fldChar w:fldCharType="begin"/>
      </w:r>
      <w:r w:rsidRPr="00C5392C">
        <w:rPr>
          <w:rStyle w:val="Hyperlink"/>
          <w:noProof/>
        </w:rPr>
        <w:instrText xml:space="preserve"> </w:instrText>
      </w:r>
      <w:r>
        <w:rPr>
          <w:noProof/>
        </w:rPr>
        <w:instrText>HYPERLINK \l "_Toc6054850"</w:instrText>
      </w:r>
      <w:r w:rsidRPr="00C5392C">
        <w:rPr>
          <w:rStyle w:val="Hyperlink"/>
          <w:noProof/>
        </w:rPr>
        <w:instrText xml:space="preserve"> </w:instrText>
      </w:r>
      <w:r w:rsidRPr="00C5392C">
        <w:rPr>
          <w:rStyle w:val="Hyperlink"/>
          <w:noProof/>
        </w:rPr>
      </w:r>
      <w:r w:rsidRPr="00C5392C">
        <w:rPr>
          <w:rStyle w:val="Hyperlink"/>
          <w:noProof/>
        </w:rPr>
        <w:fldChar w:fldCharType="separate"/>
      </w:r>
      <w:r w:rsidRPr="00C5392C">
        <w:rPr>
          <w:rStyle w:val="Hyperlink"/>
          <w:noProof/>
          <w:lang w:val="en-GB"/>
        </w:rPr>
        <w:t>Known Issues</w:t>
      </w:r>
      <w:r>
        <w:rPr>
          <w:noProof/>
          <w:webHidden/>
        </w:rPr>
        <w:tab/>
      </w:r>
      <w:r>
        <w:rPr>
          <w:noProof/>
          <w:webHidden/>
        </w:rPr>
        <w:fldChar w:fldCharType="begin"/>
      </w:r>
      <w:r>
        <w:rPr>
          <w:noProof/>
          <w:webHidden/>
        </w:rPr>
        <w:instrText xml:space="preserve"> PAGEREF _Toc6054850 \h </w:instrText>
      </w:r>
      <w:r>
        <w:rPr>
          <w:noProof/>
          <w:webHidden/>
        </w:rPr>
      </w:r>
      <w:r>
        <w:rPr>
          <w:noProof/>
          <w:webHidden/>
        </w:rPr>
        <w:fldChar w:fldCharType="separate"/>
      </w:r>
      <w:r>
        <w:rPr>
          <w:noProof/>
          <w:webHidden/>
        </w:rPr>
        <w:t>5</w:t>
      </w:r>
      <w:r>
        <w:rPr>
          <w:noProof/>
          <w:webHidden/>
        </w:rPr>
        <w:fldChar w:fldCharType="end"/>
      </w:r>
      <w:r w:rsidRPr="00C5392C">
        <w:rPr>
          <w:rStyle w:val="Hyperlink"/>
          <w:noProof/>
        </w:rPr>
        <w:fldChar w:fldCharType="end"/>
      </w:r>
    </w:p>
    <w:p w14:paraId="68ED68AA" w14:textId="1BB450E1" w:rsidR="00365DA6" w:rsidRDefault="00365DA6">
      <w:pPr>
        <w:pStyle w:val="Verzeichnis2"/>
        <w:tabs>
          <w:tab w:val="right" w:leader="dot" w:pos="9062"/>
        </w:tabs>
        <w:rPr>
          <w:rFonts w:cstheme="minorBidi"/>
          <w:noProof/>
        </w:rPr>
      </w:pPr>
      <w:r w:rsidRPr="00C5392C">
        <w:rPr>
          <w:rStyle w:val="Hyperlink"/>
          <w:noProof/>
        </w:rPr>
        <w:fldChar w:fldCharType="begin"/>
      </w:r>
      <w:r w:rsidRPr="00C5392C">
        <w:rPr>
          <w:rStyle w:val="Hyperlink"/>
          <w:noProof/>
        </w:rPr>
        <w:instrText xml:space="preserve"> </w:instrText>
      </w:r>
      <w:r>
        <w:rPr>
          <w:noProof/>
        </w:rPr>
        <w:instrText>HYPERLINK \l "_Toc6054851"</w:instrText>
      </w:r>
      <w:r w:rsidRPr="00C5392C">
        <w:rPr>
          <w:rStyle w:val="Hyperlink"/>
          <w:noProof/>
        </w:rPr>
        <w:instrText xml:space="preserve"> </w:instrText>
      </w:r>
      <w:r w:rsidRPr="00C5392C">
        <w:rPr>
          <w:rStyle w:val="Hyperlink"/>
          <w:noProof/>
        </w:rPr>
      </w:r>
      <w:r w:rsidRPr="00C5392C">
        <w:rPr>
          <w:rStyle w:val="Hyperlink"/>
          <w:noProof/>
        </w:rPr>
        <w:fldChar w:fldCharType="separate"/>
      </w:r>
      <w:r w:rsidRPr="00C5392C">
        <w:rPr>
          <w:rStyle w:val="Hyperlink"/>
          <w:noProof/>
          <w:lang w:val="en-GB"/>
        </w:rPr>
        <w:t>Distinctive features of the UI – as at April 13</w:t>
      </w:r>
      <w:r w:rsidRPr="00C5392C">
        <w:rPr>
          <w:rStyle w:val="Hyperlink"/>
          <w:noProof/>
          <w:vertAlign w:val="superscript"/>
          <w:lang w:val="en-GB"/>
        </w:rPr>
        <w:t>th</w:t>
      </w:r>
      <w:r>
        <w:rPr>
          <w:noProof/>
          <w:webHidden/>
        </w:rPr>
        <w:tab/>
      </w:r>
      <w:r>
        <w:rPr>
          <w:noProof/>
          <w:webHidden/>
        </w:rPr>
        <w:fldChar w:fldCharType="begin"/>
      </w:r>
      <w:r>
        <w:rPr>
          <w:noProof/>
          <w:webHidden/>
        </w:rPr>
        <w:instrText xml:space="preserve"> PAGEREF _Toc6054851 \h </w:instrText>
      </w:r>
      <w:r>
        <w:rPr>
          <w:noProof/>
          <w:webHidden/>
        </w:rPr>
      </w:r>
      <w:r>
        <w:rPr>
          <w:noProof/>
          <w:webHidden/>
        </w:rPr>
        <w:fldChar w:fldCharType="separate"/>
      </w:r>
      <w:r>
        <w:rPr>
          <w:noProof/>
          <w:webHidden/>
        </w:rPr>
        <w:t>5</w:t>
      </w:r>
      <w:r>
        <w:rPr>
          <w:noProof/>
          <w:webHidden/>
        </w:rPr>
        <w:fldChar w:fldCharType="end"/>
      </w:r>
      <w:r w:rsidRPr="00C5392C">
        <w:rPr>
          <w:rStyle w:val="Hyperlink"/>
          <w:noProof/>
        </w:rPr>
        <w:fldChar w:fldCharType="end"/>
      </w:r>
    </w:p>
    <w:p w14:paraId="76D51E5E" w14:textId="48688B8D" w:rsidR="00365DA6" w:rsidRDefault="00365DA6">
      <w:pPr>
        <w:pStyle w:val="Verzeichnis2"/>
        <w:tabs>
          <w:tab w:val="right" w:leader="dot" w:pos="9062"/>
        </w:tabs>
        <w:rPr>
          <w:rFonts w:cstheme="minorBidi"/>
          <w:noProof/>
        </w:rPr>
      </w:pPr>
      <w:r w:rsidRPr="00C5392C">
        <w:rPr>
          <w:rStyle w:val="Hyperlink"/>
          <w:noProof/>
        </w:rPr>
        <w:fldChar w:fldCharType="begin"/>
      </w:r>
      <w:r w:rsidRPr="00C5392C">
        <w:rPr>
          <w:rStyle w:val="Hyperlink"/>
          <w:noProof/>
        </w:rPr>
        <w:instrText xml:space="preserve"> </w:instrText>
      </w:r>
      <w:r>
        <w:rPr>
          <w:noProof/>
        </w:rPr>
        <w:instrText>HYPERLINK \l "_Toc6054852"</w:instrText>
      </w:r>
      <w:r w:rsidRPr="00C5392C">
        <w:rPr>
          <w:rStyle w:val="Hyperlink"/>
          <w:noProof/>
        </w:rPr>
        <w:instrText xml:space="preserve"> </w:instrText>
      </w:r>
      <w:r w:rsidRPr="00C5392C">
        <w:rPr>
          <w:rStyle w:val="Hyperlink"/>
          <w:noProof/>
        </w:rPr>
      </w:r>
      <w:r w:rsidRPr="00C5392C">
        <w:rPr>
          <w:rStyle w:val="Hyperlink"/>
          <w:noProof/>
        </w:rPr>
        <w:fldChar w:fldCharType="separate"/>
      </w:r>
      <w:r w:rsidRPr="00C5392C">
        <w:rPr>
          <w:rStyle w:val="Hyperlink"/>
          <w:noProof/>
          <w:lang w:val="en-GB"/>
        </w:rPr>
        <w:t>Suggestions to improve the UI– as at April 13</w:t>
      </w:r>
      <w:r w:rsidRPr="00C5392C">
        <w:rPr>
          <w:rStyle w:val="Hyperlink"/>
          <w:noProof/>
          <w:vertAlign w:val="superscript"/>
          <w:lang w:val="en-GB"/>
        </w:rPr>
        <w:t>th</w:t>
      </w:r>
      <w:r>
        <w:rPr>
          <w:noProof/>
          <w:webHidden/>
        </w:rPr>
        <w:tab/>
      </w:r>
      <w:r>
        <w:rPr>
          <w:noProof/>
          <w:webHidden/>
        </w:rPr>
        <w:fldChar w:fldCharType="begin"/>
      </w:r>
      <w:r>
        <w:rPr>
          <w:noProof/>
          <w:webHidden/>
        </w:rPr>
        <w:instrText xml:space="preserve"> PAGEREF _Toc6054852 \h </w:instrText>
      </w:r>
      <w:r>
        <w:rPr>
          <w:noProof/>
          <w:webHidden/>
        </w:rPr>
      </w:r>
      <w:r>
        <w:rPr>
          <w:noProof/>
          <w:webHidden/>
        </w:rPr>
        <w:fldChar w:fldCharType="separate"/>
      </w:r>
      <w:r>
        <w:rPr>
          <w:noProof/>
          <w:webHidden/>
        </w:rPr>
        <w:t>5</w:t>
      </w:r>
      <w:r>
        <w:rPr>
          <w:noProof/>
          <w:webHidden/>
        </w:rPr>
        <w:fldChar w:fldCharType="end"/>
      </w:r>
      <w:r w:rsidRPr="00C5392C">
        <w:rPr>
          <w:rStyle w:val="Hyperlink"/>
          <w:noProof/>
        </w:rPr>
        <w:fldChar w:fldCharType="end"/>
      </w:r>
    </w:p>
    <w:p w14:paraId="68FAE977" w14:textId="60D14D49" w:rsidR="00365DA6" w:rsidRDefault="00365DA6">
      <w:pPr>
        <w:pStyle w:val="Verzeichnis2"/>
        <w:tabs>
          <w:tab w:val="right" w:leader="dot" w:pos="9062"/>
        </w:tabs>
        <w:rPr>
          <w:rFonts w:cstheme="minorBidi"/>
          <w:noProof/>
        </w:rPr>
      </w:pPr>
      <w:r w:rsidRPr="00C5392C">
        <w:rPr>
          <w:rStyle w:val="Hyperlink"/>
          <w:noProof/>
        </w:rPr>
        <w:fldChar w:fldCharType="begin"/>
      </w:r>
      <w:r w:rsidRPr="00C5392C">
        <w:rPr>
          <w:rStyle w:val="Hyperlink"/>
          <w:noProof/>
        </w:rPr>
        <w:instrText xml:space="preserve"> </w:instrText>
      </w:r>
      <w:r>
        <w:rPr>
          <w:noProof/>
        </w:rPr>
        <w:instrText>HYPERLINK \l "_Toc6054853"</w:instrText>
      </w:r>
      <w:r w:rsidRPr="00C5392C">
        <w:rPr>
          <w:rStyle w:val="Hyperlink"/>
          <w:noProof/>
        </w:rPr>
        <w:instrText xml:space="preserve"> </w:instrText>
      </w:r>
      <w:r w:rsidRPr="00C5392C">
        <w:rPr>
          <w:rStyle w:val="Hyperlink"/>
          <w:noProof/>
        </w:rPr>
      </w:r>
      <w:r w:rsidRPr="00C5392C">
        <w:rPr>
          <w:rStyle w:val="Hyperlink"/>
          <w:noProof/>
        </w:rPr>
        <w:fldChar w:fldCharType="separate"/>
      </w:r>
      <w:r w:rsidRPr="00C5392C">
        <w:rPr>
          <w:rStyle w:val="Hyperlink"/>
          <w:noProof/>
          <w:lang w:val="en-GB"/>
        </w:rPr>
        <w:t>Known functionality issues – as at April 13</w:t>
      </w:r>
      <w:r w:rsidRPr="00C5392C">
        <w:rPr>
          <w:rStyle w:val="Hyperlink"/>
          <w:noProof/>
          <w:vertAlign w:val="superscript"/>
          <w:lang w:val="en-GB"/>
        </w:rPr>
        <w:t>th</w:t>
      </w:r>
      <w:r>
        <w:rPr>
          <w:noProof/>
          <w:webHidden/>
        </w:rPr>
        <w:tab/>
      </w:r>
      <w:r>
        <w:rPr>
          <w:noProof/>
          <w:webHidden/>
        </w:rPr>
        <w:fldChar w:fldCharType="begin"/>
      </w:r>
      <w:r>
        <w:rPr>
          <w:noProof/>
          <w:webHidden/>
        </w:rPr>
        <w:instrText xml:space="preserve"> PAGEREF _Toc6054853 \h </w:instrText>
      </w:r>
      <w:r>
        <w:rPr>
          <w:noProof/>
          <w:webHidden/>
        </w:rPr>
      </w:r>
      <w:r>
        <w:rPr>
          <w:noProof/>
          <w:webHidden/>
        </w:rPr>
        <w:fldChar w:fldCharType="separate"/>
      </w:r>
      <w:r>
        <w:rPr>
          <w:noProof/>
          <w:webHidden/>
        </w:rPr>
        <w:t>5</w:t>
      </w:r>
      <w:r>
        <w:rPr>
          <w:noProof/>
          <w:webHidden/>
        </w:rPr>
        <w:fldChar w:fldCharType="end"/>
      </w:r>
      <w:r w:rsidRPr="00C5392C">
        <w:rPr>
          <w:rStyle w:val="Hyperlink"/>
          <w:noProof/>
        </w:rPr>
        <w:fldChar w:fldCharType="end"/>
      </w:r>
    </w:p>
    <w:p w14:paraId="01DABE78" w14:textId="6FC1571B" w:rsidR="00CA0AB7" w:rsidRPr="00CA0AB7" w:rsidRDefault="00CA0AB7" w:rsidP="00CA0AB7">
      <w:pPr>
        <w:rPr>
          <w:lang w:val="en-GB"/>
        </w:rPr>
      </w:pPr>
      <w:r>
        <w:rPr>
          <w:lang w:val="en-GB"/>
        </w:rPr>
        <w:fldChar w:fldCharType="end"/>
      </w:r>
    </w:p>
    <w:p w14:paraId="57B5C5DE" w14:textId="22866711" w:rsidR="001C1467" w:rsidRPr="001C1467" w:rsidRDefault="00626D2F" w:rsidP="00CA0AB7">
      <w:pPr>
        <w:pStyle w:val="berschrift1"/>
        <w:rPr>
          <w:lang w:val="en-GB"/>
        </w:rPr>
      </w:pPr>
      <w:bookmarkStart w:id="2" w:name="_Toc5365526"/>
      <w:bookmarkStart w:id="3" w:name="_Toc6054835"/>
      <w:r>
        <w:rPr>
          <w:lang w:val="en-GB"/>
        </w:rPr>
        <w:t>Overview of the navigation options</w:t>
      </w:r>
      <w:bookmarkEnd w:id="2"/>
      <w:bookmarkEnd w:id="3"/>
    </w:p>
    <w:tbl>
      <w:tblPr>
        <w:tblStyle w:val="Tabellenraster"/>
        <w:tblW w:w="0" w:type="auto"/>
        <w:tblLook w:val="04A0" w:firstRow="1" w:lastRow="0" w:firstColumn="1" w:lastColumn="0" w:noHBand="0" w:noVBand="1"/>
      </w:tblPr>
      <w:tblGrid>
        <w:gridCol w:w="1357"/>
        <w:gridCol w:w="1757"/>
        <w:gridCol w:w="5948"/>
      </w:tblGrid>
      <w:tr w:rsidR="00F613F4" w:rsidRPr="00253039" w14:paraId="15C884A0" w14:textId="77777777" w:rsidTr="00F96CC2">
        <w:tc>
          <w:tcPr>
            <w:tcW w:w="1357" w:type="dxa"/>
          </w:tcPr>
          <w:p w14:paraId="026BB35F" w14:textId="15F53C93" w:rsidR="00F613F4" w:rsidRPr="00253039" w:rsidRDefault="00021BBC">
            <w:pPr>
              <w:rPr>
                <w:lang w:val="en-GB"/>
              </w:rPr>
            </w:pPr>
            <w:r>
              <w:rPr>
                <w:lang w:val="en-GB"/>
              </w:rPr>
              <w:t>tag</w:t>
            </w:r>
          </w:p>
        </w:tc>
        <w:tc>
          <w:tcPr>
            <w:tcW w:w="1757" w:type="dxa"/>
          </w:tcPr>
          <w:p w14:paraId="78CCE886" w14:textId="6A5479B7" w:rsidR="00F613F4" w:rsidRPr="00253039" w:rsidRDefault="00F613F4">
            <w:pPr>
              <w:rPr>
                <w:lang w:val="en-GB"/>
              </w:rPr>
            </w:pPr>
            <w:r w:rsidRPr="00253039">
              <w:rPr>
                <w:lang w:val="en-GB"/>
              </w:rPr>
              <w:t xml:space="preserve">sub </w:t>
            </w:r>
            <w:r w:rsidR="00021BBC">
              <w:rPr>
                <w:lang w:val="en-GB"/>
              </w:rPr>
              <w:t>tag</w:t>
            </w:r>
          </w:p>
        </w:tc>
        <w:tc>
          <w:tcPr>
            <w:tcW w:w="5948" w:type="dxa"/>
          </w:tcPr>
          <w:p w14:paraId="6801528B" w14:textId="77777777" w:rsidR="00F613F4" w:rsidRPr="00253039" w:rsidRDefault="00F613F4">
            <w:pPr>
              <w:rPr>
                <w:lang w:val="en-GB"/>
              </w:rPr>
            </w:pPr>
            <w:r w:rsidRPr="00253039">
              <w:rPr>
                <w:lang w:val="en-GB"/>
              </w:rPr>
              <w:t>functionalities</w:t>
            </w:r>
          </w:p>
        </w:tc>
      </w:tr>
      <w:tr w:rsidR="00F613F4" w:rsidRPr="003511EA" w14:paraId="16331F6D" w14:textId="77777777" w:rsidTr="00F96CC2">
        <w:tc>
          <w:tcPr>
            <w:tcW w:w="1357" w:type="dxa"/>
          </w:tcPr>
          <w:p w14:paraId="4894B7B4" w14:textId="77777777" w:rsidR="00F613F4" w:rsidRPr="00253039" w:rsidRDefault="00F613F4">
            <w:pPr>
              <w:rPr>
                <w:lang w:val="en-GB"/>
              </w:rPr>
            </w:pPr>
            <w:r w:rsidRPr="00253039">
              <w:rPr>
                <w:lang w:val="en-GB"/>
              </w:rPr>
              <w:t>Home</w:t>
            </w:r>
          </w:p>
        </w:tc>
        <w:tc>
          <w:tcPr>
            <w:tcW w:w="1757" w:type="dxa"/>
          </w:tcPr>
          <w:p w14:paraId="0C585C78" w14:textId="77777777" w:rsidR="00F613F4" w:rsidRPr="00253039" w:rsidRDefault="00F613F4">
            <w:pPr>
              <w:rPr>
                <w:lang w:val="en-GB"/>
              </w:rPr>
            </w:pPr>
          </w:p>
        </w:tc>
        <w:tc>
          <w:tcPr>
            <w:tcW w:w="5948" w:type="dxa"/>
          </w:tcPr>
          <w:p w14:paraId="34E02689" w14:textId="77777777" w:rsidR="00F613F4" w:rsidRPr="00253039" w:rsidRDefault="00F613F4">
            <w:pPr>
              <w:rPr>
                <w:lang w:val="en-GB"/>
              </w:rPr>
            </w:pPr>
            <w:r w:rsidRPr="00253039">
              <w:rPr>
                <w:lang w:val="en-GB"/>
              </w:rPr>
              <w:t>Return to Unicorn’s start view</w:t>
            </w:r>
          </w:p>
        </w:tc>
      </w:tr>
      <w:tr w:rsidR="00F613F4" w:rsidRPr="003511EA" w14:paraId="2210395B" w14:textId="77777777" w:rsidTr="00F96CC2">
        <w:trPr>
          <w:trHeight w:val="56"/>
        </w:trPr>
        <w:tc>
          <w:tcPr>
            <w:tcW w:w="1357" w:type="dxa"/>
            <w:vMerge w:val="restart"/>
          </w:tcPr>
          <w:p w14:paraId="42496147" w14:textId="77777777" w:rsidR="00F613F4" w:rsidRPr="00253039" w:rsidRDefault="00F613F4">
            <w:pPr>
              <w:rPr>
                <w:lang w:val="en-GB"/>
              </w:rPr>
            </w:pPr>
            <w:r w:rsidRPr="00253039">
              <w:rPr>
                <w:lang w:val="en-GB"/>
              </w:rPr>
              <w:t>Import</w:t>
            </w:r>
          </w:p>
        </w:tc>
        <w:tc>
          <w:tcPr>
            <w:tcW w:w="1757" w:type="dxa"/>
          </w:tcPr>
          <w:p w14:paraId="1425C1FA" w14:textId="77777777" w:rsidR="00F613F4" w:rsidRPr="00253039" w:rsidRDefault="00F613F4">
            <w:pPr>
              <w:rPr>
                <w:lang w:val="en-GB"/>
              </w:rPr>
            </w:pPr>
            <w:r w:rsidRPr="00253039">
              <w:rPr>
                <w:lang w:val="en-GB"/>
              </w:rPr>
              <w:t>XML/XLS/XSD</w:t>
            </w:r>
          </w:p>
        </w:tc>
        <w:tc>
          <w:tcPr>
            <w:tcW w:w="5948" w:type="dxa"/>
          </w:tcPr>
          <w:p w14:paraId="078F5DDA" w14:textId="77777777" w:rsidR="00F613F4" w:rsidRPr="00253039" w:rsidRDefault="00F613F4">
            <w:pPr>
              <w:rPr>
                <w:lang w:val="en-GB"/>
              </w:rPr>
            </w:pPr>
            <w:r w:rsidRPr="00253039">
              <w:rPr>
                <w:lang w:val="en-GB"/>
              </w:rPr>
              <w:t>Import files where events or event types saved</w:t>
            </w:r>
            <w:r w:rsidR="00D526F2" w:rsidRPr="00253039">
              <w:rPr>
                <w:lang w:val="en-GB"/>
              </w:rPr>
              <w:t xml:space="preserve"> structured</w:t>
            </w:r>
          </w:p>
        </w:tc>
      </w:tr>
      <w:tr w:rsidR="00F613F4" w:rsidRPr="00253039" w14:paraId="77417133" w14:textId="77777777" w:rsidTr="00F96CC2">
        <w:trPr>
          <w:trHeight w:val="52"/>
        </w:trPr>
        <w:tc>
          <w:tcPr>
            <w:tcW w:w="1357" w:type="dxa"/>
            <w:vMerge/>
          </w:tcPr>
          <w:p w14:paraId="637524A2" w14:textId="77777777" w:rsidR="00F613F4" w:rsidRPr="00253039" w:rsidRDefault="00F613F4">
            <w:pPr>
              <w:rPr>
                <w:lang w:val="en-GB"/>
              </w:rPr>
            </w:pPr>
          </w:p>
        </w:tc>
        <w:tc>
          <w:tcPr>
            <w:tcW w:w="1757" w:type="dxa"/>
          </w:tcPr>
          <w:p w14:paraId="200B4D1F" w14:textId="77777777" w:rsidR="00F613F4" w:rsidRPr="00253039" w:rsidRDefault="00F613F4">
            <w:pPr>
              <w:rPr>
                <w:lang w:val="en-GB"/>
              </w:rPr>
            </w:pPr>
            <w:r w:rsidRPr="00253039">
              <w:rPr>
                <w:lang w:val="en-GB"/>
              </w:rPr>
              <w:t>BPMN</w:t>
            </w:r>
          </w:p>
        </w:tc>
        <w:tc>
          <w:tcPr>
            <w:tcW w:w="5948" w:type="dxa"/>
          </w:tcPr>
          <w:p w14:paraId="6C9A51CF" w14:textId="77777777" w:rsidR="00F613F4" w:rsidRPr="00253039" w:rsidRDefault="00F613F4">
            <w:pPr>
              <w:rPr>
                <w:lang w:val="en-GB"/>
              </w:rPr>
            </w:pPr>
          </w:p>
        </w:tc>
      </w:tr>
      <w:tr w:rsidR="00F613F4" w:rsidRPr="003511EA" w14:paraId="01AF69FB" w14:textId="77777777" w:rsidTr="00F96CC2">
        <w:trPr>
          <w:trHeight w:val="52"/>
        </w:trPr>
        <w:tc>
          <w:tcPr>
            <w:tcW w:w="1357" w:type="dxa"/>
            <w:vMerge/>
          </w:tcPr>
          <w:p w14:paraId="24A0AD3C" w14:textId="77777777" w:rsidR="00F613F4" w:rsidRPr="00253039" w:rsidRDefault="00F613F4">
            <w:pPr>
              <w:rPr>
                <w:lang w:val="en-GB"/>
              </w:rPr>
            </w:pPr>
          </w:p>
        </w:tc>
        <w:tc>
          <w:tcPr>
            <w:tcW w:w="1757" w:type="dxa"/>
          </w:tcPr>
          <w:p w14:paraId="4322AC71" w14:textId="77777777" w:rsidR="00F613F4" w:rsidRPr="00253039" w:rsidRDefault="00F613F4">
            <w:pPr>
              <w:rPr>
                <w:lang w:val="en-GB"/>
              </w:rPr>
            </w:pPr>
            <w:r w:rsidRPr="00253039">
              <w:rPr>
                <w:lang w:val="en-GB"/>
              </w:rPr>
              <w:t>Replayer</w:t>
            </w:r>
          </w:p>
        </w:tc>
        <w:tc>
          <w:tcPr>
            <w:tcW w:w="5948" w:type="dxa"/>
          </w:tcPr>
          <w:p w14:paraId="243E3622" w14:textId="77777777" w:rsidR="00F613F4" w:rsidRPr="00253039" w:rsidRDefault="00D526F2">
            <w:pPr>
              <w:rPr>
                <w:lang w:val="en-GB"/>
              </w:rPr>
            </w:pPr>
            <w:r w:rsidRPr="00253039">
              <w:rPr>
                <w:lang w:val="en-GB"/>
              </w:rPr>
              <w:t>Simulate a specific sequence of events</w:t>
            </w:r>
          </w:p>
        </w:tc>
      </w:tr>
      <w:tr w:rsidR="00F613F4" w:rsidRPr="003511EA" w14:paraId="295227D0" w14:textId="77777777" w:rsidTr="00F96CC2">
        <w:trPr>
          <w:trHeight w:val="52"/>
        </w:trPr>
        <w:tc>
          <w:tcPr>
            <w:tcW w:w="1357" w:type="dxa"/>
            <w:vMerge/>
          </w:tcPr>
          <w:p w14:paraId="41817B6E" w14:textId="77777777" w:rsidR="00F613F4" w:rsidRPr="00253039" w:rsidRDefault="00F613F4">
            <w:pPr>
              <w:rPr>
                <w:lang w:val="en-GB"/>
              </w:rPr>
            </w:pPr>
          </w:p>
        </w:tc>
        <w:tc>
          <w:tcPr>
            <w:tcW w:w="1757" w:type="dxa"/>
          </w:tcPr>
          <w:p w14:paraId="1F68FC1D" w14:textId="77777777" w:rsidR="00F613F4" w:rsidRPr="00253039" w:rsidRDefault="00F613F4">
            <w:pPr>
              <w:rPr>
                <w:lang w:val="en-GB"/>
              </w:rPr>
            </w:pPr>
            <w:r w:rsidRPr="00253039">
              <w:rPr>
                <w:lang w:val="en-GB"/>
              </w:rPr>
              <w:t>Generator</w:t>
            </w:r>
          </w:p>
        </w:tc>
        <w:tc>
          <w:tcPr>
            <w:tcW w:w="5948" w:type="dxa"/>
          </w:tcPr>
          <w:p w14:paraId="1D565C24" w14:textId="77777777" w:rsidR="00F613F4" w:rsidRDefault="00D526F2">
            <w:pPr>
              <w:rPr>
                <w:lang w:val="en-GB"/>
              </w:rPr>
            </w:pPr>
            <w:r w:rsidRPr="00253039">
              <w:rPr>
                <w:lang w:val="en-GB"/>
              </w:rPr>
              <w:t xml:space="preserve">Generate </w:t>
            </w:r>
            <w:r w:rsidR="00253039" w:rsidRPr="00253039">
              <w:rPr>
                <w:lang w:val="en-GB"/>
              </w:rPr>
              <w:t>several</w:t>
            </w:r>
            <w:r w:rsidRPr="00253039">
              <w:rPr>
                <w:lang w:val="en-GB"/>
              </w:rPr>
              <w:t xml:space="preserve"> events</w:t>
            </w:r>
          </w:p>
          <w:p w14:paraId="199CA427" w14:textId="5EF1A0F6" w:rsidR="00D62955" w:rsidRPr="00253039" w:rsidRDefault="00D62955">
            <w:pPr>
              <w:rPr>
                <w:lang w:val="en-GB"/>
              </w:rPr>
            </w:pPr>
            <w:r>
              <w:rPr>
                <w:lang w:val="en-GB"/>
              </w:rPr>
              <w:t>Set</w:t>
            </w:r>
            <w:r w:rsidR="00F96CC2">
              <w:rPr>
                <w:lang w:val="en-GB"/>
              </w:rPr>
              <w:t xml:space="preserve">, </w:t>
            </w:r>
            <w:r>
              <w:rPr>
                <w:lang w:val="en-GB"/>
              </w:rPr>
              <w:t>manage</w:t>
            </w:r>
            <w:r w:rsidR="00F96CC2">
              <w:rPr>
                <w:lang w:val="en-GB"/>
              </w:rPr>
              <w:t>, import and export</w:t>
            </w:r>
            <w:r>
              <w:rPr>
                <w:lang w:val="en-GB"/>
              </w:rPr>
              <w:t xml:space="preserve"> attribute dependencies</w:t>
            </w:r>
          </w:p>
        </w:tc>
      </w:tr>
      <w:tr w:rsidR="00F613F4" w:rsidRPr="003511EA" w14:paraId="78B73A9F" w14:textId="77777777" w:rsidTr="00F96CC2">
        <w:trPr>
          <w:trHeight w:val="52"/>
        </w:trPr>
        <w:tc>
          <w:tcPr>
            <w:tcW w:w="1357" w:type="dxa"/>
            <w:vMerge/>
          </w:tcPr>
          <w:p w14:paraId="4FCE2084" w14:textId="77777777" w:rsidR="00F613F4" w:rsidRPr="00253039" w:rsidRDefault="00F613F4">
            <w:pPr>
              <w:rPr>
                <w:lang w:val="en-GB"/>
              </w:rPr>
            </w:pPr>
          </w:p>
        </w:tc>
        <w:tc>
          <w:tcPr>
            <w:tcW w:w="1757" w:type="dxa"/>
          </w:tcPr>
          <w:p w14:paraId="31C24C82" w14:textId="77777777" w:rsidR="00F613F4" w:rsidRPr="00253039" w:rsidRDefault="00F613F4">
            <w:pPr>
              <w:rPr>
                <w:lang w:val="en-GB"/>
              </w:rPr>
            </w:pPr>
            <w:r w:rsidRPr="00253039">
              <w:rPr>
                <w:lang w:val="en-GB"/>
              </w:rPr>
              <w:t>Adapter</w:t>
            </w:r>
          </w:p>
        </w:tc>
        <w:tc>
          <w:tcPr>
            <w:tcW w:w="5948" w:type="dxa"/>
          </w:tcPr>
          <w:p w14:paraId="05FDE7EE" w14:textId="77777777" w:rsidR="00F613F4" w:rsidRPr="00253039" w:rsidRDefault="00D526F2">
            <w:pPr>
              <w:rPr>
                <w:lang w:val="en-GB"/>
              </w:rPr>
            </w:pPr>
            <w:r w:rsidRPr="00253039">
              <w:rPr>
                <w:lang w:val="en-GB"/>
              </w:rPr>
              <w:t>Get events from a supported source</w:t>
            </w:r>
          </w:p>
        </w:tc>
      </w:tr>
      <w:tr w:rsidR="00F613F4" w:rsidRPr="00253039" w14:paraId="7E95250B" w14:textId="77777777" w:rsidTr="00F96CC2">
        <w:trPr>
          <w:trHeight w:val="132"/>
        </w:trPr>
        <w:tc>
          <w:tcPr>
            <w:tcW w:w="1357" w:type="dxa"/>
            <w:vMerge w:val="restart"/>
          </w:tcPr>
          <w:p w14:paraId="2850E990" w14:textId="77777777" w:rsidR="00F613F4" w:rsidRPr="00253039" w:rsidRDefault="00F613F4">
            <w:pPr>
              <w:rPr>
                <w:lang w:val="en-GB"/>
              </w:rPr>
            </w:pPr>
            <w:r w:rsidRPr="00253039">
              <w:rPr>
                <w:lang w:val="en-GB"/>
              </w:rPr>
              <w:t>Processing</w:t>
            </w:r>
          </w:p>
        </w:tc>
        <w:tc>
          <w:tcPr>
            <w:tcW w:w="1757" w:type="dxa"/>
          </w:tcPr>
          <w:p w14:paraId="431D0045" w14:textId="77777777" w:rsidR="00F613F4" w:rsidRPr="00253039" w:rsidRDefault="00F613F4">
            <w:pPr>
              <w:rPr>
                <w:lang w:val="en-GB"/>
              </w:rPr>
            </w:pPr>
            <w:r w:rsidRPr="00253039">
              <w:rPr>
                <w:lang w:val="en-GB"/>
              </w:rPr>
              <w:t>Event Transformation</w:t>
            </w:r>
          </w:p>
        </w:tc>
        <w:tc>
          <w:tcPr>
            <w:tcW w:w="5948" w:type="dxa"/>
          </w:tcPr>
          <w:p w14:paraId="4AA0316E" w14:textId="77777777" w:rsidR="00F613F4" w:rsidRPr="00253039" w:rsidRDefault="00F613F4">
            <w:pPr>
              <w:rPr>
                <w:lang w:val="en-GB"/>
              </w:rPr>
            </w:pPr>
          </w:p>
        </w:tc>
      </w:tr>
      <w:tr w:rsidR="00F613F4" w:rsidRPr="00253039" w14:paraId="380F7022" w14:textId="77777777" w:rsidTr="00F96CC2">
        <w:trPr>
          <w:trHeight w:val="132"/>
        </w:trPr>
        <w:tc>
          <w:tcPr>
            <w:tcW w:w="1357" w:type="dxa"/>
            <w:vMerge/>
          </w:tcPr>
          <w:p w14:paraId="3ABB2044" w14:textId="77777777" w:rsidR="00F613F4" w:rsidRPr="00253039" w:rsidRDefault="00F613F4">
            <w:pPr>
              <w:rPr>
                <w:lang w:val="en-GB"/>
              </w:rPr>
            </w:pPr>
          </w:p>
        </w:tc>
        <w:tc>
          <w:tcPr>
            <w:tcW w:w="1757" w:type="dxa"/>
          </w:tcPr>
          <w:p w14:paraId="37D1A18D" w14:textId="77777777" w:rsidR="00F613F4" w:rsidRPr="00253039" w:rsidRDefault="00F613F4">
            <w:pPr>
              <w:rPr>
                <w:lang w:val="en-GB"/>
              </w:rPr>
            </w:pPr>
            <w:r w:rsidRPr="00253039">
              <w:rPr>
                <w:lang w:val="en-GB"/>
              </w:rPr>
              <w:t>Event Correlation</w:t>
            </w:r>
          </w:p>
        </w:tc>
        <w:tc>
          <w:tcPr>
            <w:tcW w:w="5948" w:type="dxa"/>
          </w:tcPr>
          <w:p w14:paraId="002F77B1" w14:textId="77777777" w:rsidR="00F613F4" w:rsidRPr="00253039" w:rsidRDefault="00F613F4">
            <w:pPr>
              <w:rPr>
                <w:lang w:val="en-GB"/>
              </w:rPr>
            </w:pPr>
          </w:p>
        </w:tc>
      </w:tr>
      <w:tr w:rsidR="00F613F4" w:rsidRPr="003511EA" w14:paraId="742727F7" w14:textId="77777777" w:rsidTr="00F96CC2">
        <w:tc>
          <w:tcPr>
            <w:tcW w:w="1357" w:type="dxa"/>
          </w:tcPr>
          <w:p w14:paraId="434D8FFC" w14:textId="77777777" w:rsidR="00F613F4" w:rsidRPr="00253039" w:rsidRDefault="00F613F4">
            <w:pPr>
              <w:rPr>
                <w:lang w:val="en-GB"/>
              </w:rPr>
            </w:pPr>
            <w:r w:rsidRPr="00253039">
              <w:rPr>
                <w:lang w:val="en-GB"/>
              </w:rPr>
              <w:t>Event Repository</w:t>
            </w:r>
          </w:p>
        </w:tc>
        <w:tc>
          <w:tcPr>
            <w:tcW w:w="1757" w:type="dxa"/>
          </w:tcPr>
          <w:p w14:paraId="1199914A" w14:textId="77777777" w:rsidR="00F613F4" w:rsidRPr="00253039" w:rsidRDefault="00F613F4">
            <w:pPr>
              <w:rPr>
                <w:lang w:val="en-GB"/>
              </w:rPr>
            </w:pPr>
          </w:p>
        </w:tc>
        <w:tc>
          <w:tcPr>
            <w:tcW w:w="5948" w:type="dxa"/>
          </w:tcPr>
          <w:p w14:paraId="4B677616" w14:textId="094EBB67" w:rsidR="00F613F4" w:rsidRPr="00253039" w:rsidRDefault="00D526F2" w:rsidP="00D526F2">
            <w:pPr>
              <w:tabs>
                <w:tab w:val="left" w:pos="708"/>
              </w:tabs>
              <w:rPr>
                <w:lang w:val="en-GB"/>
              </w:rPr>
            </w:pPr>
            <w:r w:rsidRPr="00253039">
              <w:rPr>
                <w:lang w:val="en-GB"/>
              </w:rPr>
              <w:t>Manage</w:t>
            </w:r>
            <w:r w:rsidR="00F30608">
              <w:rPr>
                <w:lang w:val="en-GB"/>
              </w:rPr>
              <w:t>/ view</w:t>
            </w:r>
            <w:r w:rsidRPr="00253039">
              <w:rPr>
                <w:lang w:val="en-GB"/>
              </w:rPr>
              <w:t xml:space="preserve"> registered events and event types</w:t>
            </w:r>
          </w:p>
          <w:p w14:paraId="2717C07C" w14:textId="77777777" w:rsidR="00D526F2" w:rsidRDefault="00D526F2" w:rsidP="00D526F2">
            <w:pPr>
              <w:tabs>
                <w:tab w:val="left" w:pos="708"/>
              </w:tabs>
              <w:rPr>
                <w:lang w:val="en-GB"/>
              </w:rPr>
            </w:pPr>
            <w:r w:rsidRPr="00253039">
              <w:rPr>
                <w:lang w:val="en-GB"/>
              </w:rPr>
              <w:t>Create and export event types</w:t>
            </w:r>
          </w:p>
          <w:p w14:paraId="5B29F84A" w14:textId="046B90B7" w:rsidR="0098574B" w:rsidRPr="00253039" w:rsidRDefault="0098574B" w:rsidP="00D526F2">
            <w:pPr>
              <w:tabs>
                <w:tab w:val="left" w:pos="708"/>
              </w:tabs>
              <w:rPr>
                <w:lang w:val="en-GB"/>
              </w:rPr>
            </w:pPr>
            <w:r>
              <w:rPr>
                <w:lang w:val="en-GB"/>
              </w:rPr>
              <w:t>Manage/ view registered process instances</w:t>
            </w:r>
          </w:p>
        </w:tc>
      </w:tr>
      <w:tr w:rsidR="00F613F4" w:rsidRPr="000548EF" w14:paraId="2E9A177F" w14:textId="77777777" w:rsidTr="00F96CC2">
        <w:tc>
          <w:tcPr>
            <w:tcW w:w="1357" w:type="dxa"/>
          </w:tcPr>
          <w:p w14:paraId="1D351CF4" w14:textId="77777777" w:rsidR="00F613F4" w:rsidRPr="00253039" w:rsidRDefault="00F613F4">
            <w:pPr>
              <w:rPr>
                <w:lang w:val="en-GB"/>
              </w:rPr>
            </w:pPr>
            <w:r w:rsidRPr="00253039">
              <w:rPr>
                <w:lang w:val="en-GB"/>
              </w:rPr>
              <w:lastRenderedPageBreak/>
              <w:t>Queries</w:t>
            </w:r>
          </w:p>
        </w:tc>
        <w:tc>
          <w:tcPr>
            <w:tcW w:w="1757" w:type="dxa"/>
          </w:tcPr>
          <w:p w14:paraId="19A4779D" w14:textId="77777777" w:rsidR="00F613F4" w:rsidRPr="00253039" w:rsidRDefault="00F613F4">
            <w:pPr>
              <w:rPr>
                <w:lang w:val="en-GB"/>
              </w:rPr>
            </w:pPr>
            <w:r w:rsidRPr="00253039">
              <w:rPr>
                <w:lang w:val="en-GB"/>
              </w:rPr>
              <w:t>Live</w:t>
            </w:r>
          </w:p>
        </w:tc>
        <w:tc>
          <w:tcPr>
            <w:tcW w:w="5948" w:type="dxa"/>
          </w:tcPr>
          <w:p w14:paraId="558D73A3" w14:textId="292FE437" w:rsidR="00F613F4" w:rsidRPr="00253039" w:rsidRDefault="000E544A">
            <w:pPr>
              <w:rPr>
                <w:lang w:val="en-GB"/>
              </w:rPr>
            </w:pPr>
            <w:r>
              <w:rPr>
                <w:lang w:val="en-GB"/>
              </w:rPr>
              <w:t xml:space="preserve">Create, manage and </w:t>
            </w:r>
            <w:r w:rsidR="000548EF">
              <w:rPr>
                <w:lang w:val="en-GB"/>
              </w:rPr>
              <w:t>monitor live queries</w:t>
            </w:r>
          </w:p>
        </w:tc>
      </w:tr>
      <w:tr w:rsidR="00F613F4" w:rsidRPr="00253039" w14:paraId="03AB6AA0" w14:textId="77777777" w:rsidTr="00F96CC2">
        <w:trPr>
          <w:trHeight w:val="184"/>
        </w:trPr>
        <w:tc>
          <w:tcPr>
            <w:tcW w:w="1357" w:type="dxa"/>
            <w:vMerge w:val="restart"/>
          </w:tcPr>
          <w:p w14:paraId="68843076" w14:textId="77777777" w:rsidR="00F613F4" w:rsidRPr="00253039" w:rsidRDefault="00F613F4">
            <w:pPr>
              <w:rPr>
                <w:lang w:val="en-GB"/>
              </w:rPr>
            </w:pPr>
            <w:r w:rsidRPr="00253039">
              <w:rPr>
                <w:lang w:val="en-GB"/>
              </w:rPr>
              <w:t>Monitoring</w:t>
            </w:r>
          </w:p>
        </w:tc>
        <w:tc>
          <w:tcPr>
            <w:tcW w:w="1757" w:type="dxa"/>
          </w:tcPr>
          <w:p w14:paraId="32440A17" w14:textId="77777777" w:rsidR="00F613F4" w:rsidRPr="00253039" w:rsidRDefault="00F613F4">
            <w:pPr>
              <w:rPr>
                <w:lang w:val="en-GB"/>
              </w:rPr>
            </w:pPr>
            <w:r w:rsidRPr="00253039">
              <w:rPr>
                <w:lang w:val="en-GB"/>
              </w:rPr>
              <w:t>BPM</w:t>
            </w:r>
          </w:p>
        </w:tc>
        <w:tc>
          <w:tcPr>
            <w:tcW w:w="5948" w:type="dxa"/>
          </w:tcPr>
          <w:p w14:paraId="7743EB6B" w14:textId="77777777" w:rsidR="00F613F4" w:rsidRPr="00253039" w:rsidRDefault="00F613F4" w:rsidP="0098574B">
            <w:pPr>
              <w:rPr>
                <w:lang w:val="en-GB"/>
              </w:rPr>
            </w:pPr>
          </w:p>
        </w:tc>
      </w:tr>
      <w:tr w:rsidR="00F613F4" w:rsidRPr="00253039" w14:paraId="4EACD608" w14:textId="77777777" w:rsidTr="00F96CC2">
        <w:trPr>
          <w:trHeight w:val="184"/>
        </w:trPr>
        <w:tc>
          <w:tcPr>
            <w:tcW w:w="1357" w:type="dxa"/>
            <w:vMerge/>
          </w:tcPr>
          <w:p w14:paraId="62262E40" w14:textId="77777777" w:rsidR="00F613F4" w:rsidRPr="00253039" w:rsidRDefault="00F613F4">
            <w:pPr>
              <w:rPr>
                <w:lang w:val="en-GB"/>
              </w:rPr>
            </w:pPr>
          </w:p>
        </w:tc>
        <w:tc>
          <w:tcPr>
            <w:tcW w:w="1757" w:type="dxa"/>
          </w:tcPr>
          <w:p w14:paraId="6DC93AF1" w14:textId="77777777" w:rsidR="00F613F4" w:rsidRPr="00253039" w:rsidRDefault="00F613F4">
            <w:pPr>
              <w:rPr>
                <w:lang w:val="en-GB"/>
              </w:rPr>
            </w:pPr>
            <w:r w:rsidRPr="00253039">
              <w:rPr>
                <w:lang w:val="en-GB"/>
              </w:rPr>
              <w:t>Attribute Charts</w:t>
            </w:r>
          </w:p>
        </w:tc>
        <w:tc>
          <w:tcPr>
            <w:tcW w:w="5948" w:type="dxa"/>
          </w:tcPr>
          <w:p w14:paraId="5BE72CC1" w14:textId="77777777" w:rsidR="00F613F4" w:rsidRPr="00253039" w:rsidRDefault="00F613F4">
            <w:pPr>
              <w:rPr>
                <w:lang w:val="en-GB"/>
              </w:rPr>
            </w:pPr>
          </w:p>
        </w:tc>
      </w:tr>
      <w:tr w:rsidR="00F613F4" w:rsidRPr="00253039" w14:paraId="664949CA" w14:textId="77777777" w:rsidTr="00F96CC2">
        <w:trPr>
          <w:trHeight w:val="184"/>
        </w:trPr>
        <w:tc>
          <w:tcPr>
            <w:tcW w:w="1357" w:type="dxa"/>
            <w:vMerge/>
          </w:tcPr>
          <w:p w14:paraId="579BDCA7" w14:textId="77777777" w:rsidR="00F613F4" w:rsidRPr="00253039" w:rsidRDefault="00F613F4">
            <w:pPr>
              <w:rPr>
                <w:lang w:val="en-GB"/>
              </w:rPr>
            </w:pPr>
          </w:p>
        </w:tc>
        <w:tc>
          <w:tcPr>
            <w:tcW w:w="1757" w:type="dxa"/>
          </w:tcPr>
          <w:p w14:paraId="116CD427" w14:textId="77777777" w:rsidR="00F613F4" w:rsidRPr="00253039" w:rsidRDefault="00F613F4">
            <w:pPr>
              <w:rPr>
                <w:lang w:val="en-GB"/>
              </w:rPr>
            </w:pPr>
            <w:r w:rsidRPr="00253039">
              <w:rPr>
                <w:lang w:val="en-GB"/>
              </w:rPr>
              <w:t>Event Views</w:t>
            </w:r>
          </w:p>
        </w:tc>
        <w:tc>
          <w:tcPr>
            <w:tcW w:w="5948" w:type="dxa"/>
          </w:tcPr>
          <w:p w14:paraId="17139BB6" w14:textId="77777777" w:rsidR="00F613F4" w:rsidRPr="00253039" w:rsidRDefault="00F613F4">
            <w:pPr>
              <w:rPr>
                <w:lang w:val="en-GB"/>
              </w:rPr>
            </w:pPr>
          </w:p>
        </w:tc>
      </w:tr>
      <w:tr w:rsidR="00F613F4" w:rsidRPr="003511EA" w14:paraId="276B30B3" w14:textId="77777777" w:rsidTr="00F96CC2">
        <w:tc>
          <w:tcPr>
            <w:tcW w:w="1357" w:type="dxa"/>
          </w:tcPr>
          <w:p w14:paraId="24A0BED3" w14:textId="77777777" w:rsidR="00F613F4" w:rsidRPr="00253039" w:rsidRDefault="00F613F4">
            <w:pPr>
              <w:rPr>
                <w:lang w:val="en-GB"/>
              </w:rPr>
            </w:pPr>
            <w:r w:rsidRPr="00253039">
              <w:rPr>
                <w:lang w:val="en-GB"/>
              </w:rPr>
              <w:t>Notifications</w:t>
            </w:r>
          </w:p>
        </w:tc>
        <w:tc>
          <w:tcPr>
            <w:tcW w:w="1757" w:type="dxa"/>
          </w:tcPr>
          <w:p w14:paraId="45C56278" w14:textId="77777777" w:rsidR="00F613F4" w:rsidRPr="00253039" w:rsidRDefault="00F613F4">
            <w:pPr>
              <w:rPr>
                <w:lang w:val="en-GB"/>
              </w:rPr>
            </w:pPr>
          </w:p>
        </w:tc>
        <w:tc>
          <w:tcPr>
            <w:tcW w:w="5948" w:type="dxa"/>
          </w:tcPr>
          <w:p w14:paraId="405F69D0" w14:textId="5F935948" w:rsidR="00BF355F" w:rsidRPr="00253039" w:rsidRDefault="00BF355F">
            <w:pPr>
              <w:rPr>
                <w:lang w:val="en-GB"/>
              </w:rPr>
            </w:pPr>
            <w:r>
              <w:rPr>
                <w:lang w:val="en-GB"/>
              </w:rPr>
              <w:t>Set and manage notification rules</w:t>
            </w:r>
          </w:p>
        </w:tc>
      </w:tr>
      <w:tr w:rsidR="00F613F4" w:rsidRPr="003511EA" w14:paraId="420808C9" w14:textId="77777777" w:rsidTr="00F96CC2">
        <w:tc>
          <w:tcPr>
            <w:tcW w:w="1357" w:type="dxa"/>
          </w:tcPr>
          <w:p w14:paraId="5637F83A" w14:textId="77777777" w:rsidR="00F613F4" w:rsidRPr="00253039" w:rsidRDefault="00F613F4">
            <w:pPr>
              <w:rPr>
                <w:lang w:val="en-GB"/>
              </w:rPr>
            </w:pPr>
            <w:r w:rsidRPr="00253039">
              <w:rPr>
                <w:lang w:val="en-GB"/>
              </w:rPr>
              <w:t>Export</w:t>
            </w:r>
          </w:p>
        </w:tc>
        <w:tc>
          <w:tcPr>
            <w:tcW w:w="1757" w:type="dxa"/>
          </w:tcPr>
          <w:p w14:paraId="3C3AA190" w14:textId="77777777" w:rsidR="00F613F4" w:rsidRPr="00253039" w:rsidRDefault="00F613F4">
            <w:pPr>
              <w:rPr>
                <w:lang w:val="en-GB"/>
              </w:rPr>
            </w:pPr>
          </w:p>
        </w:tc>
        <w:tc>
          <w:tcPr>
            <w:tcW w:w="5948" w:type="dxa"/>
          </w:tcPr>
          <w:p w14:paraId="3054D8A5" w14:textId="456DCAC4" w:rsidR="00F613F4" w:rsidRPr="00253039" w:rsidRDefault="00010074">
            <w:pPr>
              <w:rPr>
                <w:lang w:val="en-GB"/>
              </w:rPr>
            </w:pPr>
            <w:r>
              <w:rPr>
                <w:lang w:val="en-GB"/>
              </w:rPr>
              <w:t xml:space="preserve">Export </w:t>
            </w:r>
            <w:r w:rsidR="00DC3487">
              <w:rPr>
                <w:lang w:val="en-GB"/>
              </w:rPr>
              <w:t>several events of an event type to supported files</w:t>
            </w:r>
          </w:p>
        </w:tc>
      </w:tr>
      <w:tr w:rsidR="006B427F" w:rsidRPr="003511EA" w14:paraId="7C8D2597" w14:textId="77777777" w:rsidTr="00F96CC2">
        <w:tc>
          <w:tcPr>
            <w:tcW w:w="1357" w:type="dxa"/>
          </w:tcPr>
          <w:p w14:paraId="7165F1FB" w14:textId="493093F5" w:rsidR="006B427F" w:rsidRPr="00253039" w:rsidRDefault="006B427F">
            <w:pPr>
              <w:rPr>
                <w:lang w:val="en-GB"/>
              </w:rPr>
            </w:pPr>
            <w:r>
              <w:rPr>
                <w:lang w:val="en-GB"/>
              </w:rPr>
              <w:t>Sign In</w:t>
            </w:r>
          </w:p>
        </w:tc>
        <w:tc>
          <w:tcPr>
            <w:tcW w:w="1757" w:type="dxa"/>
          </w:tcPr>
          <w:p w14:paraId="6F012D01" w14:textId="77777777" w:rsidR="006B427F" w:rsidRPr="00253039" w:rsidRDefault="006B427F">
            <w:pPr>
              <w:rPr>
                <w:lang w:val="en-GB"/>
              </w:rPr>
            </w:pPr>
          </w:p>
        </w:tc>
        <w:tc>
          <w:tcPr>
            <w:tcW w:w="5948" w:type="dxa"/>
          </w:tcPr>
          <w:p w14:paraId="1B288543" w14:textId="43111B0C" w:rsidR="006B427F" w:rsidRDefault="00E1793B">
            <w:pPr>
              <w:rPr>
                <w:lang w:val="en-GB"/>
              </w:rPr>
            </w:pPr>
            <w:r>
              <w:rPr>
                <w:lang w:val="en-GB"/>
              </w:rPr>
              <w:t xml:space="preserve">Create user accounts and </w:t>
            </w:r>
            <w:r w:rsidR="00144A1E">
              <w:rPr>
                <w:lang w:val="en-GB"/>
              </w:rPr>
              <w:t>log-</w:t>
            </w:r>
            <w:r>
              <w:rPr>
                <w:lang w:val="en-GB"/>
              </w:rPr>
              <w:t xml:space="preserve">in to </w:t>
            </w:r>
            <w:r w:rsidR="00144A1E">
              <w:rPr>
                <w:lang w:val="en-GB"/>
              </w:rPr>
              <w:t xml:space="preserve">an </w:t>
            </w:r>
            <w:r>
              <w:rPr>
                <w:lang w:val="en-GB"/>
              </w:rPr>
              <w:t>existing account</w:t>
            </w:r>
          </w:p>
        </w:tc>
      </w:tr>
    </w:tbl>
    <w:p w14:paraId="4945CE80" w14:textId="4ACD6A0D" w:rsidR="00F613F4" w:rsidRDefault="00F613F4">
      <w:pPr>
        <w:rPr>
          <w:lang w:val="en-GB"/>
        </w:rPr>
      </w:pPr>
    </w:p>
    <w:p w14:paraId="456A4D10" w14:textId="41114A66" w:rsidR="00976AD2" w:rsidRDefault="00976AD2" w:rsidP="00167C10">
      <w:pPr>
        <w:pStyle w:val="berschrift1"/>
        <w:rPr>
          <w:lang w:val="en-GB"/>
        </w:rPr>
      </w:pPr>
      <w:bookmarkStart w:id="4" w:name="_Toc6054836"/>
      <w:r>
        <w:rPr>
          <w:lang w:val="en-GB"/>
        </w:rPr>
        <w:t xml:space="preserve">Important file types and their </w:t>
      </w:r>
      <w:r w:rsidR="0061100E">
        <w:rPr>
          <w:lang w:val="en-GB"/>
        </w:rPr>
        <w:t>meanings</w:t>
      </w:r>
      <w:bookmarkEnd w:id="4"/>
    </w:p>
    <w:tbl>
      <w:tblPr>
        <w:tblStyle w:val="Tabellenraster"/>
        <w:tblW w:w="0" w:type="auto"/>
        <w:tblLook w:val="04A0" w:firstRow="1" w:lastRow="0" w:firstColumn="1" w:lastColumn="0" w:noHBand="0" w:noVBand="1"/>
      </w:tblPr>
      <w:tblGrid>
        <w:gridCol w:w="1555"/>
        <w:gridCol w:w="7507"/>
      </w:tblGrid>
      <w:tr w:rsidR="00167C10" w14:paraId="0794E03A" w14:textId="77777777" w:rsidTr="00167C10">
        <w:tc>
          <w:tcPr>
            <w:tcW w:w="1555" w:type="dxa"/>
          </w:tcPr>
          <w:p w14:paraId="606323FE" w14:textId="3FEFEB12" w:rsidR="00167C10" w:rsidRDefault="00167C10">
            <w:pPr>
              <w:rPr>
                <w:lang w:val="en-GB"/>
              </w:rPr>
            </w:pPr>
            <w:r>
              <w:rPr>
                <w:lang w:val="en-GB"/>
              </w:rPr>
              <w:t>FILE TYPE</w:t>
            </w:r>
          </w:p>
        </w:tc>
        <w:tc>
          <w:tcPr>
            <w:tcW w:w="7507" w:type="dxa"/>
          </w:tcPr>
          <w:p w14:paraId="5668A528" w14:textId="10046C3E" w:rsidR="00167C10" w:rsidRDefault="00167C10">
            <w:pPr>
              <w:rPr>
                <w:lang w:val="en-GB"/>
              </w:rPr>
            </w:pPr>
            <w:r>
              <w:rPr>
                <w:lang w:val="en-GB"/>
              </w:rPr>
              <w:t>IMPORTANCE/ MEANING</w:t>
            </w:r>
          </w:p>
        </w:tc>
      </w:tr>
      <w:tr w:rsidR="00167C10" w14:paraId="149FF074" w14:textId="77777777" w:rsidTr="00167C10">
        <w:tc>
          <w:tcPr>
            <w:tcW w:w="1555" w:type="dxa"/>
          </w:tcPr>
          <w:p w14:paraId="756ACBBC" w14:textId="64D8D694" w:rsidR="00167C10" w:rsidRDefault="00167C10">
            <w:pPr>
              <w:rPr>
                <w:lang w:val="en-GB"/>
              </w:rPr>
            </w:pPr>
            <w:proofErr w:type="gramStart"/>
            <w:r>
              <w:rPr>
                <w:lang w:val="en-GB"/>
              </w:rPr>
              <w:t>.json</w:t>
            </w:r>
            <w:proofErr w:type="gramEnd"/>
          </w:p>
        </w:tc>
        <w:tc>
          <w:tcPr>
            <w:tcW w:w="7507" w:type="dxa"/>
          </w:tcPr>
          <w:p w14:paraId="0ED85731" w14:textId="77777777" w:rsidR="00167C10" w:rsidRDefault="009D463C" w:rsidP="00144A1E">
            <w:pPr>
              <w:pStyle w:val="Listenabsatz"/>
              <w:numPr>
                <w:ilvl w:val="0"/>
                <w:numId w:val="6"/>
              </w:numPr>
              <w:ind w:left="175" w:hanging="175"/>
              <w:rPr>
                <w:lang w:val="en-GB"/>
              </w:rPr>
            </w:pPr>
            <w:r w:rsidRPr="001B6D3B">
              <w:rPr>
                <w:lang w:val="en-GB"/>
              </w:rPr>
              <w:t>represent recorded attribute dependencies</w:t>
            </w:r>
          </w:p>
          <w:p w14:paraId="1D16F41E" w14:textId="40985ECD" w:rsidR="00F87386" w:rsidRPr="001B6D3B" w:rsidRDefault="00F87386" w:rsidP="00144A1E">
            <w:pPr>
              <w:pStyle w:val="Listenabsatz"/>
              <w:numPr>
                <w:ilvl w:val="0"/>
                <w:numId w:val="6"/>
              </w:numPr>
              <w:ind w:left="175" w:hanging="175"/>
              <w:rPr>
                <w:lang w:val="en-GB"/>
              </w:rPr>
            </w:pPr>
            <w:r>
              <w:rPr>
                <w:lang w:val="en-GB"/>
              </w:rPr>
              <w:t>represent recorded event types</w:t>
            </w:r>
          </w:p>
        </w:tc>
      </w:tr>
      <w:tr w:rsidR="00167C10" w14:paraId="49A4720A" w14:textId="77777777" w:rsidTr="00167C10">
        <w:tc>
          <w:tcPr>
            <w:tcW w:w="1555" w:type="dxa"/>
          </w:tcPr>
          <w:p w14:paraId="56D8458A" w14:textId="367965FA" w:rsidR="00167C10" w:rsidRDefault="001B6D3B">
            <w:pPr>
              <w:rPr>
                <w:lang w:val="en-GB"/>
              </w:rPr>
            </w:pPr>
            <w:r>
              <w:rPr>
                <w:lang w:val="en-GB"/>
              </w:rPr>
              <w:t>.</w:t>
            </w:r>
            <w:proofErr w:type="spellStart"/>
            <w:r>
              <w:rPr>
                <w:lang w:val="en-GB"/>
              </w:rPr>
              <w:t>xsd</w:t>
            </w:r>
            <w:proofErr w:type="spellEnd"/>
          </w:p>
        </w:tc>
        <w:tc>
          <w:tcPr>
            <w:tcW w:w="7507" w:type="dxa"/>
          </w:tcPr>
          <w:p w14:paraId="41F0B033" w14:textId="0A826434" w:rsidR="00167C10" w:rsidRPr="001B6D3B" w:rsidRDefault="0061100E" w:rsidP="00144A1E">
            <w:pPr>
              <w:pStyle w:val="Listenabsatz"/>
              <w:numPr>
                <w:ilvl w:val="0"/>
                <w:numId w:val="6"/>
              </w:numPr>
              <w:ind w:left="175" w:hanging="175"/>
              <w:rPr>
                <w:lang w:val="en-GB"/>
              </w:rPr>
            </w:pPr>
            <w:r>
              <w:rPr>
                <w:lang w:val="en-GB"/>
              </w:rPr>
              <w:t>represent recorded event types</w:t>
            </w:r>
          </w:p>
        </w:tc>
      </w:tr>
      <w:tr w:rsidR="00167C10" w:rsidRPr="003511EA" w14:paraId="3DB22D5F" w14:textId="77777777" w:rsidTr="00167C10">
        <w:tc>
          <w:tcPr>
            <w:tcW w:w="1555" w:type="dxa"/>
          </w:tcPr>
          <w:p w14:paraId="44B7B77C" w14:textId="7DCCE2BC" w:rsidR="00167C10" w:rsidRDefault="00F87386">
            <w:pPr>
              <w:rPr>
                <w:lang w:val="en-GB"/>
              </w:rPr>
            </w:pPr>
            <w:r>
              <w:rPr>
                <w:lang w:val="en-GB"/>
              </w:rPr>
              <w:t>.csv</w:t>
            </w:r>
          </w:p>
        </w:tc>
        <w:tc>
          <w:tcPr>
            <w:tcW w:w="7507" w:type="dxa"/>
          </w:tcPr>
          <w:p w14:paraId="5706DF52" w14:textId="6538CFE5" w:rsidR="00167C10" w:rsidRPr="00F87386" w:rsidRDefault="00F87386" w:rsidP="00144A1E">
            <w:pPr>
              <w:pStyle w:val="Listenabsatz"/>
              <w:numPr>
                <w:ilvl w:val="0"/>
                <w:numId w:val="6"/>
              </w:numPr>
              <w:ind w:left="175" w:hanging="175"/>
              <w:rPr>
                <w:lang w:val="en-GB"/>
              </w:rPr>
            </w:pPr>
            <w:r>
              <w:rPr>
                <w:lang w:val="en-GB"/>
              </w:rPr>
              <w:t>represent recorded sequence of events of one event type</w:t>
            </w:r>
          </w:p>
        </w:tc>
      </w:tr>
      <w:tr w:rsidR="00167C10" w:rsidRPr="003511EA" w14:paraId="445CF712" w14:textId="77777777" w:rsidTr="00167C10">
        <w:tc>
          <w:tcPr>
            <w:tcW w:w="1555" w:type="dxa"/>
          </w:tcPr>
          <w:p w14:paraId="77837485" w14:textId="6F0B5566" w:rsidR="00167C10" w:rsidRDefault="00EA1BF9">
            <w:pPr>
              <w:rPr>
                <w:lang w:val="en-GB"/>
              </w:rPr>
            </w:pPr>
            <w:r>
              <w:rPr>
                <w:lang w:val="en-GB"/>
              </w:rPr>
              <w:t>.xml</w:t>
            </w:r>
          </w:p>
        </w:tc>
        <w:tc>
          <w:tcPr>
            <w:tcW w:w="7507" w:type="dxa"/>
          </w:tcPr>
          <w:p w14:paraId="0919F873" w14:textId="000B0A48" w:rsidR="00167C10" w:rsidRPr="00EA1BF9" w:rsidRDefault="00EA1BF9" w:rsidP="00144A1E">
            <w:pPr>
              <w:pStyle w:val="Listenabsatz"/>
              <w:numPr>
                <w:ilvl w:val="0"/>
                <w:numId w:val="6"/>
              </w:numPr>
              <w:ind w:left="175" w:hanging="175"/>
              <w:rPr>
                <w:lang w:val="en-GB"/>
              </w:rPr>
            </w:pPr>
            <w:r>
              <w:rPr>
                <w:lang w:val="en-GB"/>
              </w:rPr>
              <w:t>represent recorded event of one event type</w:t>
            </w:r>
          </w:p>
        </w:tc>
      </w:tr>
      <w:tr w:rsidR="00167C10" w:rsidRPr="003511EA" w14:paraId="17D87C13" w14:textId="77777777" w:rsidTr="00167C10">
        <w:tc>
          <w:tcPr>
            <w:tcW w:w="1555" w:type="dxa"/>
          </w:tcPr>
          <w:p w14:paraId="3D7F3638" w14:textId="1401FE6A" w:rsidR="00167C10" w:rsidRDefault="000548EF">
            <w:pPr>
              <w:rPr>
                <w:lang w:val="en-GB"/>
              </w:rPr>
            </w:pPr>
            <w:r>
              <w:rPr>
                <w:lang w:val="en-GB"/>
              </w:rPr>
              <w:t>.zip</w:t>
            </w:r>
          </w:p>
        </w:tc>
        <w:tc>
          <w:tcPr>
            <w:tcW w:w="7507" w:type="dxa"/>
          </w:tcPr>
          <w:p w14:paraId="544FE386" w14:textId="3A767FDB" w:rsidR="00167C10" w:rsidRPr="000548EF" w:rsidRDefault="000548EF" w:rsidP="00144A1E">
            <w:pPr>
              <w:pStyle w:val="Listenabsatz"/>
              <w:numPr>
                <w:ilvl w:val="0"/>
                <w:numId w:val="6"/>
              </w:numPr>
              <w:ind w:left="175" w:hanging="175"/>
              <w:rPr>
                <w:lang w:val="en-GB"/>
              </w:rPr>
            </w:pPr>
            <w:r>
              <w:rPr>
                <w:lang w:val="en-GB"/>
              </w:rPr>
              <w:t xml:space="preserve">represent an archive of </w:t>
            </w:r>
            <w:r w:rsidR="00C76587">
              <w:rPr>
                <w:lang w:val="en-GB"/>
              </w:rPr>
              <w:t>several events</w:t>
            </w:r>
            <w:r w:rsidR="00B718EA">
              <w:rPr>
                <w:lang w:val="en-GB"/>
              </w:rPr>
              <w:t>, each one exists</w:t>
            </w:r>
            <w:r w:rsidR="00682F7B">
              <w:rPr>
                <w:lang w:val="en-GB"/>
              </w:rPr>
              <w:t xml:space="preserve"> </w:t>
            </w:r>
            <w:r w:rsidR="00B718EA">
              <w:rPr>
                <w:lang w:val="en-GB"/>
              </w:rPr>
              <w:t xml:space="preserve">as </w:t>
            </w:r>
            <w:r w:rsidR="00682F7B">
              <w:rPr>
                <w:lang w:val="en-GB"/>
              </w:rPr>
              <w:t>xml-file</w:t>
            </w:r>
            <w:r w:rsidR="00B718EA">
              <w:rPr>
                <w:lang w:val="en-GB"/>
              </w:rPr>
              <w:t xml:space="preserve"> in the zip-archive </w:t>
            </w:r>
          </w:p>
        </w:tc>
      </w:tr>
    </w:tbl>
    <w:p w14:paraId="23940A8B" w14:textId="78DE4E4F" w:rsidR="001C08CA" w:rsidRDefault="001C08CA" w:rsidP="00626D2F">
      <w:pPr>
        <w:pStyle w:val="berschrift1"/>
        <w:rPr>
          <w:lang w:val="en-GB"/>
        </w:rPr>
      </w:pPr>
      <w:bookmarkStart w:id="5" w:name="_Toc5365527"/>
      <w:bookmarkStart w:id="6" w:name="_Toc6054837"/>
      <w:r>
        <w:rPr>
          <w:lang w:val="en-GB"/>
        </w:rPr>
        <w:t xml:space="preserve">Introduction in some </w:t>
      </w:r>
      <w:r w:rsidR="001C1467">
        <w:rPr>
          <w:lang w:val="en-GB"/>
        </w:rPr>
        <w:t>frequently used use cases</w:t>
      </w:r>
      <w:bookmarkEnd w:id="5"/>
      <w:bookmarkEnd w:id="6"/>
    </w:p>
    <w:p w14:paraId="64708C42" w14:textId="57762FDD" w:rsidR="00CF080E" w:rsidRDefault="00CF080E" w:rsidP="00626D2F">
      <w:pPr>
        <w:pStyle w:val="berschrift2"/>
        <w:rPr>
          <w:lang w:val="en-GB"/>
        </w:rPr>
      </w:pPr>
      <w:bookmarkStart w:id="7" w:name="_Toc5365528"/>
      <w:bookmarkStart w:id="8" w:name="_Toc6054838"/>
      <w:r>
        <w:rPr>
          <w:lang w:val="en-GB"/>
        </w:rPr>
        <w:t>HOW-TO: Register an event type</w:t>
      </w:r>
      <w:bookmarkEnd w:id="7"/>
      <w:bookmarkEnd w:id="8"/>
    </w:p>
    <w:p w14:paraId="6FCA7AF1" w14:textId="099567E5" w:rsidR="00CA77A9" w:rsidRDefault="00272C99" w:rsidP="00E30534">
      <w:pPr>
        <w:pStyle w:val="Listenabsatz"/>
        <w:numPr>
          <w:ilvl w:val="0"/>
          <w:numId w:val="1"/>
        </w:numPr>
        <w:rPr>
          <w:lang w:val="en-GB"/>
        </w:rPr>
      </w:pPr>
      <w:r>
        <w:rPr>
          <w:lang w:val="en-GB"/>
        </w:rPr>
        <w:t xml:space="preserve">The </w:t>
      </w:r>
      <w:r w:rsidR="0091028D">
        <w:rPr>
          <w:lang w:val="en-GB"/>
        </w:rPr>
        <w:t>event type is already descripted in a file</w:t>
      </w:r>
    </w:p>
    <w:p w14:paraId="0FA2D358" w14:textId="3C81C8D5" w:rsidR="0018095A" w:rsidRPr="0018095A" w:rsidRDefault="00E30534" w:rsidP="0018095A">
      <w:pPr>
        <w:pStyle w:val="Listenabsatz"/>
        <w:numPr>
          <w:ilvl w:val="0"/>
          <w:numId w:val="4"/>
        </w:numPr>
        <w:rPr>
          <w:lang w:val="en-GB"/>
        </w:rPr>
      </w:pPr>
      <w:r>
        <w:rPr>
          <w:lang w:val="en-GB"/>
        </w:rPr>
        <w:t>You can upload the</w:t>
      </w:r>
      <w:r w:rsidR="008545C0">
        <w:rPr>
          <w:lang w:val="en-GB"/>
        </w:rPr>
        <w:t xml:space="preserve"> .</w:t>
      </w:r>
      <w:proofErr w:type="spellStart"/>
      <w:r w:rsidR="008545C0">
        <w:rPr>
          <w:lang w:val="en-GB"/>
        </w:rPr>
        <w:t>xsd</w:t>
      </w:r>
      <w:proofErr w:type="spellEnd"/>
      <w:r w:rsidR="008545C0">
        <w:rPr>
          <w:lang w:val="en-GB"/>
        </w:rPr>
        <w:t xml:space="preserve"> file </w:t>
      </w:r>
      <w:r w:rsidR="0018095A">
        <w:rPr>
          <w:lang w:val="en-GB"/>
        </w:rPr>
        <w:t>to Unicorn by using the import functionality which you can find by “Import”</w:t>
      </w:r>
      <w:r w:rsidR="00812409">
        <w:rPr>
          <w:lang w:val="en-GB"/>
        </w:rPr>
        <w:t xml:space="preserve"> </w:t>
      </w:r>
      <w:r w:rsidR="00812409" w:rsidRPr="00812409">
        <w:rPr>
          <w:lang w:val="en-GB"/>
        </w:rPr>
        <w:sym w:font="Wingdings" w:char="F0E0"/>
      </w:r>
      <w:r w:rsidR="00812409">
        <w:rPr>
          <w:lang w:val="en-GB"/>
        </w:rPr>
        <w:t xml:space="preserve"> “XML/ XLS/ XSD”</w:t>
      </w:r>
      <w:r w:rsidR="003A57AC">
        <w:rPr>
          <w:lang w:val="en-GB"/>
        </w:rPr>
        <w:t>.</w:t>
      </w:r>
    </w:p>
    <w:p w14:paraId="58777423" w14:textId="339EEE1C" w:rsidR="0091028D" w:rsidRDefault="0091028D" w:rsidP="00272C99">
      <w:pPr>
        <w:pStyle w:val="Listenabsatz"/>
        <w:numPr>
          <w:ilvl w:val="0"/>
          <w:numId w:val="1"/>
        </w:numPr>
        <w:rPr>
          <w:lang w:val="en-GB"/>
        </w:rPr>
      </w:pPr>
      <w:r>
        <w:rPr>
          <w:lang w:val="en-GB"/>
        </w:rPr>
        <w:t xml:space="preserve">You </w:t>
      </w:r>
      <w:r w:rsidR="00435F07">
        <w:rPr>
          <w:lang w:val="en-GB"/>
        </w:rPr>
        <w:t>have to</w:t>
      </w:r>
      <w:r>
        <w:rPr>
          <w:lang w:val="en-GB"/>
        </w:rPr>
        <w:t xml:space="preserve"> </w:t>
      </w:r>
      <w:r w:rsidR="00CA77A9">
        <w:rPr>
          <w:lang w:val="en-GB"/>
        </w:rPr>
        <w:t>model the new event type</w:t>
      </w:r>
    </w:p>
    <w:p w14:paraId="6BA2E63D" w14:textId="09C9CCC8" w:rsidR="0018095A" w:rsidRDefault="00214EA6" w:rsidP="0018095A">
      <w:pPr>
        <w:pStyle w:val="Listenabsatz"/>
        <w:numPr>
          <w:ilvl w:val="0"/>
          <w:numId w:val="4"/>
        </w:numPr>
        <w:rPr>
          <w:lang w:val="en-GB"/>
        </w:rPr>
      </w:pPr>
      <w:r>
        <w:rPr>
          <w:lang w:val="en-GB"/>
        </w:rPr>
        <w:t xml:space="preserve">By following “Event Repository” </w:t>
      </w:r>
      <w:r w:rsidRPr="00214EA6">
        <w:rPr>
          <w:lang w:val="en-GB"/>
        </w:rPr>
        <w:sym w:font="Wingdings" w:char="F0E0"/>
      </w:r>
      <w:r>
        <w:rPr>
          <w:lang w:val="en-GB"/>
        </w:rPr>
        <w:t xml:space="preserve"> “Event Type” </w:t>
      </w:r>
      <w:r w:rsidRPr="00214EA6">
        <w:rPr>
          <w:lang w:val="en-GB"/>
        </w:rPr>
        <w:sym w:font="Wingdings" w:char="F0E0"/>
      </w:r>
      <w:r>
        <w:rPr>
          <w:lang w:val="en-GB"/>
        </w:rPr>
        <w:t xml:space="preserve"> “Create </w:t>
      </w:r>
      <w:r w:rsidR="00CA6627">
        <w:rPr>
          <w:lang w:val="en-GB"/>
        </w:rPr>
        <w:t xml:space="preserve">event type” you open </w:t>
      </w:r>
      <w:r w:rsidR="00A55004">
        <w:rPr>
          <w:lang w:val="en-GB"/>
        </w:rPr>
        <w:t>a dialog where you can characterize the new event type</w:t>
      </w:r>
      <w:r w:rsidR="003A57AC">
        <w:rPr>
          <w:lang w:val="en-GB"/>
        </w:rPr>
        <w:t>.</w:t>
      </w:r>
    </w:p>
    <w:p w14:paraId="4C0A5041" w14:textId="37DD1C66" w:rsidR="00A55004" w:rsidRDefault="00232A9A" w:rsidP="00626D2F">
      <w:pPr>
        <w:pStyle w:val="berschrift2"/>
        <w:rPr>
          <w:lang w:val="en-GB"/>
        </w:rPr>
      </w:pPr>
      <w:bookmarkStart w:id="9" w:name="_Toc5365529"/>
      <w:bookmarkStart w:id="10" w:name="_Toc6054839"/>
      <w:r>
        <w:rPr>
          <w:lang w:val="en-GB"/>
        </w:rPr>
        <w:t>HOW-TO: Export an event type to file</w:t>
      </w:r>
      <w:bookmarkEnd w:id="9"/>
      <w:bookmarkEnd w:id="10"/>
    </w:p>
    <w:p w14:paraId="3897538A" w14:textId="1DC1D8D8" w:rsidR="00232A9A" w:rsidRDefault="00232A9A" w:rsidP="00A55004">
      <w:pPr>
        <w:rPr>
          <w:lang w:val="en-GB"/>
        </w:rPr>
      </w:pPr>
      <w:r>
        <w:rPr>
          <w:lang w:val="en-GB"/>
        </w:rPr>
        <w:t xml:space="preserve">There </w:t>
      </w:r>
      <w:r w:rsidR="005C528B">
        <w:rPr>
          <w:lang w:val="en-GB"/>
        </w:rPr>
        <w:t xml:space="preserve">is only an export functionality for event types in “Event Repository” </w:t>
      </w:r>
      <w:r w:rsidR="005C528B" w:rsidRPr="00214EA6">
        <w:rPr>
          <w:lang w:val="en-GB"/>
        </w:rPr>
        <w:sym w:font="Wingdings" w:char="F0E0"/>
      </w:r>
      <w:r w:rsidR="005C528B">
        <w:rPr>
          <w:lang w:val="en-GB"/>
        </w:rPr>
        <w:t xml:space="preserve"> “Event Type”. Search, maybe </w:t>
      </w:r>
      <w:r w:rsidR="00DB2275">
        <w:rPr>
          <w:lang w:val="en-GB"/>
        </w:rPr>
        <w:t>with the help of the filter methods, the event type which you want to export an</w:t>
      </w:r>
      <w:r w:rsidR="00793368">
        <w:rPr>
          <w:lang w:val="en-GB"/>
        </w:rPr>
        <w:t xml:space="preserve">d press the button </w:t>
      </w:r>
      <w:r w:rsidR="000C0835">
        <w:rPr>
          <w:lang w:val="en-GB"/>
        </w:rPr>
        <w:t>who passed to your desired file type and the right event type</w:t>
      </w:r>
      <w:r w:rsidR="003A57AC">
        <w:rPr>
          <w:lang w:val="en-GB"/>
        </w:rPr>
        <w:t>.</w:t>
      </w:r>
    </w:p>
    <w:p w14:paraId="30A8952F" w14:textId="752E0D7A" w:rsidR="003A57AC" w:rsidRDefault="003A57AC" w:rsidP="00626D2F">
      <w:pPr>
        <w:pStyle w:val="berschrift2"/>
        <w:rPr>
          <w:lang w:val="en-GB"/>
        </w:rPr>
      </w:pPr>
      <w:bookmarkStart w:id="11" w:name="_Toc5365530"/>
      <w:bookmarkStart w:id="12" w:name="_Toc6054840"/>
      <w:r>
        <w:rPr>
          <w:lang w:val="en-GB"/>
        </w:rPr>
        <w:t>HOW-TO: Register one or several event(s)</w:t>
      </w:r>
      <w:bookmarkEnd w:id="11"/>
      <w:bookmarkEnd w:id="12"/>
    </w:p>
    <w:p w14:paraId="02C80546" w14:textId="0157E90D" w:rsidR="003A57AC" w:rsidRDefault="003A57AC" w:rsidP="00A55004">
      <w:pPr>
        <w:rPr>
          <w:lang w:val="en-GB"/>
        </w:rPr>
      </w:pPr>
      <w:r>
        <w:rPr>
          <w:lang w:val="en-GB"/>
        </w:rPr>
        <w:t xml:space="preserve">Before it is possible to register an event, you </w:t>
      </w:r>
      <w:proofErr w:type="gramStart"/>
      <w:r>
        <w:rPr>
          <w:lang w:val="en-GB"/>
        </w:rPr>
        <w:t>have to</w:t>
      </w:r>
      <w:proofErr w:type="gramEnd"/>
      <w:r>
        <w:rPr>
          <w:lang w:val="en-GB"/>
        </w:rPr>
        <w:t xml:space="preserve"> </w:t>
      </w:r>
      <w:r w:rsidR="002E5EBF">
        <w:rPr>
          <w:lang w:val="en-GB"/>
        </w:rPr>
        <w:t xml:space="preserve">proof that the related event type is already registered. If not, follow </w:t>
      </w:r>
      <w:r w:rsidR="00435F07">
        <w:rPr>
          <w:lang w:val="en-GB"/>
        </w:rPr>
        <w:t xml:space="preserve">the </w:t>
      </w:r>
      <w:r w:rsidR="00286DA9">
        <w:rPr>
          <w:lang w:val="en-GB"/>
        </w:rPr>
        <w:t xml:space="preserve">description for registering an event type. </w:t>
      </w:r>
    </w:p>
    <w:p w14:paraId="2494547E" w14:textId="73BF5EB9" w:rsidR="00286DA9" w:rsidRDefault="008A44A8" w:rsidP="00A55004">
      <w:pPr>
        <w:rPr>
          <w:lang w:val="en-GB"/>
        </w:rPr>
      </w:pPr>
      <w:r>
        <w:rPr>
          <w:lang w:val="en-GB"/>
        </w:rPr>
        <w:t xml:space="preserve">There are some ways to register events. </w:t>
      </w:r>
    </w:p>
    <w:p w14:paraId="68CB2A17" w14:textId="4790F527" w:rsidR="00741858" w:rsidRDefault="003C4656" w:rsidP="003D3E8D">
      <w:pPr>
        <w:pStyle w:val="Listenabsatz"/>
        <w:numPr>
          <w:ilvl w:val="0"/>
          <w:numId w:val="5"/>
        </w:numPr>
        <w:rPr>
          <w:lang w:val="en-GB"/>
        </w:rPr>
      </w:pPr>
      <w:r>
        <w:rPr>
          <w:lang w:val="en-GB"/>
        </w:rPr>
        <w:t>Read one or more events from a supported file</w:t>
      </w:r>
    </w:p>
    <w:p w14:paraId="1F19B99A" w14:textId="55C73D15" w:rsidR="003D3E8D" w:rsidRPr="003D3E8D" w:rsidRDefault="003D3E8D" w:rsidP="003D3E8D">
      <w:pPr>
        <w:pStyle w:val="Listenabsatz"/>
        <w:rPr>
          <w:lang w:val="en-GB"/>
        </w:rPr>
      </w:pPr>
      <w:r>
        <w:rPr>
          <w:lang w:val="en-GB"/>
        </w:rPr>
        <w:t>Go to “Import”</w:t>
      </w:r>
      <w:r w:rsidR="0052566D">
        <w:rPr>
          <w:lang w:val="en-GB"/>
        </w:rPr>
        <w:t xml:space="preserve"> </w:t>
      </w:r>
      <w:r w:rsidR="0052566D" w:rsidRPr="0052566D">
        <w:rPr>
          <w:lang w:val="en-GB"/>
        </w:rPr>
        <w:sym w:font="Wingdings" w:char="F0E0"/>
      </w:r>
      <w:r w:rsidR="0052566D">
        <w:rPr>
          <w:lang w:val="en-GB"/>
        </w:rPr>
        <w:t xml:space="preserve"> “XML/ XLS/ XSD</w:t>
      </w:r>
      <w:r w:rsidR="00812409">
        <w:rPr>
          <w:lang w:val="en-GB"/>
        </w:rPr>
        <w:t>”</w:t>
      </w:r>
      <w:r>
        <w:rPr>
          <w:lang w:val="en-GB"/>
        </w:rPr>
        <w:t xml:space="preserve">. Drag and </w:t>
      </w:r>
      <w:r w:rsidR="00A8745C">
        <w:rPr>
          <w:lang w:val="en-GB"/>
        </w:rPr>
        <w:t>d</w:t>
      </w:r>
      <w:r>
        <w:rPr>
          <w:lang w:val="en-GB"/>
        </w:rPr>
        <w:t>rop or select a</w:t>
      </w:r>
      <w:r w:rsidR="00317890">
        <w:rPr>
          <w:lang w:val="en-GB"/>
        </w:rPr>
        <w:t xml:space="preserve"> supported file and press finally</w:t>
      </w:r>
      <w:r w:rsidR="0052566D">
        <w:rPr>
          <w:lang w:val="en-GB"/>
        </w:rPr>
        <w:t xml:space="preserve"> “Upload”.</w:t>
      </w:r>
    </w:p>
    <w:p w14:paraId="209A70D4" w14:textId="35C61FC1" w:rsidR="003C4656" w:rsidRDefault="003C4656" w:rsidP="008A44A8">
      <w:pPr>
        <w:pStyle w:val="Listenabsatz"/>
        <w:numPr>
          <w:ilvl w:val="0"/>
          <w:numId w:val="5"/>
        </w:numPr>
        <w:rPr>
          <w:lang w:val="en-GB"/>
        </w:rPr>
      </w:pPr>
      <w:r>
        <w:rPr>
          <w:lang w:val="en-GB"/>
        </w:rPr>
        <w:t xml:space="preserve">Generate several events </w:t>
      </w:r>
      <w:r w:rsidR="005C3F8B">
        <w:rPr>
          <w:lang w:val="en-GB"/>
        </w:rPr>
        <w:t xml:space="preserve">based on given bounds </w:t>
      </w:r>
    </w:p>
    <w:p w14:paraId="0CBCFD91" w14:textId="0475BE1B" w:rsidR="0052566D" w:rsidRDefault="00A8745C" w:rsidP="0052566D">
      <w:pPr>
        <w:pStyle w:val="Listenabsatz"/>
        <w:rPr>
          <w:lang w:val="en-GB"/>
        </w:rPr>
      </w:pPr>
      <w:r>
        <w:rPr>
          <w:lang w:val="en-GB"/>
        </w:rPr>
        <w:t xml:space="preserve">Go to “Import” </w:t>
      </w:r>
      <w:r w:rsidRPr="00A8745C">
        <w:rPr>
          <w:lang w:val="en-GB"/>
        </w:rPr>
        <w:sym w:font="Wingdings" w:char="F0E0"/>
      </w:r>
      <w:r>
        <w:rPr>
          <w:lang w:val="en-GB"/>
        </w:rPr>
        <w:t xml:space="preserve"> “Generator”</w:t>
      </w:r>
      <w:r w:rsidR="00E13FA4">
        <w:rPr>
          <w:lang w:val="en-GB"/>
        </w:rPr>
        <w:t xml:space="preserve">. Select which event type you want to generate and the amount, too. Below </w:t>
      </w:r>
      <w:r w:rsidR="00254BC1">
        <w:rPr>
          <w:lang w:val="en-GB"/>
        </w:rPr>
        <w:t xml:space="preserve">of these settings, Unicorn has loaded all attributes of the current selected event type. </w:t>
      </w:r>
      <w:r w:rsidR="00B20BE7">
        <w:rPr>
          <w:lang w:val="en-GB"/>
        </w:rPr>
        <w:t xml:space="preserve">Give for each attribute possible or </w:t>
      </w:r>
      <w:r w:rsidR="00F83209">
        <w:rPr>
          <w:lang w:val="en-GB"/>
        </w:rPr>
        <w:t>wanted values which are s</w:t>
      </w:r>
      <w:r w:rsidR="00254BC1">
        <w:rPr>
          <w:lang w:val="en-GB"/>
        </w:rPr>
        <w:t>eparated by “;”</w:t>
      </w:r>
      <w:r w:rsidR="00F83209">
        <w:rPr>
          <w:lang w:val="en-GB"/>
        </w:rPr>
        <w:t xml:space="preserve"> from each other. </w:t>
      </w:r>
    </w:p>
    <w:p w14:paraId="3DF2F9B4" w14:textId="340ABD91" w:rsidR="005C3F8B" w:rsidRDefault="00554261" w:rsidP="008A44A8">
      <w:pPr>
        <w:pStyle w:val="Listenabsatz"/>
        <w:numPr>
          <w:ilvl w:val="0"/>
          <w:numId w:val="5"/>
        </w:numPr>
        <w:rPr>
          <w:lang w:val="en-GB"/>
        </w:rPr>
      </w:pPr>
      <w:r>
        <w:rPr>
          <w:lang w:val="en-GB"/>
        </w:rPr>
        <w:t xml:space="preserve">Replay a specific sequence of saved events </w:t>
      </w:r>
    </w:p>
    <w:p w14:paraId="1B174084" w14:textId="6D05BBA1" w:rsidR="00F83209" w:rsidRDefault="00F83209" w:rsidP="00F83209">
      <w:pPr>
        <w:pStyle w:val="Listenabsatz"/>
        <w:rPr>
          <w:lang w:val="en-GB"/>
        </w:rPr>
      </w:pPr>
      <w:r>
        <w:rPr>
          <w:lang w:val="en-GB"/>
        </w:rPr>
        <w:t xml:space="preserve">If you have a </w:t>
      </w:r>
      <w:r w:rsidR="00F16997">
        <w:rPr>
          <w:lang w:val="en-GB"/>
        </w:rPr>
        <w:t>sequence of events which you want to replay in their temporally order</w:t>
      </w:r>
      <w:r w:rsidR="00B63A00">
        <w:rPr>
          <w:lang w:val="en-GB"/>
        </w:rPr>
        <w:t xml:space="preserve">, you </w:t>
      </w:r>
      <w:r w:rsidR="00F451A4">
        <w:rPr>
          <w:lang w:val="en-GB"/>
        </w:rPr>
        <w:t>can use the functionalities of the “Replayer”.</w:t>
      </w:r>
    </w:p>
    <w:p w14:paraId="26EB6711" w14:textId="1E6D5539" w:rsidR="001775F1" w:rsidRDefault="001775F1" w:rsidP="00626D2F">
      <w:pPr>
        <w:pStyle w:val="berschrift2"/>
        <w:rPr>
          <w:lang w:val="en-GB"/>
        </w:rPr>
      </w:pPr>
      <w:bookmarkStart w:id="13" w:name="_Toc5365531"/>
      <w:bookmarkStart w:id="14" w:name="_Toc6054841"/>
      <w:r>
        <w:rPr>
          <w:lang w:val="en-GB"/>
        </w:rPr>
        <w:lastRenderedPageBreak/>
        <w:t xml:space="preserve">HOW-TO: Set </w:t>
      </w:r>
      <w:r w:rsidR="00763467">
        <w:rPr>
          <w:lang w:val="en-GB"/>
        </w:rPr>
        <w:t xml:space="preserve">and manage </w:t>
      </w:r>
      <w:r w:rsidR="00B459AB">
        <w:rPr>
          <w:lang w:val="en-GB"/>
        </w:rPr>
        <w:t>rules for attribute dependencies</w:t>
      </w:r>
      <w:bookmarkEnd w:id="13"/>
      <w:bookmarkEnd w:id="14"/>
      <w:r w:rsidR="00595ED2">
        <w:rPr>
          <w:lang w:val="en-GB"/>
        </w:rPr>
        <w:t xml:space="preserve"> </w:t>
      </w:r>
    </w:p>
    <w:p w14:paraId="15B86995" w14:textId="0FEEABC5" w:rsidR="006945FD" w:rsidRDefault="00B459AB" w:rsidP="001775F1">
      <w:pPr>
        <w:rPr>
          <w:lang w:val="en-GB"/>
        </w:rPr>
      </w:pPr>
      <w:r>
        <w:rPr>
          <w:lang w:val="en-GB"/>
        </w:rPr>
        <w:t xml:space="preserve">Rules for attribute dependencies </w:t>
      </w:r>
      <w:r w:rsidR="00C434C8">
        <w:rPr>
          <w:lang w:val="en-GB"/>
        </w:rPr>
        <w:t xml:space="preserve">helps you to define </w:t>
      </w:r>
      <w:r w:rsidR="004B4788">
        <w:rPr>
          <w:lang w:val="en-GB"/>
        </w:rPr>
        <w:t>how</w:t>
      </w:r>
      <w:r w:rsidR="00C434C8">
        <w:rPr>
          <w:lang w:val="en-GB"/>
        </w:rPr>
        <w:t xml:space="preserve"> value of an attribute </w:t>
      </w:r>
      <w:r w:rsidR="004B4788">
        <w:rPr>
          <w:lang w:val="en-GB"/>
        </w:rPr>
        <w:t>depends to the value of another attribute.</w:t>
      </w:r>
      <w:r w:rsidR="006945FD">
        <w:rPr>
          <w:lang w:val="en-GB"/>
        </w:rPr>
        <w:t xml:space="preserve"> If you use the functionality to generate several events</w:t>
      </w:r>
      <w:r w:rsidR="00144CD8">
        <w:rPr>
          <w:lang w:val="en-GB"/>
        </w:rPr>
        <w:t>, the attributes values will be districted by the</w:t>
      </w:r>
      <w:r w:rsidR="00886196">
        <w:rPr>
          <w:lang w:val="en-GB"/>
        </w:rPr>
        <w:t xml:space="preserve"> defined</w:t>
      </w:r>
      <w:r w:rsidR="00144CD8">
        <w:rPr>
          <w:lang w:val="en-GB"/>
        </w:rPr>
        <w:t xml:space="preserve"> </w:t>
      </w:r>
      <w:r w:rsidR="002575F0">
        <w:rPr>
          <w:lang w:val="en-GB"/>
        </w:rPr>
        <w:t xml:space="preserve">dependencies. </w:t>
      </w:r>
    </w:p>
    <w:p w14:paraId="2F0E398B" w14:textId="77777777" w:rsidR="007B7ACA" w:rsidRDefault="00886196" w:rsidP="001775F1">
      <w:pPr>
        <w:rPr>
          <w:lang w:val="en-GB"/>
        </w:rPr>
      </w:pPr>
      <w:r>
        <w:rPr>
          <w:lang w:val="en-GB"/>
        </w:rPr>
        <w:t xml:space="preserve">Go to “Import” </w:t>
      </w:r>
      <w:r w:rsidRPr="00886196">
        <w:rPr>
          <w:lang w:val="en-GB"/>
        </w:rPr>
        <w:sym w:font="Wingdings" w:char="F0E0"/>
      </w:r>
      <w:r>
        <w:rPr>
          <w:lang w:val="en-GB"/>
        </w:rPr>
        <w:t xml:space="preserve"> “Generato</w:t>
      </w:r>
      <w:r w:rsidR="003B0FF8">
        <w:rPr>
          <w:lang w:val="en-GB"/>
        </w:rPr>
        <w:t>r”</w:t>
      </w:r>
      <w:r w:rsidR="00D07ED4">
        <w:rPr>
          <w:lang w:val="en-GB"/>
        </w:rPr>
        <w:t xml:space="preserve">. Select </w:t>
      </w:r>
      <w:r w:rsidR="00052048">
        <w:rPr>
          <w:lang w:val="en-GB"/>
        </w:rPr>
        <w:t>“Attribute dependencies”</w:t>
      </w:r>
      <w:r w:rsidR="003E05F4">
        <w:rPr>
          <w:lang w:val="en-GB"/>
        </w:rPr>
        <w:t xml:space="preserve">. </w:t>
      </w:r>
      <w:r w:rsidR="00284121">
        <w:rPr>
          <w:lang w:val="en-GB"/>
        </w:rPr>
        <w:t>S</w:t>
      </w:r>
      <w:r w:rsidR="00A83593">
        <w:rPr>
          <w:lang w:val="en-GB"/>
        </w:rPr>
        <w:t xml:space="preserve">elect the </w:t>
      </w:r>
      <w:r w:rsidR="003F0F9D">
        <w:rPr>
          <w:lang w:val="en-GB"/>
        </w:rPr>
        <w:t>corresponding event type and the attributes wh</w:t>
      </w:r>
      <w:r w:rsidR="00E4760A">
        <w:rPr>
          <w:lang w:val="en-GB"/>
        </w:rPr>
        <w:t>o depend on each other.</w:t>
      </w:r>
    </w:p>
    <w:p w14:paraId="3CC7FE1F" w14:textId="2B27C06F" w:rsidR="00B459AB" w:rsidRDefault="00E4760A" w:rsidP="001775F1">
      <w:pPr>
        <w:rPr>
          <w:lang w:val="en-GB"/>
        </w:rPr>
      </w:pPr>
      <w:r>
        <w:rPr>
          <w:lang w:val="en-GB"/>
        </w:rPr>
        <w:t xml:space="preserve">If you press “Add dependency”, Unicorn create </w:t>
      </w:r>
      <w:r w:rsidR="00AD7216">
        <w:rPr>
          <w:lang w:val="en-GB"/>
        </w:rPr>
        <w:t>the</w:t>
      </w:r>
      <w:r>
        <w:rPr>
          <w:lang w:val="en-GB"/>
        </w:rPr>
        <w:t xml:space="preserve"> dependency in </w:t>
      </w:r>
      <w:r w:rsidR="00AD7216">
        <w:rPr>
          <w:lang w:val="en-GB"/>
        </w:rPr>
        <w:t>its</w:t>
      </w:r>
      <w:r>
        <w:rPr>
          <w:lang w:val="en-GB"/>
        </w:rPr>
        <w:t xml:space="preserve"> database. </w:t>
      </w:r>
      <w:r w:rsidR="00AD7216">
        <w:rPr>
          <w:lang w:val="en-GB"/>
        </w:rPr>
        <w:t xml:space="preserve">Below, you can </w:t>
      </w:r>
      <w:r w:rsidR="00284121">
        <w:rPr>
          <w:lang w:val="en-GB"/>
        </w:rPr>
        <w:t xml:space="preserve">add or delete the concrete </w:t>
      </w:r>
      <w:r w:rsidR="00D5112A">
        <w:rPr>
          <w:lang w:val="en-GB"/>
        </w:rPr>
        <w:t xml:space="preserve">entries. If Unicorns already knows about the dependency because you added some entries or only the dependency in the past, </w:t>
      </w:r>
      <w:r w:rsidR="007C2ADB">
        <w:rPr>
          <w:lang w:val="en-GB"/>
        </w:rPr>
        <w:t xml:space="preserve">Unicorn will show you all already existing entries. </w:t>
      </w:r>
    </w:p>
    <w:p w14:paraId="5C0B8203" w14:textId="6A15C629" w:rsidR="007B7ACA" w:rsidRDefault="00772BB6" w:rsidP="001775F1">
      <w:pPr>
        <w:rPr>
          <w:lang w:val="en-GB"/>
        </w:rPr>
      </w:pPr>
      <w:r>
        <w:rPr>
          <w:lang w:val="en-GB"/>
        </w:rPr>
        <w:t xml:space="preserve">It is possible to delete a dependency, too. Therefor </w:t>
      </w:r>
      <w:r w:rsidR="00870DF2">
        <w:rPr>
          <w:lang w:val="en-GB"/>
        </w:rPr>
        <w:t>press “Delete selected” instead of “Add dependency”. Note, that it is not possible to remove an attribute dependency</w:t>
      </w:r>
      <w:r w:rsidR="008C20E4">
        <w:rPr>
          <w:lang w:val="en-GB"/>
        </w:rPr>
        <w:t xml:space="preserve">, if there any corresponding entry which describes the concrete values. </w:t>
      </w:r>
      <w:r w:rsidR="00011597">
        <w:rPr>
          <w:lang w:val="en-GB"/>
        </w:rPr>
        <w:t xml:space="preserve">Please, remove each remaining </w:t>
      </w:r>
      <w:r w:rsidR="00F3127C">
        <w:rPr>
          <w:lang w:val="en-GB"/>
        </w:rPr>
        <w:t>entry</w:t>
      </w:r>
      <w:r w:rsidR="00011597">
        <w:rPr>
          <w:lang w:val="en-GB"/>
        </w:rPr>
        <w:t xml:space="preserve"> before you delete the abstract dependency. </w:t>
      </w:r>
    </w:p>
    <w:p w14:paraId="3918F424" w14:textId="7EAFDBA3" w:rsidR="00F3127C" w:rsidRDefault="00A21291" w:rsidP="00CF2CB8">
      <w:pPr>
        <w:pStyle w:val="berschrift2"/>
        <w:rPr>
          <w:lang w:val="en-GB"/>
        </w:rPr>
      </w:pPr>
      <w:bookmarkStart w:id="15" w:name="_Toc6054842"/>
      <w:r>
        <w:rPr>
          <w:lang w:val="en-GB"/>
        </w:rPr>
        <w:t>HOW-TO: Manage external rules for attribute dependencies</w:t>
      </w:r>
      <w:bookmarkEnd w:id="15"/>
    </w:p>
    <w:p w14:paraId="3B8A075B" w14:textId="3F12C355" w:rsidR="00A21291" w:rsidRDefault="00257B35" w:rsidP="001775F1">
      <w:pPr>
        <w:rPr>
          <w:lang w:val="en-GB"/>
        </w:rPr>
      </w:pPr>
      <w:r>
        <w:rPr>
          <w:lang w:val="en-GB"/>
        </w:rPr>
        <w:t xml:space="preserve">Go to “Import” </w:t>
      </w:r>
      <w:r w:rsidRPr="00257B35">
        <w:rPr>
          <w:lang w:val="en-GB"/>
        </w:rPr>
        <w:sym w:font="Wingdings" w:char="F0E0"/>
      </w:r>
      <w:r>
        <w:rPr>
          <w:lang w:val="en-GB"/>
        </w:rPr>
        <w:t xml:space="preserve"> “Generator” </w:t>
      </w:r>
      <w:r w:rsidRPr="00257B35">
        <w:rPr>
          <w:lang w:val="en-GB"/>
        </w:rPr>
        <w:sym w:font="Wingdings" w:char="F0E0"/>
      </w:r>
      <w:r>
        <w:rPr>
          <w:lang w:val="en-GB"/>
        </w:rPr>
        <w:t xml:space="preserve"> “Export/import dependencies</w:t>
      </w:r>
      <w:r w:rsidR="00CF2CB8">
        <w:rPr>
          <w:lang w:val="en-GB"/>
        </w:rPr>
        <w:t xml:space="preserve">”. </w:t>
      </w:r>
      <w:r w:rsidR="00ED4FB7">
        <w:rPr>
          <w:lang w:val="en-GB"/>
        </w:rPr>
        <w:t>Choose the event type whose attribute dependencies you want to export</w:t>
      </w:r>
      <w:r w:rsidR="00032363">
        <w:rPr>
          <w:lang w:val="en-GB"/>
        </w:rPr>
        <w:t xml:space="preserve"> and press “Export”. </w:t>
      </w:r>
    </w:p>
    <w:p w14:paraId="4DDC5BCF" w14:textId="6DE21CD0" w:rsidR="00032363" w:rsidRDefault="00032363" w:rsidP="001775F1">
      <w:pPr>
        <w:rPr>
          <w:lang w:val="en-GB"/>
        </w:rPr>
      </w:pPr>
      <w:r>
        <w:rPr>
          <w:lang w:val="en-GB"/>
        </w:rPr>
        <w:t xml:space="preserve">The same view provides the functionality to import </w:t>
      </w:r>
      <w:r w:rsidR="0004438C">
        <w:rPr>
          <w:lang w:val="en-GB"/>
        </w:rPr>
        <w:t xml:space="preserve">such previously </w:t>
      </w:r>
      <w:r w:rsidR="0026072D">
        <w:rPr>
          <w:lang w:val="en-GB"/>
        </w:rPr>
        <w:t xml:space="preserve">created file. </w:t>
      </w:r>
    </w:p>
    <w:p w14:paraId="167838D3" w14:textId="37B0A34D" w:rsidR="0026072D" w:rsidRDefault="0026072D" w:rsidP="0060462B">
      <w:pPr>
        <w:pStyle w:val="berschrift2"/>
        <w:rPr>
          <w:lang w:val="en-GB"/>
        </w:rPr>
      </w:pPr>
      <w:bookmarkStart w:id="16" w:name="_Toc6054843"/>
      <w:r>
        <w:rPr>
          <w:lang w:val="en-GB"/>
        </w:rPr>
        <w:t>HOW-TO: Manage the event repository</w:t>
      </w:r>
      <w:bookmarkEnd w:id="16"/>
    </w:p>
    <w:p w14:paraId="2B10D243" w14:textId="5B81FB84" w:rsidR="00CC0191" w:rsidRDefault="00761B43" w:rsidP="001775F1">
      <w:pPr>
        <w:rPr>
          <w:lang w:val="en-GB"/>
        </w:rPr>
      </w:pPr>
      <w:r>
        <w:rPr>
          <w:lang w:val="en-GB"/>
        </w:rPr>
        <w:t xml:space="preserve">If you </w:t>
      </w:r>
      <w:proofErr w:type="gramStart"/>
      <w:r>
        <w:rPr>
          <w:lang w:val="en-GB"/>
        </w:rPr>
        <w:t>have to</w:t>
      </w:r>
      <w:proofErr w:type="gramEnd"/>
      <w:r>
        <w:rPr>
          <w:lang w:val="en-GB"/>
        </w:rPr>
        <w:t xml:space="preserve"> manage the registered events or the defined event types, you will find both </w:t>
      </w:r>
      <w:r w:rsidR="00FB585E">
        <w:rPr>
          <w:lang w:val="en-GB"/>
        </w:rPr>
        <w:t xml:space="preserve">functionalities close to each other. </w:t>
      </w:r>
      <w:r w:rsidR="00CC0191">
        <w:rPr>
          <w:lang w:val="en-GB"/>
        </w:rPr>
        <w:t>There’s no matter of fact</w:t>
      </w:r>
      <w:r w:rsidR="00167C0D">
        <w:rPr>
          <w:lang w:val="en-GB"/>
        </w:rPr>
        <w:t>, if you manage an event or an event type. Simply change your view between “</w:t>
      </w:r>
      <w:r w:rsidR="007B1396">
        <w:rPr>
          <w:lang w:val="en-GB"/>
        </w:rPr>
        <w:t>Event” and “Event Type” when you go to “Event repository”.</w:t>
      </w:r>
    </w:p>
    <w:p w14:paraId="0E759F89" w14:textId="226BA29C" w:rsidR="0026072D" w:rsidRDefault="0060462B" w:rsidP="001775F1">
      <w:pPr>
        <w:rPr>
          <w:lang w:val="en-GB"/>
        </w:rPr>
      </w:pPr>
      <w:r>
        <w:rPr>
          <w:lang w:val="en-GB"/>
        </w:rPr>
        <w:t xml:space="preserve">Such a view provides a list of all objects of the managed type. You can </w:t>
      </w:r>
      <w:r w:rsidR="00085033">
        <w:rPr>
          <w:lang w:val="en-GB"/>
        </w:rPr>
        <w:t xml:space="preserve">easily filter by using the dropdown menu and </w:t>
      </w:r>
      <w:r w:rsidR="00FC63C6">
        <w:rPr>
          <w:lang w:val="en-GB"/>
        </w:rPr>
        <w:t xml:space="preserve">specify necessary filter parameters </w:t>
      </w:r>
      <w:r w:rsidR="00085033">
        <w:rPr>
          <w:lang w:val="en-GB"/>
        </w:rPr>
        <w:t xml:space="preserve">or reset </w:t>
      </w:r>
      <w:r w:rsidR="00FC63C6">
        <w:rPr>
          <w:lang w:val="en-GB"/>
        </w:rPr>
        <w:t xml:space="preserve">all defined filter option by pressing “Reset”. There is the task to remove one, some or all </w:t>
      </w:r>
      <w:r w:rsidR="00A67807">
        <w:rPr>
          <w:lang w:val="en-GB"/>
        </w:rPr>
        <w:t xml:space="preserve">items of the object type? Select one, some or press “Select All” and press “Delete” to full fill this task. </w:t>
      </w:r>
    </w:p>
    <w:p w14:paraId="1649EE27" w14:textId="0940F3B1" w:rsidR="003511EA" w:rsidRDefault="003511EA" w:rsidP="00A8480C">
      <w:pPr>
        <w:pStyle w:val="berschrift2"/>
        <w:rPr>
          <w:lang w:val="en-GB"/>
        </w:rPr>
      </w:pPr>
      <w:bookmarkStart w:id="17" w:name="_HOW-TO:_Work_with"/>
      <w:bookmarkStart w:id="18" w:name="_Toc6054844"/>
      <w:bookmarkEnd w:id="17"/>
      <w:r>
        <w:rPr>
          <w:lang w:val="en-GB"/>
        </w:rPr>
        <w:t>HOW-TO: Work with Live</w:t>
      </w:r>
      <w:r w:rsidR="00487007">
        <w:rPr>
          <w:lang w:val="en-GB"/>
        </w:rPr>
        <w:t xml:space="preserve"> </w:t>
      </w:r>
      <w:r>
        <w:rPr>
          <w:lang w:val="en-GB"/>
        </w:rPr>
        <w:t>Queries</w:t>
      </w:r>
      <w:bookmarkEnd w:id="18"/>
    </w:p>
    <w:p w14:paraId="78B0E790" w14:textId="1E4CC185" w:rsidR="0010478E" w:rsidRDefault="00E500AA" w:rsidP="001775F1">
      <w:pPr>
        <w:rPr>
          <w:lang w:val="en-GB"/>
        </w:rPr>
      </w:pPr>
      <w:r>
        <w:rPr>
          <w:lang w:val="en-GB"/>
        </w:rPr>
        <w:t>First</w:t>
      </w:r>
      <w:r w:rsidR="0010478E">
        <w:rPr>
          <w:lang w:val="en-GB"/>
        </w:rPr>
        <w:t xml:space="preserve">, you </w:t>
      </w:r>
      <w:proofErr w:type="gramStart"/>
      <w:r w:rsidR="0010478E">
        <w:rPr>
          <w:lang w:val="en-GB"/>
        </w:rPr>
        <w:t>have to</w:t>
      </w:r>
      <w:proofErr w:type="gramEnd"/>
      <w:r w:rsidR="0010478E">
        <w:rPr>
          <w:lang w:val="en-GB"/>
        </w:rPr>
        <w:t xml:space="preserve"> take care </w:t>
      </w:r>
      <w:r w:rsidR="005E14DC">
        <w:rPr>
          <w:lang w:val="en-GB"/>
        </w:rPr>
        <w:t>about the difference between</w:t>
      </w:r>
      <w:r w:rsidR="0010478E">
        <w:rPr>
          <w:lang w:val="en-GB"/>
        </w:rPr>
        <w:t xml:space="preserve"> live</w:t>
      </w:r>
      <w:r w:rsidR="00487007">
        <w:rPr>
          <w:lang w:val="en-GB"/>
        </w:rPr>
        <w:t xml:space="preserve"> </w:t>
      </w:r>
      <w:r w:rsidR="0010478E">
        <w:rPr>
          <w:lang w:val="en-GB"/>
        </w:rPr>
        <w:t>queries and queries which you can ask in the event repository</w:t>
      </w:r>
      <w:r w:rsidR="00360C0B">
        <w:rPr>
          <w:lang w:val="en-GB"/>
        </w:rPr>
        <w:t>.</w:t>
      </w:r>
      <w:r w:rsidR="005E14DC">
        <w:rPr>
          <w:lang w:val="en-GB"/>
        </w:rPr>
        <w:t xml:space="preserve"> </w:t>
      </w:r>
      <w:r w:rsidR="00360C0B">
        <w:rPr>
          <w:lang w:val="en-GB"/>
        </w:rPr>
        <w:t xml:space="preserve">Live queries are supported by the Esper engine and </w:t>
      </w:r>
      <w:r w:rsidR="00EC5B83">
        <w:rPr>
          <w:lang w:val="en-GB"/>
        </w:rPr>
        <w:t>they are a fundamental aspect for notification rules</w:t>
      </w:r>
      <w:r w:rsidR="004517AD">
        <w:rPr>
          <w:lang w:val="en-GB"/>
        </w:rPr>
        <w:t xml:space="preserve">. </w:t>
      </w:r>
      <w:r w:rsidR="00B05AAE">
        <w:rPr>
          <w:lang w:val="en-GB"/>
        </w:rPr>
        <w:t xml:space="preserve">It is possible to name the queries to the event repository ‘static queries’ because they only search </w:t>
      </w:r>
      <w:r w:rsidR="00471E84">
        <w:rPr>
          <w:lang w:val="en-GB"/>
        </w:rPr>
        <w:t xml:space="preserve">in the amount of already registered events. On the other hand, live queries proof </w:t>
      </w:r>
      <w:r w:rsidR="003677E1">
        <w:rPr>
          <w:lang w:val="en-GB"/>
        </w:rPr>
        <w:t xml:space="preserve">every event that </w:t>
      </w:r>
      <w:r w:rsidR="00215FD3">
        <w:rPr>
          <w:lang w:val="en-GB"/>
        </w:rPr>
        <w:t>arrive</w:t>
      </w:r>
      <w:r w:rsidR="003677E1">
        <w:rPr>
          <w:lang w:val="en-GB"/>
        </w:rPr>
        <w:t xml:space="preserve"> if</w:t>
      </w:r>
      <w:r w:rsidR="00215FD3">
        <w:rPr>
          <w:lang w:val="en-GB"/>
        </w:rPr>
        <w:t xml:space="preserve"> it </w:t>
      </w:r>
      <w:r>
        <w:rPr>
          <w:lang w:val="en-GB"/>
        </w:rPr>
        <w:t>satisfies</w:t>
      </w:r>
      <w:r w:rsidR="00215FD3">
        <w:rPr>
          <w:lang w:val="en-GB"/>
        </w:rPr>
        <w:t xml:space="preserve"> the query conditions. </w:t>
      </w:r>
    </w:p>
    <w:p w14:paraId="2A00D1C3" w14:textId="525049D7" w:rsidR="00E04A36" w:rsidRDefault="00DC44E9" w:rsidP="001775F1">
      <w:pPr>
        <w:rPr>
          <w:lang w:val="en-GB"/>
        </w:rPr>
      </w:pPr>
      <w:r>
        <w:rPr>
          <w:lang w:val="en-GB"/>
        </w:rPr>
        <w:t xml:space="preserve">To </w:t>
      </w:r>
      <w:r w:rsidR="002878F9">
        <w:rPr>
          <w:lang w:val="en-GB"/>
        </w:rPr>
        <w:t xml:space="preserve">work with </w:t>
      </w:r>
      <w:r>
        <w:rPr>
          <w:lang w:val="en-GB"/>
        </w:rPr>
        <w:t>live querie</w:t>
      </w:r>
      <w:r w:rsidR="002878F9">
        <w:rPr>
          <w:lang w:val="en-GB"/>
        </w:rPr>
        <w:t>s</w:t>
      </w:r>
      <w:r>
        <w:rPr>
          <w:lang w:val="en-GB"/>
        </w:rPr>
        <w:t xml:space="preserve">, you </w:t>
      </w:r>
      <w:proofErr w:type="gramStart"/>
      <w:r>
        <w:rPr>
          <w:lang w:val="en-GB"/>
        </w:rPr>
        <w:t>have to</w:t>
      </w:r>
      <w:proofErr w:type="gramEnd"/>
      <w:r>
        <w:rPr>
          <w:lang w:val="en-GB"/>
        </w:rPr>
        <w:t xml:space="preserve"> move to</w:t>
      </w:r>
      <w:r w:rsidR="00C2201D">
        <w:rPr>
          <w:lang w:val="en-GB"/>
        </w:rPr>
        <w:t xml:space="preserve"> UI area</w:t>
      </w:r>
      <w:r>
        <w:rPr>
          <w:lang w:val="en-GB"/>
        </w:rPr>
        <w:t xml:space="preserve"> </w:t>
      </w:r>
      <w:r w:rsidR="00C2201D">
        <w:rPr>
          <w:lang w:val="en-GB"/>
        </w:rPr>
        <w:t xml:space="preserve">“Queries” </w:t>
      </w:r>
      <w:r w:rsidR="00C2201D" w:rsidRPr="00C2201D">
        <w:rPr>
          <w:lang w:val="en-GB"/>
        </w:rPr>
        <w:sym w:font="Wingdings" w:char="F0E0"/>
      </w:r>
      <w:r w:rsidR="00C2201D">
        <w:rPr>
          <w:lang w:val="en-GB"/>
        </w:rPr>
        <w:t xml:space="preserve"> “Live”. </w:t>
      </w:r>
      <w:r w:rsidR="00F85E23">
        <w:rPr>
          <w:lang w:val="en-GB"/>
        </w:rPr>
        <w:t xml:space="preserve">Each query </w:t>
      </w:r>
      <w:r w:rsidR="0054562C">
        <w:rPr>
          <w:lang w:val="en-GB"/>
        </w:rPr>
        <w:t xml:space="preserve">has a name and a statement which you can manage with the help of </w:t>
      </w:r>
      <w:r w:rsidR="00A60161">
        <w:rPr>
          <w:lang w:val="en-GB"/>
        </w:rPr>
        <w:t xml:space="preserve">the forms “Query name” and “Query statement”. </w:t>
      </w:r>
      <w:r w:rsidR="004479C6">
        <w:rPr>
          <w:lang w:val="en-GB"/>
        </w:rPr>
        <w:t>The form “Saved queries” provides a list with the queries which are already registered. Select an</w:t>
      </w:r>
      <w:r w:rsidR="008C5E68">
        <w:rPr>
          <w:lang w:val="en-GB"/>
        </w:rPr>
        <w:t xml:space="preserve"> entry to manage the corresponding query. </w:t>
      </w:r>
      <w:r w:rsidR="00426106">
        <w:rPr>
          <w:lang w:val="en-GB"/>
        </w:rPr>
        <w:t xml:space="preserve">The “show”-button reopen the </w:t>
      </w:r>
      <w:r w:rsidR="00415133">
        <w:rPr>
          <w:lang w:val="en-GB"/>
        </w:rPr>
        <w:t>possibility</w:t>
      </w:r>
      <w:r w:rsidR="00FC08D5">
        <w:rPr>
          <w:lang w:val="en-GB"/>
        </w:rPr>
        <w:t xml:space="preserve"> to change and check the statement.</w:t>
      </w:r>
      <w:r w:rsidR="00415133">
        <w:rPr>
          <w:lang w:val="en-GB"/>
        </w:rPr>
        <w:t xml:space="preserve"> </w:t>
      </w:r>
      <w:r w:rsidR="00FC08D5">
        <w:rPr>
          <w:lang w:val="en-GB"/>
        </w:rPr>
        <w:t xml:space="preserve">If you want to </w:t>
      </w:r>
      <w:r w:rsidR="001B6622">
        <w:rPr>
          <w:lang w:val="en-GB"/>
        </w:rPr>
        <w:t>see all arrived events that were filtered by the corresponding query, use the “</w:t>
      </w:r>
      <w:r w:rsidR="00807223">
        <w:rPr>
          <w:lang w:val="en-GB"/>
        </w:rPr>
        <w:t xml:space="preserve">Show Log”-button. </w:t>
      </w:r>
    </w:p>
    <w:p w14:paraId="76F3677E" w14:textId="5CA850DA" w:rsidR="00807223" w:rsidRDefault="00807223" w:rsidP="001775F1">
      <w:pPr>
        <w:rPr>
          <w:lang w:val="en-GB"/>
        </w:rPr>
      </w:pPr>
      <w:r>
        <w:rPr>
          <w:lang w:val="en-GB"/>
        </w:rPr>
        <w:t xml:space="preserve">The syntax </w:t>
      </w:r>
      <w:r w:rsidR="00746CD1">
        <w:rPr>
          <w:lang w:val="en-GB"/>
        </w:rPr>
        <w:t>of</w:t>
      </w:r>
      <w:r>
        <w:rPr>
          <w:lang w:val="en-GB"/>
        </w:rPr>
        <w:t xml:space="preserve"> the </w:t>
      </w:r>
      <w:r w:rsidR="00746CD1">
        <w:rPr>
          <w:lang w:val="en-GB"/>
        </w:rPr>
        <w:t xml:space="preserve">query </w:t>
      </w:r>
      <w:r>
        <w:rPr>
          <w:lang w:val="en-GB"/>
        </w:rPr>
        <w:t xml:space="preserve">statements </w:t>
      </w:r>
      <w:r w:rsidR="00B03EF2">
        <w:rPr>
          <w:lang w:val="en-GB"/>
        </w:rPr>
        <w:t xml:space="preserve">orientates itself by the syntax of SQL queries. </w:t>
      </w:r>
      <w:r w:rsidR="0036692B">
        <w:rPr>
          <w:lang w:val="en-GB"/>
        </w:rPr>
        <w:t xml:space="preserve">To get some tips, use the “Help”-button or check out </w:t>
      </w:r>
      <w:r w:rsidR="008C3CD3">
        <w:rPr>
          <w:lang w:val="en-GB"/>
        </w:rPr>
        <w:t xml:space="preserve">the </w:t>
      </w:r>
      <w:r w:rsidR="00F12FEE">
        <w:rPr>
          <w:lang w:val="en-GB"/>
        </w:rPr>
        <w:t xml:space="preserve">documentation of the </w:t>
      </w:r>
      <w:r w:rsidR="008C3CD3">
        <w:rPr>
          <w:lang w:val="en-GB"/>
        </w:rPr>
        <w:t xml:space="preserve">Esper engine. </w:t>
      </w:r>
    </w:p>
    <w:p w14:paraId="20D00DA9" w14:textId="77777777" w:rsidR="00F12FEE" w:rsidRDefault="00F12FEE" w:rsidP="001775F1">
      <w:pPr>
        <w:rPr>
          <w:lang w:val="en-GB"/>
        </w:rPr>
        <w:sectPr w:rsidR="00F12FEE">
          <w:footerReference w:type="default" r:id="rId8"/>
          <w:pgSz w:w="11906" w:h="16838"/>
          <w:pgMar w:top="1417" w:right="1417" w:bottom="1134" w:left="1417" w:header="708" w:footer="708" w:gutter="0"/>
          <w:cols w:space="708"/>
          <w:docGrid w:linePitch="360"/>
        </w:sectPr>
      </w:pPr>
    </w:p>
    <w:p w14:paraId="548DB73A" w14:textId="01B53C1E" w:rsidR="00F13D5E" w:rsidRDefault="008C3CD3" w:rsidP="001775F1">
      <w:pPr>
        <w:rPr>
          <w:lang w:val="en-GB"/>
        </w:rPr>
      </w:pPr>
      <w:r>
        <w:rPr>
          <w:lang w:val="en-GB"/>
        </w:rPr>
        <w:lastRenderedPageBreak/>
        <w:t xml:space="preserve">Let’s </w:t>
      </w:r>
      <w:r w:rsidR="007A36B8">
        <w:rPr>
          <w:lang w:val="en-GB"/>
        </w:rPr>
        <w:t>look to</w:t>
      </w:r>
      <w:r>
        <w:rPr>
          <w:lang w:val="en-GB"/>
        </w:rPr>
        <w:t xml:space="preserve"> one example</w:t>
      </w:r>
      <w:r w:rsidR="00F12FEE">
        <w:rPr>
          <w:lang w:val="en-GB"/>
        </w:rPr>
        <w:t xml:space="preserve">! </w:t>
      </w:r>
      <w:r>
        <w:rPr>
          <w:lang w:val="en-GB"/>
        </w:rPr>
        <w:t>We define an event type named “</w:t>
      </w:r>
      <w:r w:rsidRPr="008F302C">
        <w:rPr>
          <w:i/>
          <w:lang w:val="en-GB"/>
        </w:rPr>
        <w:t>Transaction</w:t>
      </w:r>
      <w:r>
        <w:rPr>
          <w:lang w:val="en-GB"/>
        </w:rPr>
        <w:t>”</w:t>
      </w:r>
      <w:r w:rsidR="007E127C">
        <w:rPr>
          <w:lang w:val="en-GB"/>
        </w:rPr>
        <w:t xml:space="preserve">. It has </w:t>
      </w:r>
      <w:r>
        <w:rPr>
          <w:lang w:val="en-GB"/>
        </w:rPr>
        <w:t xml:space="preserve">the </w:t>
      </w:r>
      <w:r w:rsidR="00F96C24">
        <w:rPr>
          <w:lang w:val="en-GB"/>
        </w:rPr>
        <w:t xml:space="preserve">following attribute </w:t>
      </w:r>
      <w:r w:rsidR="00F13D5E">
        <w:rPr>
          <w:lang w:val="en-GB"/>
        </w:rPr>
        <w:t xml:space="preserve">signature: </w:t>
      </w:r>
    </w:p>
    <w:p w14:paraId="22600CAA" w14:textId="1ABE0787" w:rsidR="008C3CD3" w:rsidRPr="008F302C" w:rsidRDefault="00F13D5E" w:rsidP="001775F1">
      <w:pPr>
        <w:rPr>
          <w:i/>
          <w:lang w:val="en-GB"/>
        </w:rPr>
      </w:pPr>
      <w:r w:rsidRPr="008F302C">
        <w:rPr>
          <w:i/>
          <w:lang w:val="en-GB"/>
        </w:rPr>
        <w:t>{</w:t>
      </w:r>
      <w:proofErr w:type="spellStart"/>
      <w:r w:rsidRPr="008F302C">
        <w:rPr>
          <w:i/>
          <w:lang w:val="en-GB"/>
        </w:rPr>
        <w:t>transactionId</w:t>
      </w:r>
      <w:proofErr w:type="spellEnd"/>
      <w:r w:rsidRPr="008F302C">
        <w:rPr>
          <w:i/>
          <w:lang w:val="en-GB"/>
        </w:rPr>
        <w:t xml:space="preserve">: String; </w:t>
      </w:r>
      <w:proofErr w:type="spellStart"/>
      <w:r w:rsidRPr="008F302C">
        <w:rPr>
          <w:i/>
          <w:lang w:val="en-GB"/>
        </w:rPr>
        <w:t>customerName</w:t>
      </w:r>
      <w:proofErr w:type="spellEnd"/>
      <w:r w:rsidRPr="008F302C">
        <w:rPr>
          <w:i/>
          <w:lang w:val="en-GB"/>
        </w:rPr>
        <w:t xml:space="preserve">: String; </w:t>
      </w:r>
      <w:proofErr w:type="spellStart"/>
      <w:r w:rsidRPr="008F302C">
        <w:rPr>
          <w:i/>
          <w:lang w:val="en-GB"/>
        </w:rPr>
        <w:t>cardStatus</w:t>
      </w:r>
      <w:proofErr w:type="spellEnd"/>
      <w:r w:rsidRPr="008F302C">
        <w:rPr>
          <w:i/>
          <w:lang w:val="en-GB"/>
        </w:rPr>
        <w:t xml:space="preserve">: String; </w:t>
      </w:r>
      <w:proofErr w:type="spellStart"/>
      <w:r w:rsidRPr="008F302C">
        <w:rPr>
          <w:i/>
          <w:lang w:val="en-GB"/>
        </w:rPr>
        <w:t>creditAmount</w:t>
      </w:r>
      <w:proofErr w:type="spellEnd"/>
      <w:r w:rsidRPr="008F302C">
        <w:rPr>
          <w:i/>
          <w:lang w:val="en-GB"/>
        </w:rPr>
        <w:t>: Float; purpose: String; location: String</w:t>
      </w:r>
      <w:r w:rsidRPr="008F302C">
        <w:rPr>
          <w:i/>
          <w:lang w:val="en-GB"/>
        </w:rPr>
        <w:t>}</w:t>
      </w:r>
    </w:p>
    <w:p w14:paraId="724D721A" w14:textId="2C3A63AB" w:rsidR="008F302C" w:rsidRDefault="00E3421F" w:rsidP="001775F1">
      <w:pPr>
        <w:rPr>
          <w:lang w:val="en-GB"/>
        </w:rPr>
      </w:pPr>
      <w:r>
        <w:rPr>
          <w:lang w:val="en-GB"/>
        </w:rPr>
        <w:t xml:space="preserve">Our task is to filter </w:t>
      </w:r>
      <w:r w:rsidR="008633D8">
        <w:rPr>
          <w:lang w:val="en-GB"/>
        </w:rPr>
        <w:t xml:space="preserve">out </w:t>
      </w:r>
      <w:r>
        <w:rPr>
          <w:lang w:val="en-GB"/>
        </w:rPr>
        <w:t xml:space="preserve">continuously all </w:t>
      </w:r>
      <w:r w:rsidR="007E127C">
        <w:rPr>
          <w:lang w:val="en-GB"/>
        </w:rPr>
        <w:t xml:space="preserve">arriving transaction events </w:t>
      </w:r>
      <w:r w:rsidR="00344702">
        <w:rPr>
          <w:lang w:val="en-GB"/>
        </w:rPr>
        <w:t>who are produced at location “</w:t>
      </w:r>
      <w:proofErr w:type="spellStart"/>
      <w:r w:rsidR="008F302C">
        <w:rPr>
          <w:lang w:val="en-GB"/>
        </w:rPr>
        <w:t>xtown</w:t>
      </w:r>
      <w:proofErr w:type="spellEnd"/>
      <w:r w:rsidR="008F302C">
        <w:rPr>
          <w:lang w:val="en-GB"/>
        </w:rPr>
        <w:t xml:space="preserve">”. </w:t>
      </w:r>
      <w:r w:rsidR="00A42876">
        <w:rPr>
          <w:lang w:val="en-GB"/>
        </w:rPr>
        <w:t xml:space="preserve">We are interested to the </w:t>
      </w:r>
      <w:r w:rsidR="00E679D5">
        <w:rPr>
          <w:lang w:val="en-GB"/>
        </w:rPr>
        <w:t xml:space="preserve">name of the customer who did the transaction, but the amount of the credit, too. </w:t>
      </w:r>
      <w:r w:rsidR="00970B4C">
        <w:rPr>
          <w:lang w:val="en-GB"/>
        </w:rPr>
        <w:t xml:space="preserve">To handle this task, let’s create a new live query with a suitable name. </w:t>
      </w:r>
      <w:r w:rsidR="001E2DE3">
        <w:rPr>
          <w:lang w:val="en-GB"/>
        </w:rPr>
        <w:t>Enter following query statement:</w:t>
      </w:r>
    </w:p>
    <w:p w14:paraId="3F0BCEE8" w14:textId="1F681A66" w:rsidR="001E2DE3" w:rsidRDefault="001E2DE3" w:rsidP="001775F1">
      <w:pPr>
        <w:rPr>
          <w:i/>
          <w:lang w:val="en-GB"/>
        </w:rPr>
      </w:pPr>
      <w:r w:rsidRPr="001E2DE3">
        <w:rPr>
          <w:i/>
          <w:lang w:val="en-GB"/>
        </w:rPr>
        <w:t xml:space="preserve">SELECT </w:t>
      </w:r>
      <w:proofErr w:type="spellStart"/>
      <w:r w:rsidRPr="001E2DE3">
        <w:rPr>
          <w:i/>
          <w:lang w:val="en-GB"/>
        </w:rPr>
        <w:t>creditAmount</w:t>
      </w:r>
      <w:proofErr w:type="spellEnd"/>
      <w:r w:rsidRPr="001E2DE3">
        <w:rPr>
          <w:i/>
          <w:lang w:val="en-GB"/>
        </w:rPr>
        <w:t xml:space="preserve">, </w:t>
      </w:r>
      <w:proofErr w:type="spellStart"/>
      <w:r w:rsidRPr="001E2DE3">
        <w:rPr>
          <w:i/>
          <w:lang w:val="en-GB"/>
        </w:rPr>
        <w:t>customerName</w:t>
      </w:r>
      <w:proofErr w:type="spellEnd"/>
      <w:r w:rsidRPr="001E2DE3">
        <w:rPr>
          <w:i/>
          <w:lang w:val="en-GB"/>
        </w:rPr>
        <w:t xml:space="preserve"> FROM Transaction WHERE location=</w:t>
      </w:r>
      <w:r>
        <w:rPr>
          <w:i/>
          <w:lang w:val="en-GB"/>
        </w:rPr>
        <w:t>’</w:t>
      </w:r>
      <w:proofErr w:type="spellStart"/>
      <w:r>
        <w:rPr>
          <w:i/>
          <w:lang w:val="en-GB"/>
        </w:rPr>
        <w:t>xtown</w:t>
      </w:r>
      <w:proofErr w:type="spellEnd"/>
      <w:r>
        <w:rPr>
          <w:i/>
          <w:lang w:val="en-GB"/>
        </w:rPr>
        <w:t>’</w:t>
      </w:r>
    </w:p>
    <w:p w14:paraId="77C98AED" w14:textId="55B8F3DA" w:rsidR="005E40D0" w:rsidRPr="005E40D0" w:rsidRDefault="00EC0FE7" w:rsidP="001775F1">
      <w:pPr>
        <w:rPr>
          <w:lang w:val="en-GB"/>
        </w:rPr>
      </w:pPr>
      <w:r>
        <w:rPr>
          <w:lang w:val="en-GB"/>
        </w:rPr>
        <w:t xml:space="preserve">Now it’s easy to </w:t>
      </w:r>
      <w:r w:rsidR="00781E12">
        <w:rPr>
          <w:lang w:val="en-GB"/>
        </w:rPr>
        <w:t>associate</w:t>
      </w:r>
      <w:r>
        <w:rPr>
          <w:lang w:val="en-GB"/>
        </w:rPr>
        <w:t xml:space="preserve"> </w:t>
      </w:r>
      <w:r w:rsidR="002C0E47">
        <w:rPr>
          <w:lang w:val="en-GB"/>
        </w:rPr>
        <w:t>the given solution with the given problem</w:t>
      </w:r>
      <w:r>
        <w:rPr>
          <w:lang w:val="en-GB"/>
        </w:rPr>
        <w:t>.</w:t>
      </w:r>
      <w:r w:rsidR="002C0E47">
        <w:rPr>
          <w:lang w:val="en-GB"/>
        </w:rPr>
        <w:t xml:space="preserve"> Note that you can </w:t>
      </w:r>
      <w:r w:rsidR="00F6010A">
        <w:rPr>
          <w:lang w:val="en-GB"/>
        </w:rPr>
        <w:t>create much more complex queries and patterns!</w:t>
      </w:r>
    </w:p>
    <w:p w14:paraId="0D6FED53" w14:textId="580821A6" w:rsidR="007B77E0" w:rsidRDefault="007B77E0" w:rsidP="00A8480C">
      <w:pPr>
        <w:pStyle w:val="berschrift2"/>
        <w:rPr>
          <w:lang w:val="en-GB"/>
        </w:rPr>
      </w:pPr>
      <w:bookmarkStart w:id="19" w:name="_HOW-TO:_Register_a"/>
      <w:bookmarkStart w:id="20" w:name="_Toc6054845"/>
      <w:bookmarkEnd w:id="19"/>
      <w:r>
        <w:rPr>
          <w:lang w:val="en-GB"/>
        </w:rPr>
        <w:t xml:space="preserve">HOW-TO: </w:t>
      </w:r>
      <w:r w:rsidR="00532235">
        <w:rPr>
          <w:lang w:val="en-GB"/>
        </w:rPr>
        <w:t>Register a user account</w:t>
      </w:r>
      <w:bookmarkEnd w:id="20"/>
    </w:p>
    <w:p w14:paraId="4AFFB366" w14:textId="53435B33" w:rsidR="00781E12" w:rsidRDefault="00F04125" w:rsidP="00781E12">
      <w:pPr>
        <w:rPr>
          <w:lang w:val="en-GB"/>
        </w:rPr>
      </w:pPr>
      <w:r>
        <w:rPr>
          <w:lang w:val="en-GB"/>
        </w:rPr>
        <w:t xml:space="preserve">User accounts are the second fundamental aspect of notification rules besides live queries. To add a new user account to the Unicorn service, move to </w:t>
      </w:r>
      <w:r w:rsidR="00030FED">
        <w:rPr>
          <w:lang w:val="en-GB"/>
        </w:rPr>
        <w:t xml:space="preserve">“Sign in” and select </w:t>
      </w:r>
      <w:r w:rsidR="00D32095">
        <w:rPr>
          <w:lang w:val="en-GB"/>
        </w:rPr>
        <w:t xml:space="preserve">“Register here”. Choose a </w:t>
      </w:r>
      <w:r w:rsidR="00F271EA">
        <w:rPr>
          <w:lang w:val="en-GB"/>
        </w:rPr>
        <w:t>password, an user name and enter your email address</w:t>
      </w:r>
      <w:r w:rsidR="00C30C1D">
        <w:rPr>
          <w:lang w:val="en-GB"/>
        </w:rPr>
        <w:t xml:space="preserve">. </w:t>
      </w:r>
      <w:r w:rsidR="00AF723A">
        <w:rPr>
          <w:lang w:val="en-GB"/>
        </w:rPr>
        <w:t xml:space="preserve">Finish the process by using the “Register”-button. </w:t>
      </w:r>
    </w:p>
    <w:p w14:paraId="5A0E8C2B" w14:textId="5C84E8B7" w:rsidR="000F25EE" w:rsidRDefault="000F25EE" w:rsidP="00306C79">
      <w:pPr>
        <w:pStyle w:val="berschrift2"/>
        <w:rPr>
          <w:lang w:val="en-GB"/>
        </w:rPr>
      </w:pPr>
      <w:bookmarkStart w:id="21" w:name="_HOW-TO:_Log-in_to"/>
      <w:bookmarkStart w:id="22" w:name="_Toc6054846"/>
      <w:bookmarkEnd w:id="21"/>
      <w:r>
        <w:rPr>
          <w:lang w:val="en-GB"/>
        </w:rPr>
        <w:t>HOW-TO: Log</w:t>
      </w:r>
      <w:r w:rsidR="00B93BF1">
        <w:rPr>
          <w:lang w:val="en-GB"/>
        </w:rPr>
        <w:t>-</w:t>
      </w:r>
      <w:r>
        <w:rPr>
          <w:lang w:val="en-GB"/>
        </w:rPr>
        <w:t>in to your user account</w:t>
      </w:r>
      <w:bookmarkEnd w:id="22"/>
    </w:p>
    <w:p w14:paraId="70DE7C56" w14:textId="55F6E820" w:rsidR="000F25EE" w:rsidRPr="00781E12" w:rsidRDefault="000F25EE" w:rsidP="00781E12">
      <w:pPr>
        <w:rPr>
          <w:lang w:val="en-GB"/>
        </w:rPr>
      </w:pPr>
      <w:r>
        <w:rPr>
          <w:lang w:val="en-GB"/>
        </w:rPr>
        <w:t xml:space="preserve">Move to “Sign in”, enter your </w:t>
      </w:r>
      <w:r w:rsidR="00CB5AFD">
        <w:rPr>
          <w:lang w:val="en-GB"/>
        </w:rPr>
        <w:t xml:space="preserve">email and your passport. </w:t>
      </w:r>
      <w:r w:rsidR="00306C79">
        <w:rPr>
          <w:lang w:val="en-GB"/>
        </w:rPr>
        <w:t xml:space="preserve">Confirm your </w:t>
      </w:r>
      <w:r w:rsidR="00FC64C1">
        <w:rPr>
          <w:lang w:val="en-GB"/>
        </w:rPr>
        <w:t xml:space="preserve">account </w:t>
      </w:r>
      <w:r w:rsidR="00306C79">
        <w:rPr>
          <w:lang w:val="en-GB"/>
        </w:rPr>
        <w:t>credentials with the “Login”-Button.</w:t>
      </w:r>
      <w:r w:rsidR="00FC64C1">
        <w:rPr>
          <w:lang w:val="en-GB"/>
        </w:rPr>
        <w:t xml:space="preserve"> Do not forget to log-out after your work at Unicorn ha</w:t>
      </w:r>
      <w:r w:rsidR="00BA61D1">
        <w:rPr>
          <w:lang w:val="en-GB"/>
        </w:rPr>
        <w:t>s finished!</w:t>
      </w:r>
    </w:p>
    <w:p w14:paraId="316AA965" w14:textId="32C34D80" w:rsidR="00532235" w:rsidRDefault="00532235" w:rsidP="00A8480C">
      <w:pPr>
        <w:pStyle w:val="berschrift2"/>
        <w:rPr>
          <w:lang w:val="en-GB"/>
        </w:rPr>
      </w:pPr>
      <w:bookmarkStart w:id="23" w:name="_Toc6054847"/>
      <w:r>
        <w:rPr>
          <w:lang w:val="en-GB"/>
        </w:rPr>
        <w:t xml:space="preserve">HOW-TO: </w:t>
      </w:r>
      <w:r w:rsidR="00000705">
        <w:rPr>
          <w:lang w:val="en-GB"/>
        </w:rPr>
        <w:t>Register a notification rule</w:t>
      </w:r>
      <w:bookmarkEnd w:id="23"/>
    </w:p>
    <w:p w14:paraId="0980EA0A" w14:textId="01576C5B" w:rsidR="007C7486" w:rsidRDefault="007C7486" w:rsidP="007C7486">
      <w:pPr>
        <w:rPr>
          <w:lang w:val="en-GB"/>
        </w:rPr>
      </w:pPr>
      <w:r>
        <w:rPr>
          <w:lang w:val="en-GB"/>
        </w:rPr>
        <w:t>Before y</w:t>
      </w:r>
      <w:r w:rsidR="008A72C7">
        <w:rPr>
          <w:lang w:val="en-GB"/>
        </w:rPr>
        <w:t xml:space="preserve">ou deal with notification rules, </w:t>
      </w:r>
      <w:r w:rsidR="00404C55">
        <w:rPr>
          <w:lang w:val="en-GB"/>
        </w:rPr>
        <w:t xml:space="preserve">please get </w:t>
      </w:r>
      <w:r w:rsidR="00394BAC">
        <w:rPr>
          <w:lang w:val="en-GB"/>
        </w:rPr>
        <w:t>insides</w:t>
      </w:r>
      <w:r w:rsidR="00404C55">
        <w:rPr>
          <w:lang w:val="en-GB"/>
        </w:rPr>
        <w:t xml:space="preserve"> of user accounts and live queries. </w:t>
      </w:r>
      <w:r w:rsidR="00A9524A">
        <w:rPr>
          <w:lang w:val="en-GB"/>
        </w:rPr>
        <w:t>Therefore,</w:t>
      </w:r>
      <w:r w:rsidR="00387AE8">
        <w:rPr>
          <w:lang w:val="en-GB"/>
        </w:rPr>
        <w:t xml:space="preserve"> you may</w:t>
      </w:r>
      <w:r w:rsidR="00A9524A">
        <w:rPr>
          <w:lang w:val="en-GB"/>
        </w:rPr>
        <w:t xml:space="preserve"> read the sections “</w:t>
      </w:r>
      <w:hyperlink w:anchor="_HOW-TO:_Register_a" w:history="1">
        <w:r w:rsidR="00A9524A" w:rsidRPr="00EE390F">
          <w:rPr>
            <w:rStyle w:val="Hyperlink"/>
            <w:lang w:val="en-GB"/>
          </w:rPr>
          <w:t>HOW-TO: Register a user account</w:t>
        </w:r>
      </w:hyperlink>
      <w:r w:rsidR="00A9524A">
        <w:rPr>
          <w:lang w:val="en-GB"/>
        </w:rPr>
        <w:t xml:space="preserve">” and </w:t>
      </w:r>
      <w:r w:rsidR="00487007">
        <w:rPr>
          <w:lang w:val="en-GB"/>
        </w:rPr>
        <w:t>“</w:t>
      </w:r>
      <w:hyperlink w:anchor="_HOW-TO:_Work_with" w:history="1">
        <w:r w:rsidR="00487007" w:rsidRPr="00EE390F">
          <w:rPr>
            <w:rStyle w:val="Hyperlink"/>
            <w:lang w:val="en-GB"/>
          </w:rPr>
          <w:t xml:space="preserve">HOW-TO: Work </w:t>
        </w:r>
        <w:r w:rsidR="00487007" w:rsidRPr="00EE390F">
          <w:rPr>
            <w:rStyle w:val="Hyperlink"/>
            <w:lang w:val="en-GB"/>
          </w:rPr>
          <w:t>w</w:t>
        </w:r>
        <w:r w:rsidR="00487007" w:rsidRPr="00EE390F">
          <w:rPr>
            <w:rStyle w:val="Hyperlink"/>
            <w:lang w:val="en-GB"/>
          </w:rPr>
          <w:t>ith live queries</w:t>
        </w:r>
      </w:hyperlink>
      <w:r w:rsidR="00487007">
        <w:rPr>
          <w:lang w:val="en-GB"/>
        </w:rPr>
        <w:t>”.</w:t>
      </w:r>
      <w:r w:rsidR="00860548">
        <w:rPr>
          <w:lang w:val="en-GB"/>
        </w:rPr>
        <w:t xml:space="preserve"> </w:t>
      </w:r>
    </w:p>
    <w:p w14:paraId="1539DB08" w14:textId="4E79F025" w:rsidR="00D4241B" w:rsidRDefault="00D4241B" w:rsidP="007C7486">
      <w:pPr>
        <w:rPr>
          <w:lang w:val="en-GB"/>
        </w:rPr>
      </w:pPr>
      <w:r>
        <w:rPr>
          <w:lang w:val="en-GB"/>
        </w:rPr>
        <w:t>To register a notification rule, move to “Notifications”</w:t>
      </w:r>
      <w:r w:rsidR="005E6FA7">
        <w:rPr>
          <w:lang w:val="en-GB"/>
        </w:rPr>
        <w:t xml:space="preserve"> and press the Button with the caption “Add notification rule”. Choose a priority of the notification rule</w:t>
      </w:r>
      <w:r w:rsidR="00953B70">
        <w:rPr>
          <w:lang w:val="en-GB"/>
        </w:rPr>
        <w:t xml:space="preserve">. After that, select the user who will receive the notification. </w:t>
      </w:r>
      <w:r w:rsidR="00083153">
        <w:rPr>
          <w:lang w:val="en-GB"/>
        </w:rPr>
        <w:t xml:space="preserve">Finish the process by decide which live query </w:t>
      </w:r>
      <w:r w:rsidR="005140E6">
        <w:rPr>
          <w:lang w:val="en-GB"/>
        </w:rPr>
        <w:t>implement</w:t>
      </w:r>
      <w:r w:rsidR="00E81539">
        <w:rPr>
          <w:lang w:val="en-GB"/>
        </w:rPr>
        <w:t>s</w:t>
      </w:r>
      <w:r w:rsidR="005140E6">
        <w:rPr>
          <w:lang w:val="en-GB"/>
        </w:rPr>
        <w:t xml:space="preserve"> your desired rule. Confirm finally by pressing the “Create”-button. </w:t>
      </w:r>
    </w:p>
    <w:p w14:paraId="23775ECA" w14:textId="7C33C094" w:rsidR="005140E6" w:rsidRDefault="005140E6" w:rsidP="007C7486">
      <w:pPr>
        <w:rPr>
          <w:lang w:val="en-GB"/>
        </w:rPr>
      </w:pPr>
      <w:r>
        <w:rPr>
          <w:lang w:val="en-GB"/>
        </w:rPr>
        <w:t>Event time</w:t>
      </w:r>
      <w:r w:rsidR="00135FC4">
        <w:rPr>
          <w:lang w:val="en-GB"/>
        </w:rPr>
        <w:t xml:space="preserve"> </w:t>
      </w:r>
      <w:r>
        <w:rPr>
          <w:lang w:val="en-GB"/>
        </w:rPr>
        <w:t xml:space="preserve">an </w:t>
      </w:r>
      <w:r w:rsidR="007B6CA1">
        <w:rPr>
          <w:lang w:val="en-GB"/>
        </w:rPr>
        <w:t xml:space="preserve">event arrived Unicorn, respectively to the Esper engine, </w:t>
      </w:r>
      <w:r w:rsidR="00D81971">
        <w:rPr>
          <w:lang w:val="en-GB"/>
        </w:rPr>
        <w:t xml:space="preserve">it is checked if it </w:t>
      </w:r>
      <w:r w:rsidR="00135FC4">
        <w:rPr>
          <w:lang w:val="en-GB"/>
        </w:rPr>
        <w:t>matches</w:t>
      </w:r>
      <w:r w:rsidR="00D81971">
        <w:rPr>
          <w:lang w:val="en-GB"/>
        </w:rPr>
        <w:t xml:space="preserve"> to the query condition. </w:t>
      </w:r>
      <w:r w:rsidR="00135FC4">
        <w:rPr>
          <w:lang w:val="en-GB"/>
        </w:rPr>
        <w:t xml:space="preserve">If the check equals to true, </w:t>
      </w:r>
      <w:r w:rsidR="00041FF5">
        <w:rPr>
          <w:lang w:val="en-GB"/>
        </w:rPr>
        <w:t xml:space="preserve">the user will </w:t>
      </w:r>
      <w:r w:rsidR="0077073B">
        <w:rPr>
          <w:lang w:val="en-GB"/>
        </w:rPr>
        <w:t>receive</w:t>
      </w:r>
      <w:r w:rsidR="00041FF5">
        <w:rPr>
          <w:lang w:val="en-GB"/>
        </w:rPr>
        <w:t xml:space="preserve"> a corresponding notification.</w:t>
      </w:r>
    </w:p>
    <w:p w14:paraId="686FF2B0" w14:textId="5422A1C1" w:rsidR="00D21698" w:rsidRDefault="00D21698" w:rsidP="007C7486">
      <w:pPr>
        <w:rPr>
          <w:lang w:val="en-GB"/>
        </w:rPr>
      </w:pPr>
      <w:r>
        <w:rPr>
          <w:lang w:val="en-GB"/>
        </w:rPr>
        <w:t xml:space="preserve">If you registered several rules, the priority decides the </w:t>
      </w:r>
      <w:r w:rsidR="00503E46">
        <w:rPr>
          <w:lang w:val="en-GB"/>
        </w:rPr>
        <w:t xml:space="preserve">order in which they will be handled. </w:t>
      </w:r>
    </w:p>
    <w:p w14:paraId="7E7AE225" w14:textId="13764C85" w:rsidR="0077073B" w:rsidRDefault="0077073B" w:rsidP="00654ED5">
      <w:pPr>
        <w:pStyle w:val="berschrift2"/>
        <w:rPr>
          <w:lang w:val="en-GB"/>
        </w:rPr>
      </w:pPr>
      <w:bookmarkStart w:id="24" w:name="_Toc6054848"/>
      <w:r>
        <w:rPr>
          <w:lang w:val="en-GB"/>
        </w:rPr>
        <w:t>HOW-TO: Dele</w:t>
      </w:r>
      <w:r w:rsidR="00873061">
        <w:rPr>
          <w:lang w:val="en-GB"/>
        </w:rPr>
        <w:t>te a notification rule</w:t>
      </w:r>
      <w:bookmarkEnd w:id="24"/>
    </w:p>
    <w:p w14:paraId="3C624BCE" w14:textId="75357E34" w:rsidR="00873061" w:rsidRDefault="00873061" w:rsidP="007C7486">
      <w:pPr>
        <w:rPr>
          <w:lang w:val="en-GB"/>
        </w:rPr>
      </w:pPr>
      <w:r>
        <w:rPr>
          <w:lang w:val="en-GB"/>
        </w:rPr>
        <w:t xml:space="preserve">The action of deleting a notification rule is as simple as to creating one. </w:t>
      </w:r>
      <w:r w:rsidR="00654ED5">
        <w:rPr>
          <w:lang w:val="en-GB"/>
        </w:rPr>
        <w:t xml:space="preserve">In the same environment where you created a notification rule, you can find a list of all registered notification rules. Press “Delete all notification rules” to delete all or “Delete” behind </w:t>
      </w:r>
      <w:r w:rsidR="003A56E3">
        <w:rPr>
          <w:lang w:val="en-GB"/>
        </w:rPr>
        <w:t>one</w:t>
      </w:r>
      <w:r w:rsidR="00654ED5">
        <w:rPr>
          <w:lang w:val="en-GB"/>
        </w:rPr>
        <w:t xml:space="preserve"> rule to delete </w:t>
      </w:r>
      <w:r w:rsidR="003A56E3">
        <w:rPr>
          <w:lang w:val="en-GB"/>
        </w:rPr>
        <w:t xml:space="preserve">only this </w:t>
      </w:r>
      <w:r w:rsidR="00654ED5">
        <w:rPr>
          <w:lang w:val="en-GB"/>
        </w:rPr>
        <w:t xml:space="preserve">one. </w:t>
      </w:r>
    </w:p>
    <w:p w14:paraId="3BF8A113" w14:textId="1FDD2462" w:rsidR="00691885" w:rsidRDefault="00691885" w:rsidP="00162297">
      <w:pPr>
        <w:pStyle w:val="berschrift2"/>
        <w:rPr>
          <w:lang w:val="en-GB"/>
        </w:rPr>
      </w:pPr>
      <w:bookmarkStart w:id="25" w:name="_Toc6054849"/>
      <w:r>
        <w:rPr>
          <w:lang w:val="en-GB"/>
        </w:rPr>
        <w:t xml:space="preserve">HOW-TO: Manage </w:t>
      </w:r>
      <w:r w:rsidR="008E486F">
        <w:rPr>
          <w:lang w:val="en-GB"/>
        </w:rPr>
        <w:t>arrived notifications</w:t>
      </w:r>
      <w:bookmarkEnd w:id="25"/>
    </w:p>
    <w:p w14:paraId="01C99521" w14:textId="5B7A86C5" w:rsidR="008E486F" w:rsidRDefault="008E486F" w:rsidP="007C7486">
      <w:pPr>
        <w:rPr>
          <w:lang w:val="en-GB"/>
        </w:rPr>
      </w:pPr>
      <w:r>
        <w:rPr>
          <w:lang w:val="en-GB"/>
        </w:rPr>
        <w:t xml:space="preserve">To see and manage the arrived notifications, please </w:t>
      </w:r>
      <w:r w:rsidR="00B93BF1">
        <w:rPr>
          <w:lang w:val="en-GB"/>
        </w:rPr>
        <w:t>log-in to your user account. If you need any help, read the section “</w:t>
      </w:r>
      <w:hyperlink w:anchor="_HOW-TO:_Log-in_to" w:history="1">
        <w:r w:rsidR="00B93BF1" w:rsidRPr="00B93BF1">
          <w:rPr>
            <w:rStyle w:val="Hyperlink"/>
            <w:lang w:val="en-GB"/>
          </w:rPr>
          <w:t>HOW-TO: Log-in to your user account</w:t>
        </w:r>
      </w:hyperlink>
      <w:r w:rsidR="00B93BF1">
        <w:rPr>
          <w:lang w:val="en-GB"/>
        </w:rPr>
        <w:t>”!</w:t>
      </w:r>
    </w:p>
    <w:p w14:paraId="77C20417" w14:textId="0571E57C" w:rsidR="00387AE8" w:rsidRPr="007C7486" w:rsidRDefault="00162297" w:rsidP="007C7486">
      <w:pPr>
        <w:rPr>
          <w:lang w:val="en-GB"/>
        </w:rPr>
      </w:pPr>
      <w:r>
        <w:rPr>
          <w:lang w:val="en-GB"/>
        </w:rPr>
        <w:t xml:space="preserve">You can manage </w:t>
      </w:r>
      <w:r w:rsidR="00194736">
        <w:rPr>
          <w:lang w:val="en-GB"/>
        </w:rPr>
        <w:t xml:space="preserve">your notifications if you move to “Notifications”. It’s the same </w:t>
      </w:r>
      <w:r w:rsidR="009A04BB">
        <w:rPr>
          <w:lang w:val="en-GB"/>
        </w:rPr>
        <w:t>interface</w:t>
      </w:r>
      <w:r w:rsidR="00194736">
        <w:rPr>
          <w:lang w:val="en-GB"/>
        </w:rPr>
        <w:t xml:space="preserve"> to </w:t>
      </w:r>
      <w:r w:rsidR="0068023A">
        <w:rPr>
          <w:lang w:val="en-GB"/>
        </w:rPr>
        <w:t>manage</w:t>
      </w:r>
      <w:r w:rsidR="00194736">
        <w:rPr>
          <w:lang w:val="en-GB"/>
        </w:rPr>
        <w:t xml:space="preserve"> your arrived notification as </w:t>
      </w:r>
      <w:r w:rsidR="009A04BB">
        <w:rPr>
          <w:lang w:val="en-GB"/>
        </w:rPr>
        <w:t xml:space="preserve">you already known from the event repository. </w:t>
      </w:r>
      <w:r w:rsidR="003156C8">
        <w:rPr>
          <w:lang w:val="en-GB"/>
        </w:rPr>
        <w:t>To unpin a notification, select “Seen” instead of “Delete” in the event repository.</w:t>
      </w:r>
      <w:bookmarkStart w:id="26" w:name="_GoBack"/>
      <w:bookmarkEnd w:id="26"/>
    </w:p>
    <w:p w14:paraId="0D356F0A" w14:textId="69655110" w:rsidR="00893089" w:rsidRDefault="00893089" w:rsidP="00893089">
      <w:pPr>
        <w:pStyle w:val="berschrift1"/>
        <w:rPr>
          <w:lang w:val="en-GB"/>
        </w:rPr>
      </w:pPr>
      <w:bookmarkStart w:id="27" w:name="_Toc6054850"/>
      <w:r>
        <w:rPr>
          <w:lang w:val="en-GB"/>
        </w:rPr>
        <w:lastRenderedPageBreak/>
        <w:t>Known Issues</w:t>
      </w:r>
      <w:bookmarkEnd w:id="27"/>
      <w:r>
        <w:rPr>
          <w:lang w:val="en-GB"/>
        </w:rPr>
        <w:t xml:space="preserve"> </w:t>
      </w:r>
    </w:p>
    <w:p w14:paraId="5B653732" w14:textId="30ADC45F" w:rsidR="00C71FCD" w:rsidRPr="00FB745E" w:rsidRDefault="00C71FCD" w:rsidP="00C71FCD">
      <w:pPr>
        <w:pStyle w:val="berschrift2"/>
        <w:rPr>
          <w:lang w:val="en-GB"/>
        </w:rPr>
      </w:pPr>
      <w:bookmarkStart w:id="28" w:name="_Toc6054851"/>
      <w:r w:rsidRPr="00ED31F0">
        <w:rPr>
          <w:lang w:val="en-GB"/>
        </w:rPr>
        <w:t>Distinctive</w:t>
      </w:r>
      <w:r>
        <w:rPr>
          <w:lang w:val="en-GB"/>
        </w:rPr>
        <w:t xml:space="preserve"> features </w:t>
      </w:r>
      <w:r w:rsidRPr="00FB745E">
        <w:rPr>
          <w:lang w:val="en-GB"/>
        </w:rPr>
        <w:t xml:space="preserve">of the UI </w:t>
      </w:r>
      <w:r>
        <w:rPr>
          <w:lang w:val="en-GB"/>
        </w:rPr>
        <w:t>– as at April 1</w:t>
      </w:r>
      <w:r w:rsidR="008668A7">
        <w:rPr>
          <w:lang w:val="en-GB"/>
        </w:rPr>
        <w:t>3</w:t>
      </w:r>
      <w:r w:rsidRPr="0044289E">
        <w:rPr>
          <w:vertAlign w:val="superscript"/>
          <w:lang w:val="en-GB"/>
        </w:rPr>
        <w:t>th</w:t>
      </w:r>
      <w:bookmarkEnd w:id="28"/>
      <w:r w:rsidR="0044289E">
        <w:rPr>
          <w:lang w:val="en-GB"/>
        </w:rPr>
        <w:t xml:space="preserve"> </w:t>
      </w:r>
    </w:p>
    <w:p w14:paraId="55036330" w14:textId="77777777" w:rsidR="00C71FCD" w:rsidRDefault="00C71FCD" w:rsidP="00C71FCD">
      <w:pPr>
        <w:pStyle w:val="Listenabsatz"/>
        <w:numPr>
          <w:ilvl w:val="0"/>
          <w:numId w:val="7"/>
        </w:numPr>
        <w:ind w:left="142" w:hanging="142"/>
        <w:jc w:val="left"/>
        <w:rPr>
          <w:lang w:val="en-GB"/>
        </w:rPr>
      </w:pPr>
      <w:r w:rsidRPr="00ED31F0">
        <w:rPr>
          <w:lang w:val="en-GB"/>
        </w:rPr>
        <w:t xml:space="preserve">You </w:t>
      </w:r>
      <w:proofErr w:type="gramStart"/>
      <w:r w:rsidRPr="00ED31F0">
        <w:rPr>
          <w:lang w:val="en-GB"/>
        </w:rPr>
        <w:t>have to</w:t>
      </w:r>
      <w:proofErr w:type="gramEnd"/>
      <w:r w:rsidRPr="00ED31F0">
        <w:rPr>
          <w:lang w:val="en-GB"/>
        </w:rPr>
        <w:t xml:space="preserve"> choose „Add d</w:t>
      </w:r>
      <w:r>
        <w:rPr>
          <w:lang w:val="en-GB"/>
        </w:rPr>
        <w:t>ependency” if you want to register an attribute dependency, but if you want to edit already registered dependencies, too.</w:t>
      </w:r>
    </w:p>
    <w:p w14:paraId="7E010319" w14:textId="77777777" w:rsidR="00C71FCD" w:rsidRDefault="00C71FCD" w:rsidP="00C71FCD">
      <w:pPr>
        <w:pStyle w:val="Listenabsatz"/>
        <w:numPr>
          <w:ilvl w:val="0"/>
          <w:numId w:val="7"/>
        </w:numPr>
        <w:ind w:left="142" w:hanging="142"/>
        <w:jc w:val="left"/>
        <w:rPr>
          <w:lang w:val="en-GB"/>
        </w:rPr>
      </w:pPr>
      <w:r>
        <w:rPr>
          <w:lang w:val="en-GB"/>
        </w:rPr>
        <w:t xml:space="preserve">A user doesn’t get any descriptions or tips how he or she could work with the graphical user interface. There is only a button that helps you, if you want to work with the queries. </w:t>
      </w:r>
    </w:p>
    <w:p w14:paraId="07E0CE0C" w14:textId="77777777" w:rsidR="00C71FCD" w:rsidRDefault="00C71FCD" w:rsidP="00C71FCD">
      <w:pPr>
        <w:pStyle w:val="Listenabsatz"/>
        <w:numPr>
          <w:ilvl w:val="0"/>
          <w:numId w:val="7"/>
        </w:numPr>
        <w:ind w:left="142" w:hanging="142"/>
        <w:jc w:val="left"/>
        <w:rPr>
          <w:lang w:val="en-GB"/>
        </w:rPr>
      </w:pPr>
      <w:r>
        <w:rPr>
          <w:lang w:val="en-GB"/>
        </w:rPr>
        <w:t xml:space="preserve">If you want to import an event or an event type, both functionalities are close to each other. The “Import”-Menu its supports. But for the other direction, to export an event or an event type, the functionalities aren’t close to each other. It’s the same issue for creating manually an event or an event type. Maybe it’s more user-optimised if the “Import”-functionalities and the “Export”-functionalities manage the same features but in different directions. </w:t>
      </w:r>
    </w:p>
    <w:p w14:paraId="564D4E7E" w14:textId="77777777" w:rsidR="00C71FCD" w:rsidRDefault="00C71FCD" w:rsidP="00C71FCD">
      <w:pPr>
        <w:pStyle w:val="Listenabsatz"/>
        <w:numPr>
          <w:ilvl w:val="0"/>
          <w:numId w:val="7"/>
        </w:numPr>
        <w:ind w:left="142" w:hanging="142"/>
        <w:jc w:val="left"/>
        <w:rPr>
          <w:lang w:val="en-GB"/>
        </w:rPr>
      </w:pPr>
      <w:r>
        <w:rPr>
          <w:lang w:val="en-GB"/>
        </w:rPr>
        <w:t xml:space="preserve">There isn’t a feature to reset the instance of unicorn. </w:t>
      </w:r>
    </w:p>
    <w:p w14:paraId="591B0825" w14:textId="55C02F13" w:rsidR="00AB23F2" w:rsidRDefault="00C71FCD" w:rsidP="00AB23F2">
      <w:pPr>
        <w:pStyle w:val="Listenabsatz"/>
        <w:numPr>
          <w:ilvl w:val="0"/>
          <w:numId w:val="7"/>
        </w:numPr>
        <w:ind w:left="142" w:hanging="142"/>
        <w:jc w:val="left"/>
        <w:rPr>
          <w:lang w:val="en-GB"/>
        </w:rPr>
      </w:pPr>
      <w:r w:rsidRPr="00AB23F2">
        <w:rPr>
          <w:lang w:val="en-GB"/>
        </w:rPr>
        <w:t xml:space="preserve">The “Home”-view doesn’t provide any features or information. </w:t>
      </w:r>
    </w:p>
    <w:p w14:paraId="48DACDC2" w14:textId="248CD0B7" w:rsidR="00701A1A" w:rsidRDefault="00824A55" w:rsidP="00AB23F2">
      <w:pPr>
        <w:pStyle w:val="Listenabsatz"/>
        <w:numPr>
          <w:ilvl w:val="0"/>
          <w:numId w:val="7"/>
        </w:numPr>
        <w:ind w:left="142" w:hanging="142"/>
        <w:jc w:val="left"/>
        <w:rPr>
          <w:lang w:val="en-GB"/>
        </w:rPr>
      </w:pPr>
      <w:r>
        <w:rPr>
          <w:lang w:val="en-GB"/>
        </w:rPr>
        <w:t xml:space="preserve">It’s difficult to edit or view attribute dependencies because </w:t>
      </w:r>
      <w:r w:rsidR="004A69C9">
        <w:rPr>
          <w:lang w:val="en-GB"/>
        </w:rPr>
        <w:t xml:space="preserve">you </w:t>
      </w:r>
      <w:proofErr w:type="gramStart"/>
      <w:r w:rsidR="004A69C9">
        <w:rPr>
          <w:lang w:val="en-GB"/>
        </w:rPr>
        <w:t>have to</w:t>
      </w:r>
      <w:proofErr w:type="gramEnd"/>
      <w:r w:rsidR="004A69C9">
        <w:rPr>
          <w:lang w:val="en-GB"/>
        </w:rPr>
        <w:t xml:space="preserve"> know which attributes are already </w:t>
      </w:r>
      <w:r w:rsidR="00036E3E">
        <w:rPr>
          <w:lang w:val="en-GB"/>
        </w:rPr>
        <w:t xml:space="preserve">connected. </w:t>
      </w:r>
    </w:p>
    <w:p w14:paraId="492FCBFB" w14:textId="3927346F" w:rsidR="00142EB5" w:rsidRDefault="00142EB5" w:rsidP="00AB23F2">
      <w:pPr>
        <w:pStyle w:val="Listenabsatz"/>
        <w:numPr>
          <w:ilvl w:val="0"/>
          <w:numId w:val="7"/>
        </w:numPr>
        <w:ind w:left="142" w:hanging="142"/>
        <w:jc w:val="left"/>
        <w:rPr>
          <w:lang w:val="en-GB"/>
        </w:rPr>
      </w:pPr>
      <w:r>
        <w:rPr>
          <w:lang w:val="en-GB"/>
        </w:rPr>
        <w:t xml:space="preserve">The output form of live queries is extremely </w:t>
      </w:r>
      <w:r w:rsidR="00703325">
        <w:rPr>
          <w:lang w:val="en-GB"/>
        </w:rPr>
        <w:t xml:space="preserve">small. </w:t>
      </w:r>
      <w:r w:rsidR="009943F2">
        <w:rPr>
          <w:lang w:val="en-GB"/>
        </w:rPr>
        <w:t>Therefore,</w:t>
      </w:r>
      <w:r w:rsidR="00816034">
        <w:rPr>
          <w:lang w:val="en-GB"/>
        </w:rPr>
        <w:t xml:space="preserve"> it’s difficult to read the log</w:t>
      </w:r>
      <w:r w:rsidR="009943F2">
        <w:rPr>
          <w:lang w:val="en-GB"/>
        </w:rPr>
        <w:t xml:space="preserve">, but to resize the form, too. </w:t>
      </w:r>
    </w:p>
    <w:p w14:paraId="3013597F" w14:textId="65A87FCB" w:rsidR="00B9364C" w:rsidRDefault="000C4BFF" w:rsidP="00AB23F2">
      <w:pPr>
        <w:pStyle w:val="Listenabsatz"/>
        <w:numPr>
          <w:ilvl w:val="0"/>
          <w:numId w:val="7"/>
        </w:numPr>
        <w:ind w:left="142" w:hanging="142"/>
        <w:jc w:val="left"/>
        <w:rPr>
          <w:lang w:val="en-GB"/>
        </w:rPr>
      </w:pPr>
      <w:r>
        <w:rPr>
          <w:lang w:val="en-GB"/>
        </w:rPr>
        <w:t>A function to remove user accounts is missing.</w:t>
      </w:r>
    </w:p>
    <w:p w14:paraId="1A024E45" w14:textId="74BDCEA7" w:rsidR="00893089" w:rsidRDefault="00AB23F2" w:rsidP="00701A1A">
      <w:pPr>
        <w:pStyle w:val="berschrift2"/>
        <w:rPr>
          <w:lang w:val="en-GB"/>
        </w:rPr>
      </w:pPr>
      <w:bookmarkStart w:id="29" w:name="_Toc6054852"/>
      <w:r w:rsidRPr="00AB23F2">
        <w:rPr>
          <w:lang w:val="en-GB"/>
        </w:rPr>
        <w:t>Suggestions to improve the UI</w:t>
      </w:r>
      <w:r w:rsidR="00701A1A">
        <w:rPr>
          <w:lang w:val="en-GB"/>
        </w:rPr>
        <w:t>– as at April 1</w:t>
      </w:r>
      <w:r w:rsidR="008668A7">
        <w:rPr>
          <w:lang w:val="en-GB"/>
        </w:rPr>
        <w:t>3</w:t>
      </w:r>
      <w:r w:rsidR="00701A1A" w:rsidRPr="0044289E">
        <w:rPr>
          <w:vertAlign w:val="superscript"/>
          <w:lang w:val="en-GB"/>
        </w:rPr>
        <w:t>th</w:t>
      </w:r>
      <w:bookmarkEnd w:id="29"/>
      <w:r w:rsidR="0044289E">
        <w:rPr>
          <w:lang w:val="en-GB"/>
        </w:rPr>
        <w:t xml:space="preserve"> </w:t>
      </w:r>
    </w:p>
    <w:p w14:paraId="51B9BC49" w14:textId="04434B2E" w:rsidR="00AB23F2" w:rsidRDefault="00AB23F2" w:rsidP="00AB23F2">
      <w:pPr>
        <w:pStyle w:val="Listenabsatz"/>
        <w:numPr>
          <w:ilvl w:val="0"/>
          <w:numId w:val="7"/>
        </w:numPr>
        <w:ind w:left="142" w:hanging="142"/>
        <w:jc w:val="left"/>
        <w:rPr>
          <w:lang w:val="en-GB"/>
        </w:rPr>
      </w:pPr>
      <w:r>
        <w:rPr>
          <w:lang w:val="en-GB"/>
        </w:rPr>
        <w:t xml:space="preserve">A documentation or </w:t>
      </w:r>
      <w:r w:rsidR="00375CE1">
        <w:rPr>
          <w:lang w:val="en-GB"/>
        </w:rPr>
        <w:t>something like a wiki provided by the Unicorn-UI could be fine.</w:t>
      </w:r>
      <w:r w:rsidR="00B87852">
        <w:rPr>
          <w:lang w:val="en-GB"/>
        </w:rPr>
        <w:t xml:space="preserve"> </w:t>
      </w:r>
      <w:r w:rsidR="00216B4D">
        <w:rPr>
          <w:lang w:val="en-GB"/>
        </w:rPr>
        <w:t>Provide support buttons</w:t>
      </w:r>
      <w:r w:rsidR="00791894">
        <w:rPr>
          <w:lang w:val="en-GB"/>
        </w:rPr>
        <w:t>,</w:t>
      </w:r>
      <w:r w:rsidR="00216B4D">
        <w:rPr>
          <w:lang w:val="en-GB"/>
        </w:rPr>
        <w:t xml:space="preserve"> like this for live querie</w:t>
      </w:r>
      <w:r w:rsidR="00791894">
        <w:rPr>
          <w:lang w:val="en-GB"/>
        </w:rPr>
        <w:t xml:space="preserve">s, for other features to support the user interaction. </w:t>
      </w:r>
    </w:p>
    <w:p w14:paraId="313374BA" w14:textId="7E0CF256" w:rsidR="00AB23F2" w:rsidRDefault="00AB23F2" w:rsidP="00AB23F2">
      <w:pPr>
        <w:pStyle w:val="Listenabsatz"/>
        <w:numPr>
          <w:ilvl w:val="0"/>
          <w:numId w:val="7"/>
        </w:numPr>
        <w:ind w:left="142" w:hanging="142"/>
        <w:jc w:val="left"/>
        <w:rPr>
          <w:lang w:val="en-GB"/>
        </w:rPr>
      </w:pPr>
      <w:r>
        <w:rPr>
          <w:lang w:val="en-GB"/>
        </w:rPr>
        <w:t>Maybe it could be used for instructions or as a list of frequently used or important features.</w:t>
      </w:r>
    </w:p>
    <w:p w14:paraId="35C913E4" w14:textId="0E0C5064" w:rsidR="00AB23F2" w:rsidRDefault="00DB6351" w:rsidP="00AB23F2">
      <w:pPr>
        <w:pStyle w:val="Listenabsatz"/>
        <w:numPr>
          <w:ilvl w:val="0"/>
          <w:numId w:val="7"/>
        </w:numPr>
        <w:ind w:left="142" w:hanging="142"/>
        <w:jc w:val="left"/>
        <w:rPr>
          <w:lang w:val="en-GB"/>
        </w:rPr>
      </w:pPr>
      <w:r>
        <w:rPr>
          <w:lang w:val="en-GB"/>
        </w:rPr>
        <w:t xml:space="preserve">Standardise the functionalities of import and export. Extract and combine features of the same concepts. </w:t>
      </w:r>
    </w:p>
    <w:p w14:paraId="0974C92C" w14:textId="43F7751D" w:rsidR="00DB6351" w:rsidRDefault="005A3F19" w:rsidP="00AB23F2">
      <w:pPr>
        <w:pStyle w:val="Listenabsatz"/>
        <w:numPr>
          <w:ilvl w:val="0"/>
          <w:numId w:val="7"/>
        </w:numPr>
        <w:ind w:left="142" w:hanging="142"/>
        <w:jc w:val="left"/>
        <w:rPr>
          <w:lang w:val="en-GB"/>
        </w:rPr>
      </w:pPr>
      <w:r>
        <w:rPr>
          <w:lang w:val="en-GB"/>
        </w:rPr>
        <w:t xml:space="preserve">Add some features to reset the </w:t>
      </w:r>
      <w:r w:rsidR="00701A1A">
        <w:rPr>
          <w:lang w:val="en-GB"/>
        </w:rPr>
        <w:t>instance of Unicorn</w:t>
      </w:r>
    </w:p>
    <w:p w14:paraId="0754A810" w14:textId="4075EF43" w:rsidR="00701A1A" w:rsidRDefault="00036E3E" w:rsidP="00AB23F2">
      <w:pPr>
        <w:pStyle w:val="Listenabsatz"/>
        <w:numPr>
          <w:ilvl w:val="0"/>
          <w:numId w:val="7"/>
        </w:numPr>
        <w:ind w:left="142" w:hanging="142"/>
        <w:jc w:val="left"/>
        <w:rPr>
          <w:lang w:val="en-GB"/>
        </w:rPr>
      </w:pPr>
      <w:r>
        <w:rPr>
          <w:lang w:val="en-GB"/>
        </w:rPr>
        <w:t>A feature to show all attribute dependencies of an event type would be fine</w:t>
      </w:r>
      <w:r w:rsidR="008D0093">
        <w:rPr>
          <w:lang w:val="en-GB"/>
        </w:rPr>
        <w:t>.</w:t>
      </w:r>
    </w:p>
    <w:p w14:paraId="0A5E136B" w14:textId="0C3B72DB" w:rsidR="008668A7" w:rsidRDefault="00804E0C" w:rsidP="008668A7">
      <w:pPr>
        <w:pStyle w:val="Listenabsatz"/>
        <w:numPr>
          <w:ilvl w:val="0"/>
          <w:numId w:val="7"/>
        </w:numPr>
        <w:ind w:left="142" w:hanging="142"/>
        <w:jc w:val="left"/>
        <w:rPr>
          <w:lang w:val="en-GB"/>
        </w:rPr>
      </w:pPr>
      <w:r>
        <w:rPr>
          <w:lang w:val="en-GB"/>
        </w:rPr>
        <w:t xml:space="preserve">There is enough space to provide </w:t>
      </w:r>
      <w:r w:rsidR="00F97520">
        <w:rPr>
          <w:lang w:val="en-GB"/>
        </w:rPr>
        <w:t xml:space="preserve">a form with a bigger standard size to output </w:t>
      </w:r>
      <w:r w:rsidR="008668A7">
        <w:rPr>
          <w:lang w:val="en-GB"/>
        </w:rPr>
        <w:t>a</w:t>
      </w:r>
      <w:r w:rsidR="00F97520">
        <w:rPr>
          <w:lang w:val="en-GB"/>
        </w:rPr>
        <w:t xml:space="preserve"> query log. </w:t>
      </w:r>
    </w:p>
    <w:p w14:paraId="5FB1E272" w14:textId="7EF94FEC" w:rsidR="000C4BFF" w:rsidRDefault="000C4BFF" w:rsidP="008668A7">
      <w:pPr>
        <w:pStyle w:val="Listenabsatz"/>
        <w:numPr>
          <w:ilvl w:val="0"/>
          <w:numId w:val="7"/>
        </w:numPr>
        <w:ind w:left="142" w:hanging="142"/>
        <w:jc w:val="left"/>
        <w:rPr>
          <w:lang w:val="en-GB"/>
        </w:rPr>
      </w:pPr>
      <w:r>
        <w:rPr>
          <w:lang w:val="en-GB"/>
        </w:rPr>
        <w:t>Add the function to remove user accounts.</w:t>
      </w:r>
    </w:p>
    <w:p w14:paraId="3D7C13C9" w14:textId="352BA339" w:rsidR="008F5FA8" w:rsidRDefault="008F5FA8" w:rsidP="008668A7">
      <w:pPr>
        <w:pStyle w:val="Listenabsatz"/>
        <w:numPr>
          <w:ilvl w:val="0"/>
          <w:numId w:val="7"/>
        </w:numPr>
        <w:ind w:left="142" w:hanging="142"/>
        <w:jc w:val="left"/>
        <w:rPr>
          <w:lang w:val="en-GB"/>
        </w:rPr>
      </w:pPr>
      <w:r>
        <w:rPr>
          <w:lang w:val="en-GB"/>
        </w:rPr>
        <w:t>A new</w:t>
      </w:r>
      <w:r w:rsidR="002F02CB">
        <w:rPr>
          <w:lang w:val="en-GB"/>
        </w:rPr>
        <w:t xml:space="preserve"> interface besides the existing interfaces “Home”, “Event repository” and so on may be good to </w:t>
      </w:r>
      <w:r w:rsidR="00421B3F">
        <w:rPr>
          <w:lang w:val="en-GB"/>
        </w:rPr>
        <w:t>reset the current instance of Unicorn, remove user accounts or to edit properties like the</w:t>
      </w:r>
      <w:r w:rsidR="00F77BCA">
        <w:rPr>
          <w:lang w:val="en-GB"/>
        </w:rPr>
        <w:t xml:space="preserve">se for </w:t>
      </w:r>
      <w:proofErr w:type="gramStart"/>
      <w:r w:rsidR="00F77BCA">
        <w:rPr>
          <w:lang w:val="en-GB"/>
        </w:rPr>
        <w:t>email based</w:t>
      </w:r>
      <w:proofErr w:type="gramEnd"/>
      <w:r w:rsidR="00F77BCA">
        <w:rPr>
          <w:lang w:val="en-GB"/>
        </w:rPr>
        <w:t xml:space="preserve"> notifications. </w:t>
      </w:r>
    </w:p>
    <w:p w14:paraId="3568CEF1" w14:textId="640BC315" w:rsidR="008668A7" w:rsidRDefault="008668A7" w:rsidP="0044289E">
      <w:pPr>
        <w:pStyle w:val="berschrift2"/>
        <w:rPr>
          <w:lang w:val="en-GB"/>
        </w:rPr>
      </w:pPr>
      <w:bookmarkStart w:id="30" w:name="_Toc6054853"/>
      <w:r>
        <w:rPr>
          <w:lang w:val="en-GB"/>
        </w:rPr>
        <w:t>Known functionality issues – as at April 13</w:t>
      </w:r>
      <w:r w:rsidRPr="008668A7">
        <w:rPr>
          <w:vertAlign w:val="superscript"/>
          <w:lang w:val="en-GB"/>
        </w:rPr>
        <w:t>th</w:t>
      </w:r>
      <w:bookmarkEnd w:id="30"/>
    </w:p>
    <w:p w14:paraId="3247DB31" w14:textId="4E518846" w:rsidR="008668A7" w:rsidRPr="00440457" w:rsidRDefault="00440457" w:rsidP="0011373A">
      <w:pPr>
        <w:pStyle w:val="Listenabsatz"/>
        <w:numPr>
          <w:ilvl w:val="0"/>
          <w:numId w:val="7"/>
        </w:numPr>
        <w:ind w:left="142" w:hanging="142"/>
        <w:jc w:val="left"/>
        <w:rPr>
          <w:lang w:val="en-GB"/>
        </w:rPr>
      </w:pPr>
      <w:r>
        <w:rPr>
          <w:lang w:val="en-GB"/>
        </w:rPr>
        <w:t xml:space="preserve">The event Replayer does not </w:t>
      </w:r>
      <w:r w:rsidR="0011373A">
        <w:rPr>
          <w:lang w:val="en-GB"/>
        </w:rPr>
        <w:t xml:space="preserve">import the attribute values of the </w:t>
      </w:r>
      <w:r w:rsidR="003B15DC">
        <w:rPr>
          <w:lang w:val="en-GB"/>
        </w:rPr>
        <w:t xml:space="preserve">events from csv-files as well as from zip-archives. </w:t>
      </w:r>
    </w:p>
    <w:sectPr w:rsidR="008668A7" w:rsidRPr="004404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52956" w14:textId="77777777" w:rsidR="005E2B70" w:rsidRDefault="005E2B70" w:rsidP="008D0093">
      <w:pPr>
        <w:spacing w:after="0" w:line="240" w:lineRule="auto"/>
      </w:pPr>
      <w:r>
        <w:separator/>
      </w:r>
    </w:p>
  </w:endnote>
  <w:endnote w:type="continuationSeparator" w:id="0">
    <w:p w14:paraId="3A9F14AA" w14:textId="77777777" w:rsidR="005E2B70" w:rsidRDefault="005E2B70" w:rsidP="008D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5AC3" w14:textId="4ABF926A" w:rsidR="008D0093" w:rsidRDefault="008D0093">
    <w:pPr>
      <w:pStyle w:val="Fuzeile"/>
    </w:pPr>
    <w:r>
      <w:tab/>
    </w:r>
    <w:r>
      <w:tab/>
    </w: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0F3EA" w14:textId="77777777" w:rsidR="005E2B70" w:rsidRDefault="005E2B70" w:rsidP="008D0093">
      <w:pPr>
        <w:spacing w:after="0" w:line="240" w:lineRule="auto"/>
      </w:pPr>
      <w:r>
        <w:separator/>
      </w:r>
    </w:p>
  </w:footnote>
  <w:footnote w:type="continuationSeparator" w:id="0">
    <w:p w14:paraId="6A7D045A" w14:textId="77777777" w:rsidR="005E2B70" w:rsidRDefault="005E2B70" w:rsidP="008D0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07B"/>
    <w:multiLevelType w:val="hybridMultilevel"/>
    <w:tmpl w:val="891C79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B97B0C"/>
    <w:multiLevelType w:val="hybridMultilevel"/>
    <w:tmpl w:val="A9EAE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2B7C79"/>
    <w:multiLevelType w:val="hybridMultilevel"/>
    <w:tmpl w:val="A048745E"/>
    <w:lvl w:ilvl="0" w:tplc="AB0C77D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AE4480"/>
    <w:multiLevelType w:val="hybridMultilevel"/>
    <w:tmpl w:val="3500AA56"/>
    <w:lvl w:ilvl="0" w:tplc="A944461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34F4DDD"/>
    <w:multiLevelType w:val="hybridMultilevel"/>
    <w:tmpl w:val="C05ACC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837B8C"/>
    <w:multiLevelType w:val="hybridMultilevel"/>
    <w:tmpl w:val="8DA46446"/>
    <w:lvl w:ilvl="0" w:tplc="00AAF5F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2D10E6"/>
    <w:multiLevelType w:val="hybridMultilevel"/>
    <w:tmpl w:val="984AD83E"/>
    <w:lvl w:ilvl="0" w:tplc="A158137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E5337F8"/>
    <w:multiLevelType w:val="hybridMultilevel"/>
    <w:tmpl w:val="54A6C7D8"/>
    <w:lvl w:ilvl="0" w:tplc="A158137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F4"/>
    <w:rsid w:val="00000705"/>
    <w:rsid w:val="00010074"/>
    <w:rsid w:val="00011597"/>
    <w:rsid w:val="00021BBC"/>
    <w:rsid w:val="00030FED"/>
    <w:rsid w:val="00032363"/>
    <w:rsid w:val="00036E3E"/>
    <w:rsid w:val="00041693"/>
    <w:rsid w:val="00041FF5"/>
    <w:rsid w:val="0004438C"/>
    <w:rsid w:val="00052048"/>
    <w:rsid w:val="000548EF"/>
    <w:rsid w:val="00083153"/>
    <w:rsid w:val="00085033"/>
    <w:rsid w:val="000C0835"/>
    <w:rsid w:val="000C4BFF"/>
    <w:rsid w:val="000E544A"/>
    <w:rsid w:val="000F25EE"/>
    <w:rsid w:val="0010478E"/>
    <w:rsid w:val="0011373A"/>
    <w:rsid w:val="00135FC4"/>
    <w:rsid w:val="00142EB5"/>
    <w:rsid w:val="00144A1E"/>
    <w:rsid w:val="00144CD8"/>
    <w:rsid w:val="00162297"/>
    <w:rsid w:val="00167C0D"/>
    <w:rsid w:val="00167C10"/>
    <w:rsid w:val="001775F1"/>
    <w:rsid w:val="0018095A"/>
    <w:rsid w:val="00194736"/>
    <w:rsid w:val="001B5658"/>
    <w:rsid w:val="001B6622"/>
    <w:rsid w:val="001B6D3B"/>
    <w:rsid w:val="001C08CA"/>
    <w:rsid w:val="001C1467"/>
    <w:rsid w:val="001E2DE3"/>
    <w:rsid w:val="00214EA6"/>
    <w:rsid w:val="00215FD3"/>
    <w:rsid w:val="00216B4D"/>
    <w:rsid w:val="00232A9A"/>
    <w:rsid w:val="00253039"/>
    <w:rsid w:val="00254BC1"/>
    <w:rsid w:val="002575F0"/>
    <w:rsid w:val="00257B35"/>
    <w:rsid w:val="0026072D"/>
    <w:rsid w:val="00272C99"/>
    <w:rsid w:val="00284121"/>
    <w:rsid w:val="00286DA9"/>
    <w:rsid w:val="002878F9"/>
    <w:rsid w:val="002B3F02"/>
    <w:rsid w:val="002C0E47"/>
    <w:rsid w:val="002E5EBF"/>
    <w:rsid w:val="002F02CB"/>
    <w:rsid w:val="003043F9"/>
    <w:rsid w:val="00306C79"/>
    <w:rsid w:val="003156C8"/>
    <w:rsid w:val="00317890"/>
    <w:rsid w:val="00320838"/>
    <w:rsid w:val="00344702"/>
    <w:rsid w:val="003511EA"/>
    <w:rsid w:val="00360C0B"/>
    <w:rsid w:val="00365DA6"/>
    <w:rsid w:val="0036692B"/>
    <w:rsid w:val="003677E1"/>
    <w:rsid w:val="00375CE1"/>
    <w:rsid w:val="00387AE8"/>
    <w:rsid w:val="00394BAC"/>
    <w:rsid w:val="003A56E3"/>
    <w:rsid w:val="003A57AC"/>
    <w:rsid w:val="003B0FF8"/>
    <w:rsid w:val="003B15DC"/>
    <w:rsid w:val="003C2A52"/>
    <w:rsid w:val="003C4656"/>
    <w:rsid w:val="003D3E8D"/>
    <w:rsid w:val="003D7F15"/>
    <w:rsid w:val="003E05F4"/>
    <w:rsid w:val="003E33E2"/>
    <w:rsid w:val="003F0F9D"/>
    <w:rsid w:val="00404C55"/>
    <w:rsid w:val="00415133"/>
    <w:rsid w:val="00421B3F"/>
    <w:rsid w:val="00424C86"/>
    <w:rsid w:val="00426106"/>
    <w:rsid w:val="00435F07"/>
    <w:rsid w:val="00440457"/>
    <w:rsid w:val="0044289E"/>
    <w:rsid w:val="004479C6"/>
    <w:rsid w:val="004517AD"/>
    <w:rsid w:val="00471E84"/>
    <w:rsid w:val="00487007"/>
    <w:rsid w:val="004A69C9"/>
    <w:rsid w:val="004B4788"/>
    <w:rsid w:val="004E4C56"/>
    <w:rsid w:val="00503E46"/>
    <w:rsid w:val="005140E6"/>
    <w:rsid w:val="0052566D"/>
    <w:rsid w:val="00526FE2"/>
    <w:rsid w:val="00532235"/>
    <w:rsid w:val="0054562C"/>
    <w:rsid w:val="005512B2"/>
    <w:rsid w:val="00554261"/>
    <w:rsid w:val="00556A43"/>
    <w:rsid w:val="00595ED2"/>
    <w:rsid w:val="005A3F19"/>
    <w:rsid w:val="005C3F8B"/>
    <w:rsid w:val="005C528B"/>
    <w:rsid w:val="005E14DC"/>
    <w:rsid w:val="005E2B70"/>
    <w:rsid w:val="005E40D0"/>
    <w:rsid w:val="005E6FA7"/>
    <w:rsid w:val="005F04CE"/>
    <w:rsid w:val="0060462B"/>
    <w:rsid w:val="0061100E"/>
    <w:rsid w:val="00626D2F"/>
    <w:rsid w:val="00654ED5"/>
    <w:rsid w:val="006550EA"/>
    <w:rsid w:val="0068023A"/>
    <w:rsid w:val="00682F7B"/>
    <w:rsid w:val="00691885"/>
    <w:rsid w:val="006945FD"/>
    <w:rsid w:val="006B427F"/>
    <w:rsid w:val="006E2003"/>
    <w:rsid w:val="00701A1A"/>
    <w:rsid w:val="00703325"/>
    <w:rsid w:val="007049E7"/>
    <w:rsid w:val="007056A0"/>
    <w:rsid w:val="00741858"/>
    <w:rsid w:val="00746CD1"/>
    <w:rsid w:val="00761B43"/>
    <w:rsid w:val="00763467"/>
    <w:rsid w:val="00766C2B"/>
    <w:rsid w:val="0077073B"/>
    <w:rsid w:val="00772BB6"/>
    <w:rsid w:val="00781E12"/>
    <w:rsid w:val="00790B76"/>
    <w:rsid w:val="00791894"/>
    <w:rsid w:val="00793368"/>
    <w:rsid w:val="007A36B8"/>
    <w:rsid w:val="007A4102"/>
    <w:rsid w:val="007B1396"/>
    <w:rsid w:val="007B6CA1"/>
    <w:rsid w:val="007B77E0"/>
    <w:rsid w:val="007B7ACA"/>
    <w:rsid w:val="007C2ADB"/>
    <w:rsid w:val="007C7486"/>
    <w:rsid w:val="007E127C"/>
    <w:rsid w:val="00804E0C"/>
    <w:rsid w:val="00807223"/>
    <w:rsid w:val="00812409"/>
    <w:rsid w:val="008129C5"/>
    <w:rsid w:val="00816034"/>
    <w:rsid w:val="00824A55"/>
    <w:rsid w:val="008545C0"/>
    <w:rsid w:val="00860548"/>
    <w:rsid w:val="008633D8"/>
    <w:rsid w:val="008640E6"/>
    <w:rsid w:val="008668A7"/>
    <w:rsid w:val="00870DF2"/>
    <w:rsid w:val="00873061"/>
    <w:rsid w:val="0088329C"/>
    <w:rsid w:val="00886196"/>
    <w:rsid w:val="00893089"/>
    <w:rsid w:val="008A44A8"/>
    <w:rsid w:val="008A72C7"/>
    <w:rsid w:val="008C20E4"/>
    <w:rsid w:val="008C3CD3"/>
    <w:rsid w:val="008C5E68"/>
    <w:rsid w:val="008D0093"/>
    <w:rsid w:val="008E3B6C"/>
    <w:rsid w:val="008E486F"/>
    <w:rsid w:val="008F302C"/>
    <w:rsid w:val="008F5FA8"/>
    <w:rsid w:val="0091028D"/>
    <w:rsid w:val="0092103E"/>
    <w:rsid w:val="00953B70"/>
    <w:rsid w:val="00961222"/>
    <w:rsid w:val="00970B4C"/>
    <w:rsid w:val="00976AD2"/>
    <w:rsid w:val="0098574B"/>
    <w:rsid w:val="00992CEE"/>
    <w:rsid w:val="009943F2"/>
    <w:rsid w:val="009A04BB"/>
    <w:rsid w:val="009D463C"/>
    <w:rsid w:val="00A21291"/>
    <w:rsid w:val="00A3269E"/>
    <w:rsid w:val="00A42876"/>
    <w:rsid w:val="00A45AD0"/>
    <w:rsid w:val="00A55004"/>
    <w:rsid w:val="00A57F43"/>
    <w:rsid w:val="00A60161"/>
    <w:rsid w:val="00A67807"/>
    <w:rsid w:val="00A83593"/>
    <w:rsid w:val="00A8480C"/>
    <w:rsid w:val="00A8745C"/>
    <w:rsid w:val="00A9524A"/>
    <w:rsid w:val="00AB23F2"/>
    <w:rsid w:val="00AD7216"/>
    <w:rsid w:val="00AF723A"/>
    <w:rsid w:val="00B03EF2"/>
    <w:rsid w:val="00B05AAE"/>
    <w:rsid w:val="00B20BE7"/>
    <w:rsid w:val="00B459AB"/>
    <w:rsid w:val="00B63A00"/>
    <w:rsid w:val="00B7120C"/>
    <w:rsid w:val="00B718EA"/>
    <w:rsid w:val="00B87852"/>
    <w:rsid w:val="00B9364C"/>
    <w:rsid w:val="00B93BF1"/>
    <w:rsid w:val="00BA61D1"/>
    <w:rsid w:val="00BD0DA6"/>
    <w:rsid w:val="00BD47E8"/>
    <w:rsid w:val="00BE15C0"/>
    <w:rsid w:val="00BF355F"/>
    <w:rsid w:val="00C16A52"/>
    <w:rsid w:val="00C2201D"/>
    <w:rsid w:val="00C30C1D"/>
    <w:rsid w:val="00C434C8"/>
    <w:rsid w:val="00C71FCD"/>
    <w:rsid w:val="00C76587"/>
    <w:rsid w:val="00C95A2B"/>
    <w:rsid w:val="00CA0AB7"/>
    <w:rsid w:val="00CA6627"/>
    <w:rsid w:val="00CA77A9"/>
    <w:rsid w:val="00CB5AFD"/>
    <w:rsid w:val="00CC0191"/>
    <w:rsid w:val="00CD0EB4"/>
    <w:rsid w:val="00CF080E"/>
    <w:rsid w:val="00CF2CB8"/>
    <w:rsid w:val="00D06A85"/>
    <w:rsid w:val="00D07ED4"/>
    <w:rsid w:val="00D21698"/>
    <w:rsid w:val="00D30495"/>
    <w:rsid w:val="00D32095"/>
    <w:rsid w:val="00D37169"/>
    <w:rsid w:val="00D42313"/>
    <w:rsid w:val="00D4241B"/>
    <w:rsid w:val="00D5112A"/>
    <w:rsid w:val="00D526F2"/>
    <w:rsid w:val="00D62955"/>
    <w:rsid w:val="00D81971"/>
    <w:rsid w:val="00DB2275"/>
    <w:rsid w:val="00DB6351"/>
    <w:rsid w:val="00DC3487"/>
    <w:rsid w:val="00DC44E9"/>
    <w:rsid w:val="00E04A36"/>
    <w:rsid w:val="00E13FA4"/>
    <w:rsid w:val="00E1793B"/>
    <w:rsid w:val="00E30534"/>
    <w:rsid w:val="00E3421F"/>
    <w:rsid w:val="00E4760A"/>
    <w:rsid w:val="00E500AA"/>
    <w:rsid w:val="00E679D5"/>
    <w:rsid w:val="00E711F8"/>
    <w:rsid w:val="00E81539"/>
    <w:rsid w:val="00EA1BF9"/>
    <w:rsid w:val="00EC0FE7"/>
    <w:rsid w:val="00EC5B83"/>
    <w:rsid w:val="00ED4FB7"/>
    <w:rsid w:val="00EE390F"/>
    <w:rsid w:val="00F04125"/>
    <w:rsid w:val="00F12FEE"/>
    <w:rsid w:val="00F13D5E"/>
    <w:rsid w:val="00F16997"/>
    <w:rsid w:val="00F209E7"/>
    <w:rsid w:val="00F271EA"/>
    <w:rsid w:val="00F30608"/>
    <w:rsid w:val="00F3127C"/>
    <w:rsid w:val="00F451A4"/>
    <w:rsid w:val="00F6010A"/>
    <w:rsid w:val="00F613F4"/>
    <w:rsid w:val="00F77BCA"/>
    <w:rsid w:val="00F83209"/>
    <w:rsid w:val="00F85E23"/>
    <w:rsid w:val="00F87386"/>
    <w:rsid w:val="00F96C24"/>
    <w:rsid w:val="00F96CC2"/>
    <w:rsid w:val="00F97520"/>
    <w:rsid w:val="00FA4894"/>
    <w:rsid w:val="00FB585E"/>
    <w:rsid w:val="00FC08D5"/>
    <w:rsid w:val="00FC63C6"/>
    <w:rsid w:val="00FC64C1"/>
    <w:rsid w:val="00FD67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D1F4"/>
  <w15:chartTrackingRefBased/>
  <w15:docId w15:val="{13EED78D-4D35-4A9C-825A-562C8A48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127C"/>
    <w:pPr>
      <w:jc w:val="both"/>
    </w:pPr>
  </w:style>
  <w:style w:type="paragraph" w:styleId="berschrift1">
    <w:name w:val="heading 1"/>
    <w:basedOn w:val="Standard"/>
    <w:next w:val="Standard"/>
    <w:link w:val="berschrift1Zchn"/>
    <w:uiPriority w:val="9"/>
    <w:qFormat/>
    <w:rsid w:val="00626D2F"/>
    <w:pPr>
      <w:keepNext/>
      <w:keepLines/>
      <w:spacing w:before="240" w:after="120"/>
      <w:outlineLvl w:val="0"/>
    </w:pPr>
    <w:rPr>
      <w:rFonts w:asciiTheme="majorHAnsi" w:eastAsiaTheme="majorEastAsia" w:hAnsiTheme="majorHAnsi" w:cstheme="majorBidi"/>
      <w:b/>
      <w:color w:val="538135" w:themeColor="accent6" w:themeShade="BF"/>
      <w:sz w:val="28"/>
      <w:szCs w:val="32"/>
      <w:u w:val="single"/>
    </w:rPr>
  </w:style>
  <w:style w:type="paragraph" w:styleId="berschrift2">
    <w:name w:val="heading 2"/>
    <w:basedOn w:val="Standard"/>
    <w:next w:val="Standard"/>
    <w:link w:val="berschrift2Zchn"/>
    <w:uiPriority w:val="9"/>
    <w:unhideWhenUsed/>
    <w:qFormat/>
    <w:rsid w:val="00626D2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72C99"/>
    <w:pPr>
      <w:ind w:left="720"/>
      <w:contextualSpacing/>
    </w:pPr>
  </w:style>
  <w:style w:type="paragraph" w:styleId="Titel">
    <w:name w:val="Title"/>
    <w:basedOn w:val="Standard"/>
    <w:next w:val="Standard"/>
    <w:link w:val="TitelZchn"/>
    <w:uiPriority w:val="10"/>
    <w:qFormat/>
    <w:rsid w:val="00626D2F"/>
    <w:pPr>
      <w:spacing w:after="240" w:line="240" w:lineRule="auto"/>
      <w:contextualSpacing/>
    </w:pPr>
    <w:rPr>
      <w:rFonts w:asciiTheme="majorHAnsi" w:eastAsiaTheme="majorEastAsia" w:hAnsiTheme="majorHAnsi" w:cstheme="majorBidi"/>
      <w:spacing w:val="-10"/>
      <w:kern w:val="28"/>
      <w:sz w:val="36"/>
      <w:szCs w:val="56"/>
      <w:u w:val="single"/>
    </w:rPr>
  </w:style>
  <w:style w:type="character" w:customStyle="1" w:styleId="TitelZchn">
    <w:name w:val="Titel Zchn"/>
    <w:basedOn w:val="Absatz-Standardschriftart"/>
    <w:link w:val="Titel"/>
    <w:uiPriority w:val="10"/>
    <w:rsid w:val="00626D2F"/>
    <w:rPr>
      <w:rFonts w:asciiTheme="majorHAnsi" w:eastAsiaTheme="majorEastAsia" w:hAnsiTheme="majorHAnsi" w:cstheme="majorBidi"/>
      <w:spacing w:val="-10"/>
      <w:kern w:val="28"/>
      <w:sz w:val="36"/>
      <w:szCs w:val="56"/>
      <w:u w:val="single"/>
    </w:rPr>
  </w:style>
  <w:style w:type="character" w:customStyle="1" w:styleId="berschrift1Zchn">
    <w:name w:val="Überschrift 1 Zchn"/>
    <w:basedOn w:val="Absatz-Standardschriftart"/>
    <w:link w:val="berschrift1"/>
    <w:uiPriority w:val="9"/>
    <w:rsid w:val="00626D2F"/>
    <w:rPr>
      <w:rFonts w:asciiTheme="majorHAnsi" w:eastAsiaTheme="majorEastAsia" w:hAnsiTheme="majorHAnsi" w:cstheme="majorBidi"/>
      <w:b/>
      <w:color w:val="538135" w:themeColor="accent6" w:themeShade="BF"/>
      <w:sz w:val="28"/>
      <w:szCs w:val="32"/>
      <w:u w:val="single"/>
    </w:rPr>
  </w:style>
  <w:style w:type="character" w:customStyle="1" w:styleId="berschrift2Zchn">
    <w:name w:val="Überschrift 2 Zchn"/>
    <w:basedOn w:val="Absatz-Standardschriftart"/>
    <w:link w:val="berschrift2"/>
    <w:uiPriority w:val="9"/>
    <w:rsid w:val="00626D2F"/>
    <w:rPr>
      <w:rFonts w:asciiTheme="majorHAnsi" w:eastAsiaTheme="majorEastAsia" w:hAnsiTheme="majorHAnsi" w:cstheme="majorBidi"/>
      <w:b/>
      <w:color w:val="2F5496" w:themeColor="accent1" w:themeShade="BF"/>
      <w:sz w:val="26"/>
      <w:szCs w:val="26"/>
    </w:rPr>
  </w:style>
  <w:style w:type="paragraph" w:styleId="Inhaltsverzeichnisberschrift">
    <w:name w:val="TOC Heading"/>
    <w:basedOn w:val="berschrift1"/>
    <w:next w:val="Standard"/>
    <w:uiPriority w:val="39"/>
    <w:unhideWhenUsed/>
    <w:qFormat/>
    <w:rsid w:val="007056A0"/>
    <w:pPr>
      <w:spacing w:after="0"/>
      <w:outlineLvl w:val="9"/>
    </w:pPr>
    <w:rPr>
      <w:b w:val="0"/>
      <w:color w:val="2F5496" w:themeColor="accent1" w:themeShade="BF"/>
      <w:sz w:val="32"/>
      <w:u w:val="none"/>
      <w:lang w:eastAsia="de-DE"/>
    </w:rPr>
  </w:style>
  <w:style w:type="paragraph" w:styleId="Verzeichnis2">
    <w:name w:val="toc 2"/>
    <w:basedOn w:val="Standard"/>
    <w:next w:val="Standard"/>
    <w:autoRedefine/>
    <w:uiPriority w:val="39"/>
    <w:unhideWhenUsed/>
    <w:rsid w:val="007056A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056A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056A0"/>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7056A0"/>
    <w:rPr>
      <w:color w:val="0563C1" w:themeColor="hyperlink"/>
      <w:u w:val="single"/>
    </w:rPr>
  </w:style>
  <w:style w:type="paragraph" w:styleId="Kopfzeile">
    <w:name w:val="header"/>
    <w:basedOn w:val="Standard"/>
    <w:link w:val="KopfzeileZchn"/>
    <w:uiPriority w:val="99"/>
    <w:unhideWhenUsed/>
    <w:rsid w:val="008D00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0093"/>
  </w:style>
  <w:style w:type="paragraph" w:styleId="Fuzeile">
    <w:name w:val="footer"/>
    <w:basedOn w:val="Standard"/>
    <w:link w:val="FuzeileZchn"/>
    <w:uiPriority w:val="99"/>
    <w:unhideWhenUsed/>
    <w:rsid w:val="008D00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0093"/>
  </w:style>
  <w:style w:type="character" w:styleId="Kommentarzeichen">
    <w:name w:val="annotation reference"/>
    <w:basedOn w:val="Absatz-Standardschriftart"/>
    <w:uiPriority w:val="99"/>
    <w:semiHidden/>
    <w:unhideWhenUsed/>
    <w:rsid w:val="00320838"/>
    <w:rPr>
      <w:sz w:val="16"/>
      <w:szCs w:val="16"/>
    </w:rPr>
  </w:style>
  <w:style w:type="paragraph" w:styleId="Kommentartext">
    <w:name w:val="annotation text"/>
    <w:basedOn w:val="Standard"/>
    <w:link w:val="KommentartextZchn"/>
    <w:uiPriority w:val="99"/>
    <w:semiHidden/>
    <w:unhideWhenUsed/>
    <w:rsid w:val="003208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20838"/>
    <w:rPr>
      <w:sz w:val="20"/>
      <w:szCs w:val="20"/>
    </w:rPr>
  </w:style>
  <w:style w:type="paragraph" w:styleId="Kommentarthema">
    <w:name w:val="annotation subject"/>
    <w:basedOn w:val="Kommentartext"/>
    <w:next w:val="Kommentartext"/>
    <w:link w:val="KommentarthemaZchn"/>
    <w:uiPriority w:val="99"/>
    <w:semiHidden/>
    <w:unhideWhenUsed/>
    <w:rsid w:val="00320838"/>
    <w:rPr>
      <w:b/>
      <w:bCs/>
    </w:rPr>
  </w:style>
  <w:style w:type="character" w:customStyle="1" w:styleId="KommentarthemaZchn">
    <w:name w:val="Kommentarthema Zchn"/>
    <w:basedOn w:val="KommentartextZchn"/>
    <w:link w:val="Kommentarthema"/>
    <w:uiPriority w:val="99"/>
    <w:semiHidden/>
    <w:rsid w:val="00320838"/>
    <w:rPr>
      <w:b/>
      <w:bCs/>
      <w:sz w:val="20"/>
      <w:szCs w:val="20"/>
    </w:rPr>
  </w:style>
  <w:style w:type="paragraph" w:styleId="Sprechblasentext">
    <w:name w:val="Balloon Text"/>
    <w:basedOn w:val="Standard"/>
    <w:link w:val="SprechblasentextZchn"/>
    <w:uiPriority w:val="99"/>
    <w:semiHidden/>
    <w:unhideWhenUsed/>
    <w:rsid w:val="003208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0838"/>
    <w:rPr>
      <w:rFonts w:ascii="Segoe UI" w:hAnsi="Segoe UI" w:cs="Segoe UI"/>
      <w:sz w:val="18"/>
      <w:szCs w:val="18"/>
    </w:rPr>
  </w:style>
  <w:style w:type="character" w:styleId="NichtaufgelsteErwhnung">
    <w:name w:val="Unresolved Mention"/>
    <w:basedOn w:val="Absatz-Standardschriftart"/>
    <w:uiPriority w:val="99"/>
    <w:semiHidden/>
    <w:unhideWhenUsed/>
    <w:rsid w:val="00EE390F"/>
    <w:rPr>
      <w:color w:val="605E5C"/>
      <w:shd w:val="clear" w:color="auto" w:fill="E1DFDD"/>
    </w:rPr>
  </w:style>
  <w:style w:type="character" w:styleId="BesuchterLink">
    <w:name w:val="FollowedHyperlink"/>
    <w:basedOn w:val="Absatz-Standardschriftart"/>
    <w:uiPriority w:val="99"/>
    <w:semiHidden/>
    <w:unhideWhenUsed/>
    <w:rsid w:val="00EE3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9DA3-E634-4C9A-991F-BC261930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1877</Words>
  <Characters>11831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Papsdorf</dc:creator>
  <cp:keywords/>
  <dc:description/>
  <cp:lastModifiedBy>Florian Papsdorf</cp:lastModifiedBy>
  <cp:revision>280</cp:revision>
  <dcterms:created xsi:type="dcterms:W3CDTF">2019-04-02T11:46:00Z</dcterms:created>
  <dcterms:modified xsi:type="dcterms:W3CDTF">2019-04-13T11:33:00Z</dcterms:modified>
</cp:coreProperties>
</file>