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A6BF" w14:textId="77777777" w:rsidR="00F2210C" w:rsidRDefault="00F2210C">
      <w:pPr>
        <w:spacing w:after="2000"/>
      </w:pPr>
    </w:p>
    <w:p w14:paraId="063FCB47" w14:textId="77777777" w:rsidR="00F2210C" w:rsidRDefault="00000000">
      <w:pPr>
        <w:spacing w:after="100"/>
        <w:jc w:val="center"/>
      </w:pPr>
      <w:r>
        <w:rPr>
          <w:b/>
          <w:bCs/>
          <w:color w:val="1B2A4A"/>
          <w:sz w:val="56"/>
          <w:szCs w:val="56"/>
        </w:rPr>
        <w:t>PROJECT PRISM</w:t>
      </w:r>
    </w:p>
    <w:p w14:paraId="586606C2" w14:textId="77777777" w:rsidR="00F2210C" w:rsidRDefault="00F2210C">
      <w:pPr>
        <w:pBdr>
          <w:bottom w:val="single" w:sz="3" w:space="0" w:color="2E5090"/>
        </w:pBdr>
        <w:spacing w:after="60"/>
        <w:jc w:val="center"/>
      </w:pPr>
    </w:p>
    <w:p w14:paraId="5D1E2182" w14:textId="77777777" w:rsidR="00F2210C" w:rsidRDefault="00F2210C">
      <w:pPr>
        <w:spacing w:after="200"/>
      </w:pPr>
    </w:p>
    <w:p w14:paraId="67F85AAE" w14:textId="77777777" w:rsidR="00F2210C" w:rsidRDefault="00000000">
      <w:pPr>
        <w:spacing w:after="100"/>
        <w:jc w:val="center"/>
      </w:pPr>
      <w:r>
        <w:rPr>
          <w:color w:val="2E5090"/>
          <w:sz w:val="36"/>
          <w:szCs w:val="36"/>
        </w:rPr>
        <w:t>Phase 1 Implementation Plan</w:t>
      </w:r>
    </w:p>
    <w:p w14:paraId="3DBBB8FA" w14:textId="77777777" w:rsidR="00F2210C" w:rsidRDefault="00000000">
      <w:pPr>
        <w:spacing w:after="400"/>
        <w:jc w:val="center"/>
      </w:pPr>
      <w:r>
        <w:rPr>
          <w:color w:val="333333"/>
          <w:sz w:val="32"/>
          <w:szCs w:val="32"/>
        </w:rPr>
        <w:t>Win/Loss Intelligence Engine</w:t>
      </w:r>
    </w:p>
    <w:p w14:paraId="65B41AA5" w14:textId="77777777" w:rsidR="00F2210C" w:rsidRDefault="00F2210C">
      <w:pPr>
        <w:spacing w:after="600"/>
      </w:pPr>
    </w:p>
    <w:p w14:paraId="496F2540" w14:textId="77777777" w:rsidR="00F2210C" w:rsidRDefault="00000000">
      <w:pPr>
        <w:spacing w:after="80"/>
        <w:jc w:val="center"/>
      </w:pPr>
      <w:r>
        <w:rPr>
          <w:b/>
          <w:bCs/>
          <w:color w:val="C0392B"/>
          <w:sz w:val="20"/>
          <w:szCs w:val="20"/>
        </w:rPr>
        <w:t>CONFIDENTIAL — INTERNAL USE ONLY</w:t>
      </w:r>
    </w:p>
    <w:p w14:paraId="47F4E503" w14:textId="77777777" w:rsidR="00F2210C" w:rsidRDefault="00F2210C">
      <w:pPr>
        <w:spacing w:after="200"/>
      </w:pPr>
    </w:p>
    <w:p w14:paraId="190278FC" w14:textId="77777777" w:rsidR="00F2210C" w:rsidRDefault="00000000">
      <w:pPr>
        <w:spacing w:after="80"/>
        <w:jc w:val="center"/>
      </w:pPr>
      <w:r>
        <w:rPr>
          <w:color w:val="333333"/>
        </w:rPr>
        <w:t>February 2026</w:t>
      </w:r>
    </w:p>
    <w:p w14:paraId="0EE82DAC" w14:textId="77777777" w:rsidR="00F2210C" w:rsidRDefault="00F2210C">
      <w:pPr>
        <w:spacing w:after="100"/>
      </w:pPr>
    </w:p>
    <w:p w14:paraId="7C2CD5F4" w14:textId="77777777" w:rsidR="00F2210C" w:rsidRDefault="00000000">
      <w:pPr>
        <w:spacing w:after="60"/>
        <w:jc w:val="center"/>
      </w:pPr>
      <w:r>
        <w:rPr>
          <w:b/>
          <w:bCs/>
          <w:color w:val="1B2A4A"/>
        </w:rPr>
        <w:t>Project Team</w:t>
      </w:r>
    </w:p>
    <w:p w14:paraId="5F18F3DD" w14:textId="77777777" w:rsidR="00F2210C" w:rsidRDefault="00000000">
      <w:pPr>
        <w:spacing w:after="40"/>
        <w:jc w:val="center"/>
      </w:pPr>
      <w:r>
        <w:rPr>
          <w:color w:val="333333"/>
          <w:sz w:val="20"/>
          <w:szCs w:val="20"/>
        </w:rPr>
        <w:t xml:space="preserve">Pete Mansel, </w:t>
      </w:r>
      <w:proofErr w:type="gramStart"/>
      <w:r>
        <w:rPr>
          <w:color w:val="333333"/>
          <w:sz w:val="20"/>
          <w:szCs w:val="20"/>
        </w:rPr>
        <w:t>CRO  |</w:t>
      </w:r>
      <w:proofErr w:type="gramEnd"/>
      <w:r>
        <w:rPr>
          <w:color w:val="333333"/>
          <w:sz w:val="20"/>
          <w:szCs w:val="20"/>
        </w:rPr>
        <w:t xml:space="preserve">  Mike Duda, VP </w:t>
      </w:r>
      <w:proofErr w:type="spellStart"/>
      <w:r>
        <w:rPr>
          <w:color w:val="333333"/>
          <w:sz w:val="20"/>
          <w:szCs w:val="20"/>
        </w:rPr>
        <w:t>RevOps</w:t>
      </w:r>
      <w:proofErr w:type="spellEnd"/>
    </w:p>
    <w:p w14:paraId="5B5059A6" w14:textId="77777777" w:rsidR="00F2210C" w:rsidRDefault="00000000">
      <w:pPr>
        <w:spacing w:after="40"/>
        <w:jc w:val="center"/>
      </w:pPr>
      <w:r>
        <w:rPr>
          <w:color w:val="333333"/>
          <w:sz w:val="20"/>
          <w:szCs w:val="20"/>
        </w:rPr>
        <w:t>Brad Towers, SE Leader UK/</w:t>
      </w:r>
      <w:proofErr w:type="gramStart"/>
      <w:r>
        <w:rPr>
          <w:color w:val="333333"/>
          <w:sz w:val="20"/>
          <w:szCs w:val="20"/>
        </w:rPr>
        <w:t>ANZ  |</w:t>
      </w:r>
      <w:proofErr w:type="gramEnd"/>
      <w:r>
        <w:rPr>
          <w:color w:val="333333"/>
          <w:sz w:val="20"/>
          <w:szCs w:val="20"/>
        </w:rPr>
        <w:t xml:space="preserve">  Steve Logan, CIO</w:t>
      </w:r>
    </w:p>
    <w:p w14:paraId="348C1284" w14:textId="77777777" w:rsidR="00F2210C" w:rsidRDefault="00F2210C">
      <w:pPr>
        <w:spacing w:after="200"/>
      </w:pPr>
    </w:p>
    <w:p w14:paraId="7CAF2A4A" w14:textId="77777777" w:rsidR="00F2210C" w:rsidRDefault="00000000">
      <w:pPr>
        <w:jc w:val="center"/>
      </w:pPr>
      <w:r>
        <w:rPr>
          <w:i/>
          <w:iCs/>
          <w:color w:val="999999"/>
          <w:sz w:val="18"/>
          <w:szCs w:val="18"/>
        </w:rPr>
        <w:t>Document Version 1.0</w:t>
      </w:r>
    </w:p>
    <w:p w14:paraId="66F65F01" w14:textId="77777777" w:rsidR="00F2210C" w:rsidRDefault="00F2210C">
      <w:pPr>
        <w:sectPr w:rsidR="00F2210C">
          <w:pgSz w:w="12240" w:h="15840"/>
          <w:pgMar w:top="1440" w:right="1440" w:bottom="1440" w:left="1440" w:header="708" w:footer="708" w:gutter="0"/>
          <w:cols w:space="720"/>
          <w:docGrid w:linePitch="360"/>
        </w:sectPr>
      </w:pPr>
    </w:p>
    <w:p w14:paraId="14A78873" w14:textId="77777777" w:rsidR="00F2210C" w:rsidRDefault="00000000">
      <w:pPr>
        <w:pStyle w:val="Heading1"/>
      </w:pPr>
      <w:r>
        <w:lastRenderedPageBreak/>
        <w:t>1. Executive Summary</w:t>
      </w:r>
    </w:p>
    <w:p w14:paraId="7A2A6A82" w14:textId="77777777" w:rsidR="00F2210C" w:rsidRDefault="00000000">
      <w:pPr>
        <w:spacing w:after="160" w:line="276" w:lineRule="auto"/>
      </w:pPr>
      <w:r>
        <w:rPr>
          <w:color w:val="333333"/>
        </w:rPr>
        <w:t>Project Prism is an AI-powered intelligence initiative designed to transform unstructured Salesforce field data into actionable strategic insights for Executive Leadership and GTM teams. This document provides the detailed implementation plan for Phase 1: the Win/Loss Intelligence Engine.</w:t>
      </w:r>
    </w:p>
    <w:p w14:paraId="4844E90C" w14:textId="77777777" w:rsidR="00F2210C" w:rsidRDefault="00000000">
      <w:pPr>
        <w:spacing w:after="160" w:line="276" w:lineRule="auto"/>
      </w:pPr>
      <w:r>
        <w:rPr>
          <w:b/>
          <w:bCs/>
          <w:color w:val="333333"/>
        </w:rPr>
        <w:t xml:space="preserve">The Opportunity: </w:t>
      </w:r>
      <w:r>
        <w:rPr>
          <w:color w:val="333333"/>
        </w:rPr>
        <w:t>With the recent rollout of structured Deal Review Forms and the systematic capture of Win/Loss notes directly in Salesforce, we are now collecting thousands of data points about every opportunity globally. However, this data remains locked in text fields — impossible for any human team to read, synthesize, and act on at scale. Project Prism closes this gap.</w:t>
      </w:r>
    </w:p>
    <w:p w14:paraId="16AD59E3" w14:textId="77777777" w:rsidR="00F2210C" w:rsidRDefault="00000000">
      <w:pPr>
        <w:spacing w:before="200" w:after="120"/>
      </w:pPr>
      <w:r>
        <w:rPr>
          <w:b/>
          <w:bCs/>
          <w:color w:val="1B2A4A"/>
          <w:sz w:val="24"/>
          <w:szCs w:val="24"/>
        </w:rPr>
        <w:t>What Phase 1 Delivers</w:t>
      </w:r>
    </w:p>
    <w:p w14:paraId="135E1BDB" w14:textId="77777777" w:rsidR="00F2210C" w:rsidRDefault="00000000">
      <w:pPr>
        <w:pStyle w:val="ListParagraph"/>
        <w:numPr>
          <w:ilvl w:val="0"/>
          <w:numId w:val="2"/>
        </w:numPr>
        <w:spacing w:after="80" w:line="276" w:lineRule="auto"/>
      </w:pPr>
      <w:r>
        <w:rPr>
          <w:b/>
          <w:bCs/>
          <w:color w:val="333333"/>
        </w:rPr>
        <w:t xml:space="preserve">Weekly Global Intel Report: </w:t>
      </w:r>
      <w:r>
        <w:rPr>
          <w:color w:val="333333"/>
        </w:rPr>
        <w:t>An automated, AI-generated analysis of win/loss themes by region (NA, UK, ANZ), delivered as both a PowerPoint deck for ELT meetings and an interactive HTML dashboard for on-demand exploration.</w:t>
      </w:r>
    </w:p>
    <w:p w14:paraId="1C5F517D" w14:textId="77777777" w:rsidR="00F2210C" w:rsidRDefault="00000000">
      <w:pPr>
        <w:pStyle w:val="ListParagraph"/>
        <w:numPr>
          <w:ilvl w:val="0"/>
          <w:numId w:val="2"/>
        </w:numPr>
        <w:spacing w:after="80" w:line="276" w:lineRule="auto"/>
      </w:pPr>
      <w:r>
        <w:rPr>
          <w:b/>
          <w:bCs/>
          <w:color w:val="333333"/>
        </w:rPr>
        <w:t xml:space="preserve">At-Risk Deal Radar: </w:t>
      </w:r>
      <w:r>
        <w:rPr>
          <w:color w:val="333333"/>
        </w:rPr>
        <w:t>AI-powered sentiment scanning of active opportunities to surface hidden risks not reflected in standard forecast stages.</w:t>
      </w:r>
    </w:p>
    <w:p w14:paraId="0FC5F357" w14:textId="77777777" w:rsidR="00F2210C" w:rsidRDefault="00000000">
      <w:pPr>
        <w:pStyle w:val="ListParagraph"/>
        <w:numPr>
          <w:ilvl w:val="0"/>
          <w:numId w:val="2"/>
        </w:numPr>
        <w:spacing w:after="80" w:line="276" w:lineRule="auto"/>
      </w:pPr>
      <w:r>
        <w:rPr>
          <w:b/>
          <w:bCs/>
          <w:color w:val="333333"/>
        </w:rPr>
        <w:t xml:space="preserve">Market Signal Detection: </w:t>
      </w:r>
      <w:r>
        <w:rPr>
          <w:color w:val="333333"/>
        </w:rPr>
        <w:t>Early identification of emerging competitor tactics, product gap themes, and customer objection patterns across the global pipeline.</w:t>
      </w:r>
    </w:p>
    <w:p w14:paraId="38151CA9" w14:textId="77777777" w:rsidR="00F2210C" w:rsidRDefault="00F2210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210C" w14:paraId="6CDC7A84" w14:textId="77777777">
        <w:tblPrEx>
          <w:tblCellMar>
            <w:top w:w="0" w:type="dxa"/>
            <w:bottom w:w="0" w:type="dxa"/>
          </w:tblCellMar>
        </w:tblPrEx>
        <w:tc>
          <w:tcPr>
            <w:tcW w:w="9360" w:type="dxa"/>
            <w:tcBorders>
              <w:top w:val="single" w:sz="1" w:space="0" w:color="2E5090"/>
              <w:left w:val="single" w:sz="6" w:space="0" w:color="2E5090"/>
              <w:bottom w:val="single" w:sz="1" w:space="0" w:color="2E5090"/>
              <w:right w:val="single" w:sz="1" w:space="0" w:color="2E5090"/>
            </w:tcBorders>
            <w:shd w:val="clear" w:color="auto" w:fill="E8EEF5"/>
            <w:tcMar>
              <w:top w:w="120" w:type="dxa"/>
              <w:left w:w="200" w:type="dxa"/>
              <w:bottom w:w="120" w:type="dxa"/>
              <w:right w:w="200" w:type="dxa"/>
            </w:tcMar>
          </w:tcPr>
          <w:p w14:paraId="1CF940E2" w14:textId="77777777" w:rsidR="00F2210C" w:rsidRDefault="00000000">
            <w:pPr>
              <w:spacing w:after="80"/>
            </w:pPr>
            <w:r>
              <w:rPr>
                <w:b/>
                <w:bCs/>
                <w:color w:val="2E5090"/>
              </w:rPr>
              <w:t>Phase 1 Data Scope</w:t>
            </w:r>
          </w:p>
          <w:p w14:paraId="213AEE80" w14:textId="77777777" w:rsidR="00F2210C" w:rsidRDefault="00000000">
            <w:pPr>
              <w:spacing w:line="276" w:lineRule="auto"/>
            </w:pPr>
            <w:r>
              <w:rPr>
                <w:color w:val="333333"/>
                <w:sz w:val="20"/>
                <w:szCs w:val="20"/>
              </w:rPr>
              <w:t>Phase 1 focuses exclusively on Salesforce data: Win/Loss Notes and Deal Review Forms. Clari Co-Pilot call transcript integration is planned for Horizon 2 (Q2 2026).</w:t>
            </w:r>
          </w:p>
        </w:tc>
      </w:tr>
    </w:tbl>
    <w:p w14:paraId="615507DF" w14:textId="77777777" w:rsidR="00F2210C" w:rsidRDefault="00F2210C">
      <w:pPr>
        <w:spacing w:after="200"/>
      </w:pPr>
    </w:p>
    <w:p w14:paraId="161BE1D6" w14:textId="77777777" w:rsidR="00F2210C" w:rsidRDefault="00000000">
      <w:pPr>
        <w:pStyle w:val="Heading1"/>
      </w:pPr>
      <w:r>
        <w:t>2. Phase 1 Scope &amp; Objectives</w:t>
      </w:r>
    </w:p>
    <w:p w14:paraId="46B390D4" w14:textId="77777777" w:rsidR="00F2210C" w:rsidRDefault="00000000">
      <w:pPr>
        <w:pStyle w:val="Heading2"/>
      </w:pPr>
      <w:r>
        <w:t>2.1 In Scope</w:t>
      </w:r>
    </w:p>
    <w:p w14:paraId="71C7F6CB" w14:textId="77777777" w:rsidR="00F2210C" w:rsidRDefault="00000000">
      <w:pPr>
        <w:pStyle w:val="ListParagraph"/>
        <w:numPr>
          <w:ilvl w:val="0"/>
          <w:numId w:val="2"/>
        </w:numPr>
        <w:spacing w:after="80" w:line="276" w:lineRule="auto"/>
      </w:pPr>
      <w:r>
        <w:rPr>
          <w:b/>
          <w:bCs/>
          <w:color w:val="333333"/>
        </w:rPr>
        <w:t xml:space="preserve">Data Sources: </w:t>
      </w:r>
      <w:r>
        <w:rPr>
          <w:color w:val="333333"/>
        </w:rPr>
        <w:t>SFDC Opportunity Win/Loss Notes (free-text), SFDC Deal Review Form fields (structured + free-text), standard Opportunity metadata (stage, amount, region, owner, dates).</w:t>
      </w:r>
    </w:p>
    <w:p w14:paraId="1F53CB86" w14:textId="77777777" w:rsidR="00F2210C" w:rsidRDefault="00000000">
      <w:pPr>
        <w:pStyle w:val="ListParagraph"/>
        <w:numPr>
          <w:ilvl w:val="0"/>
          <w:numId w:val="2"/>
        </w:numPr>
        <w:spacing w:after="80" w:line="276" w:lineRule="auto"/>
      </w:pPr>
      <w:r>
        <w:rPr>
          <w:b/>
          <w:bCs/>
          <w:color w:val="333333"/>
        </w:rPr>
        <w:t xml:space="preserve">Analysis: </w:t>
      </w:r>
      <w:r>
        <w:rPr>
          <w:color w:val="333333"/>
        </w:rPr>
        <w:t>Win/loss theme categorization, regional segmentation, sentiment-based risk scoring, competitive intelligence extraction, product gap identification.</w:t>
      </w:r>
    </w:p>
    <w:p w14:paraId="6CB39E3B" w14:textId="77777777" w:rsidR="00F2210C" w:rsidRDefault="00000000">
      <w:pPr>
        <w:pStyle w:val="ListParagraph"/>
        <w:numPr>
          <w:ilvl w:val="0"/>
          <w:numId w:val="2"/>
        </w:numPr>
        <w:spacing w:after="80" w:line="276" w:lineRule="auto"/>
      </w:pPr>
      <w:r>
        <w:rPr>
          <w:b/>
          <w:bCs/>
          <w:color w:val="333333"/>
        </w:rPr>
        <w:t xml:space="preserve">Outputs: </w:t>
      </w:r>
      <w:r>
        <w:rPr>
          <w:color w:val="333333"/>
        </w:rPr>
        <w:t>Weekly PowerPoint executive report, interactive HTML dashboard, structured JSON data archive for historical trending.</w:t>
      </w:r>
    </w:p>
    <w:p w14:paraId="41CA335F" w14:textId="77777777" w:rsidR="00F2210C" w:rsidRDefault="00000000">
      <w:pPr>
        <w:pStyle w:val="ListParagraph"/>
        <w:numPr>
          <w:ilvl w:val="0"/>
          <w:numId w:val="2"/>
        </w:numPr>
        <w:spacing w:after="80" w:line="276" w:lineRule="auto"/>
      </w:pPr>
      <w:r>
        <w:rPr>
          <w:b/>
          <w:bCs/>
          <w:color w:val="333333"/>
        </w:rPr>
        <w:t xml:space="preserve">Regions: </w:t>
      </w:r>
      <w:r>
        <w:rPr>
          <w:color w:val="333333"/>
        </w:rPr>
        <w:t>North America (NA), United Kingdom (UK), Australia/New Zealand (ANZ).</w:t>
      </w:r>
    </w:p>
    <w:p w14:paraId="0521999C" w14:textId="77777777" w:rsidR="00F2210C" w:rsidRDefault="00000000">
      <w:pPr>
        <w:pStyle w:val="Heading2"/>
      </w:pPr>
      <w:r>
        <w:t>2.2 Out of Scope (Phase 1)</w:t>
      </w:r>
    </w:p>
    <w:p w14:paraId="750E9DD5" w14:textId="77777777" w:rsidR="00F2210C" w:rsidRDefault="00000000">
      <w:pPr>
        <w:pStyle w:val="ListParagraph"/>
        <w:numPr>
          <w:ilvl w:val="0"/>
          <w:numId w:val="2"/>
        </w:numPr>
        <w:spacing w:after="80" w:line="276" w:lineRule="auto"/>
      </w:pPr>
      <w:r>
        <w:rPr>
          <w:color w:val="333333"/>
        </w:rPr>
        <w:lastRenderedPageBreak/>
        <w:t>Clari Co-Pilot call transcript ingestion (Horizon 2)</w:t>
      </w:r>
    </w:p>
    <w:p w14:paraId="4CC9DC01" w14:textId="77777777" w:rsidR="00F2210C" w:rsidRDefault="00000000">
      <w:pPr>
        <w:pStyle w:val="ListParagraph"/>
        <w:numPr>
          <w:ilvl w:val="0"/>
          <w:numId w:val="2"/>
        </w:numPr>
        <w:spacing w:after="80" w:line="276" w:lineRule="auto"/>
      </w:pPr>
      <w:r>
        <w:rPr>
          <w:color w:val="333333"/>
        </w:rPr>
        <w:t xml:space="preserve">Salesforce </w:t>
      </w:r>
      <w:proofErr w:type="spellStart"/>
      <w:r>
        <w:rPr>
          <w:color w:val="333333"/>
        </w:rPr>
        <w:t>Agentforce</w:t>
      </w:r>
      <w:proofErr w:type="spellEnd"/>
      <w:r>
        <w:rPr>
          <w:color w:val="333333"/>
        </w:rPr>
        <w:t xml:space="preserve"> integration for automated actions (Horizon 2)</w:t>
      </w:r>
    </w:p>
    <w:p w14:paraId="7709F44B" w14:textId="77777777" w:rsidR="00F2210C" w:rsidRDefault="00000000">
      <w:pPr>
        <w:pStyle w:val="ListParagraph"/>
        <w:numPr>
          <w:ilvl w:val="0"/>
          <w:numId w:val="2"/>
        </w:numPr>
        <w:spacing w:after="80" w:line="276" w:lineRule="auto"/>
      </w:pPr>
      <w:r>
        <w:rPr>
          <w:color w:val="333333"/>
        </w:rPr>
        <w:t>Automated coaching nudges or enablement triggers (Horizon 2)</w:t>
      </w:r>
    </w:p>
    <w:p w14:paraId="53EDCA98" w14:textId="77777777" w:rsidR="00F2210C" w:rsidRDefault="00000000">
      <w:pPr>
        <w:pStyle w:val="ListParagraph"/>
        <w:numPr>
          <w:ilvl w:val="0"/>
          <w:numId w:val="2"/>
        </w:numPr>
        <w:spacing w:after="80" w:line="276" w:lineRule="auto"/>
      </w:pPr>
      <w:r>
        <w:rPr>
          <w:color w:val="333333"/>
        </w:rPr>
        <w:t>Agentic sales agents for outbound / NCA (Horizon 3)</w:t>
      </w:r>
    </w:p>
    <w:p w14:paraId="648211E4" w14:textId="77777777" w:rsidR="00F2210C" w:rsidRDefault="00000000">
      <w:pPr>
        <w:pStyle w:val="ListParagraph"/>
        <w:numPr>
          <w:ilvl w:val="0"/>
          <w:numId w:val="2"/>
        </w:numPr>
        <w:spacing w:after="80" w:line="276" w:lineRule="auto"/>
      </w:pPr>
      <w:r>
        <w:rPr>
          <w:color w:val="333333"/>
        </w:rPr>
        <w:t>Real-time / daily reporting cadence (weekly only for Phase 1)</w:t>
      </w:r>
    </w:p>
    <w:p w14:paraId="6CF54E83" w14:textId="77777777" w:rsidR="00F2210C" w:rsidRDefault="00000000">
      <w:pPr>
        <w:pStyle w:val="Heading2"/>
      </w:pPr>
      <w:r>
        <w:t>2.3 Success Criteria</w:t>
      </w:r>
    </w:p>
    <w:p w14:paraId="19D1ED01" w14:textId="77777777" w:rsidR="00F2210C" w:rsidRDefault="00000000">
      <w:pPr>
        <w:pStyle w:val="ListParagraph"/>
        <w:numPr>
          <w:ilvl w:val="0"/>
          <w:numId w:val="3"/>
        </w:numPr>
        <w:spacing w:after="80" w:line="276" w:lineRule="auto"/>
      </w:pPr>
      <w:r>
        <w:rPr>
          <w:b/>
          <w:bCs/>
          <w:color w:val="333333"/>
        </w:rPr>
        <w:t xml:space="preserve">Accuracy: </w:t>
      </w:r>
      <w:r>
        <w:rPr>
          <w:color w:val="333333"/>
        </w:rPr>
        <w:t xml:space="preserve">90%+ accuracy in win/loss theme categorization when validated against a manual sample review by </w:t>
      </w:r>
      <w:proofErr w:type="spellStart"/>
      <w:r>
        <w:rPr>
          <w:color w:val="333333"/>
        </w:rPr>
        <w:t>RevOps</w:t>
      </w:r>
      <w:proofErr w:type="spellEnd"/>
      <w:r>
        <w:rPr>
          <w:color w:val="333333"/>
        </w:rPr>
        <w:t>.</w:t>
      </w:r>
    </w:p>
    <w:p w14:paraId="257E0B1E" w14:textId="77777777" w:rsidR="00F2210C" w:rsidRDefault="00000000">
      <w:pPr>
        <w:pStyle w:val="ListParagraph"/>
        <w:numPr>
          <w:ilvl w:val="0"/>
          <w:numId w:val="3"/>
        </w:numPr>
        <w:spacing w:after="80" w:line="276" w:lineRule="auto"/>
      </w:pPr>
      <w:r>
        <w:rPr>
          <w:b/>
          <w:bCs/>
          <w:color w:val="333333"/>
        </w:rPr>
        <w:t xml:space="preserve">Adoption: </w:t>
      </w:r>
      <w:r>
        <w:rPr>
          <w:color w:val="333333"/>
        </w:rPr>
        <w:t>ELT and GTM Leaders actively reference the weekly report in forecast calls within 4 weeks of launch.</w:t>
      </w:r>
    </w:p>
    <w:p w14:paraId="6F7D49E0" w14:textId="77777777" w:rsidR="00F2210C" w:rsidRDefault="00000000">
      <w:pPr>
        <w:pStyle w:val="ListParagraph"/>
        <w:numPr>
          <w:ilvl w:val="0"/>
          <w:numId w:val="3"/>
        </w:numPr>
        <w:spacing w:after="80" w:line="276" w:lineRule="auto"/>
      </w:pPr>
      <w:r>
        <w:rPr>
          <w:b/>
          <w:bCs/>
          <w:color w:val="333333"/>
        </w:rPr>
        <w:t xml:space="preserve">Risk Detection: </w:t>
      </w:r>
      <w:r>
        <w:rPr>
          <w:color w:val="333333"/>
        </w:rPr>
        <w:t>At-risk radar identifies deals that subsequently slip or are lost in 75%+ of cases.</w:t>
      </w:r>
    </w:p>
    <w:p w14:paraId="3487F742" w14:textId="77777777" w:rsidR="00F2210C" w:rsidRDefault="00000000">
      <w:pPr>
        <w:pStyle w:val="ListParagraph"/>
        <w:numPr>
          <w:ilvl w:val="0"/>
          <w:numId w:val="3"/>
        </w:numPr>
        <w:spacing w:after="80" w:line="276" w:lineRule="auto"/>
      </w:pPr>
      <w:r>
        <w:rPr>
          <w:b/>
          <w:bCs/>
          <w:color w:val="333333"/>
        </w:rPr>
        <w:t xml:space="preserve">Timeliness: </w:t>
      </w:r>
      <w:r>
        <w:rPr>
          <w:color w:val="333333"/>
        </w:rPr>
        <w:t>Full pipeline analysis and report generation completes within 2 hours of data export, every week.</w:t>
      </w:r>
    </w:p>
    <w:p w14:paraId="5F257392" w14:textId="77777777" w:rsidR="00F2210C" w:rsidRDefault="00000000">
      <w:r>
        <w:br w:type="page"/>
      </w:r>
    </w:p>
    <w:p w14:paraId="3ACF84A7" w14:textId="77777777" w:rsidR="00F2210C" w:rsidRDefault="00000000">
      <w:pPr>
        <w:pStyle w:val="Heading1"/>
      </w:pPr>
      <w:r>
        <w:lastRenderedPageBreak/>
        <w:t>3. Data Requirements Specification</w:t>
      </w:r>
    </w:p>
    <w:p w14:paraId="4620C1A0" w14:textId="77777777" w:rsidR="00F2210C" w:rsidRDefault="00000000">
      <w:pPr>
        <w:spacing w:after="160" w:line="276" w:lineRule="auto"/>
      </w:pPr>
      <w:r>
        <w:rPr>
          <w:color w:val="333333"/>
        </w:rPr>
        <w:t xml:space="preserve">This section defines the exact data fields required from Salesforce. This is the primary deliverable Steve (CIO) and Mike (VP </w:t>
      </w:r>
      <w:proofErr w:type="spellStart"/>
      <w:r>
        <w:rPr>
          <w:color w:val="333333"/>
        </w:rPr>
        <w:t>RevOps</w:t>
      </w:r>
      <w:proofErr w:type="spellEnd"/>
      <w:r>
        <w:rPr>
          <w:color w:val="333333"/>
        </w:rPr>
        <w:t>) need to action.</w:t>
      </w:r>
    </w:p>
    <w:p w14:paraId="71B0F17C" w14:textId="77777777" w:rsidR="00F2210C" w:rsidRDefault="00000000">
      <w:pPr>
        <w:pStyle w:val="Heading2"/>
      </w:pPr>
      <w:r>
        <w:t>3.1 Required SFDC Opportunity Fields</w:t>
      </w:r>
    </w:p>
    <w:p w14:paraId="2C2D2480" w14:textId="77777777" w:rsidR="00F2210C" w:rsidRDefault="00000000">
      <w:pPr>
        <w:spacing w:after="160" w:line="276" w:lineRule="auto"/>
      </w:pPr>
      <w:r>
        <w:rPr>
          <w:color w:val="333333"/>
        </w:rPr>
        <w:t>The following standard Opportunity object fields are required for every opportunity in the analysis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200"/>
        <w:gridCol w:w="3360"/>
      </w:tblGrid>
      <w:tr w:rsidR="00F2210C" w14:paraId="726858D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5ADDFF1E" w14:textId="77777777" w:rsidR="00F2210C" w:rsidRDefault="00000000">
            <w:r>
              <w:rPr>
                <w:b/>
                <w:bCs/>
                <w:color w:val="FFFFFF"/>
                <w:sz w:val="20"/>
                <w:szCs w:val="20"/>
              </w:rPr>
              <w:t>Field Name</w:t>
            </w:r>
          </w:p>
        </w:tc>
        <w:tc>
          <w:tcPr>
            <w:tcW w:w="2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190F9B8" w14:textId="77777777" w:rsidR="00F2210C" w:rsidRDefault="00000000">
            <w:r>
              <w:rPr>
                <w:b/>
                <w:bCs/>
                <w:color w:val="FFFFFF"/>
                <w:sz w:val="20"/>
                <w:szCs w:val="20"/>
              </w:rPr>
              <w:t>SFDC API Name (Expected)</w:t>
            </w:r>
          </w:p>
        </w:tc>
        <w:tc>
          <w:tcPr>
            <w:tcW w:w="1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1C8B6D4" w14:textId="77777777" w:rsidR="00F2210C" w:rsidRDefault="00000000">
            <w:r>
              <w:rPr>
                <w:b/>
                <w:bCs/>
                <w:color w:val="FFFFFF"/>
                <w:sz w:val="20"/>
                <w:szCs w:val="20"/>
              </w:rPr>
              <w:t>Type</w:t>
            </w:r>
          </w:p>
        </w:tc>
        <w:tc>
          <w:tcPr>
            <w:tcW w:w="33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C1A9239" w14:textId="77777777" w:rsidR="00F2210C" w:rsidRDefault="00000000">
            <w:r>
              <w:rPr>
                <w:b/>
                <w:bCs/>
                <w:color w:val="FFFFFF"/>
                <w:sz w:val="20"/>
                <w:szCs w:val="20"/>
              </w:rPr>
              <w:t>Purpose</w:t>
            </w:r>
          </w:p>
        </w:tc>
      </w:tr>
      <w:tr w:rsidR="00F2210C" w14:paraId="48A72F3C"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8243F08" w14:textId="77777777" w:rsidR="00F2210C" w:rsidRDefault="00000000">
            <w:r>
              <w:rPr>
                <w:color w:val="333333"/>
                <w:sz w:val="20"/>
                <w:szCs w:val="20"/>
              </w:rPr>
              <w:t>Opportunity ID</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92DCDE" w14:textId="77777777" w:rsidR="00F2210C" w:rsidRDefault="00000000">
            <w:r>
              <w:rPr>
                <w:color w:val="333333"/>
                <w:sz w:val="20"/>
                <w:szCs w:val="20"/>
              </w:rPr>
              <w:t>Id</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2FE4A6" w14:textId="77777777" w:rsidR="00F2210C" w:rsidRDefault="00000000">
            <w:r>
              <w:rPr>
                <w:color w:val="333333"/>
                <w:sz w:val="20"/>
                <w:szCs w:val="20"/>
              </w:rPr>
              <w:t>ID</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A639065" w14:textId="77777777" w:rsidR="00F2210C" w:rsidRDefault="00000000">
            <w:r>
              <w:rPr>
                <w:color w:val="333333"/>
                <w:sz w:val="20"/>
                <w:szCs w:val="20"/>
              </w:rPr>
              <w:t>Unique identifier for deduplication</w:t>
            </w:r>
          </w:p>
        </w:tc>
      </w:tr>
      <w:tr w:rsidR="00F2210C" w14:paraId="74B17E7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0CBE1A5" w14:textId="77777777" w:rsidR="00F2210C" w:rsidRDefault="00000000">
            <w:r>
              <w:rPr>
                <w:color w:val="333333"/>
                <w:sz w:val="20"/>
                <w:szCs w:val="20"/>
              </w:rPr>
              <w:t>Opportunity Name</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89C5068" w14:textId="77777777" w:rsidR="00F2210C" w:rsidRDefault="00000000">
            <w:r>
              <w:rPr>
                <w:color w:val="333333"/>
                <w:sz w:val="20"/>
                <w:szCs w:val="20"/>
              </w:rPr>
              <w:t>Name</w:t>
            </w:r>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FC57AF9" w14:textId="77777777" w:rsidR="00F2210C" w:rsidRDefault="00000000">
            <w:r>
              <w:rPr>
                <w:color w:val="333333"/>
                <w:sz w:val="20"/>
                <w:szCs w:val="20"/>
              </w:rPr>
              <w:t>Text</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60B9074" w14:textId="77777777" w:rsidR="00F2210C" w:rsidRDefault="00000000">
            <w:r>
              <w:rPr>
                <w:color w:val="333333"/>
                <w:sz w:val="20"/>
                <w:szCs w:val="20"/>
              </w:rPr>
              <w:t>Display and reference in reports</w:t>
            </w:r>
          </w:p>
        </w:tc>
      </w:tr>
      <w:tr w:rsidR="00F2210C" w14:paraId="4039D53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4E8522" w14:textId="77777777" w:rsidR="00F2210C" w:rsidRDefault="00000000">
            <w:r>
              <w:rPr>
                <w:color w:val="333333"/>
                <w:sz w:val="20"/>
                <w:szCs w:val="20"/>
              </w:rPr>
              <w:t>Account Name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7564FA1" w14:textId="77777777" w:rsidR="00F2210C" w:rsidRDefault="00000000">
            <w:proofErr w:type="spellStart"/>
            <w:r>
              <w:rPr>
                <w:color w:val="333333"/>
                <w:sz w:val="20"/>
                <w:szCs w:val="20"/>
              </w:rPr>
              <w:t>Account.Name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539AB02" w14:textId="77777777" w:rsidR="00F2210C" w:rsidRDefault="00000000">
            <w:r>
              <w:rPr>
                <w:color w:val="333333"/>
                <w:sz w:val="20"/>
                <w:szCs w:val="20"/>
              </w:rPr>
              <w:t>Text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0622533" w14:textId="77777777" w:rsidR="00F2210C" w:rsidRDefault="00000000">
            <w:r>
              <w:rPr>
                <w:color w:val="333333"/>
                <w:sz w:val="20"/>
                <w:szCs w:val="20"/>
              </w:rPr>
              <w:t>Group by customer for pattern analysis</w:t>
            </w:r>
          </w:p>
        </w:tc>
      </w:tr>
      <w:tr w:rsidR="00F2210C" w14:paraId="3B4260AE"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5B587F5" w14:textId="77777777" w:rsidR="00F2210C" w:rsidRDefault="00000000">
            <w:r>
              <w:rPr>
                <w:color w:val="333333"/>
                <w:sz w:val="20"/>
                <w:szCs w:val="20"/>
              </w:rPr>
              <w:t>Account Industry</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02D87D7" w14:textId="77777777" w:rsidR="00F2210C" w:rsidRDefault="00000000">
            <w:proofErr w:type="spellStart"/>
            <w:r>
              <w:rPr>
                <w:color w:val="333333"/>
                <w:sz w:val="20"/>
                <w:szCs w:val="20"/>
              </w:rPr>
              <w:t>Account.Industry</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DC101AD" w14:textId="77777777" w:rsidR="00F2210C" w:rsidRDefault="00000000">
            <w:r>
              <w:rPr>
                <w:color w:val="333333"/>
                <w:sz w:val="20"/>
                <w:szCs w:val="20"/>
              </w:rPr>
              <w:t>Picklist</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069F0A9" w14:textId="77777777" w:rsidR="00F2210C" w:rsidRDefault="00000000">
            <w:r>
              <w:rPr>
                <w:color w:val="333333"/>
                <w:sz w:val="20"/>
                <w:szCs w:val="20"/>
              </w:rPr>
              <w:t>Industry-level trend identification</w:t>
            </w:r>
          </w:p>
        </w:tc>
      </w:tr>
      <w:tr w:rsidR="00F2210C" w14:paraId="01B2C52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83D284" w14:textId="77777777" w:rsidR="00F2210C" w:rsidRDefault="00000000">
            <w:r>
              <w:rPr>
                <w:color w:val="333333"/>
                <w:sz w:val="20"/>
                <w:szCs w:val="20"/>
              </w:rPr>
              <w:t>Region</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83013F4" w14:textId="77777777" w:rsidR="00F2210C" w:rsidRDefault="00000000">
            <w:proofErr w:type="spellStart"/>
            <w:r>
              <w:rPr>
                <w:color w:val="333333"/>
                <w:sz w:val="20"/>
                <w:szCs w:val="20"/>
              </w:rPr>
              <w:t>Region__c</w:t>
            </w:r>
            <w:proofErr w:type="spellEnd"/>
            <w:r>
              <w:rPr>
                <w:color w:val="333333"/>
                <w:sz w:val="20"/>
                <w:szCs w:val="20"/>
              </w:rPr>
              <w:t xml:space="preserve"> or Territory</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77A572D" w14:textId="77777777" w:rsidR="00F2210C" w:rsidRDefault="00000000">
            <w:r>
              <w:rPr>
                <w:color w:val="333333"/>
                <w:sz w:val="20"/>
                <w:szCs w:val="20"/>
              </w:rPr>
              <w:t>Text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B6F2387" w14:textId="77777777" w:rsidR="00F2210C" w:rsidRDefault="00000000">
            <w:r>
              <w:rPr>
                <w:color w:val="333333"/>
                <w:sz w:val="20"/>
                <w:szCs w:val="20"/>
              </w:rPr>
              <w:t>Required: NA, UK, or ANZ segmentation</w:t>
            </w:r>
          </w:p>
        </w:tc>
      </w:tr>
      <w:tr w:rsidR="00F2210C" w14:paraId="7DB903F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241BA6A" w14:textId="77777777" w:rsidR="00F2210C" w:rsidRDefault="00000000">
            <w:r>
              <w:rPr>
                <w:color w:val="333333"/>
                <w:sz w:val="20"/>
                <w:szCs w:val="20"/>
              </w:rPr>
              <w:t>Opportunity Owner</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E994129" w14:textId="77777777" w:rsidR="00F2210C" w:rsidRDefault="00000000">
            <w:proofErr w:type="spellStart"/>
            <w:r>
              <w:rPr>
                <w:color w:val="333333"/>
                <w:sz w:val="20"/>
                <w:szCs w:val="20"/>
              </w:rPr>
              <w:t>Owner.Name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865ABC6" w14:textId="77777777" w:rsidR="00F2210C" w:rsidRDefault="00000000">
            <w:r>
              <w:rPr>
                <w:color w:val="333333"/>
                <w:sz w:val="20"/>
                <w:szCs w:val="20"/>
              </w:rPr>
              <w:t>Text</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F7B715E" w14:textId="77777777" w:rsidR="00F2210C" w:rsidRDefault="00000000">
            <w:r>
              <w:rPr>
                <w:color w:val="333333"/>
                <w:sz w:val="20"/>
                <w:szCs w:val="20"/>
              </w:rPr>
              <w:t>Rep-level performance analysis</w:t>
            </w:r>
          </w:p>
        </w:tc>
      </w:tr>
      <w:tr w:rsidR="00F2210C" w14:paraId="1CD095B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DD99B8E" w14:textId="77777777" w:rsidR="00F2210C" w:rsidRDefault="00000000">
            <w:r>
              <w:rPr>
                <w:color w:val="333333"/>
                <w:sz w:val="20"/>
                <w:szCs w:val="20"/>
              </w:rPr>
              <w:t>Stage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031706C" w14:textId="77777777" w:rsidR="00F2210C" w:rsidRDefault="00000000">
            <w:proofErr w:type="spellStart"/>
            <w:r>
              <w:rPr>
                <w:color w:val="333333"/>
                <w:sz w:val="20"/>
                <w:szCs w:val="20"/>
              </w:rPr>
              <w:t>StageName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B2D745" w14:textId="77777777" w:rsidR="00F2210C" w:rsidRDefault="00000000">
            <w:r>
              <w:rPr>
                <w:color w:val="333333"/>
                <w:sz w:val="20"/>
                <w:szCs w:val="20"/>
              </w:rPr>
              <w:t>Picklist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EF94B74" w14:textId="77777777" w:rsidR="00F2210C" w:rsidRDefault="00000000">
            <w:r>
              <w:rPr>
                <w:color w:val="333333"/>
                <w:sz w:val="20"/>
                <w:szCs w:val="20"/>
              </w:rPr>
              <w:t>Current pipeline position</w:t>
            </w:r>
          </w:p>
        </w:tc>
      </w:tr>
      <w:tr w:rsidR="00F2210C" w14:paraId="6CE370F9"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90CF2B1" w14:textId="77777777" w:rsidR="00F2210C" w:rsidRDefault="00000000">
            <w:r>
              <w:rPr>
                <w:color w:val="333333"/>
                <w:sz w:val="20"/>
                <w:szCs w:val="20"/>
              </w:rPr>
              <w:t>Close Date</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0C715EA" w14:textId="77777777" w:rsidR="00F2210C" w:rsidRDefault="00000000">
            <w:proofErr w:type="spellStart"/>
            <w:r>
              <w:rPr>
                <w:color w:val="333333"/>
                <w:sz w:val="20"/>
                <w:szCs w:val="20"/>
              </w:rPr>
              <w:t>CloseDate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0A092E5" w14:textId="77777777" w:rsidR="00F2210C" w:rsidRDefault="00000000">
            <w:r>
              <w:rPr>
                <w:color w:val="333333"/>
                <w:sz w:val="20"/>
                <w:szCs w:val="20"/>
              </w:rPr>
              <w:t>Date</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B300959" w14:textId="77777777" w:rsidR="00F2210C" w:rsidRDefault="00000000">
            <w:r>
              <w:rPr>
                <w:color w:val="333333"/>
                <w:sz w:val="20"/>
                <w:szCs w:val="20"/>
              </w:rPr>
              <w:t>Time-based trending and forecasting</w:t>
            </w:r>
          </w:p>
        </w:tc>
      </w:tr>
      <w:tr w:rsidR="00F2210C" w14:paraId="58E5B0F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71FD66" w14:textId="77777777" w:rsidR="00F2210C" w:rsidRDefault="00000000">
            <w:r>
              <w:rPr>
                <w:color w:val="333333"/>
                <w:sz w:val="20"/>
                <w:szCs w:val="20"/>
              </w:rPr>
              <w:t>Amount</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131ABA" w14:textId="77777777" w:rsidR="00F2210C" w:rsidRDefault="00000000">
            <w:r>
              <w:rPr>
                <w:color w:val="333333"/>
                <w:sz w:val="20"/>
                <w:szCs w:val="20"/>
              </w:rPr>
              <w:t>Amount</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F54855" w14:textId="77777777" w:rsidR="00F2210C" w:rsidRDefault="00000000">
            <w:r>
              <w:rPr>
                <w:color w:val="333333"/>
                <w:sz w:val="20"/>
                <w:szCs w:val="20"/>
              </w:rPr>
              <w:t>Currency</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3E4BAF8" w14:textId="77777777" w:rsidR="00F2210C" w:rsidRDefault="00000000">
            <w:r>
              <w:rPr>
                <w:color w:val="333333"/>
                <w:sz w:val="20"/>
                <w:szCs w:val="20"/>
              </w:rPr>
              <w:t>Revenue weighting for impact analysis</w:t>
            </w:r>
          </w:p>
        </w:tc>
      </w:tr>
      <w:tr w:rsidR="00F2210C" w14:paraId="73A9A07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EC374CE" w14:textId="77777777" w:rsidR="00F2210C" w:rsidRDefault="00000000">
            <w:r>
              <w:rPr>
                <w:color w:val="333333"/>
                <w:sz w:val="20"/>
                <w:szCs w:val="20"/>
              </w:rPr>
              <w:t>Win/Loss Status</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B650B0F" w14:textId="77777777" w:rsidR="00F2210C" w:rsidRDefault="00000000">
            <w:proofErr w:type="spellStart"/>
            <w:r>
              <w:rPr>
                <w:color w:val="333333"/>
                <w:sz w:val="20"/>
                <w:szCs w:val="20"/>
              </w:rPr>
              <w:t>IsWon</w:t>
            </w:r>
            <w:proofErr w:type="spellEnd"/>
            <w:r>
              <w:rPr>
                <w:color w:val="333333"/>
                <w:sz w:val="20"/>
                <w:szCs w:val="20"/>
              </w:rPr>
              <w:t xml:space="preserve"> / </w:t>
            </w:r>
            <w:proofErr w:type="spellStart"/>
            <w:r>
              <w:rPr>
                <w:color w:val="333333"/>
                <w:sz w:val="20"/>
                <w:szCs w:val="20"/>
              </w:rPr>
              <w:t>IsClosed</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E65FA77" w14:textId="77777777" w:rsidR="00F2210C" w:rsidRDefault="00000000">
            <w:r>
              <w:rPr>
                <w:color w:val="333333"/>
                <w:sz w:val="20"/>
                <w:szCs w:val="20"/>
              </w:rPr>
              <w:t>Boolean</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9469408" w14:textId="77777777" w:rsidR="00F2210C" w:rsidRDefault="00000000">
            <w:r>
              <w:rPr>
                <w:color w:val="333333"/>
                <w:sz w:val="20"/>
                <w:szCs w:val="20"/>
              </w:rPr>
              <w:t>Closed Won vs. Closed Lost classification</w:t>
            </w:r>
          </w:p>
        </w:tc>
      </w:tr>
      <w:tr w:rsidR="00F2210C" w14:paraId="66702A2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7ED458" w14:textId="77777777" w:rsidR="00F2210C" w:rsidRDefault="00000000">
            <w:r>
              <w:rPr>
                <w:color w:val="333333"/>
                <w:sz w:val="20"/>
                <w:szCs w:val="20"/>
              </w:rPr>
              <w:t>Probability</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5A51441" w14:textId="77777777" w:rsidR="00F2210C" w:rsidRDefault="00000000">
            <w:r>
              <w:rPr>
                <w:color w:val="333333"/>
                <w:sz w:val="20"/>
                <w:szCs w:val="20"/>
              </w:rPr>
              <w:t>Probability</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906C4BF" w14:textId="77777777" w:rsidR="00F2210C" w:rsidRDefault="00000000">
            <w:r>
              <w:rPr>
                <w:color w:val="333333"/>
                <w:sz w:val="20"/>
                <w:szCs w:val="20"/>
              </w:rPr>
              <w:t>Percent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B6CA00" w14:textId="77777777" w:rsidR="00F2210C" w:rsidRDefault="00000000">
            <w:r>
              <w:rPr>
                <w:color w:val="333333"/>
                <w:sz w:val="20"/>
                <w:szCs w:val="20"/>
              </w:rPr>
              <w:t>Cross-reference with AI risk scoring</w:t>
            </w:r>
          </w:p>
        </w:tc>
      </w:tr>
      <w:tr w:rsidR="00F2210C" w14:paraId="1257FB0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80E174C" w14:textId="77777777" w:rsidR="00F2210C" w:rsidRDefault="00000000">
            <w:r>
              <w:rPr>
                <w:color w:val="333333"/>
                <w:sz w:val="20"/>
                <w:szCs w:val="20"/>
              </w:rPr>
              <w:t>Created Date</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FA0A57C" w14:textId="77777777" w:rsidR="00F2210C" w:rsidRDefault="00000000">
            <w:proofErr w:type="spellStart"/>
            <w:r>
              <w:rPr>
                <w:color w:val="333333"/>
                <w:sz w:val="20"/>
                <w:szCs w:val="20"/>
              </w:rPr>
              <w:t>CreatedDate</w:t>
            </w:r>
            <w:proofErr w:type="spellEnd"/>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0F96F05" w14:textId="77777777" w:rsidR="00F2210C" w:rsidRDefault="00000000">
            <w:proofErr w:type="spellStart"/>
            <w:r>
              <w:rPr>
                <w:color w:val="333333"/>
                <w:sz w:val="20"/>
                <w:szCs w:val="20"/>
              </w:rPr>
              <w:t>DateTime</w:t>
            </w:r>
            <w:proofErr w:type="spellEnd"/>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C24FF03" w14:textId="77777777" w:rsidR="00F2210C" w:rsidRDefault="00000000">
            <w:r>
              <w:rPr>
                <w:color w:val="333333"/>
                <w:sz w:val="20"/>
                <w:szCs w:val="20"/>
              </w:rPr>
              <w:t>Deal cycle length calculation</w:t>
            </w:r>
          </w:p>
        </w:tc>
      </w:tr>
      <w:tr w:rsidR="00F2210C" w14:paraId="49DA8A7E"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445BBFE" w14:textId="77777777" w:rsidR="00F2210C" w:rsidRDefault="00000000">
            <w:r>
              <w:rPr>
                <w:color w:val="333333"/>
                <w:sz w:val="20"/>
                <w:szCs w:val="20"/>
              </w:rPr>
              <w:t>Product Line</w:t>
            </w:r>
          </w:p>
        </w:tc>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49DC90" w14:textId="77777777" w:rsidR="00F2210C" w:rsidRDefault="00000000">
            <w:proofErr w:type="spellStart"/>
            <w:r>
              <w:rPr>
                <w:color w:val="333333"/>
                <w:sz w:val="20"/>
                <w:szCs w:val="20"/>
              </w:rPr>
              <w:t>Product__c</w:t>
            </w:r>
            <w:proofErr w:type="spellEnd"/>
            <w:r>
              <w:rPr>
                <w:color w:val="333333"/>
                <w:sz w:val="20"/>
                <w:szCs w:val="20"/>
              </w:rPr>
              <w:t xml:space="preserve"> (TBC)</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69F3942" w14:textId="77777777" w:rsidR="00F2210C" w:rsidRDefault="00000000">
            <w:r>
              <w:rPr>
                <w:color w:val="333333"/>
                <w:sz w:val="20"/>
                <w:szCs w:val="20"/>
              </w:rPr>
              <w:t>Picklist</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564749E" w14:textId="77777777" w:rsidR="00F2210C" w:rsidRDefault="00000000">
            <w:r>
              <w:rPr>
                <w:color w:val="333333"/>
                <w:sz w:val="20"/>
                <w:szCs w:val="20"/>
              </w:rPr>
              <w:t>Product-level win/loss patterns</w:t>
            </w:r>
          </w:p>
        </w:tc>
      </w:tr>
      <w:tr w:rsidR="00F2210C" w14:paraId="1C75F25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FFFED59" w14:textId="77777777" w:rsidR="00F2210C" w:rsidRDefault="00000000">
            <w:r>
              <w:rPr>
                <w:color w:val="333333"/>
                <w:sz w:val="20"/>
                <w:szCs w:val="20"/>
              </w:rPr>
              <w:t>Competitor</w:t>
            </w:r>
          </w:p>
        </w:tc>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841468C" w14:textId="77777777" w:rsidR="00F2210C" w:rsidRDefault="00000000">
            <w:proofErr w:type="spellStart"/>
            <w:r>
              <w:rPr>
                <w:color w:val="333333"/>
                <w:sz w:val="20"/>
                <w:szCs w:val="20"/>
              </w:rPr>
              <w:t>Competitor__c</w:t>
            </w:r>
            <w:proofErr w:type="spellEnd"/>
            <w:r>
              <w:rPr>
                <w:color w:val="333333"/>
                <w:sz w:val="20"/>
                <w:szCs w:val="20"/>
              </w:rPr>
              <w:t xml:space="preserve"> (TBC)</w:t>
            </w:r>
          </w:p>
        </w:tc>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B3C532E" w14:textId="77777777" w:rsidR="00F2210C" w:rsidRDefault="00000000">
            <w:r>
              <w:rPr>
                <w:color w:val="333333"/>
                <w:sz w:val="20"/>
                <w:szCs w:val="20"/>
              </w:rPr>
              <w:t>Text</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4500252" w14:textId="77777777" w:rsidR="00F2210C" w:rsidRDefault="00000000">
            <w:r>
              <w:rPr>
                <w:color w:val="333333"/>
                <w:sz w:val="20"/>
                <w:szCs w:val="20"/>
              </w:rPr>
              <w:t>Competitive intelligence mapping</w:t>
            </w:r>
          </w:p>
        </w:tc>
      </w:tr>
    </w:tbl>
    <w:p w14:paraId="73DD9777" w14:textId="77777777" w:rsidR="00F2210C" w:rsidRDefault="00F2210C">
      <w:pPr>
        <w:spacing w:after="200"/>
      </w:pPr>
    </w:p>
    <w:p w14:paraId="1708971C" w14:textId="77777777" w:rsidR="00F2210C" w:rsidRDefault="00000000">
      <w:pPr>
        <w:pStyle w:val="Heading2"/>
      </w:pPr>
      <w:r>
        <w:t>3.2 Win/Loss Notes Fields</w:t>
      </w:r>
    </w:p>
    <w:p w14:paraId="3F99CFC9" w14:textId="77777777" w:rsidR="00F2210C" w:rsidRDefault="00000000">
      <w:pPr>
        <w:spacing w:after="160" w:line="276" w:lineRule="auto"/>
      </w:pPr>
      <w:r>
        <w:rPr>
          <w:color w:val="333333"/>
        </w:rPr>
        <w:t>These are the unstructured text fields where reps document why deals were won or lost. These are the primary input for AI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400"/>
        <w:gridCol w:w="2360"/>
      </w:tblGrid>
      <w:tr w:rsidR="00F2210C" w14:paraId="5FB201C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AC517DB" w14:textId="77777777" w:rsidR="00F2210C" w:rsidRDefault="00000000">
            <w:r>
              <w:rPr>
                <w:b/>
                <w:bCs/>
                <w:color w:val="FFFFFF"/>
                <w:sz w:val="20"/>
                <w:szCs w:val="20"/>
              </w:rPr>
              <w:t>Field Name</w:t>
            </w:r>
          </w:p>
        </w:tc>
        <w:tc>
          <w:tcPr>
            <w:tcW w:w="2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630EB20" w14:textId="77777777" w:rsidR="00F2210C" w:rsidRDefault="00000000">
            <w:r>
              <w:rPr>
                <w:b/>
                <w:bCs/>
                <w:color w:val="FFFFFF"/>
                <w:sz w:val="20"/>
                <w:szCs w:val="20"/>
              </w:rPr>
              <w:t>SFDC API Name (Expected)</w:t>
            </w:r>
          </w:p>
        </w:tc>
        <w:tc>
          <w:tcPr>
            <w:tcW w:w="1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5DB8F7CD" w14:textId="77777777" w:rsidR="00F2210C" w:rsidRDefault="00000000">
            <w:r>
              <w:rPr>
                <w:b/>
                <w:bCs/>
                <w:color w:val="FFFFFF"/>
                <w:sz w:val="20"/>
                <w:szCs w:val="20"/>
              </w:rPr>
              <w:t>Type</w:t>
            </w:r>
          </w:p>
        </w:tc>
        <w:tc>
          <w:tcPr>
            <w:tcW w:w="23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C0750C3" w14:textId="77777777" w:rsidR="00F2210C" w:rsidRDefault="00000000">
            <w:r>
              <w:rPr>
                <w:b/>
                <w:bCs/>
                <w:color w:val="FFFFFF"/>
                <w:sz w:val="20"/>
                <w:szCs w:val="20"/>
              </w:rPr>
              <w:t>Notes</w:t>
            </w:r>
          </w:p>
        </w:tc>
      </w:tr>
      <w:tr w:rsidR="00F2210C" w14:paraId="5FA51C2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FB57A8" w14:textId="77777777" w:rsidR="00F2210C" w:rsidRDefault="00000000">
            <w:r>
              <w:rPr>
                <w:color w:val="333333"/>
                <w:sz w:val="20"/>
                <w:szCs w:val="20"/>
              </w:rPr>
              <w:lastRenderedPageBreak/>
              <w:t>Win/Loss Reason (Picklist)</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75EA77E" w14:textId="77777777" w:rsidR="00F2210C" w:rsidRDefault="00000000">
            <w:proofErr w:type="spellStart"/>
            <w:r>
              <w:rPr>
                <w:color w:val="333333"/>
                <w:sz w:val="20"/>
                <w:szCs w:val="20"/>
              </w:rPr>
              <w:t>Win_Loss_Reason__c</w:t>
            </w:r>
            <w:proofErr w:type="spellEnd"/>
            <w:r>
              <w:rPr>
                <w:color w:val="333333"/>
                <w:sz w:val="20"/>
                <w:szCs w:val="20"/>
              </w:rPr>
              <w:t xml:space="preserve"> (TBC)</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4C4FFB" w14:textId="77777777" w:rsidR="00F2210C" w:rsidRDefault="00000000">
            <w:r>
              <w:rPr>
                <w:color w:val="333333"/>
                <w:sz w:val="20"/>
                <w:szCs w:val="20"/>
              </w:rPr>
              <w:t>Picklist</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BA54DC4" w14:textId="77777777" w:rsidR="00F2210C" w:rsidRDefault="00000000">
            <w:r>
              <w:rPr>
                <w:color w:val="333333"/>
                <w:sz w:val="20"/>
                <w:szCs w:val="20"/>
              </w:rPr>
              <w:t>Structured reason codes if they exist (e.g., Price, Product, Competitor)</w:t>
            </w:r>
          </w:p>
        </w:tc>
      </w:tr>
      <w:tr w:rsidR="00F2210C" w14:paraId="73E10C8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C36476E" w14:textId="77777777" w:rsidR="00F2210C" w:rsidRDefault="00000000">
            <w:r>
              <w:rPr>
                <w:color w:val="333333"/>
                <w:sz w:val="20"/>
                <w:szCs w:val="20"/>
              </w:rPr>
              <w:t>Win/Loss Notes</w:t>
            </w:r>
          </w:p>
        </w:tc>
        <w:tc>
          <w:tcPr>
            <w:tcW w:w="2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95F2E70" w14:textId="77777777" w:rsidR="00F2210C" w:rsidRDefault="00000000">
            <w:proofErr w:type="spellStart"/>
            <w:r>
              <w:rPr>
                <w:color w:val="333333"/>
                <w:sz w:val="20"/>
                <w:szCs w:val="20"/>
              </w:rPr>
              <w:t>Win_Loss_Notes__c</w:t>
            </w:r>
            <w:proofErr w:type="spellEnd"/>
            <w:r>
              <w:rPr>
                <w:color w:val="333333"/>
                <w:sz w:val="20"/>
                <w:szCs w:val="20"/>
              </w:rPr>
              <w:t xml:space="preserve"> (TBC)</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385529B" w14:textId="77777777" w:rsidR="00F2210C" w:rsidRDefault="00000000">
            <w:r>
              <w:rPr>
                <w:color w:val="333333"/>
                <w:sz w:val="20"/>
                <w:szCs w:val="20"/>
              </w:rPr>
              <w:t>Long Text</w:t>
            </w:r>
          </w:p>
        </w:tc>
        <w:tc>
          <w:tcPr>
            <w:tcW w:w="2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BEEEEE" w14:textId="77777777" w:rsidR="00F2210C" w:rsidRDefault="00000000">
            <w:r>
              <w:rPr>
                <w:color w:val="333333"/>
                <w:sz w:val="20"/>
                <w:szCs w:val="20"/>
              </w:rPr>
              <w:t>Primary free-text field — the core input for AI analysis</w:t>
            </w:r>
          </w:p>
        </w:tc>
      </w:tr>
      <w:tr w:rsidR="00F2210C" w14:paraId="46280CC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BA9AE39" w14:textId="77777777" w:rsidR="00F2210C" w:rsidRDefault="00000000">
            <w:r>
              <w:rPr>
                <w:color w:val="333333"/>
                <w:sz w:val="20"/>
                <w:szCs w:val="20"/>
              </w:rPr>
              <w:t>Loss Competitor</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78D6FD6" w14:textId="77777777" w:rsidR="00F2210C" w:rsidRDefault="00000000">
            <w:proofErr w:type="spellStart"/>
            <w:r>
              <w:rPr>
                <w:color w:val="333333"/>
                <w:sz w:val="20"/>
                <w:szCs w:val="20"/>
              </w:rPr>
              <w:t>Loss_Competitor__c</w:t>
            </w:r>
            <w:proofErr w:type="spellEnd"/>
            <w:r>
              <w:rPr>
                <w:color w:val="333333"/>
                <w:sz w:val="20"/>
                <w:szCs w:val="20"/>
              </w:rPr>
              <w:t xml:space="preserve"> (TBC)</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808483F" w14:textId="77777777" w:rsidR="00F2210C" w:rsidRDefault="00000000">
            <w:r>
              <w:rPr>
                <w:color w:val="333333"/>
                <w:sz w:val="20"/>
                <w:szCs w:val="20"/>
              </w:rPr>
              <w:t>Text</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0C87B1F" w14:textId="77777777" w:rsidR="00F2210C" w:rsidRDefault="00000000">
            <w:r>
              <w:rPr>
                <w:color w:val="333333"/>
                <w:sz w:val="20"/>
                <w:szCs w:val="20"/>
              </w:rPr>
              <w:t>Specific competitor named in loss scenarios</w:t>
            </w:r>
          </w:p>
        </w:tc>
      </w:tr>
    </w:tbl>
    <w:p w14:paraId="097E46AC" w14:textId="77777777" w:rsidR="00F2210C" w:rsidRDefault="00F2210C">
      <w:pPr>
        <w:spacing w:after="200"/>
      </w:pPr>
    </w:p>
    <w:p w14:paraId="4C69DFF1" w14:textId="77777777" w:rsidR="00F2210C" w:rsidRDefault="00000000">
      <w:pPr>
        <w:pStyle w:val="Heading2"/>
      </w:pPr>
      <w:r>
        <w:t>3.3 Deal Review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210C" w14:paraId="68536DB5" w14:textId="77777777">
        <w:tblPrEx>
          <w:tblCellMar>
            <w:top w:w="0" w:type="dxa"/>
            <w:bottom w:w="0" w:type="dxa"/>
          </w:tblCellMar>
        </w:tblPrEx>
        <w:tc>
          <w:tcPr>
            <w:tcW w:w="9360" w:type="dxa"/>
            <w:tcBorders>
              <w:top w:val="single" w:sz="1" w:space="0" w:color="2E5090"/>
              <w:left w:val="single" w:sz="6" w:space="0" w:color="2E5090"/>
              <w:bottom w:val="single" w:sz="1" w:space="0" w:color="2E5090"/>
              <w:right w:val="single" w:sz="1" w:space="0" w:color="2E5090"/>
            </w:tcBorders>
            <w:shd w:val="clear" w:color="auto" w:fill="E8EEF5"/>
            <w:tcMar>
              <w:top w:w="120" w:type="dxa"/>
              <w:left w:w="200" w:type="dxa"/>
              <w:bottom w:w="120" w:type="dxa"/>
              <w:right w:w="200" w:type="dxa"/>
            </w:tcMar>
          </w:tcPr>
          <w:p w14:paraId="14C107E1" w14:textId="77777777" w:rsidR="00F2210C" w:rsidRDefault="00000000">
            <w:pPr>
              <w:spacing w:after="80"/>
            </w:pPr>
            <w:r>
              <w:rPr>
                <w:b/>
                <w:bCs/>
                <w:color w:val="2E5090"/>
              </w:rPr>
              <w:t>Action Required — Mike Duda / Steve Logan</w:t>
            </w:r>
          </w:p>
          <w:p w14:paraId="4C5808B9" w14:textId="77777777" w:rsidR="00F2210C" w:rsidRDefault="00000000">
            <w:pPr>
              <w:spacing w:line="276" w:lineRule="auto"/>
            </w:pPr>
            <w:r>
              <w:rPr>
                <w:color w:val="333333"/>
                <w:sz w:val="20"/>
                <w:szCs w:val="20"/>
              </w:rPr>
              <w:t>The Deal Review Form schema is needed to complete this specification. Please provide the full list of field names, field types, and dropdown option values from the new OPP Deal Review form in Salesforce. This is a critical path item for Phase 1.</w:t>
            </w:r>
          </w:p>
        </w:tc>
      </w:tr>
    </w:tbl>
    <w:p w14:paraId="63A4A40D" w14:textId="77777777" w:rsidR="00F2210C" w:rsidRDefault="00F2210C">
      <w:pPr>
        <w:spacing w:after="100"/>
      </w:pPr>
    </w:p>
    <w:p w14:paraId="3E3664C2" w14:textId="77777777" w:rsidR="00F2210C" w:rsidRDefault="00000000">
      <w:pPr>
        <w:spacing w:after="160" w:line="276" w:lineRule="auto"/>
      </w:pPr>
      <w:r>
        <w:rPr>
          <w:color w:val="333333"/>
        </w:rPr>
        <w:t>Based on the CRO vision document, the Deal Review Form likely captures structured assessments across several deal health dimensions. The following is an anticipated schema to be validated: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2210C" w14:paraId="18C230E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7C43EBE" w14:textId="77777777" w:rsidR="00F2210C" w:rsidRDefault="00000000">
            <w:r>
              <w:rPr>
                <w:b/>
                <w:bCs/>
                <w:color w:val="FFFFFF"/>
                <w:sz w:val="20"/>
                <w:szCs w:val="20"/>
              </w:rPr>
              <w:t>Expected Category</w:t>
            </w:r>
          </w:p>
        </w:tc>
        <w:tc>
          <w:tcPr>
            <w:tcW w:w="3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EA7D7D0" w14:textId="77777777" w:rsidR="00F2210C" w:rsidRDefault="00000000">
            <w:r>
              <w:rPr>
                <w:b/>
                <w:bCs/>
                <w:color w:val="FFFFFF"/>
                <w:sz w:val="20"/>
                <w:szCs w:val="20"/>
              </w:rPr>
              <w:t>Anticipated Fields</w:t>
            </w:r>
          </w:p>
        </w:tc>
        <w:tc>
          <w:tcPr>
            <w:tcW w:w="33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80F29C5" w14:textId="77777777" w:rsidR="00F2210C" w:rsidRDefault="00000000">
            <w:r>
              <w:rPr>
                <w:b/>
                <w:bCs/>
                <w:color w:val="FFFFFF"/>
                <w:sz w:val="20"/>
                <w:szCs w:val="20"/>
              </w:rPr>
              <w:t>AI Use Case</w:t>
            </w:r>
          </w:p>
        </w:tc>
      </w:tr>
      <w:tr w:rsidR="00F2210C" w14:paraId="461C2389"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DBBD13" w14:textId="77777777" w:rsidR="00F2210C" w:rsidRDefault="00000000">
            <w:r>
              <w:rPr>
                <w:color w:val="333333"/>
                <w:sz w:val="20"/>
                <w:szCs w:val="20"/>
              </w:rPr>
              <w:t>Executive Engagement</w:t>
            </w:r>
          </w:p>
        </w:tc>
        <w:tc>
          <w:tcPr>
            <w:tcW w:w="3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4F17EF5" w14:textId="77777777" w:rsidR="00F2210C" w:rsidRDefault="00000000">
            <w:r>
              <w:rPr>
                <w:color w:val="333333"/>
                <w:sz w:val="20"/>
                <w:szCs w:val="20"/>
              </w:rPr>
              <w:t>Level of exec sponsor alignment, Access to power</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A05CFC" w14:textId="77777777" w:rsidR="00F2210C" w:rsidRDefault="00000000">
            <w:r>
              <w:rPr>
                <w:color w:val="333333"/>
                <w:sz w:val="20"/>
                <w:szCs w:val="20"/>
              </w:rPr>
              <w:t>Risk scoring — lack of executive alignment is a top risk factor</w:t>
            </w:r>
          </w:p>
        </w:tc>
      </w:tr>
      <w:tr w:rsidR="00F2210C" w14:paraId="5424694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08C1F81" w14:textId="77777777" w:rsidR="00F2210C" w:rsidRDefault="00000000">
            <w:r>
              <w:rPr>
                <w:color w:val="333333"/>
                <w:sz w:val="20"/>
                <w:szCs w:val="20"/>
              </w:rPr>
              <w:t>Competitive Landscape</w:t>
            </w:r>
          </w:p>
        </w:tc>
        <w:tc>
          <w:tcPr>
            <w:tcW w:w="3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AA15E72" w14:textId="77777777" w:rsidR="00F2210C" w:rsidRDefault="00000000">
            <w:r>
              <w:rPr>
                <w:color w:val="333333"/>
                <w:sz w:val="20"/>
                <w:szCs w:val="20"/>
              </w:rPr>
              <w:t>Known competitors, Competitive positioning rating</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BB1194C" w14:textId="77777777" w:rsidR="00F2210C" w:rsidRDefault="00000000">
            <w:r>
              <w:rPr>
                <w:color w:val="333333"/>
                <w:sz w:val="20"/>
                <w:szCs w:val="20"/>
              </w:rPr>
              <w:t>Competitive intelligence aggregation by region</w:t>
            </w:r>
          </w:p>
        </w:tc>
      </w:tr>
      <w:tr w:rsidR="00F2210C" w14:paraId="24A87B2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E89002" w14:textId="77777777" w:rsidR="00F2210C" w:rsidRDefault="00000000">
            <w:r>
              <w:rPr>
                <w:color w:val="333333"/>
                <w:sz w:val="20"/>
                <w:szCs w:val="20"/>
              </w:rPr>
              <w:t>Technical Fit</w:t>
            </w:r>
          </w:p>
        </w:tc>
        <w:tc>
          <w:tcPr>
            <w:tcW w:w="3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BE958D1" w14:textId="77777777" w:rsidR="00F2210C" w:rsidRDefault="00000000">
            <w:r>
              <w:rPr>
                <w:color w:val="333333"/>
                <w:sz w:val="20"/>
                <w:szCs w:val="20"/>
              </w:rPr>
              <w:t>Product fit assessment, Integration complexity</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2013DB1" w14:textId="77777777" w:rsidR="00F2210C" w:rsidRDefault="00000000">
            <w:r>
              <w:rPr>
                <w:color w:val="333333"/>
                <w:sz w:val="20"/>
                <w:szCs w:val="20"/>
              </w:rPr>
              <w:t>Product gap identification and technical risk detection</w:t>
            </w:r>
          </w:p>
        </w:tc>
      </w:tr>
      <w:tr w:rsidR="00F2210C" w14:paraId="1C1C6F1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E8873EE" w14:textId="77777777" w:rsidR="00F2210C" w:rsidRDefault="00000000">
            <w:r>
              <w:rPr>
                <w:color w:val="333333"/>
                <w:sz w:val="20"/>
                <w:szCs w:val="20"/>
              </w:rPr>
              <w:t>Commercial / Pricing</w:t>
            </w:r>
          </w:p>
        </w:tc>
        <w:tc>
          <w:tcPr>
            <w:tcW w:w="3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3D47497" w14:textId="77777777" w:rsidR="00F2210C" w:rsidRDefault="00000000">
            <w:r>
              <w:rPr>
                <w:color w:val="333333"/>
                <w:sz w:val="20"/>
                <w:szCs w:val="20"/>
              </w:rPr>
              <w:t>Pricing competitiveness, Discount level</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8897364" w14:textId="77777777" w:rsidR="00F2210C" w:rsidRDefault="00000000">
            <w:r>
              <w:rPr>
                <w:color w:val="333333"/>
                <w:sz w:val="20"/>
                <w:szCs w:val="20"/>
              </w:rPr>
              <w:t>Pricing pressure trend analysis</w:t>
            </w:r>
          </w:p>
        </w:tc>
      </w:tr>
      <w:tr w:rsidR="00F2210C" w14:paraId="6D6787DE"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9DE7BD5" w14:textId="77777777" w:rsidR="00F2210C" w:rsidRDefault="00000000">
            <w:r>
              <w:rPr>
                <w:color w:val="333333"/>
                <w:sz w:val="20"/>
                <w:szCs w:val="20"/>
              </w:rPr>
              <w:t>Decision Criteria</w:t>
            </w:r>
          </w:p>
        </w:tc>
        <w:tc>
          <w:tcPr>
            <w:tcW w:w="3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414FE1" w14:textId="77777777" w:rsidR="00F2210C" w:rsidRDefault="00000000">
            <w:r>
              <w:rPr>
                <w:color w:val="333333"/>
                <w:sz w:val="20"/>
                <w:szCs w:val="20"/>
              </w:rPr>
              <w:t>Evaluation criteria clarity, Decision timeline</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FA238BD" w14:textId="77777777" w:rsidR="00F2210C" w:rsidRDefault="00000000">
            <w:r>
              <w:rPr>
                <w:color w:val="333333"/>
                <w:sz w:val="20"/>
                <w:szCs w:val="20"/>
              </w:rPr>
              <w:t>Deal velocity prediction and stall detection</w:t>
            </w:r>
          </w:p>
        </w:tc>
      </w:tr>
      <w:tr w:rsidR="00F2210C" w14:paraId="00B340B3"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7D44E5A" w14:textId="77777777" w:rsidR="00F2210C" w:rsidRDefault="00000000">
            <w:r>
              <w:rPr>
                <w:color w:val="333333"/>
                <w:sz w:val="20"/>
                <w:szCs w:val="20"/>
              </w:rPr>
              <w:t>Champion Strength</w:t>
            </w:r>
          </w:p>
        </w:tc>
        <w:tc>
          <w:tcPr>
            <w:tcW w:w="3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6CEB287" w14:textId="77777777" w:rsidR="00F2210C" w:rsidRDefault="00000000">
            <w:r>
              <w:rPr>
                <w:color w:val="333333"/>
                <w:sz w:val="20"/>
                <w:szCs w:val="20"/>
              </w:rPr>
              <w:t>Champion identified, Champion influence rating</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2A3CB19" w14:textId="77777777" w:rsidR="00F2210C" w:rsidRDefault="00000000">
            <w:r>
              <w:rPr>
                <w:color w:val="333333"/>
                <w:sz w:val="20"/>
                <w:szCs w:val="20"/>
              </w:rPr>
              <w:t>Risk scoring — weak champion = elevated risk</w:t>
            </w:r>
          </w:p>
        </w:tc>
      </w:tr>
      <w:tr w:rsidR="00F2210C" w14:paraId="69920A4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7C5B27F" w14:textId="77777777" w:rsidR="00F2210C" w:rsidRDefault="00000000">
            <w:r>
              <w:rPr>
                <w:color w:val="333333"/>
                <w:sz w:val="20"/>
                <w:szCs w:val="20"/>
              </w:rPr>
              <w:t>Next Steps / Blockers</w:t>
            </w:r>
          </w:p>
        </w:tc>
        <w:tc>
          <w:tcPr>
            <w:tcW w:w="3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65D9710" w14:textId="77777777" w:rsidR="00F2210C" w:rsidRDefault="00000000">
            <w:r>
              <w:rPr>
                <w:color w:val="333333"/>
                <w:sz w:val="20"/>
                <w:szCs w:val="20"/>
              </w:rPr>
              <w:t>Defined next steps, Identified blockers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793FD0" w14:textId="77777777" w:rsidR="00F2210C" w:rsidRDefault="00000000">
            <w:r>
              <w:rPr>
                <w:color w:val="333333"/>
                <w:sz w:val="20"/>
                <w:szCs w:val="20"/>
              </w:rPr>
              <w:t>Stalled deal detection from absent next steps</w:t>
            </w:r>
          </w:p>
        </w:tc>
      </w:tr>
      <w:tr w:rsidR="00F2210C" w14:paraId="249D0EC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2A0CEB6" w14:textId="77777777" w:rsidR="00F2210C" w:rsidRDefault="00000000">
            <w:r>
              <w:rPr>
                <w:color w:val="333333"/>
                <w:sz w:val="20"/>
                <w:szCs w:val="20"/>
              </w:rPr>
              <w:t>Overall Deal Health Score</w:t>
            </w:r>
          </w:p>
        </w:tc>
        <w:tc>
          <w:tcPr>
            <w:tcW w:w="3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E26E733" w14:textId="77777777" w:rsidR="00F2210C" w:rsidRDefault="00000000">
            <w:r>
              <w:rPr>
                <w:color w:val="333333"/>
                <w:sz w:val="20"/>
                <w:szCs w:val="20"/>
              </w:rPr>
              <w:t>Composite score or RAG rating</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5804328" w14:textId="77777777" w:rsidR="00F2210C" w:rsidRDefault="00000000">
            <w:r>
              <w:rPr>
                <w:color w:val="333333"/>
                <w:sz w:val="20"/>
                <w:szCs w:val="20"/>
              </w:rPr>
              <w:t>Cross-reference with AI-generated risk assessment</w:t>
            </w:r>
          </w:p>
        </w:tc>
      </w:tr>
    </w:tbl>
    <w:p w14:paraId="384CB971" w14:textId="77777777" w:rsidR="00F2210C" w:rsidRDefault="00F2210C">
      <w:pPr>
        <w:spacing w:after="200"/>
      </w:pPr>
    </w:p>
    <w:p w14:paraId="7272F306" w14:textId="77777777" w:rsidR="00F2210C" w:rsidRDefault="00000000">
      <w:pPr>
        <w:pStyle w:val="Heading2"/>
      </w:pPr>
      <w:r>
        <w:t>3.4 Data Export Requirements</w:t>
      </w:r>
    </w:p>
    <w:p w14:paraId="3EE21841" w14:textId="77777777" w:rsidR="00F2210C" w:rsidRDefault="00000000">
      <w:pPr>
        <w:spacing w:before="200" w:after="120"/>
      </w:pPr>
      <w:r>
        <w:rPr>
          <w:b/>
          <w:bCs/>
          <w:color w:val="1B2A4A"/>
          <w:sz w:val="24"/>
          <w:szCs w:val="24"/>
        </w:rPr>
        <w:lastRenderedPageBreak/>
        <w:t>Export Format</w:t>
      </w:r>
    </w:p>
    <w:p w14:paraId="02C93ED3" w14:textId="77777777" w:rsidR="00F2210C" w:rsidRDefault="00000000">
      <w:pPr>
        <w:pStyle w:val="ListParagraph"/>
        <w:numPr>
          <w:ilvl w:val="0"/>
          <w:numId w:val="2"/>
        </w:numPr>
        <w:spacing w:after="80" w:line="276" w:lineRule="auto"/>
      </w:pPr>
      <w:r>
        <w:rPr>
          <w:color w:val="333333"/>
        </w:rPr>
        <w:t>CSV is the recommended format for Phase 1 (simplest to parse, universally compatible).</w:t>
      </w:r>
    </w:p>
    <w:p w14:paraId="7D7BC385" w14:textId="77777777" w:rsidR="00F2210C" w:rsidRDefault="00000000">
      <w:pPr>
        <w:pStyle w:val="ListParagraph"/>
        <w:numPr>
          <w:ilvl w:val="0"/>
          <w:numId w:val="2"/>
        </w:numPr>
        <w:spacing w:after="80" w:line="276" w:lineRule="auto"/>
      </w:pPr>
      <w:r>
        <w:rPr>
          <w:color w:val="333333"/>
        </w:rPr>
        <w:t>UTF-8 encoding required to preserve special characters in notes.</w:t>
      </w:r>
    </w:p>
    <w:p w14:paraId="1008BF3B" w14:textId="77777777" w:rsidR="00F2210C" w:rsidRDefault="00000000">
      <w:pPr>
        <w:pStyle w:val="ListParagraph"/>
        <w:numPr>
          <w:ilvl w:val="0"/>
          <w:numId w:val="2"/>
        </w:numPr>
        <w:spacing w:after="80" w:line="276" w:lineRule="auto"/>
      </w:pPr>
      <w:r>
        <w:rPr>
          <w:color w:val="333333"/>
        </w:rPr>
        <w:t>One row per Opportunity (all fields flattened, including Win/Loss Notes and Deal Review fields).</w:t>
      </w:r>
    </w:p>
    <w:p w14:paraId="3A9CF2DB" w14:textId="77777777" w:rsidR="00F2210C" w:rsidRDefault="00000000">
      <w:pPr>
        <w:pStyle w:val="ListParagraph"/>
        <w:numPr>
          <w:ilvl w:val="0"/>
          <w:numId w:val="2"/>
        </w:numPr>
        <w:spacing w:after="80" w:line="276" w:lineRule="auto"/>
      </w:pPr>
      <w:r>
        <w:rPr>
          <w:color w:val="333333"/>
        </w:rPr>
        <w:t>Separate files acceptable if needed (Opportunities + Win/Loss + Deal Reviews), linked by Opportunity ID.</w:t>
      </w:r>
    </w:p>
    <w:p w14:paraId="321D8CC8" w14:textId="77777777" w:rsidR="00F2210C" w:rsidRDefault="00000000">
      <w:pPr>
        <w:spacing w:before="200" w:after="120"/>
      </w:pPr>
      <w:r>
        <w:rPr>
          <w:b/>
          <w:bCs/>
          <w:color w:val="1B2A4A"/>
          <w:sz w:val="24"/>
          <w:szCs w:val="24"/>
        </w:rPr>
        <w:t>Export Scope</w:t>
      </w:r>
    </w:p>
    <w:p w14:paraId="32AEAA9A" w14:textId="77777777" w:rsidR="00F2210C" w:rsidRDefault="00000000">
      <w:pPr>
        <w:pStyle w:val="ListParagraph"/>
        <w:numPr>
          <w:ilvl w:val="0"/>
          <w:numId w:val="2"/>
        </w:numPr>
        <w:spacing w:after="80" w:line="276" w:lineRule="auto"/>
      </w:pPr>
      <w:r>
        <w:rPr>
          <w:b/>
          <w:bCs/>
          <w:color w:val="333333"/>
        </w:rPr>
        <w:t xml:space="preserve">Closed Deals: </w:t>
      </w:r>
      <w:r>
        <w:rPr>
          <w:color w:val="333333"/>
        </w:rPr>
        <w:t>All Closed Won and Closed Lost opportunities from the last 12 months (for historical baseline analysis and model validation).</w:t>
      </w:r>
    </w:p>
    <w:p w14:paraId="71D39688" w14:textId="77777777" w:rsidR="00F2210C" w:rsidRDefault="00000000">
      <w:pPr>
        <w:pStyle w:val="ListParagraph"/>
        <w:numPr>
          <w:ilvl w:val="0"/>
          <w:numId w:val="2"/>
        </w:numPr>
        <w:spacing w:after="80" w:line="276" w:lineRule="auto"/>
      </w:pPr>
      <w:r>
        <w:rPr>
          <w:b/>
          <w:bCs/>
          <w:color w:val="333333"/>
        </w:rPr>
        <w:t xml:space="preserve">Open Pipeline: </w:t>
      </w:r>
      <w:r>
        <w:rPr>
          <w:color w:val="333333"/>
        </w:rPr>
        <w:t>All active opportunities (any stage) for the At-Risk Radar analysis.</w:t>
      </w:r>
    </w:p>
    <w:p w14:paraId="5D42CF46" w14:textId="77777777" w:rsidR="00F2210C" w:rsidRDefault="00000000">
      <w:pPr>
        <w:pStyle w:val="ListParagraph"/>
        <w:numPr>
          <w:ilvl w:val="0"/>
          <w:numId w:val="2"/>
        </w:numPr>
        <w:spacing w:after="80" w:line="276" w:lineRule="auto"/>
      </w:pPr>
      <w:r>
        <w:rPr>
          <w:b/>
          <w:bCs/>
          <w:color w:val="333333"/>
        </w:rPr>
        <w:t xml:space="preserve">Ongoing Weekly: </w:t>
      </w:r>
      <w:r>
        <w:rPr>
          <w:color w:val="333333"/>
        </w:rPr>
        <w:t>Delta export of opportunities modified in the last 7 days (or full refresh if simpler to implement).</w:t>
      </w:r>
    </w:p>
    <w:p w14:paraId="6716919C" w14:textId="77777777" w:rsidR="00F2210C" w:rsidRDefault="00000000">
      <w:pPr>
        <w:spacing w:before="200" w:after="120"/>
      </w:pPr>
      <w:r>
        <w:rPr>
          <w:b/>
          <w:bCs/>
          <w:color w:val="1B2A4A"/>
          <w:sz w:val="24"/>
          <w:szCs w:val="24"/>
        </w:rPr>
        <w:t>Export Mechanism (Recommendation)</w:t>
      </w:r>
    </w:p>
    <w:p w14:paraId="67DCFE10" w14:textId="77777777" w:rsidR="00F2210C" w:rsidRDefault="00000000">
      <w:pPr>
        <w:pStyle w:val="ListParagraph"/>
        <w:numPr>
          <w:ilvl w:val="0"/>
          <w:numId w:val="4"/>
        </w:numPr>
        <w:spacing w:after="80" w:line="276" w:lineRule="auto"/>
      </w:pPr>
      <w:r>
        <w:rPr>
          <w:b/>
          <w:bCs/>
          <w:color w:val="333333"/>
        </w:rPr>
        <w:t xml:space="preserve">Phase 1a — Manual Report Export (Fastest to Start): </w:t>
      </w:r>
      <w:proofErr w:type="spellStart"/>
      <w:r>
        <w:rPr>
          <w:color w:val="333333"/>
        </w:rPr>
        <w:t>RevOps</w:t>
      </w:r>
      <w:proofErr w:type="spellEnd"/>
      <w:r>
        <w:rPr>
          <w:color w:val="333333"/>
        </w:rPr>
        <w:t xml:space="preserve"> creates a saved SFDC report with all required fields. Export is triggered manually each week as a CSV download. This gets us running immediately with zero IT build effort.</w:t>
      </w:r>
    </w:p>
    <w:p w14:paraId="240B9756" w14:textId="77777777" w:rsidR="00F2210C" w:rsidRDefault="00000000">
      <w:pPr>
        <w:pStyle w:val="ListParagraph"/>
        <w:numPr>
          <w:ilvl w:val="0"/>
          <w:numId w:val="4"/>
        </w:numPr>
        <w:spacing w:after="80" w:line="276" w:lineRule="auto"/>
      </w:pPr>
      <w:r>
        <w:rPr>
          <w:b/>
          <w:bCs/>
          <w:color w:val="333333"/>
        </w:rPr>
        <w:t xml:space="preserve">Phase 1b — Scheduled Automated Export: </w:t>
      </w:r>
      <w:r>
        <w:rPr>
          <w:color w:val="333333"/>
        </w:rPr>
        <w:t>IT (Steve) configures a scheduled SFDC report or Data Loader export that automatically delivers the CSV to a shared location (e.g., secure S3 bucket or shared drive) on a weekly cadence.</w:t>
      </w:r>
    </w:p>
    <w:p w14:paraId="6BB98AD1" w14:textId="77777777" w:rsidR="00F2210C" w:rsidRDefault="00000000">
      <w:pPr>
        <w:pStyle w:val="ListParagraph"/>
        <w:numPr>
          <w:ilvl w:val="0"/>
          <w:numId w:val="4"/>
        </w:numPr>
        <w:spacing w:after="80" w:line="276" w:lineRule="auto"/>
      </w:pPr>
      <w:r>
        <w:rPr>
          <w:b/>
          <w:bCs/>
          <w:color w:val="333333"/>
        </w:rPr>
        <w:t xml:space="preserve">Future — Direct API Integration: </w:t>
      </w:r>
      <w:r>
        <w:rPr>
          <w:color w:val="333333"/>
        </w:rPr>
        <w:t>For Horizon 2+, move to Salesforce REST API integration using simple-salesforce (Python) for real-time data access.</w:t>
      </w:r>
    </w:p>
    <w:p w14:paraId="480F6631" w14:textId="77777777" w:rsidR="00F2210C" w:rsidRDefault="00000000">
      <w:r>
        <w:br w:type="page"/>
      </w:r>
    </w:p>
    <w:p w14:paraId="11D03FCB" w14:textId="77777777" w:rsidR="00F2210C" w:rsidRDefault="00000000">
      <w:pPr>
        <w:pStyle w:val="Heading1"/>
      </w:pPr>
      <w:r>
        <w:lastRenderedPageBreak/>
        <w:t>4. Technical Architecture</w:t>
      </w:r>
    </w:p>
    <w:p w14:paraId="7D2C07FD" w14:textId="77777777" w:rsidR="00F2210C" w:rsidRDefault="00000000">
      <w:pPr>
        <w:pStyle w:val="Heading2"/>
      </w:pPr>
      <w:r>
        <w:t>4.1 Recommended Approach: Two-Stage Build</w:t>
      </w:r>
    </w:p>
    <w:p w14:paraId="1D3B6C6C" w14:textId="77777777" w:rsidR="00F2210C" w:rsidRDefault="00000000">
      <w:pPr>
        <w:spacing w:after="160" w:line="276" w:lineRule="auto"/>
      </w:pPr>
      <w:r>
        <w:rPr>
          <w:color w:val="333333"/>
        </w:rPr>
        <w:t xml:space="preserve">We recommend a phased technical approach that </w:t>
      </w:r>
      <w:proofErr w:type="spellStart"/>
      <w:r>
        <w:rPr>
          <w:color w:val="333333"/>
        </w:rPr>
        <w:t>prioritises</w:t>
      </w:r>
      <w:proofErr w:type="spellEnd"/>
      <w:r>
        <w:rPr>
          <w:color w:val="333333"/>
        </w:rPr>
        <w:t xml:space="preserve"> speed-to-value while building toward full automation:</w:t>
      </w:r>
    </w:p>
    <w:p w14:paraId="0BBB3A4A" w14:textId="77777777" w:rsidR="00F2210C" w:rsidRDefault="00000000">
      <w:pPr>
        <w:spacing w:before="200" w:after="120"/>
      </w:pPr>
      <w:r>
        <w:rPr>
          <w:b/>
          <w:bCs/>
          <w:color w:val="1B2A4A"/>
          <w:sz w:val="24"/>
          <w:szCs w:val="24"/>
        </w:rPr>
        <w:t>Stage A — Rapid Prototype (Week 1–2)</w:t>
      </w:r>
    </w:p>
    <w:p w14:paraId="28B7CE33" w14:textId="77777777" w:rsidR="00F2210C" w:rsidRDefault="00000000">
      <w:pPr>
        <w:pStyle w:val="ListParagraph"/>
        <w:numPr>
          <w:ilvl w:val="0"/>
          <w:numId w:val="2"/>
        </w:numPr>
        <w:spacing w:after="80" w:line="276" w:lineRule="auto"/>
      </w:pPr>
      <w:r>
        <w:rPr>
          <w:b/>
          <w:bCs/>
          <w:color w:val="333333"/>
        </w:rPr>
        <w:t xml:space="preserve">Tool: </w:t>
      </w:r>
      <w:r>
        <w:rPr>
          <w:color w:val="333333"/>
        </w:rPr>
        <w:t>Claude Project (claude.ai) with custom System Prompt and Knowledge Base.</w:t>
      </w:r>
    </w:p>
    <w:p w14:paraId="2E6E3F8A" w14:textId="77777777" w:rsidR="00F2210C" w:rsidRDefault="00000000">
      <w:pPr>
        <w:pStyle w:val="ListParagraph"/>
        <w:numPr>
          <w:ilvl w:val="0"/>
          <w:numId w:val="2"/>
        </w:numPr>
        <w:spacing w:after="80" w:line="276" w:lineRule="auto"/>
      </w:pPr>
      <w:r>
        <w:rPr>
          <w:b/>
          <w:bCs/>
          <w:color w:val="333333"/>
        </w:rPr>
        <w:t xml:space="preserve">Method: </w:t>
      </w:r>
      <w:r>
        <w:rPr>
          <w:color w:val="333333"/>
        </w:rPr>
        <w:t xml:space="preserve">Upload the SFDC CSV export into a Claude Project. The system prompt instructs Claude to </w:t>
      </w:r>
      <w:proofErr w:type="spellStart"/>
      <w:r>
        <w:rPr>
          <w:color w:val="333333"/>
        </w:rPr>
        <w:t>analyse</w:t>
      </w:r>
      <w:proofErr w:type="spellEnd"/>
      <w:r>
        <w:rPr>
          <w:color w:val="333333"/>
        </w:rPr>
        <w:t xml:space="preserve"> every opportunity and return structured JSON output with win/loss themes, risk scores, and regional breakdowns.</w:t>
      </w:r>
    </w:p>
    <w:p w14:paraId="56884FC6" w14:textId="77777777" w:rsidR="00F2210C" w:rsidRDefault="00000000">
      <w:pPr>
        <w:pStyle w:val="ListParagraph"/>
        <w:numPr>
          <w:ilvl w:val="0"/>
          <w:numId w:val="2"/>
        </w:numPr>
        <w:spacing w:after="80" w:line="276" w:lineRule="auto"/>
      </w:pPr>
      <w:r>
        <w:rPr>
          <w:b/>
          <w:bCs/>
          <w:color w:val="333333"/>
        </w:rPr>
        <w:t xml:space="preserve">Purpose: </w:t>
      </w:r>
      <w:r>
        <w:rPr>
          <w:color w:val="333333"/>
        </w:rPr>
        <w:t>Validate that the AI analysis produces accurate, actionable insights before investing in automation. This is the “proof of concept” that demonstrates value to ELT within days, not weeks.</w:t>
      </w:r>
    </w:p>
    <w:p w14:paraId="46693313" w14:textId="77777777" w:rsidR="00F2210C" w:rsidRDefault="00000000">
      <w:pPr>
        <w:pStyle w:val="ListParagraph"/>
        <w:numPr>
          <w:ilvl w:val="0"/>
          <w:numId w:val="2"/>
        </w:numPr>
        <w:spacing w:after="80" w:line="276" w:lineRule="auto"/>
      </w:pPr>
      <w:r>
        <w:rPr>
          <w:b/>
          <w:bCs/>
          <w:color w:val="333333"/>
        </w:rPr>
        <w:t xml:space="preserve">Output: </w:t>
      </w:r>
      <w:r>
        <w:rPr>
          <w:color w:val="333333"/>
        </w:rPr>
        <w:t>Raw structured analysis that Brad manually formats into the first draft PowerPoint and HTML dashboard.</w:t>
      </w:r>
    </w:p>
    <w:p w14:paraId="4CD93911" w14:textId="77777777" w:rsidR="00F2210C" w:rsidRDefault="00000000">
      <w:pPr>
        <w:spacing w:before="200" w:after="120"/>
      </w:pPr>
      <w:r>
        <w:rPr>
          <w:b/>
          <w:bCs/>
          <w:color w:val="1B2A4A"/>
          <w:sz w:val="24"/>
          <w:szCs w:val="24"/>
        </w:rPr>
        <w:t>Stage B — Automated Pipeline (Week 2–3)</w:t>
      </w:r>
    </w:p>
    <w:p w14:paraId="446F20DC" w14:textId="77777777" w:rsidR="00F2210C" w:rsidRDefault="00000000">
      <w:pPr>
        <w:pStyle w:val="ListParagraph"/>
        <w:numPr>
          <w:ilvl w:val="0"/>
          <w:numId w:val="2"/>
        </w:numPr>
        <w:spacing w:after="80" w:line="276" w:lineRule="auto"/>
      </w:pPr>
      <w:r>
        <w:rPr>
          <w:b/>
          <w:bCs/>
          <w:color w:val="333333"/>
        </w:rPr>
        <w:t xml:space="preserve">Tool: </w:t>
      </w:r>
      <w:r>
        <w:rPr>
          <w:color w:val="333333"/>
        </w:rPr>
        <w:t>Python script using Anthropic Claude API (claude-sonnet-4-5-20250929).</w:t>
      </w:r>
    </w:p>
    <w:p w14:paraId="764C7009" w14:textId="77777777" w:rsidR="00F2210C" w:rsidRDefault="00000000">
      <w:pPr>
        <w:pStyle w:val="ListParagraph"/>
        <w:numPr>
          <w:ilvl w:val="0"/>
          <w:numId w:val="2"/>
        </w:numPr>
        <w:spacing w:after="80" w:line="276" w:lineRule="auto"/>
      </w:pPr>
      <w:r>
        <w:rPr>
          <w:b/>
          <w:bCs/>
          <w:color w:val="333333"/>
        </w:rPr>
        <w:t xml:space="preserve">Method: </w:t>
      </w:r>
      <w:r>
        <w:rPr>
          <w:color w:val="333333"/>
        </w:rPr>
        <w:t>A Python pipeline that reads the SFDC CSV, sends batched opportunity data to the Claude API with structured prompts, receives JSON analysis, aggregates results, and automatically generates the PowerPoint deck and HTML dashboard.</w:t>
      </w:r>
    </w:p>
    <w:p w14:paraId="6D72FA7C" w14:textId="77777777" w:rsidR="00F2210C" w:rsidRDefault="00000000">
      <w:pPr>
        <w:pStyle w:val="ListParagraph"/>
        <w:numPr>
          <w:ilvl w:val="0"/>
          <w:numId w:val="2"/>
        </w:numPr>
        <w:spacing w:after="80" w:line="276" w:lineRule="auto"/>
      </w:pPr>
      <w:r>
        <w:rPr>
          <w:b/>
          <w:bCs/>
          <w:color w:val="333333"/>
        </w:rPr>
        <w:t xml:space="preserve">Purpose: </w:t>
      </w:r>
      <w:r>
        <w:rPr>
          <w:color w:val="333333"/>
        </w:rPr>
        <w:t>Full automation — one command generates the entire weekly report end-to-end.</w:t>
      </w:r>
    </w:p>
    <w:p w14:paraId="6F005291" w14:textId="77777777" w:rsidR="00F2210C" w:rsidRDefault="00000000">
      <w:pPr>
        <w:pStyle w:val="ListParagraph"/>
        <w:numPr>
          <w:ilvl w:val="0"/>
          <w:numId w:val="2"/>
        </w:numPr>
        <w:spacing w:after="80" w:line="276" w:lineRule="auto"/>
      </w:pPr>
      <w:r>
        <w:rPr>
          <w:b/>
          <w:bCs/>
          <w:color w:val="333333"/>
        </w:rPr>
        <w:t xml:space="preserve">Output: </w:t>
      </w:r>
      <w:r>
        <w:rPr>
          <w:color w:val="333333"/>
        </w:rPr>
        <w:t>Weekly PowerPoint (.pptx) + interactive HTML dashboard, ready for distribution.</w:t>
      </w:r>
    </w:p>
    <w:p w14:paraId="7A6C77B0" w14:textId="77777777" w:rsidR="00F2210C" w:rsidRDefault="00F2210C">
      <w:pPr>
        <w:spacing w:after="100"/>
      </w:pPr>
    </w:p>
    <w:p w14:paraId="2E38943F" w14:textId="77777777" w:rsidR="00F2210C" w:rsidRDefault="00000000">
      <w:pPr>
        <w:pStyle w:val="Heading2"/>
      </w:pPr>
      <w:r>
        <w:t>4.2 System Architecture</w:t>
      </w:r>
    </w:p>
    <w:p w14:paraId="4B9C11B9" w14:textId="77777777" w:rsidR="00F2210C" w:rsidRDefault="00000000">
      <w:pPr>
        <w:spacing w:after="160" w:line="276" w:lineRule="auto"/>
      </w:pPr>
      <w:r>
        <w:rPr>
          <w:color w:val="333333"/>
        </w:rPr>
        <w:t>The Phase 1 pipeline follows a straightforward four-stage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800"/>
        <w:gridCol w:w="3360"/>
      </w:tblGrid>
      <w:tr w:rsidR="00F2210C" w14:paraId="040CA376"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D60C212" w14:textId="77777777" w:rsidR="00F2210C" w:rsidRDefault="00000000">
            <w:r>
              <w:rPr>
                <w:b/>
                <w:bCs/>
                <w:color w:val="FFFFFF"/>
                <w:sz w:val="20"/>
                <w:szCs w:val="20"/>
              </w:rPr>
              <w:t>Stage</w:t>
            </w:r>
          </w:p>
        </w:tc>
        <w:tc>
          <w:tcPr>
            <w:tcW w:w="20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401FA8A" w14:textId="77777777" w:rsidR="00F2210C" w:rsidRDefault="00000000">
            <w:r>
              <w:rPr>
                <w:b/>
                <w:bCs/>
                <w:color w:val="FFFFFF"/>
                <w:sz w:val="20"/>
                <w:szCs w:val="20"/>
              </w:rPr>
              <w:t>Component</w:t>
            </w:r>
          </w:p>
        </w:tc>
        <w:tc>
          <w:tcPr>
            <w:tcW w:w="2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AF55D59" w14:textId="77777777" w:rsidR="00F2210C" w:rsidRDefault="00000000">
            <w:r>
              <w:rPr>
                <w:b/>
                <w:bCs/>
                <w:color w:val="FFFFFF"/>
                <w:sz w:val="20"/>
                <w:szCs w:val="20"/>
              </w:rPr>
              <w:t>Technology</w:t>
            </w:r>
          </w:p>
        </w:tc>
        <w:tc>
          <w:tcPr>
            <w:tcW w:w="33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520AD14F" w14:textId="77777777" w:rsidR="00F2210C" w:rsidRDefault="00000000">
            <w:r>
              <w:rPr>
                <w:b/>
                <w:bCs/>
                <w:color w:val="FFFFFF"/>
                <w:sz w:val="20"/>
                <w:szCs w:val="20"/>
              </w:rPr>
              <w:t>Description</w:t>
            </w:r>
          </w:p>
        </w:tc>
      </w:tr>
      <w:tr w:rsidR="00F2210C" w14:paraId="5615CB5F"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3E79E96" w14:textId="77777777" w:rsidR="00F2210C" w:rsidRDefault="00000000">
            <w:r>
              <w:rPr>
                <w:color w:val="333333"/>
                <w:sz w:val="20"/>
                <w:szCs w:val="20"/>
              </w:rPr>
              <w:t>1. Ingest</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7BBCD97" w14:textId="77777777" w:rsidR="00F2210C" w:rsidRDefault="00000000">
            <w:r>
              <w:rPr>
                <w:color w:val="333333"/>
                <w:sz w:val="20"/>
                <w:szCs w:val="20"/>
              </w:rPr>
              <w:t>Data Import</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ACADF51" w14:textId="77777777" w:rsidR="00F2210C" w:rsidRDefault="00000000">
            <w:r>
              <w:rPr>
                <w:color w:val="333333"/>
                <w:sz w:val="20"/>
                <w:szCs w:val="20"/>
              </w:rPr>
              <w:t>Python (pandas)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3E5E882" w14:textId="77777777" w:rsidR="00F2210C" w:rsidRDefault="00000000">
            <w:r>
              <w:rPr>
                <w:color w:val="333333"/>
                <w:sz w:val="20"/>
                <w:szCs w:val="20"/>
              </w:rPr>
              <w:t>Read SFDC CSV export, validate schema, clean data, segment by region</w:t>
            </w:r>
          </w:p>
        </w:tc>
      </w:tr>
      <w:tr w:rsidR="00F2210C" w14:paraId="4EC3354B"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D27D700" w14:textId="77777777" w:rsidR="00F2210C" w:rsidRDefault="00000000">
            <w:r>
              <w:rPr>
                <w:color w:val="333333"/>
                <w:sz w:val="20"/>
                <w:szCs w:val="20"/>
              </w:rPr>
              <w:t xml:space="preserve">2. </w:t>
            </w:r>
            <w:proofErr w:type="spellStart"/>
            <w:r>
              <w:rPr>
                <w:color w:val="333333"/>
                <w:sz w:val="20"/>
                <w:szCs w:val="20"/>
              </w:rPr>
              <w:t>Analyse</w:t>
            </w:r>
            <w:proofErr w:type="spellEnd"/>
          </w:p>
        </w:tc>
        <w:tc>
          <w:tcPr>
            <w:tcW w:w="2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C6FEC86" w14:textId="77777777" w:rsidR="00F2210C" w:rsidRDefault="00000000">
            <w:r>
              <w:rPr>
                <w:color w:val="333333"/>
                <w:sz w:val="20"/>
                <w:szCs w:val="20"/>
              </w:rPr>
              <w:t>AI Analysis Engine</w:t>
            </w:r>
          </w:p>
        </w:tc>
        <w:tc>
          <w:tcPr>
            <w:tcW w:w="2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CD19C23" w14:textId="77777777" w:rsidR="00F2210C" w:rsidRDefault="00000000">
            <w:r>
              <w:rPr>
                <w:color w:val="333333"/>
                <w:sz w:val="20"/>
                <w:szCs w:val="20"/>
              </w:rPr>
              <w:t>Claude API (Sonnet 4.5)</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05F9AD1" w14:textId="77777777" w:rsidR="00F2210C" w:rsidRDefault="00000000">
            <w:r>
              <w:rPr>
                <w:color w:val="333333"/>
                <w:sz w:val="20"/>
                <w:szCs w:val="20"/>
              </w:rPr>
              <w:t xml:space="preserve">Multi-pass analysis: individual </w:t>
            </w:r>
            <w:proofErr w:type="spellStart"/>
            <w:r>
              <w:rPr>
                <w:color w:val="333333"/>
                <w:sz w:val="20"/>
                <w:szCs w:val="20"/>
              </w:rPr>
              <w:t>opp</w:t>
            </w:r>
            <w:proofErr w:type="spellEnd"/>
            <w:r>
              <w:rPr>
                <w:color w:val="333333"/>
                <w:sz w:val="20"/>
                <w:szCs w:val="20"/>
              </w:rPr>
              <w:t xml:space="preserve"> scoring, then regional theme synthesis</w:t>
            </w:r>
          </w:p>
        </w:tc>
      </w:tr>
      <w:tr w:rsidR="00F2210C" w14:paraId="5E808414"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E05145" w14:textId="77777777" w:rsidR="00F2210C" w:rsidRDefault="00000000">
            <w:r>
              <w:rPr>
                <w:color w:val="333333"/>
                <w:sz w:val="20"/>
                <w:szCs w:val="20"/>
              </w:rPr>
              <w:t>3. Aggregate</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59A8170" w14:textId="77777777" w:rsidR="00F2210C" w:rsidRDefault="00000000">
            <w:r>
              <w:rPr>
                <w:color w:val="333333"/>
                <w:sz w:val="20"/>
                <w:szCs w:val="20"/>
              </w:rPr>
              <w:t>Data Aggregation</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64501A" w14:textId="77777777" w:rsidR="00F2210C" w:rsidRDefault="00000000">
            <w:r>
              <w:rPr>
                <w:color w:val="333333"/>
                <w:sz w:val="20"/>
                <w:szCs w:val="20"/>
              </w:rPr>
              <w:t>Python (pandas, JSON)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A61A195" w14:textId="77777777" w:rsidR="00F2210C" w:rsidRDefault="00000000">
            <w:r>
              <w:rPr>
                <w:color w:val="333333"/>
                <w:sz w:val="20"/>
                <w:szCs w:val="20"/>
              </w:rPr>
              <w:t>Merge individual analyses, compute regional summaries, trend calculations</w:t>
            </w:r>
          </w:p>
        </w:tc>
      </w:tr>
      <w:tr w:rsidR="00F2210C" w14:paraId="3D46B828"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357E0E4" w14:textId="77777777" w:rsidR="00F2210C" w:rsidRDefault="00000000">
            <w:r>
              <w:rPr>
                <w:color w:val="333333"/>
                <w:sz w:val="20"/>
                <w:szCs w:val="20"/>
              </w:rPr>
              <w:lastRenderedPageBreak/>
              <w:t>4. Generate</w:t>
            </w:r>
          </w:p>
        </w:tc>
        <w:tc>
          <w:tcPr>
            <w:tcW w:w="2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D5B3456" w14:textId="77777777" w:rsidR="00F2210C" w:rsidRDefault="00000000">
            <w:r>
              <w:rPr>
                <w:color w:val="333333"/>
                <w:sz w:val="20"/>
                <w:szCs w:val="20"/>
              </w:rPr>
              <w:t>Report Generation</w:t>
            </w:r>
          </w:p>
        </w:tc>
        <w:tc>
          <w:tcPr>
            <w:tcW w:w="2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EF3B936" w14:textId="77777777" w:rsidR="00F2210C" w:rsidRDefault="00000000">
            <w:r>
              <w:rPr>
                <w:color w:val="333333"/>
                <w:sz w:val="20"/>
                <w:szCs w:val="20"/>
              </w:rPr>
              <w:t>Python (python-pptx, HTML/Jinja)</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7150AA9" w14:textId="77777777" w:rsidR="00F2210C" w:rsidRDefault="00000000">
            <w:r>
              <w:rPr>
                <w:color w:val="333333"/>
                <w:sz w:val="20"/>
                <w:szCs w:val="20"/>
              </w:rPr>
              <w:t>Produce PowerPoint deck + interactive HTML dashboard from aggregated data</w:t>
            </w:r>
          </w:p>
        </w:tc>
      </w:tr>
    </w:tbl>
    <w:p w14:paraId="5D13AA4D" w14:textId="77777777" w:rsidR="00F2210C" w:rsidRDefault="00F2210C">
      <w:pPr>
        <w:spacing w:after="200"/>
      </w:pPr>
    </w:p>
    <w:p w14:paraId="567928A8" w14:textId="77777777" w:rsidR="00F2210C" w:rsidRDefault="00000000">
      <w:pPr>
        <w:pStyle w:val="Heading2"/>
      </w:pPr>
      <w:r>
        <w:t>4.3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F2210C" w14:paraId="1552E10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119A953" w14:textId="77777777" w:rsidR="00F2210C" w:rsidRDefault="00000000">
            <w:r>
              <w:rPr>
                <w:b/>
                <w:bCs/>
                <w:color w:val="FFFFFF"/>
                <w:sz w:val="20"/>
                <w:szCs w:val="20"/>
              </w:rPr>
              <w:t>Component</w:t>
            </w:r>
          </w:p>
        </w:tc>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50818508" w14:textId="77777777" w:rsidR="00F2210C" w:rsidRDefault="00000000">
            <w:r>
              <w:rPr>
                <w:b/>
                <w:bCs/>
                <w:color w:val="FFFFFF"/>
                <w:sz w:val="20"/>
                <w:szCs w:val="20"/>
              </w:rPr>
              <w:t>Technology</w:t>
            </w:r>
          </w:p>
        </w:tc>
        <w:tc>
          <w:tcPr>
            <w:tcW w:w="33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3D9605F" w14:textId="77777777" w:rsidR="00F2210C" w:rsidRDefault="00000000">
            <w:r>
              <w:rPr>
                <w:b/>
                <w:bCs/>
                <w:color w:val="FFFFFF"/>
                <w:sz w:val="20"/>
                <w:szCs w:val="20"/>
              </w:rPr>
              <w:t>Rationale</w:t>
            </w:r>
          </w:p>
        </w:tc>
      </w:tr>
      <w:tr w:rsidR="00F2210C" w14:paraId="715DE00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78E713A" w14:textId="77777777" w:rsidR="00F2210C" w:rsidRDefault="00000000">
            <w:r>
              <w:rPr>
                <w:color w:val="333333"/>
                <w:sz w:val="20"/>
                <w:szCs w:val="20"/>
              </w:rPr>
              <w:t>Programming Language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9A88B4" w14:textId="77777777" w:rsidR="00F2210C" w:rsidRDefault="00000000">
            <w:r>
              <w:rPr>
                <w:color w:val="333333"/>
                <w:sz w:val="20"/>
                <w:szCs w:val="20"/>
              </w:rPr>
              <w:t>Python 3.11+</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7B1192" w14:textId="77777777" w:rsidR="00F2210C" w:rsidRDefault="00000000">
            <w:r>
              <w:rPr>
                <w:color w:val="333333"/>
                <w:sz w:val="20"/>
                <w:szCs w:val="20"/>
              </w:rPr>
              <w:t>Industry standard for data processing; rich ecosystem for SFDC, AI, and reporting</w:t>
            </w:r>
          </w:p>
        </w:tc>
      </w:tr>
      <w:tr w:rsidR="00F2210C" w14:paraId="3138388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967A1FD" w14:textId="77777777" w:rsidR="00F2210C" w:rsidRDefault="00000000">
            <w:r>
              <w:rPr>
                <w:color w:val="333333"/>
                <w:sz w:val="20"/>
                <w:szCs w:val="20"/>
              </w:rPr>
              <w:t>AI Model</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7BE4B17" w14:textId="77777777" w:rsidR="00F2210C" w:rsidRDefault="00000000">
            <w:r>
              <w:rPr>
                <w:color w:val="333333"/>
                <w:sz w:val="20"/>
                <w:szCs w:val="20"/>
              </w:rPr>
              <w:t>Claude Sonnet 4.5 (via Anthropic API)</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A538593" w14:textId="77777777" w:rsidR="00F2210C" w:rsidRDefault="00000000">
            <w:r>
              <w:rPr>
                <w:color w:val="333333"/>
                <w:sz w:val="20"/>
                <w:szCs w:val="20"/>
              </w:rPr>
              <w:t>Best balance of speed, cost, and analytical depth for structured data analysis at scale</w:t>
            </w:r>
          </w:p>
        </w:tc>
      </w:tr>
      <w:tr w:rsidR="00F2210C" w14:paraId="4EF2F04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4DDBB55" w14:textId="77777777" w:rsidR="00F2210C" w:rsidRDefault="00000000">
            <w:r>
              <w:rPr>
                <w:color w:val="333333"/>
                <w:sz w:val="20"/>
                <w:szCs w:val="20"/>
              </w:rPr>
              <w:t>Data Processing</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968845E" w14:textId="77777777" w:rsidR="00F2210C" w:rsidRDefault="00000000">
            <w:r>
              <w:rPr>
                <w:color w:val="333333"/>
                <w:sz w:val="20"/>
                <w:szCs w:val="20"/>
              </w:rPr>
              <w:t>pandas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9AAF7D9" w14:textId="77777777" w:rsidR="00F2210C" w:rsidRDefault="00000000">
            <w:r>
              <w:rPr>
                <w:color w:val="333333"/>
                <w:sz w:val="20"/>
                <w:szCs w:val="20"/>
              </w:rPr>
              <w:t>De facto standard for tabular data manipulation in Python</w:t>
            </w:r>
          </w:p>
        </w:tc>
      </w:tr>
      <w:tr w:rsidR="00F2210C" w14:paraId="44D0146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8F9F48B" w14:textId="77777777" w:rsidR="00F2210C" w:rsidRDefault="00000000">
            <w:r>
              <w:rPr>
                <w:color w:val="333333"/>
                <w:sz w:val="20"/>
                <w:szCs w:val="20"/>
              </w:rPr>
              <w:t>PowerPoint Generation</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8275D47" w14:textId="77777777" w:rsidR="00F2210C" w:rsidRDefault="00000000">
            <w:r>
              <w:rPr>
                <w:color w:val="333333"/>
                <w:sz w:val="20"/>
                <w:szCs w:val="20"/>
              </w:rPr>
              <w:t>python-pptx</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9322C08" w14:textId="77777777" w:rsidR="00F2210C" w:rsidRDefault="00000000">
            <w:r>
              <w:rPr>
                <w:color w:val="333333"/>
                <w:sz w:val="20"/>
                <w:szCs w:val="20"/>
              </w:rPr>
              <w:t>Mature library for programmatic PPTX creation with full formatting control</w:t>
            </w:r>
          </w:p>
        </w:tc>
      </w:tr>
      <w:tr w:rsidR="00F2210C" w14:paraId="6B16691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ACC4E1" w14:textId="77777777" w:rsidR="00F2210C" w:rsidRDefault="00000000">
            <w:r>
              <w:rPr>
                <w:color w:val="333333"/>
                <w:sz w:val="20"/>
                <w:szCs w:val="20"/>
              </w:rPr>
              <w:t>HTML Dashboard</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809F4C8" w14:textId="77777777" w:rsidR="00F2210C" w:rsidRDefault="00000000">
            <w:r>
              <w:rPr>
                <w:color w:val="333333"/>
                <w:sz w:val="20"/>
                <w:szCs w:val="20"/>
              </w:rPr>
              <w:t>Jinja2 templates + Chart.js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1007F09" w14:textId="77777777" w:rsidR="00F2210C" w:rsidRDefault="00000000">
            <w:r>
              <w:rPr>
                <w:color w:val="333333"/>
                <w:sz w:val="20"/>
                <w:szCs w:val="20"/>
              </w:rPr>
              <w:t>Generates self-contained HTML files with interactive charts, no server required</w:t>
            </w:r>
          </w:p>
        </w:tc>
      </w:tr>
      <w:tr w:rsidR="00F2210C" w14:paraId="76F121C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5C98120" w14:textId="77777777" w:rsidR="00F2210C" w:rsidRDefault="00000000">
            <w:r>
              <w:rPr>
                <w:color w:val="333333"/>
                <w:sz w:val="20"/>
                <w:szCs w:val="20"/>
              </w:rPr>
              <w:t>Orchestration</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E6B7B46" w14:textId="77777777" w:rsidR="00F2210C" w:rsidRDefault="00000000">
            <w:r>
              <w:rPr>
                <w:color w:val="333333"/>
                <w:sz w:val="20"/>
                <w:szCs w:val="20"/>
              </w:rPr>
              <w:t>Cron (Linux) or Task Scheduler (Windows)</w:t>
            </w:r>
          </w:p>
        </w:tc>
        <w:tc>
          <w:tcPr>
            <w:tcW w:w="33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64ED51" w14:textId="77777777" w:rsidR="00F2210C" w:rsidRDefault="00000000">
            <w:r>
              <w:rPr>
                <w:color w:val="333333"/>
                <w:sz w:val="20"/>
                <w:szCs w:val="20"/>
              </w:rPr>
              <w:t>Simple scheduled execution for weekly cadence</w:t>
            </w:r>
          </w:p>
        </w:tc>
      </w:tr>
      <w:tr w:rsidR="00F2210C" w14:paraId="73F1212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BAAAC89" w14:textId="77777777" w:rsidR="00F2210C" w:rsidRDefault="00000000">
            <w:r>
              <w:rPr>
                <w:color w:val="333333"/>
                <w:sz w:val="20"/>
                <w:szCs w:val="20"/>
              </w:rPr>
              <w:t>Version Control</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A9CF5E" w14:textId="77777777" w:rsidR="00F2210C" w:rsidRDefault="00000000">
            <w:r>
              <w:rPr>
                <w:color w:val="333333"/>
                <w:sz w:val="20"/>
                <w:szCs w:val="20"/>
              </w:rPr>
              <w:t>Git (private repo)</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68553EA" w14:textId="77777777" w:rsidR="00F2210C" w:rsidRDefault="00000000">
            <w:r>
              <w:rPr>
                <w:color w:val="333333"/>
                <w:sz w:val="20"/>
                <w:szCs w:val="20"/>
              </w:rPr>
              <w:t>Track changes to prompts, analysis logic, and report templates</w:t>
            </w:r>
          </w:p>
        </w:tc>
      </w:tr>
    </w:tbl>
    <w:p w14:paraId="0490E933" w14:textId="77777777" w:rsidR="00F2210C" w:rsidRDefault="00F2210C">
      <w:pPr>
        <w:spacing w:after="200"/>
      </w:pPr>
    </w:p>
    <w:p w14:paraId="464F06E5" w14:textId="77777777" w:rsidR="00F2210C" w:rsidRDefault="00000000">
      <w:pPr>
        <w:pStyle w:val="Heading2"/>
      </w:pPr>
      <w:r>
        <w:t>4.4 Claude API Prompt Engineering Strategy</w:t>
      </w:r>
    </w:p>
    <w:p w14:paraId="60C84FF6" w14:textId="77777777" w:rsidR="00F2210C" w:rsidRDefault="00000000">
      <w:pPr>
        <w:spacing w:after="160" w:line="276" w:lineRule="auto"/>
      </w:pPr>
      <w:r>
        <w:rPr>
          <w:color w:val="333333"/>
        </w:rPr>
        <w:t>The quality of Prism’s analysis depends entirely on the design of the prompts sent to Claude. We will use a multi-pass approach:</w:t>
      </w:r>
    </w:p>
    <w:p w14:paraId="7FB08939" w14:textId="77777777" w:rsidR="00F2210C" w:rsidRDefault="00000000">
      <w:pPr>
        <w:spacing w:before="200" w:after="120"/>
      </w:pPr>
      <w:r>
        <w:rPr>
          <w:b/>
          <w:bCs/>
          <w:color w:val="1B2A4A"/>
          <w:sz w:val="24"/>
          <w:szCs w:val="24"/>
        </w:rPr>
        <w:t>Pass 1 — Individual Opportunity Analysis</w:t>
      </w:r>
    </w:p>
    <w:p w14:paraId="328D4F63" w14:textId="77777777" w:rsidR="00F2210C" w:rsidRDefault="00000000">
      <w:pPr>
        <w:spacing w:after="160" w:line="276" w:lineRule="auto"/>
      </w:pPr>
      <w:r>
        <w:rPr>
          <w:color w:val="333333"/>
        </w:rPr>
        <w:t>Each opportunity is sent to Claude with its full context (metadata + notes + deal review fields). Claude returns a structured JSON object containing:</w:t>
      </w:r>
    </w:p>
    <w:p w14:paraId="722B5038" w14:textId="77777777" w:rsidR="00F2210C" w:rsidRDefault="00000000">
      <w:pPr>
        <w:pStyle w:val="ListParagraph"/>
        <w:numPr>
          <w:ilvl w:val="0"/>
          <w:numId w:val="2"/>
        </w:numPr>
        <w:spacing w:after="80" w:line="276" w:lineRule="auto"/>
      </w:pPr>
      <w:r>
        <w:rPr>
          <w:b/>
          <w:bCs/>
          <w:color w:val="333333"/>
        </w:rPr>
        <w:t xml:space="preserve">Win/Loss Theme Classification: </w:t>
      </w:r>
      <w:r>
        <w:rPr>
          <w:color w:val="333333"/>
        </w:rPr>
        <w:t>Primary and secondary themes from a predefined taxonomy (see Section 5).</w:t>
      </w:r>
    </w:p>
    <w:p w14:paraId="02B16A96" w14:textId="77777777" w:rsidR="00F2210C" w:rsidRDefault="00000000">
      <w:pPr>
        <w:pStyle w:val="ListParagraph"/>
        <w:numPr>
          <w:ilvl w:val="0"/>
          <w:numId w:val="2"/>
        </w:numPr>
        <w:spacing w:after="80" w:line="276" w:lineRule="auto"/>
      </w:pPr>
      <w:r>
        <w:rPr>
          <w:b/>
          <w:bCs/>
          <w:color w:val="333333"/>
        </w:rPr>
        <w:t xml:space="preserve">Sentiment Score: </w:t>
      </w:r>
      <w:r>
        <w:rPr>
          <w:color w:val="333333"/>
        </w:rPr>
        <w:t>A 1–10 score reflecting the overall health/sentiment of the deal notes.</w:t>
      </w:r>
    </w:p>
    <w:p w14:paraId="6B52A1BB" w14:textId="77777777" w:rsidR="00F2210C" w:rsidRDefault="00000000">
      <w:pPr>
        <w:pStyle w:val="ListParagraph"/>
        <w:numPr>
          <w:ilvl w:val="0"/>
          <w:numId w:val="2"/>
        </w:numPr>
        <w:spacing w:after="80" w:line="276" w:lineRule="auto"/>
      </w:pPr>
      <w:r>
        <w:rPr>
          <w:b/>
          <w:bCs/>
          <w:color w:val="333333"/>
        </w:rPr>
        <w:t xml:space="preserve">Risk Factors: </w:t>
      </w:r>
      <w:r>
        <w:rPr>
          <w:color w:val="333333"/>
        </w:rPr>
        <w:t>Array of identified risk indicators (e.g., “no executive sponsor mentioned”, “competitor undercutting on price”).</w:t>
      </w:r>
    </w:p>
    <w:p w14:paraId="5C136757" w14:textId="77777777" w:rsidR="00F2210C" w:rsidRDefault="00000000">
      <w:pPr>
        <w:pStyle w:val="ListParagraph"/>
        <w:numPr>
          <w:ilvl w:val="0"/>
          <w:numId w:val="2"/>
        </w:numPr>
        <w:spacing w:after="80" w:line="276" w:lineRule="auto"/>
      </w:pPr>
      <w:r>
        <w:rPr>
          <w:b/>
          <w:bCs/>
          <w:color w:val="333333"/>
        </w:rPr>
        <w:t xml:space="preserve">Competitor Intelligence: </w:t>
      </w:r>
      <w:r>
        <w:rPr>
          <w:color w:val="333333"/>
        </w:rPr>
        <w:t>Named competitors and their tactics/positioning as described in notes.</w:t>
      </w:r>
    </w:p>
    <w:p w14:paraId="6F704E4B" w14:textId="77777777" w:rsidR="00F2210C" w:rsidRDefault="00000000">
      <w:pPr>
        <w:pStyle w:val="ListParagraph"/>
        <w:numPr>
          <w:ilvl w:val="0"/>
          <w:numId w:val="2"/>
        </w:numPr>
        <w:spacing w:after="80" w:line="276" w:lineRule="auto"/>
      </w:pPr>
      <w:r>
        <w:rPr>
          <w:b/>
          <w:bCs/>
          <w:color w:val="333333"/>
        </w:rPr>
        <w:lastRenderedPageBreak/>
        <w:t xml:space="preserve">Product Gap Signals: </w:t>
      </w:r>
      <w:r>
        <w:rPr>
          <w:color w:val="333333"/>
        </w:rPr>
        <w:t>Specific product capabilities or features cited as missing or inadequate.</w:t>
      </w:r>
    </w:p>
    <w:p w14:paraId="42787D58" w14:textId="77777777" w:rsidR="00F2210C" w:rsidRDefault="00000000">
      <w:pPr>
        <w:pStyle w:val="ListParagraph"/>
        <w:numPr>
          <w:ilvl w:val="0"/>
          <w:numId w:val="2"/>
        </w:numPr>
        <w:spacing w:after="80" w:line="276" w:lineRule="auto"/>
      </w:pPr>
      <w:r>
        <w:rPr>
          <w:b/>
          <w:bCs/>
          <w:color w:val="333333"/>
        </w:rPr>
        <w:t xml:space="preserve">Key Quote: </w:t>
      </w:r>
      <w:r>
        <w:rPr>
          <w:color w:val="333333"/>
        </w:rPr>
        <w:t>The most illustrative sentence or phrase from the notes (for use in reporting).</w:t>
      </w:r>
    </w:p>
    <w:p w14:paraId="236D7A9A" w14:textId="77777777" w:rsidR="00F2210C" w:rsidRDefault="00000000">
      <w:pPr>
        <w:spacing w:before="200" w:after="120"/>
      </w:pPr>
      <w:r>
        <w:rPr>
          <w:b/>
          <w:bCs/>
          <w:color w:val="1B2A4A"/>
          <w:sz w:val="24"/>
          <w:szCs w:val="24"/>
        </w:rPr>
        <w:t>Pass 2 — Regional Synthesis</w:t>
      </w:r>
    </w:p>
    <w:p w14:paraId="3A05336C" w14:textId="77777777" w:rsidR="00F2210C" w:rsidRDefault="00000000">
      <w:pPr>
        <w:spacing w:after="160" w:line="276" w:lineRule="auto"/>
      </w:pPr>
      <w:r>
        <w:rPr>
          <w:color w:val="333333"/>
        </w:rPr>
        <w:t xml:space="preserve">After all individual opportunities are </w:t>
      </w:r>
      <w:proofErr w:type="spellStart"/>
      <w:r>
        <w:rPr>
          <w:color w:val="333333"/>
        </w:rPr>
        <w:t>analysed</w:t>
      </w:r>
      <w:proofErr w:type="spellEnd"/>
      <w:r>
        <w:rPr>
          <w:color w:val="333333"/>
        </w:rPr>
        <w:t>, the aggregated results for each region are sent to Claude for high-level synthesis. Claude produces:</w:t>
      </w:r>
    </w:p>
    <w:p w14:paraId="74928907" w14:textId="77777777" w:rsidR="00F2210C" w:rsidRDefault="00000000">
      <w:pPr>
        <w:pStyle w:val="ListParagraph"/>
        <w:numPr>
          <w:ilvl w:val="0"/>
          <w:numId w:val="2"/>
        </w:numPr>
        <w:spacing w:after="80" w:line="276" w:lineRule="auto"/>
      </w:pPr>
      <w:r>
        <w:rPr>
          <w:color w:val="333333"/>
        </w:rPr>
        <w:t xml:space="preserve">Top </w:t>
      </w:r>
      <w:proofErr w:type="gramStart"/>
      <w:r>
        <w:rPr>
          <w:color w:val="333333"/>
        </w:rPr>
        <w:t>5 win</w:t>
      </w:r>
      <w:proofErr w:type="gramEnd"/>
      <w:r>
        <w:rPr>
          <w:color w:val="333333"/>
        </w:rPr>
        <w:t xml:space="preserve"> themes and top 5 loss themes for the region, with supporting evidence.</w:t>
      </w:r>
    </w:p>
    <w:p w14:paraId="349FC6BB" w14:textId="77777777" w:rsidR="00F2210C" w:rsidRDefault="00000000">
      <w:pPr>
        <w:pStyle w:val="ListParagraph"/>
        <w:numPr>
          <w:ilvl w:val="0"/>
          <w:numId w:val="2"/>
        </w:numPr>
        <w:spacing w:after="80" w:line="276" w:lineRule="auto"/>
      </w:pPr>
      <w:r>
        <w:rPr>
          <w:color w:val="333333"/>
        </w:rPr>
        <w:t>Emerging trends — themes that are increasing in frequency vs. prior periods.</w:t>
      </w:r>
    </w:p>
    <w:p w14:paraId="7097D111" w14:textId="77777777" w:rsidR="00F2210C" w:rsidRDefault="00000000">
      <w:pPr>
        <w:pStyle w:val="ListParagraph"/>
        <w:numPr>
          <w:ilvl w:val="0"/>
          <w:numId w:val="2"/>
        </w:numPr>
        <w:spacing w:after="80" w:line="276" w:lineRule="auto"/>
      </w:pPr>
      <w:r>
        <w:rPr>
          <w:color w:val="333333"/>
        </w:rPr>
        <w:t>Regional competitive landscape summary.</w:t>
      </w:r>
    </w:p>
    <w:p w14:paraId="0B3C70EA" w14:textId="77777777" w:rsidR="00F2210C" w:rsidRDefault="00000000">
      <w:pPr>
        <w:pStyle w:val="ListParagraph"/>
        <w:numPr>
          <w:ilvl w:val="0"/>
          <w:numId w:val="2"/>
        </w:numPr>
        <w:spacing w:after="80" w:line="276" w:lineRule="auto"/>
      </w:pPr>
      <w:r>
        <w:rPr>
          <w:color w:val="333333"/>
        </w:rPr>
        <w:t>Product gap priority list, ranked by frequency and deal value impact.</w:t>
      </w:r>
    </w:p>
    <w:p w14:paraId="28C47E87" w14:textId="77777777" w:rsidR="00F2210C" w:rsidRDefault="00000000">
      <w:pPr>
        <w:spacing w:before="200" w:after="120"/>
      </w:pPr>
      <w:r>
        <w:rPr>
          <w:b/>
          <w:bCs/>
          <w:color w:val="1B2A4A"/>
          <w:sz w:val="24"/>
          <w:szCs w:val="24"/>
        </w:rPr>
        <w:t>Pass 3 — Executive Summary Generation</w:t>
      </w:r>
    </w:p>
    <w:p w14:paraId="1536B964" w14:textId="77777777" w:rsidR="00F2210C" w:rsidRDefault="00000000">
      <w:pPr>
        <w:spacing w:after="160" w:line="276" w:lineRule="auto"/>
      </w:pPr>
      <w:r>
        <w:rPr>
          <w:color w:val="333333"/>
        </w:rPr>
        <w:t>The full global dataset is sent to Claude for a final executive summary pass, producing a 3–5 paragraph narrative suitable for the opening slide of the PowerPoint deck and the CRO’s weekly briefing.</w:t>
      </w:r>
    </w:p>
    <w:p w14:paraId="6F72FB94" w14:textId="77777777" w:rsidR="00F2210C" w:rsidRDefault="00000000">
      <w:r>
        <w:br w:type="page"/>
      </w:r>
    </w:p>
    <w:p w14:paraId="292A5D32" w14:textId="77777777" w:rsidR="00F2210C" w:rsidRDefault="00000000">
      <w:pPr>
        <w:pStyle w:val="Heading1"/>
      </w:pPr>
      <w:r>
        <w:lastRenderedPageBreak/>
        <w:t>5. Win/Loss Analysis Framework</w:t>
      </w:r>
    </w:p>
    <w:p w14:paraId="59460760" w14:textId="77777777" w:rsidR="00F2210C" w:rsidRDefault="00000000">
      <w:pPr>
        <w:pStyle w:val="Heading2"/>
      </w:pPr>
      <w:r>
        <w:t>5.1 Theme Taxonomy</w:t>
      </w:r>
    </w:p>
    <w:p w14:paraId="6E95E143" w14:textId="77777777" w:rsidR="00F2210C" w:rsidRDefault="00000000">
      <w:pPr>
        <w:spacing w:after="160" w:line="276" w:lineRule="auto"/>
      </w:pPr>
      <w:r>
        <w:rPr>
          <w:color w:val="333333"/>
        </w:rPr>
        <w:t xml:space="preserve">Every won or lost deal will be classified into one or more of the following </w:t>
      </w:r>
      <w:proofErr w:type="spellStart"/>
      <w:r>
        <w:rPr>
          <w:color w:val="333333"/>
        </w:rPr>
        <w:t>standardised</w:t>
      </w:r>
      <w:proofErr w:type="spellEnd"/>
      <w:r>
        <w:rPr>
          <w:color w:val="333333"/>
        </w:rPr>
        <w:t xml:space="preserve"> theme categories. This taxonomy ensures consistency across regions and over time, enabling trend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F2210C" w14:paraId="68DC46D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6EFBD0E" w14:textId="77777777" w:rsidR="00F2210C" w:rsidRDefault="00000000">
            <w:r>
              <w:rPr>
                <w:b/>
                <w:bCs/>
                <w:color w:val="FFFFFF"/>
                <w:sz w:val="20"/>
                <w:szCs w:val="20"/>
              </w:rPr>
              <w:t>Theme Category</w:t>
            </w:r>
          </w:p>
        </w:tc>
        <w:tc>
          <w:tcPr>
            <w:tcW w:w="3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6348359" w14:textId="77777777" w:rsidR="00F2210C" w:rsidRDefault="00000000">
            <w:r>
              <w:rPr>
                <w:b/>
                <w:bCs/>
                <w:color w:val="FFFFFF"/>
                <w:sz w:val="20"/>
                <w:szCs w:val="20"/>
              </w:rPr>
              <w:t>Description</w:t>
            </w:r>
          </w:p>
        </w:tc>
        <w:tc>
          <w:tcPr>
            <w:tcW w:w="35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79FCF31" w14:textId="77777777" w:rsidR="00F2210C" w:rsidRDefault="00000000">
            <w:r>
              <w:rPr>
                <w:b/>
                <w:bCs/>
                <w:color w:val="FFFFFF"/>
                <w:sz w:val="20"/>
                <w:szCs w:val="20"/>
              </w:rPr>
              <w:t>Example Signal in Notes</w:t>
            </w:r>
          </w:p>
        </w:tc>
      </w:tr>
      <w:tr w:rsidR="00F2210C" w14:paraId="61319FB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95ACB8" w14:textId="77777777" w:rsidR="00F2210C" w:rsidRDefault="00000000">
            <w:r>
              <w:rPr>
                <w:color w:val="333333"/>
                <w:sz w:val="20"/>
                <w:szCs w:val="20"/>
              </w:rPr>
              <w:t>Pricing / Commercial</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100528" w14:textId="77777777" w:rsidR="00F2210C" w:rsidRDefault="00000000">
            <w:r>
              <w:rPr>
                <w:color w:val="333333"/>
                <w:sz w:val="20"/>
                <w:szCs w:val="20"/>
              </w:rPr>
              <w:t>Deal outcome driven by pricing, discounting, or commercial terms</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3A2A21B" w14:textId="77777777" w:rsidR="00F2210C" w:rsidRDefault="00000000">
            <w:r>
              <w:rPr>
                <w:color w:val="333333"/>
                <w:sz w:val="20"/>
                <w:szCs w:val="20"/>
              </w:rPr>
              <w:t>"Lost on price", "competitor came in 30% lower", "budget constraints"</w:t>
            </w:r>
          </w:p>
        </w:tc>
      </w:tr>
      <w:tr w:rsidR="00F2210C" w14:paraId="4E272C0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7C98C12" w14:textId="77777777" w:rsidR="00F2210C" w:rsidRDefault="00000000">
            <w:r>
              <w:rPr>
                <w:color w:val="333333"/>
                <w:sz w:val="20"/>
                <w:szCs w:val="20"/>
              </w:rPr>
              <w:t>Product Capability</w:t>
            </w:r>
          </w:p>
        </w:tc>
        <w:tc>
          <w:tcPr>
            <w:tcW w:w="3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A0F5ECA" w14:textId="77777777" w:rsidR="00F2210C" w:rsidRDefault="00000000">
            <w:r>
              <w:rPr>
                <w:color w:val="333333"/>
                <w:sz w:val="20"/>
                <w:szCs w:val="20"/>
              </w:rPr>
              <w:t>Decision driven by product features, functionality, or roadmap</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AB43376" w14:textId="77777777" w:rsidR="00F2210C" w:rsidRDefault="00000000">
            <w:r>
              <w:rPr>
                <w:color w:val="333333"/>
                <w:sz w:val="20"/>
                <w:szCs w:val="20"/>
              </w:rPr>
              <w:t>"Missing X feature", "product couldn’t do Y", "best-in-class functionality"</w:t>
            </w:r>
          </w:p>
        </w:tc>
      </w:tr>
      <w:tr w:rsidR="00F2210C" w14:paraId="3827F5F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FD0F38A" w14:textId="77777777" w:rsidR="00F2210C" w:rsidRDefault="00000000">
            <w:r>
              <w:rPr>
                <w:color w:val="333333"/>
                <w:sz w:val="20"/>
                <w:szCs w:val="20"/>
              </w:rPr>
              <w:t>Product Gap</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1BDDA9" w14:textId="77777777" w:rsidR="00F2210C" w:rsidRDefault="00000000">
            <w:r>
              <w:rPr>
                <w:color w:val="333333"/>
                <w:sz w:val="20"/>
                <w:szCs w:val="20"/>
              </w:rPr>
              <w:t>Specific missing capability that directly caused a loss or risk</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E135EC8" w14:textId="77777777" w:rsidR="00F2210C" w:rsidRDefault="00000000">
            <w:r>
              <w:rPr>
                <w:color w:val="333333"/>
                <w:sz w:val="20"/>
                <w:szCs w:val="20"/>
              </w:rPr>
              <w:t>"No native integration with Z", "lacking mobile support", "API limitations"</w:t>
            </w:r>
          </w:p>
        </w:tc>
      </w:tr>
      <w:tr w:rsidR="00F2210C" w14:paraId="63F78CB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0133634" w14:textId="77777777" w:rsidR="00F2210C" w:rsidRDefault="00000000">
            <w:r>
              <w:rPr>
                <w:color w:val="333333"/>
                <w:sz w:val="20"/>
                <w:szCs w:val="20"/>
              </w:rPr>
              <w:t>Competitive Displacement</w:t>
            </w:r>
          </w:p>
        </w:tc>
        <w:tc>
          <w:tcPr>
            <w:tcW w:w="3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C135B4F" w14:textId="77777777" w:rsidR="00F2210C" w:rsidRDefault="00000000">
            <w:r>
              <w:rPr>
                <w:color w:val="333333"/>
                <w:sz w:val="20"/>
                <w:szCs w:val="20"/>
              </w:rPr>
              <w:t>Competitor won or is winning based on their offering or tactics</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DA2A742" w14:textId="77777777" w:rsidR="00F2210C" w:rsidRDefault="00000000">
            <w:r>
              <w:rPr>
                <w:color w:val="333333"/>
                <w:sz w:val="20"/>
                <w:szCs w:val="20"/>
              </w:rPr>
              <w:t>"Went with [Competitor]", "incumbent advantage", "competitor FUD"</w:t>
            </w:r>
          </w:p>
        </w:tc>
      </w:tr>
      <w:tr w:rsidR="00F2210C" w14:paraId="4A0FF21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ADDCDA7" w14:textId="77777777" w:rsidR="00F2210C" w:rsidRDefault="00000000">
            <w:r>
              <w:rPr>
                <w:color w:val="333333"/>
                <w:sz w:val="20"/>
                <w:szCs w:val="20"/>
              </w:rPr>
              <w:t>Relationship / Trust</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A27479A" w14:textId="77777777" w:rsidR="00F2210C" w:rsidRDefault="00000000">
            <w:r>
              <w:rPr>
                <w:color w:val="333333"/>
                <w:sz w:val="20"/>
                <w:szCs w:val="20"/>
              </w:rPr>
              <w:t>Outcome influenced by existing relationships, trust, or brand perception</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FF2A0CE" w14:textId="77777777" w:rsidR="00F2210C" w:rsidRDefault="00000000">
            <w:r>
              <w:rPr>
                <w:color w:val="333333"/>
                <w:sz w:val="20"/>
                <w:szCs w:val="20"/>
              </w:rPr>
              <w:t>"Strong existing relationship", "trusted advisor status", "new vendor risk"</w:t>
            </w:r>
          </w:p>
        </w:tc>
      </w:tr>
      <w:tr w:rsidR="00F2210C" w14:paraId="628F010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0C6AAAD" w14:textId="77777777" w:rsidR="00F2210C" w:rsidRDefault="00000000">
            <w:r>
              <w:rPr>
                <w:color w:val="333333"/>
                <w:sz w:val="20"/>
                <w:szCs w:val="20"/>
              </w:rPr>
              <w:t>Technical Fit / Integration</w:t>
            </w:r>
          </w:p>
        </w:tc>
        <w:tc>
          <w:tcPr>
            <w:tcW w:w="3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08E9EA4" w14:textId="77777777" w:rsidR="00F2210C" w:rsidRDefault="00000000">
            <w:r>
              <w:rPr>
                <w:color w:val="333333"/>
                <w:sz w:val="20"/>
                <w:szCs w:val="20"/>
              </w:rPr>
              <w:t>Decision driven by technical architecture, integration, or implementation</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A68D3B8" w14:textId="77777777" w:rsidR="00F2210C" w:rsidRDefault="00000000">
            <w:r>
              <w:rPr>
                <w:color w:val="333333"/>
                <w:sz w:val="20"/>
                <w:szCs w:val="20"/>
              </w:rPr>
              <w:t>"Complex integration requirements", "didn’t fit tech stack"</w:t>
            </w:r>
          </w:p>
        </w:tc>
      </w:tr>
      <w:tr w:rsidR="00F2210C" w14:paraId="6AFD4EB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3273273" w14:textId="77777777" w:rsidR="00F2210C" w:rsidRDefault="00000000">
            <w:r>
              <w:rPr>
                <w:color w:val="333333"/>
                <w:sz w:val="20"/>
                <w:szCs w:val="20"/>
              </w:rPr>
              <w:t>Timing / Budget</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C73581" w14:textId="77777777" w:rsidR="00F2210C" w:rsidRDefault="00000000">
            <w:r>
              <w:rPr>
                <w:color w:val="333333"/>
                <w:sz w:val="20"/>
                <w:szCs w:val="20"/>
              </w:rPr>
              <w:t>Deal stalled or lost due to timing, budget cycles, or priority shifts</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25C5388" w14:textId="77777777" w:rsidR="00F2210C" w:rsidRDefault="00000000">
            <w:r>
              <w:rPr>
                <w:color w:val="333333"/>
                <w:sz w:val="20"/>
                <w:szCs w:val="20"/>
              </w:rPr>
              <w:t>"Budget frozen", "project delayed to next FY", "not a priority right now"</w:t>
            </w:r>
          </w:p>
        </w:tc>
      </w:tr>
      <w:tr w:rsidR="00F2210C" w14:paraId="6763B3B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2C09E51" w14:textId="77777777" w:rsidR="00F2210C" w:rsidRDefault="00000000">
            <w:r>
              <w:rPr>
                <w:color w:val="333333"/>
                <w:sz w:val="20"/>
                <w:szCs w:val="20"/>
              </w:rPr>
              <w:t>Sales Execution</w:t>
            </w:r>
          </w:p>
        </w:tc>
        <w:tc>
          <w:tcPr>
            <w:tcW w:w="3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2863DF4" w14:textId="77777777" w:rsidR="00F2210C" w:rsidRDefault="00000000">
            <w:r>
              <w:rPr>
                <w:color w:val="333333"/>
                <w:sz w:val="20"/>
                <w:szCs w:val="20"/>
              </w:rPr>
              <w:t>Outcome influenced by the quality of the sales process itself</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30379C7" w14:textId="77777777" w:rsidR="00F2210C" w:rsidRDefault="00000000">
            <w:r>
              <w:rPr>
                <w:color w:val="333333"/>
                <w:sz w:val="20"/>
                <w:szCs w:val="20"/>
              </w:rPr>
              <w:t>"Great demo sealed it", "lost momentum", "couldn’t get to power"</w:t>
            </w:r>
          </w:p>
        </w:tc>
      </w:tr>
      <w:tr w:rsidR="00F2210C" w14:paraId="64145B3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6F25DF3" w14:textId="77777777" w:rsidR="00F2210C" w:rsidRDefault="00000000">
            <w:r>
              <w:rPr>
                <w:color w:val="333333"/>
                <w:sz w:val="20"/>
                <w:szCs w:val="20"/>
              </w:rPr>
              <w:t>Implementation / Services</w:t>
            </w:r>
          </w:p>
        </w:tc>
        <w:tc>
          <w:tcPr>
            <w:tcW w:w="3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B0B37C0" w14:textId="77777777" w:rsidR="00F2210C" w:rsidRDefault="00000000">
            <w:r>
              <w:rPr>
                <w:color w:val="333333"/>
                <w:sz w:val="20"/>
                <w:szCs w:val="20"/>
              </w:rPr>
              <w:t>Concerns about implementation complexity, services, or support</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8669FFD" w14:textId="77777777" w:rsidR="00F2210C" w:rsidRDefault="00000000">
            <w:r>
              <w:rPr>
                <w:color w:val="333333"/>
                <w:sz w:val="20"/>
                <w:szCs w:val="20"/>
              </w:rPr>
              <w:t>"Worried about go-live timeline", "services cost too high"</w:t>
            </w:r>
          </w:p>
        </w:tc>
      </w:tr>
      <w:tr w:rsidR="00F2210C" w14:paraId="4444C81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BFC308F" w14:textId="77777777" w:rsidR="00F2210C" w:rsidRDefault="00000000">
            <w:r>
              <w:rPr>
                <w:color w:val="333333"/>
                <w:sz w:val="20"/>
                <w:szCs w:val="20"/>
              </w:rPr>
              <w:t>Champion / Stakeholder</w:t>
            </w:r>
          </w:p>
        </w:tc>
        <w:tc>
          <w:tcPr>
            <w:tcW w:w="3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4DFC727" w14:textId="77777777" w:rsidR="00F2210C" w:rsidRDefault="00000000">
            <w:r>
              <w:rPr>
                <w:color w:val="333333"/>
                <w:sz w:val="20"/>
                <w:szCs w:val="20"/>
              </w:rPr>
              <w:t>Outcome driven by presence or absence of an internal champion</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7E7D78A" w14:textId="77777777" w:rsidR="00F2210C" w:rsidRDefault="00000000">
            <w:r>
              <w:rPr>
                <w:color w:val="333333"/>
                <w:sz w:val="20"/>
                <w:szCs w:val="20"/>
              </w:rPr>
              <w:t>"Our champion left", "strong internal advocate", "no clear buyer"</w:t>
            </w:r>
          </w:p>
        </w:tc>
      </w:tr>
    </w:tbl>
    <w:p w14:paraId="1DBBDC1D" w14:textId="77777777" w:rsidR="00F2210C" w:rsidRDefault="00F2210C">
      <w:pPr>
        <w:spacing w:after="200"/>
      </w:pPr>
    </w:p>
    <w:p w14:paraId="4AF81741" w14:textId="77777777" w:rsidR="00F2210C" w:rsidRDefault="00000000">
      <w:pPr>
        <w:pStyle w:val="Heading2"/>
      </w:pPr>
      <w:r>
        <w:t>5.2 Risk Scoring Methodology</w:t>
      </w:r>
    </w:p>
    <w:p w14:paraId="2AA106D6" w14:textId="77777777" w:rsidR="00F2210C" w:rsidRDefault="00000000">
      <w:pPr>
        <w:spacing w:after="160" w:line="276" w:lineRule="auto"/>
      </w:pPr>
      <w:r>
        <w:rPr>
          <w:color w:val="333333"/>
        </w:rPr>
        <w:t>For active (open) opportunities, Prism will generate a composite Risk Score on a 1–10 scale (10 = highest risk). The score is derived from the following weighted risk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7"/>
        <w:gridCol w:w="907"/>
        <w:gridCol w:w="4856"/>
      </w:tblGrid>
      <w:tr w:rsidR="00F2210C" w14:paraId="22AE9FB7"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E8FFAA2" w14:textId="77777777" w:rsidR="00F2210C" w:rsidRDefault="00000000">
            <w:r>
              <w:rPr>
                <w:b/>
                <w:bCs/>
                <w:color w:val="FFFFFF"/>
                <w:sz w:val="20"/>
                <w:szCs w:val="20"/>
              </w:rPr>
              <w:t>Risk Indicator</w:t>
            </w:r>
          </w:p>
        </w:tc>
        <w:tc>
          <w:tcPr>
            <w:tcW w:w="9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48F1036" w14:textId="77777777" w:rsidR="00F2210C" w:rsidRDefault="00000000">
            <w:r>
              <w:rPr>
                <w:b/>
                <w:bCs/>
                <w:color w:val="FFFFFF"/>
                <w:sz w:val="20"/>
                <w:szCs w:val="20"/>
              </w:rPr>
              <w:t>Weight</w:t>
            </w:r>
          </w:p>
        </w:tc>
        <w:tc>
          <w:tcPr>
            <w:tcW w:w="48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2F6DCF18" w14:textId="77777777" w:rsidR="00F2210C" w:rsidRDefault="00000000">
            <w:r>
              <w:rPr>
                <w:b/>
                <w:bCs/>
                <w:color w:val="FFFFFF"/>
                <w:sz w:val="20"/>
                <w:szCs w:val="20"/>
              </w:rPr>
              <w:t>Detection Method</w:t>
            </w:r>
          </w:p>
        </w:tc>
      </w:tr>
      <w:tr w:rsidR="00F2210C" w14:paraId="11E462AA"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031FAB6" w14:textId="77777777" w:rsidR="00F2210C" w:rsidRDefault="00000000">
            <w:r>
              <w:rPr>
                <w:color w:val="333333"/>
                <w:sz w:val="20"/>
                <w:szCs w:val="20"/>
              </w:rPr>
              <w:t>Negative sentiment in recent notes</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86BD9AE" w14:textId="77777777" w:rsidR="00F2210C" w:rsidRDefault="00000000">
            <w:r>
              <w:rPr>
                <w:color w:val="333333"/>
                <w:sz w:val="20"/>
                <w:szCs w:val="20"/>
              </w:rPr>
              <w:t>25%</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C8ABF94" w14:textId="77777777" w:rsidR="00F2210C" w:rsidRDefault="00000000">
            <w:r>
              <w:rPr>
                <w:color w:val="333333"/>
                <w:sz w:val="20"/>
                <w:szCs w:val="20"/>
              </w:rPr>
              <w:t>AI sentiment analysis of last 3 note entries</w:t>
            </w:r>
          </w:p>
        </w:tc>
      </w:tr>
      <w:tr w:rsidR="00F2210C" w14:paraId="0CFA92AB"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1A9DBB1" w14:textId="77777777" w:rsidR="00F2210C" w:rsidRDefault="00000000">
            <w:r>
              <w:rPr>
                <w:color w:val="333333"/>
                <w:sz w:val="20"/>
                <w:szCs w:val="20"/>
              </w:rPr>
              <w:t>No executive sponsor identified</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5DD729" w14:textId="77777777" w:rsidR="00F2210C" w:rsidRDefault="00000000">
            <w:r>
              <w:rPr>
                <w:color w:val="333333"/>
                <w:sz w:val="20"/>
                <w:szCs w:val="20"/>
              </w:rPr>
              <w:t>20%</w:t>
            </w:r>
          </w:p>
        </w:tc>
        <w:tc>
          <w:tcPr>
            <w:tcW w:w="48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7143322" w14:textId="77777777" w:rsidR="00F2210C" w:rsidRDefault="00000000">
            <w:r>
              <w:rPr>
                <w:color w:val="333333"/>
                <w:sz w:val="20"/>
                <w:szCs w:val="20"/>
              </w:rPr>
              <w:t>Absence of exec-level stakeholder mentions in notes or deal review</w:t>
            </w:r>
          </w:p>
        </w:tc>
      </w:tr>
      <w:tr w:rsidR="00F2210C" w14:paraId="23D2002A"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D97281" w14:textId="77777777" w:rsidR="00F2210C" w:rsidRDefault="00000000">
            <w:r>
              <w:rPr>
                <w:color w:val="333333"/>
                <w:sz w:val="20"/>
                <w:szCs w:val="20"/>
              </w:rPr>
              <w:lastRenderedPageBreak/>
              <w:t>Stalled next steps / no recent activity</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80A842C" w14:textId="77777777" w:rsidR="00F2210C" w:rsidRDefault="00000000">
            <w:r>
              <w:rPr>
                <w:color w:val="333333"/>
                <w:sz w:val="20"/>
                <w:szCs w:val="20"/>
              </w:rPr>
              <w:t>15%</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67D667F" w14:textId="77777777" w:rsidR="00F2210C" w:rsidRDefault="00000000">
            <w:r>
              <w:rPr>
                <w:color w:val="333333"/>
                <w:sz w:val="20"/>
                <w:szCs w:val="20"/>
              </w:rPr>
              <w:t>No note updates in 14+ days; or notes indicate “waiting” / “no response”</w:t>
            </w:r>
          </w:p>
        </w:tc>
      </w:tr>
      <w:tr w:rsidR="00F2210C" w14:paraId="5A3C8780"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A5CFF8F" w14:textId="77777777" w:rsidR="00F2210C" w:rsidRDefault="00000000">
            <w:r>
              <w:rPr>
                <w:color w:val="333333"/>
                <w:sz w:val="20"/>
                <w:szCs w:val="20"/>
              </w:rPr>
              <w:t>Active competitor named and gaining traction</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C4E28B" w14:textId="77777777" w:rsidR="00F2210C" w:rsidRDefault="00000000">
            <w:r>
              <w:rPr>
                <w:color w:val="333333"/>
                <w:sz w:val="20"/>
                <w:szCs w:val="20"/>
              </w:rPr>
              <w:t>15%</w:t>
            </w:r>
          </w:p>
        </w:tc>
        <w:tc>
          <w:tcPr>
            <w:tcW w:w="48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833E748" w14:textId="77777777" w:rsidR="00F2210C" w:rsidRDefault="00000000">
            <w:r>
              <w:rPr>
                <w:color w:val="333333"/>
                <w:sz w:val="20"/>
                <w:szCs w:val="20"/>
              </w:rPr>
              <w:t>Competitor mentioned with positive positioning in customer notes</w:t>
            </w:r>
          </w:p>
        </w:tc>
      </w:tr>
      <w:tr w:rsidR="00F2210C" w14:paraId="59D984FB"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F272B3D" w14:textId="77777777" w:rsidR="00F2210C" w:rsidRDefault="00000000">
            <w:r>
              <w:rPr>
                <w:color w:val="333333"/>
                <w:sz w:val="20"/>
                <w:szCs w:val="20"/>
              </w:rPr>
              <w:t>Product gap cited as concern</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B2B905" w14:textId="77777777" w:rsidR="00F2210C" w:rsidRDefault="00000000">
            <w:r>
              <w:rPr>
                <w:color w:val="333333"/>
                <w:sz w:val="20"/>
                <w:szCs w:val="20"/>
              </w:rPr>
              <w:t>10%</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F70EA4D" w14:textId="77777777" w:rsidR="00F2210C" w:rsidRDefault="00000000">
            <w:r>
              <w:rPr>
                <w:color w:val="333333"/>
                <w:sz w:val="20"/>
                <w:szCs w:val="20"/>
              </w:rPr>
              <w:t>Feature or capability gap identified in notes or deal review</w:t>
            </w:r>
          </w:p>
        </w:tc>
      </w:tr>
      <w:tr w:rsidR="00F2210C" w14:paraId="5D716737"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8CF7883" w14:textId="77777777" w:rsidR="00F2210C" w:rsidRDefault="00000000">
            <w:r>
              <w:rPr>
                <w:color w:val="333333"/>
                <w:sz w:val="20"/>
                <w:szCs w:val="20"/>
              </w:rPr>
              <w:t>Misaligned close date vs. activity level</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A4EFF93" w14:textId="77777777" w:rsidR="00F2210C" w:rsidRDefault="00000000">
            <w:r>
              <w:rPr>
                <w:color w:val="333333"/>
                <w:sz w:val="20"/>
                <w:szCs w:val="20"/>
              </w:rPr>
              <w:t>10%</w:t>
            </w:r>
          </w:p>
        </w:tc>
        <w:tc>
          <w:tcPr>
            <w:tcW w:w="48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3AF76E7" w14:textId="77777777" w:rsidR="00F2210C" w:rsidRDefault="00000000">
            <w:r>
              <w:rPr>
                <w:color w:val="333333"/>
                <w:sz w:val="20"/>
                <w:szCs w:val="20"/>
              </w:rPr>
              <w:t>Close date within 30 days but deal review shows early-stage indicators</w:t>
            </w:r>
          </w:p>
        </w:tc>
      </w:tr>
      <w:tr w:rsidR="00F2210C" w14:paraId="5500650E"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2918704" w14:textId="77777777" w:rsidR="00F2210C" w:rsidRDefault="00000000">
            <w:r>
              <w:rPr>
                <w:color w:val="333333"/>
                <w:sz w:val="20"/>
                <w:szCs w:val="20"/>
              </w:rPr>
              <w:t>Weak or absent champion</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F57CB9" w14:textId="77777777" w:rsidR="00F2210C" w:rsidRDefault="00000000">
            <w:r>
              <w:rPr>
                <w:color w:val="333333"/>
                <w:sz w:val="20"/>
                <w:szCs w:val="20"/>
              </w:rPr>
              <w:t>5%</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BBE77A1" w14:textId="77777777" w:rsidR="00F2210C" w:rsidRDefault="00000000">
            <w:r>
              <w:rPr>
                <w:color w:val="333333"/>
                <w:sz w:val="20"/>
                <w:szCs w:val="20"/>
              </w:rPr>
              <w:t>No internal champion identified or champion described as “lukewarm”</w:t>
            </w:r>
          </w:p>
        </w:tc>
      </w:tr>
    </w:tbl>
    <w:p w14:paraId="0B31B6CF" w14:textId="77777777" w:rsidR="00F2210C" w:rsidRDefault="00F2210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210C" w14:paraId="4DAC8A53" w14:textId="77777777">
        <w:tblPrEx>
          <w:tblCellMar>
            <w:top w:w="0" w:type="dxa"/>
            <w:bottom w:w="0" w:type="dxa"/>
          </w:tblCellMar>
        </w:tblPrEx>
        <w:tc>
          <w:tcPr>
            <w:tcW w:w="9360" w:type="dxa"/>
            <w:tcBorders>
              <w:top w:val="single" w:sz="1" w:space="0" w:color="2E5090"/>
              <w:left w:val="single" w:sz="6" w:space="0" w:color="2E5090"/>
              <w:bottom w:val="single" w:sz="1" w:space="0" w:color="2E5090"/>
              <w:right w:val="single" w:sz="1" w:space="0" w:color="2E5090"/>
            </w:tcBorders>
            <w:shd w:val="clear" w:color="auto" w:fill="E8EEF5"/>
            <w:tcMar>
              <w:top w:w="120" w:type="dxa"/>
              <w:left w:w="200" w:type="dxa"/>
              <w:bottom w:w="120" w:type="dxa"/>
              <w:right w:w="200" w:type="dxa"/>
            </w:tcMar>
          </w:tcPr>
          <w:p w14:paraId="0D3EEC2F" w14:textId="77777777" w:rsidR="00F2210C" w:rsidRDefault="00000000">
            <w:pPr>
              <w:spacing w:after="80"/>
            </w:pPr>
            <w:r>
              <w:rPr>
                <w:b/>
                <w:bCs/>
                <w:color w:val="2E5090"/>
              </w:rPr>
              <w:t>Validation Approach</w:t>
            </w:r>
          </w:p>
          <w:p w14:paraId="41F77767" w14:textId="77777777" w:rsidR="00F2210C" w:rsidRDefault="00000000">
            <w:pPr>
              <w:spacing w:line="276" w:lineRule="auto"/>
            </w:pPr>
            <w:r>
              <w:rPr>
                <w:color w:val="333333"/>
                <w:sz w:val="20"/>
                <w:szCs w:val="20"/>
              </w:rPr>
              <w:t>Risk scores will be validated in Phase 1 by comparing AI-generated risk assessments against actual deal outcomes over the trailing 90 days. Deals flagged as high-risk (7+) that subsequently closed lost or slipped will be measured against the 75% accuracy target.</w:t>
            </w:r>
          </w:p>
        </w:tc>
      </w:tr>
    </w:tbl>
    <w:p w14:paraId="6F437F2C" w14:textId="77777777" w:rsidR="00F2210C" w:rsidRDefault="00F2210C">
      <w:pPr>
        <w:spacing w:after="200"/>
      </w:pPr>
    </w:p>
    <w:p w14:paraId="0B729FD7" w14:textId="77777777" w:rsidR="00F2210C" w:rsidRDefault="00000000">
      <w:pPr>
        <w:pStyle w:val="Heading2"/>
      </w:pPr>
      <w:r>
        <w:t>5.3 Competitive Intelligence Extraction</w:t>
      </w:r>
    </w:p>
    <w:p w14:paraId="476AC150" w14:textId="77777777" w:rsidR="00F2210C" w:rsidRDefault="00000000">
      <w:pPr>
        <w:spacing w:after="160" w:line="276" w:lineRule="auto"/>
      </w:pPr>
      <w:r>
        <w:rPr>
          <w:color w:val="333333"/>
        </w:rPr>
        <w:t>Prism will maintain a rolling competitive intelligence matrix, automatically populated from deal notes. For each named competitor, the system will track:</w:t>
      </w:r>
    </w:p>
    <w:p w14:paraId="6586FB78" w14:textId="77777777" w:rsidR="00F2210C" w:rsidRDefault="00000000">
      <w:pPr>
        <w:pStyle w:val="ListParagraph"/>
        <w:numPr>
          <w:ilvl w:val="0"/>
          <w:numId w:val="2"/>
        </w:numPr>
        <w:spacing w:after="80" w:line="276" w:lineRule="auto"/>
      </w:pPr>
      <w:r>
        <w:rPr>
          <w:color w:val="333333"/>
        </w:rPr>
        <w:t>Win rate against that competitor (by region and globally).</w:t>
      </w:r>
    </w:p>
    <w:p w14:paraId="066A0988" w14:textId="77777777" w:rsidR="00F2210C" w:rsidRDefault="00000000">
      <w:pPr>
        <w:pStyle w:val="ListParagraph"/>
        <w:numPr>
          <w:ilvl w:val="0"/>
          <w:numId w:val="2"/>
        </w:numPr>
        <w:spacing w:after="80" w:line="276" w:lineRule="auto"/>
      </w:pPr>
      <w:r>
        <w:rPr>
          <w:color w:val="333333"/>
        </w:rPr>
        <w:t>Primary tactics and positioning used by the competitor (extracted from notes).</w:t>
      </w:r>
    </w:p>
    <w:p w14:paraId="2CFC5F34" w14:textId="77777777" w:rsidR="00F2210C" w:rsidRDefault="00000000">
      <w:pPr>
        <w:pStyle w:val="ListParagraph"/>
        <w:numPr>
          <w:ilvl w:val="0"/>
          <w:numId w:val="2"/>
        </w:numPr>
        <w:spacing w:after="80" w:line="276" w:lineRule="auto"/>
      </w:pPr>
      <w:r>
        <w:rPr>
          <w:color w:val="333333"/>
        </w:rPr>
        <w:t>Most common loss themes when losing to that competitor.</w:t>
      </w:r>
    </w:p>
    <w:p w14:paraId="68DD1B97" w14:textId="77777777" w:rsidR="00F2210C" w:rsidRDefault="00000000">
      <w:pPr>
        <w:pStyle w:val="ListParagraph"/>
        <w:numPr>
          <w:ilvl w:val="0"/>
          <w:numId w:val="2"/>
        </w:numPr>
        <w:spacing w:after="80" w:line="276" w:lineRule="auto"/>
      </w:pPr>
      <w:r>
        <w:rPr>
          <w:color w:val="333333"/>
        </w:rPr>
        <w:t>Emerging competitor FUD or new messaging patterns detected across multiple deals.</w:t>
      </w:r>
    </w:p>
    <w:p w14:paraId="0578578F" w14:textId="77777777" w:rsidR="00F2210C" w:rsidRDefault="00000000">
      <w:pPr>
        <w:pStyle w:val="Heading2"/>
      </w:pPr>
      <w:r>
        <w:t>5.4 Product Gap Tracking</w:t>
      </w:r>
    </w:p>
    <w:p w14:paraId="74C3CB68" w14:textId="77777777" w:rsidR="00F2210C" w:rsidRDefault="00000000">
      <w:pPr>
        <w:spacing w:after="160" w:line="276" w:lineRule="auto"/>
      </w:pPr>
      <w:r>
        <w:rPr>
          <w:color w:val="333333"/>
        </w:rPr>
        <w:t xml:space="preserve">Every product gap or missing capability mentioned in win/loss notes will be captured, </w:t>
      </w:r>
      <w:proofErr w:type="spellStart"/>
      <w:r>
        <w:rPr>
          <w:color w:val="333333"/>
        </w:rPr>
        <w:t>categorised</w:t>
      </w:r>
      <w:proofErr w:type="spellEnd"/>
      <w:r>
        <w:rPr>
          <w:color w:val="333333"/>
        </w:rPr>
        <w:t>, and ranked by:</w:t>
      </w:r>
    </w:p>
    <w:p w14:paraId="165F5968" w14:textId="77777777" w:rsidR="00F2210C" w:rsidRDefault="00000000">
      <w:pPr>
        <w:pStyle w:val="ListParagraph"/>
        <w:numPr>
          <w:ilvl w:val="0"/>
          <w:numId w:val="2"/>
        </w:numPr>
        <w:spacing w:after="80" w:line="276" w:lineRule="auto"/>
      </w:pPr>
      <w:r>
        <w:rPr>
          <w:color w:val="333333"/>
        </w:rPr>
        <w:t>Frequency: How many deals cite this gap.</w:t>
      </w:r>
    </w:p>
    <w:p w14:paraId="62F5B196" w14:textId="77777777" w:rsidR="00F2210C" w:rsidRDefault="00000000">
      <w:pPr>
        <w:pStyle w:val="ListParagraph"/>
        <w:numPr>
          <w:ilvl w:val="0"/>
          <w:numId w:val="2"/>
        </w:numPr>
        <w:spacing w:after="80" w:line="276" w:lineRule="auto"/>
      </w:pPr>
      <w:r>
        <w:rPr>
          <w:color w:val="333333"/>
        </w:rPr>
        <w:t>Revenue Impact: Total pipeline value of deals affected by this gap.</w:t>
      </w:r>
    </w:p>
    <w:p w14:paraId="06AABA49" w14:textId="77777777" w:rsidR="00F2210C" w:rsidRDefault="00000000">
      <w:pPr>
        <w:pStyle w:val="ListParagraph"/>
        <w:numPr>
          <w:ilvl w:val="0"/>
          <w:numId w:val="2"/>
        </w:numPr>
        <w:spacing w:after="80" w:line="276" w:lineRule="auto"/>
      </w:pPr>
      <w:r>
        <w:rPr>
          <w:color w:val="333333"/>
        </w:rPr>
        <w:t>Regional Distribution: Whether the gap is global or region-specific.</w:t>
      </w:r>
    </w:p>
    <w:p w14:paraId="5EB9407C" w14:textId="77777777" w:rsidR="00F2210C" w:rsidRDefault="00000000">
      <w:pPr>
        <w:spacing w:after="160" w:line="276" w:lineRule="auto"/>
      </w:pPr>
      <w:r>
        <w:rPr>
          <w:color w:val="333333"/>
        </w:rPr>
        <w:t xml:space="preserve">This data feeds directly into the Product Feedback Loop identified in the CRO’s strategic vision, giving Product leadership data-backed </w:t>
      </w:r>
      <w:proofErr w:type="spellStart"/>
      <w:r>
        <w:rPr>
          <w:color w:val="333333"/>
        </w:rPr>
        <w:t>prioritisation</w:t>
      </w:r>
      <w:proofErr w:type="spellEnd"/>
      <w:r>
        <w:rPr>
          <w:color w:val="333333"/>
        </w:rPr>
        <w:t xml:space="preserve"> input.</w:t>
      </w:r>
    </w:p>
    <w:p w14:paraId="03EBB735" w14:textId="77777777" w:rsidR="00F2210C" w:rsidRDefault="00000000">
      <w:r>
        <w:br w:type="page"/>
      </w:r>
    </w:p>
    <w:p w14:paraId="04E01DC9" w14:textId="77777777" w:rsidR="00F2210C" w:rsidRDefault="00000000">
      <w:pPr>
        <w:pStyle w:val="Heading1"/>
      </w:pPr>
      <w:r>
        <w:lastRenderedPageBreak/>
        <w:t>6. Output Specifications</w:t>
      </w:r>
    </w:p>
    <w:p w14:paraId="24E35DF8" w14:textId="77777777" w:rsidR="00F2210C" w:rsidRDefault="00000000">
      <w:pPr>
        <w:pStyle w:val="Heading2"/>
      </w:pPr>
      <w:r>
        <w:t>6.1 Weekly PowerPoint Deck</w:t>
      </w:r>
    </w:p>
    <w:p w14:paraId="4198C48B" w14:textId="77777777" w:rsidR="00F2210C" w:rsidRDefault="00000000">
      <w:pPr>
        <w:spacing w:after="160" w:line="276" w:lineRule="auto"/>
      </w:pPr>
      <w:r>
        <w:rPr>
          <w:color w:val="333333"/>
        </w:rPr>
        <w:t>The primary ELT deliverable is a concise, visually clear PowerPoint deck designed to be presented in under 10 minutes during forecast calls or ELT meetings.</w:t>
      </w:r>
    </w:p>
    <w:p w14:paraId="1CB8CCFC" w14:textId="77777777" w:rsidR="00F2210C" w:rsidRDefault="00000000">
      <w:pPr>
        <w:spacing w:before="200" w:after="120"/>
      </w:pPr>
      <w:r>
        <w:rPr>
          <w:b/>
          <w:bCs/>
          <w:color w:val="1B2A4A"/>
          <w:sz w:val="24"/>
          <w:szCs w:val="24"/>
        </w:rPr>
        <w:t>Slide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260"/>
      </w:tblGrid>
      <w:tr w:rsidR="00F2210C" w14:paraId="1B05ECBF"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89C93C5" w14:textId="77777777" w:rsidR="00F2210C" w:rsidRDefault="00000000">
            <w:r>
              <w:rPr>
                <w:b/>
                <w:bCs/>
                <w:color w:val="FFFFFF"/>
                <w:sz w:val="20"/>
                <w:szCs w:val="20"/>
              </w:rPr>
              <w:t>Slide #</w:t>
            </w:r>
          </w:p>
        </w:tc>
        <w:tc>
          <w:tcPr>
            <w:tcW w:w="3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29DDDD8F" w14:textId="77777777" w:rsidR="00F2210C" w:rsidRDefault="00000000">
            <w:r>
              <w:rPr>
                <w:b/>
                <w:bCs/>
                <w:color w:val="FFFFFF"/>
                <w:sz w:val="20"/>
                <w:szCs w:val="20"/>
              </w:rPr>
              <w:t>Title</w:t>
            </w:r>
          </w:p>
        </w:tc>
        <w:tc>
          <w:tcPr>
            <w:tcW w:w="52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F898D7E" w14:textId="77777777" w:rsidR="00F2210C" w:rsidRDefault="00000000">
            <w:r>
              <w:rPr>
                <w:b/>
                <w:bCs/>
                <w:color w:val="FFFFFF"/>
                <w:sz w:val="20"/>
                <w:szCs w:val="20"/>
              </w:rPr>
              <w:t>Content</w:t>
            </w:r>
          </w:p>
        </w:tc>
      </w:tr>
      <w:tr w:rsidR="00F2210C" w14:paraId="77C3D820"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582A49" w14:textId="77777777" w:rsidR="00F2210C" w:rsidRDefault="00000000">
            <w:r>
              <w:rPr>
                <w:color w:val="333333"/>
                <w:sz w:val="20"/>
                <w:szCs w:val="20"/>
              </w:rPr>
              <w:t>1</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5B16A0" w14:textId="77777777" w:rsidR="00F2210C" w:rsidRDefault="00000000">
            <w:r>
              <w:rPr>
                <w:color w:val="333333"/>
                <w:sz w:val="20"/>
                <w:szCs w:val="20"/>
              </w:rPr>
              <w:t>Cover</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37FC561" w14:textId="77777777" w:rsidR="00F2210C" w:rsidRDefault="00000000">
            <w:r>
              <w:rPr>
                <w:color w:val="333333"/>
                <w:sz w:val="20"/>
                <w:szCs w:val="20"/>
              </w:rPr>
              <w:t>Project Prism — Weekly Global Intel Report, date range, regions covered</w:t>
            </w:r>
          </w:p>
        </w:tc>
      </w:tr>
      <w:tr w:rsidR="00F2210C" w14:paraId="70EF3C47"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F47452D" w14:textId="77777777" w:rsidR="00F2210C" w:rsidRDefault="00000000">
            <w:r>
              <w:rPr>
                <w:color w:val="333333"/>
                <w:sz w:val="20"/>
                <w:szCs w:val="20"/>
              </w:rPr>
              <w:t>2</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C35AB6F" w14:textId="77777777" w:rsidR="00F2210C" w:rsidRDefault="00000000">
            <w:r>
              <w:rPr>
                <w:color w:val="333333"/>
                <w:sz w:val="20"/>
                <w:szCs w:val="20"/>
              </w:rPr>
              <w:t>Executive Summary</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1FEA43C" w14:textId="77777777" w:rsidR="00F2210C" w:rsidRDefault="00000000">
            <w:r>
              <w:rPr>
                <w:color w:val="333333"/>
                <w:sz w:val="20"/>
                <w:szCs w:val="20"/>
              </w:rPr>
              <w:t>3–5 paragraph AI-generated narrative of the week’s key findings</w:t>
            </w:r>
          </w:p>
        </w:tc>
      </w:tr>
      <w:tr w:rsidR="00F2210C" w14:paraId="58E61291"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E86F9F" w14:textId="77777777" w:rsidR="00F2210C" w:rsidRDefault="00000000">
            <w:r>
              <w:rPr>
                <w:color w:val="333333"/>
                <w:sz w:val="20"/>
                <w:szCs w:val="20"/>
              </w:rPr>
              <w:t>3</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40EFBF6" w14:textId="77777777" w:rsidR="00F2210C" w:rsidRDefault="00000000">
            <w:r>
              <w:rPr>
                <w:color w:val="333333"/>
                <w:sz w:val="20"/>
                <w:szCs w:val="20"/>
              </w:rPr>
              <w:t>Global Win/Loss Overview</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DE4ADA3" w14:textId="77777777" w:rsidR="00F2210C" w:rsidRDefault="00000000">
            <w:r>
              <w:rPr>
                <w:color w:val="333333"/>
                <w:sz w:val="20"/>
                <w:szCs w:val="20"/>
              </w:rPr>
              <w:t>High-level win/loss counts and rates by region; bar or donut chart</w:t>
            </w:r>
          </w:p>
        </w:tc>
      </w:tr>
      <w:tr w:rsidR="00F2210C" w14:paraId="7AC2ADB4"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D63220A" w14:textId="77777777" w:rsidR="00F2210C" w:rsidRDefault="00000000">
            <w:r>
              <w:rPr>
                <w:color w:val="333333"/>
                <w:sz w:val="20"/>
                <w:szCs w:val="20"/>
              </w:rPr>
              <w:t>4</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F1D998C" w14:textId="77777777" w:rsidR="00F2210C" w:rsidRDefault="00000000">
            <w:r>
              <w:rPr>
                <w:color w:val="333333"/>
                <w:sz w:val="20"/>
                <w:szCs w:val="20"/>
              </w:rPr>
              <w:t>Win Themes — NA</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D986761" w14:textId="77777777" w:rsidR="00F2210C" w:rsidRDefault="00000000">
            <w:r>
              <w:rPr>
                <w:color w:val="333333"/>
                <w:sz w:val="20"/>
                <w:szCs w:val="20"/>
              </w:rPr>
              <w:t xml:space="preserve">Top </w:t>
            </w:r>
            <w:proofErr w:type="gramStart"/>
            <w:r>
              <w:rPr>
                <w:color w:val="333333"/>
                <w:sz w:val="20"/>
                <w:szCs w:val="20"/>
              </w:rPr>
              <w:t>5 win</w:t>
            </w:r>
            <w:proofErr w:type="gramEnd"/>
            <w:r>
              <w:rPr>
                <w:color w:val="333333"/>
                <w:sz w:val="20"/>
                <w:szCs w:val="20"/>
              </w:rPr>
              <w:t xml:space="preserve"> themes for North America with frequency and example quotes</w:t>
            </w:r>
          </w:p>
        </w:tc>
      </w:tr>
      <w:tr w:rsidR="00F2210C" w14:paraId="375D299F"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98EDECF" w14:textId="77777777" w:rsidR="00F2210C" w:rsidRDefault="00000000">
            <w:r>
              <w:rPr>
                <w:color w:val="333333"/>
                <w:sz w:val="20"/>
                <w:szCs w:val="20"/>
              </w:rPr>
              <w:t>5</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9066DD0" w14:textId="77777777" w:rsidR="00F2210C" w:rsidRDefault="00000000">
            <w:r>
              <w:rPr>
                <w:color w:val="333333"/>
                <w:sz w:val="20"/>
                <w:szCs w:val="20"/>
              </w:rPr>
              <w:t>Loss Themes — NA</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6AF8A66" w14:textId="77777777" w:rsidR="00F2210C" w:rsidRDefault="00000000">
            <w:r>
              <w:rPr>
                <w:color w:val="333333"/>
                <w:sz w:val="20"/>
                <w:szCs w:val="20"/>
              </w:rPr>
              <w:t>Top 5 loss themes for North America with frequency and revenue impact</w:t>
            </w:r>
          </w:p>
        </w:tc>
      </w:tr>
      <w:tr w:rsidR="00F2210C" w14:paraId="749F7656"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C1285F1" w14:textId="77777777" w:rsidR="00F2210C" w:rsidRDefault="00000000">
            <w:r>
              <w:rPr>
                <w:color w:val="333333"/>
                <w:sz w:val="20"/>
                <w:szCs w:val="20"/>
              </w:rPr>
              <w:t>6</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DA92579" w14:textId="77777777" w:rsidR="00F2210C" w:rsidRDefault="00000000">
            <w:r>
              <w:rPr>
                <w:color w:val="333333"/>
                <w:sz w:val="20"/>
                <w:szCs w:val="20"/>
              </w:rPr>
              <w:t>Win Themes — UK</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D0F7245" w14:textId="77777777" w:rsidR="00F2210C" w:rsidRDefault="00000000">
            <w:r>
              <w:rPr>
                <w:color w:val="333333"/>
                <w:sz w:val="20"/>
                <w:szCs w:val="20"/>
              </w:rPr>
              <w:t xml:space="preserve">Top </w:t>
            </w:r>
            <w:proofErr w:type="gramStart"/>
            <w:r>
              <w:rPr>
                <w:color w:val="333333"/>
                <w:sz w:val="20"/>
                <w:szCs w:val="20"/>
              </w:rPr>
              <w:t>5 win</w:t>
            </w:r>
            <w:proofErr w:type="gramEnd"/>
            <w:r>
              <w:rPr>
                <w:color w:val="333333"/>
                <w:sz w:val="20"/>
                <w:szCs w:val="20"/>
              </w:rPr>
              <w:t xml:space="preserve"> themes for UK</w:t>
            </w:r>
          </w:p>
        </w:tc>
      </w:tr>
      <w:tr w:rsidR="00F2210C" w14:paraId="7C5A9208"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8BC711" w14:textId="77777777" w:rsidR="00F2210C" w:rsidRDefault="00000000">
            <w:r>
              <w:rPr>
                <w:color w:val="333333"/>
                <w:sz w:val="20"/>
                <w:szCs w:val="20"/>
              </w:rPr>
              <w:t>7</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1609A63" w14:textId="77777777" w:rsidR="00F2210C" w:rsidRDefault="00000000">
            <w:r>
              <w:rPr>
                <w:color w:val="333333"/>
                <w:sz w:val="20"/>
                <w:szCs w:val="20"/>
              </w:rPr>
              <w:t>Loss Themes — UK</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0F9F2F" w14:textId="77777777" w:rsidR="00F2210C" w:rsidRDefault="00000000">
            <w:r>
              <w:rPr>
                <w:color w:val="333333"/>
                <w:sz w:val="20"/>
                <w:szCs w:val="20"/>
              </w:rPr>
              <w:t>Top 5 loss themes for UK</w:t>
            </w:r>
          </w:p>
        </w:tc>
      </w:tr>
      <w:tr w:rsidR="00F2210C" w14:paraId="72B0E2FD"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9A13372" w14:textId="77777777" w:rsidR="00F2210C" w:rsidRDefault="00000000">
            <w:r>
              <w:rPr>
                <w:color w:val="333333"/>
                <w:sz w:val="20"/>
                <w:szCs w:val="20"/>
              </w:rPr>
              <w:t>8</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83F5D86" w14:textId="77777777" w:rsidR="00F2210C" w:rsidRDefault="00000000">
            <w:r>
              <w:rPr>
                <w:color w:val="333333"/>
                <w:sz w:val="20"/>
                <w:szCs w:val="20"/>
              </w:rPr>
              <w:t>Win Themes — ANZ</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1F3D7F7" w14:textId="77777777" w:rsidR="00F2210C" w:rsidRDefault="00000000">
            <w:r>
              <w:rPr>
                <w:color w:val="333333"/>
                <w:sz w:val="20"/>
                <w:szCs w:val="20"/>
              </w:rPr>
              <w:t xml:space="preserve">Top </w:t>
            </w:r>
            <w:proofErr w:type="gramStart"/>
            <w:r>
              <w:rPr>
                <w:color w:val="333333"/>
                <w:sz w:val="20"/>
                <w:szCs w:val="20"/>
              </w:rPr>
              <w:t>5 win</w:t>
            </w:r>
            <w:proofErr w:type="gramEnd"/>
            <w:r>
              <w:rPr>
                <w:color w:val="333333"/>
                <w:sz w:val="20"/>
                <w:szCs w:val="20"/>
              </w:rPr>
              <w:t xml:space="preserve"> themes for ANZ</w:t>
            </w:r>
          </w:p>
        </w:tc>
      </w:tr>
      <w:tr w:rsidR="00F2210C" w14:paraId="0D1FB1A0"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700EFF6" w14:textId="77777777" w:rsidR="00F2210C" w:rsidRDefault="00000000">
            <w:r>
              <w:rPr>
                <w:color w:val="333333"/>
                <w:sz w:val="20"/>
                <w:szCs w:val="20"/>
              </w:rPr>
              <w:t>9</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0260FF" w14:textId="77777777" w:rsidR="00F2210C" w:rsidRDefault="00000000">
            <w:r>
              <w:rPr>
                <w:color w:val="333333"/>
                <w:sz w:val="20"/>
                <w:szCs w:val="20"/>
              </w:rPr>
              <w:t>Loss Themes — ANZ</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4FEC0E" w14:textId="77777777" w:rsidR="00F2210C" w:rsidRDefault="00000000">
            <w:r>
              <w:rPr>
                <w:color w:val="333333"/>
                <w:sz w:val="20"/>
                <w:szCs w:val="20"/>
              </w:rPr>
              <w:t>Top 5 loss themes for ANZ</w:t>
            </w:r>
          </w:p>
        </w:tc>
      </w:tr>
      <w:tr w:rsidR="00F2210C" w14:paraId="1151C279"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3EE071E" w14:textId="77777777" w:rsidR="00F2210C" w:rsidRDefault="00000000">
            <w:r>
              <w:rPr>
                <w:color w:val="333333"/>
                <w:sz w:val="20"/>
                <w:szCs w:val="20"/>
              </w:rPr>
              <w:t>10</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D93C205" w14:textId="77777777" w:rsidR="00F2210C" w:rsidRDefault="00000000">
            <w:r>
              <w:rPr>
                <w:color w:val="333333"/>
                <w:sz w:val="20"/>
                <w:szCs w:val="20"/>
              </w:rPr>
              <w:t>At-Risk Radar</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8871588" w14:textId="77777777" w:rsidR="00F2210C" w:rsidRDefault="00000000">
            <w:r>
              <w:rPr>
                <w:color w:val="333333"/>
                <w:sz w:val="20"/>
                <w:szCs w:val="20"/>
              </w:rPr>
              <w:t>Top 10 highest-risk open deals with risk score, amount, and primary risk factor</w:t>
            </w:r>
          </w:p>
        </w:tc>
      </w:tr>
      <w:tr w:rsidR="00F2210C" w14:paraId="5B051032"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89E5B0D" w14:textId="77777777" w:rsidR="00F2210C" w:rsidRDefault="00000000">
            <w:r>
              <w:rPr>
                <w:color w:val="333333"/>
                <w:sz w:val="20"/>
                <w:szCs w:val="20"/>
              </w:rPr>
              <w:t>11</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E17B2F3" w14:textId="77777777" w:rsidR="00F2210C" w:rsidRDefault="00000000">
            <w:r>
              <w:rPr>
                <w:color w:val="333333"/>
                <w:sz w:val="20"/>
                <w:szCs w:val="20"/>
              </w:rPr>
              <w:t>Competitive Landscape</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E38FB15" w14:textId="77777777" w:rsidR="00F2210C" w:rsidRDefault="00000000">
            <w:r>
              <w:rPr>
                <w:color w:val="333333"/>
                <w:sz w:val="20"/>
                <w:szCs w:val="20"/>
              </w:rPr>
              <w:t>Competitor win/loss matrix; emerging competitor tactics</w:t>
            </w:r>
          </w:p>
        </w:tc>
      </w:tr>
      <w:tr w:rsidR="00F2210C" w14:paraId="5A708576"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4B3783" w14:textId="77777777" w:rsidR="00F2210C" w:rsidRDefault="00000000">
            <w:r>
              <w:rPr>
                <w:color w:val="333333"/>
                <w:sz w:val="20"/>
                <w:szCs w:val="20"/>
              </w:rPr>
              <w:t>12</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C9D8544" w14:textId="77777777" w:rsidR="00F2210C" w:rsidRDefault="00000000">
            <w:r>
              <w:rPr>
                <w:color w:val="333333"/>
                <w:sz w:val="20"/>
                <w:szCs w:val="20"/>
              </w:rPr>
              <w:t>Product Gap Tracker</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20E5219" w14:textId="77777777" w:rsidR="00F2210C" w:rsidRDefault="00000000">
            <w:r>
              <w:rPr>
                <w:color w:val="333333"/>
                <w:sz w:val="20"/>
                <w:szCs w:val="20"/>
              </w:rPr>
              <w:t>Top product gaps ranked by frequency and revenue impact</w:t>
            </w:r>
          </w:p>
        </w:tc>
      </w:tr>
      <w:tr w:rsidR="00F2210C" w14:paraId="1105DA7B"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BCEDCA" w14:textId="77777777" w:rsidR="00F2210C" w:rsidRDefault="00000000">
            <w:r>
              <w:rPr>
                <w:color w:val="333333"/>
                <w:sz w:val="20"/>
                <w:szCs w:val="20"/>
              </w:rPr>
              <w:t>13</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FFB23C4" w14:textId="77777777" w:rsidR="00F2210C" w:rsidRDefault="00000000">
            <w:r>
              <w:rPr>
                <w:color w:val="333333"/>
                <w:sz w:val="20"/>
                <w:szCs w:val="20"/>
              </w:rPr>
              <w:t>Trend Analysis</w:t>
            </w:r>
          </w:p>
        </w:tc>
        <w:tc>
          <w:tcPr>
            <w:tcW w:w="5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097F7AF" w14:textId="77777777" w:rsidR="00F2210C" w:rsidRDefault="00000000">
            <w:r>
              <w:rPr>
                <w:color w:val="333333"/>
                <w:sz w:val="20"/>
                <w:szCs w:val="20"/>
              </w:rPr>
              <w:t>Week-over-week changes in key themes; emerging or declining patterns</w:t>
            </w:r>
          </w:p>
        </w:tc>
      </w:tr>
      <w:tr w:rsidR="00F2210C" w14:paraId="7985EBA4" w14:textId="77777777">
        <w:tblPrEx>
          <w:tblCellMar>
            <w:top w:w="0" w:type="dxa"/>
            <w:bottom w:w="0" w:type="dxa"/>
          </w:tblCellMar>
        </w:tblPrEx>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89B555C" w14:textId="77777777" w:rsidR="00F2210C" w:rsidRDefault="00000000">
            <w:r>
              <w:rPr>
                <w:color w:val="333333"/>
                <w:sz w:val="20"/>
                <w:szCs w:val="20"/>
              </w:rPr>
              <w:t>14</w:t>
            </w:r>
          </w:p>
        </w:tc>
        <w:tc>
          <w:tcPr>
            <w:tcW w:w="3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A26787F" w14:textId="77777777" w:rsidR="00F2210C" w:rsidRDefault="00000000">
            <w:r>
              <w:rPr>
                <w:color w:val="333333"/>
                <w:sz w:val="20"/>
                <w:szCs w:val="20"/>
              </w:rPr>
              <w:t>Recommended Actions</w:t>
            </w:r>
          </w:p>
        </w:tc>
        <w:tc>
          <w:tcPr>
            <w:tcW w:w="5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0E98450" w14:textId="77777777" w:rsidR="00F2210C" w:rsidRDefault="00000000">
            <w:r>
              <w:rPr>
                <w:color w:val="333333"/>
                <w:sz w:val="20"/>
                <w:szCs w:val="20"/>
              </w:rPr>
              <w:t>AI-suggested actions for sales leadership based on findings</w:t>
            </w:r>
          </w:p>
        </w:tc>
      </w:tr>
    </w:tbl>
    <w:p w14:paraId="21ADF914" w14:textId="77777777" w:rsidR="00F2210C" w:rsidRDefault="00F2210C">
      <w:pPr>
        <w:spacing w:after="200"/>
      </w:pPr>
    </w:p>
    <w:p w14:paraId="2A39298B" w14:textId="77777777" w:rsidR="00F2210C" w:rsidRDefault="00000000">
      <w:pPr>
        <w:pStyle w:val="Heading2"/>
      </w:pPr>
      <w:r>
        <w:t>6.2 Interactive HTML Dashboard</w:t>
      </w:r>
    </w:p>
    <w:p w14:paraId="6DFB7297" w14:textId="77777777" w:rsidR="00F2210C" w:rsidRDefault="00000000">
      <w:pPr>
        <w:spacing w:after="160" w:line="276" w:lineRule="auto"/>
      </w:pPr>
      <w:r>
        <w:rPr>
          <w:color w:val="333333"/>
        </w:rPr>
        <w:t>The HTML dashboard is a self-contained file (no server required) that provides on-demand, drill-down exploration of the same data. It is designed for GTM leaders who want to explore beyond the PowerPoint summary.</w:t>
      </w:r>
    </w:p>
    <w:p w14:paraId="6267F46D" w14:textId="77777777" w:rsidR="00F2210C" w:rsidRDefault="00000000">
      <w:pPr>
        <w:spacing w:before="200" w:after="120"/>
      </w:pPr>
      <w:r>
        <w:rPr>
          <w:b/>
          <w:bCs/>
          <w:color w:val="1B2A4A"/>
          <w:sz w:val="24"/>
          <w:szCs w:val="24"/>
        </w:rPr>
        <w:t>Dashboard Features</w:t>
      </w:r>
    </w:p>
    <w:p w14:paraId="4918F741" w14:textId="77777777" w:rsidR="00F2210C" w:rsidRDefault="00000000">
      <w:pPr>
        <w:pStyle w:val="ListParagraph"/>
        <w:numPr>
          <w:ilvl w:val="0"/>
          <w:numId w:val="2"/>
        </w:numPr>
        <w:spacing w:after="80" w:line="276" w:lineRule="auto"/>
      </w:pPr>
      <w:r>
        <w:rPr>
          <w:b/>
          <w:bCs/>
          <w:color w:val="333333"/>
        </w:rPr>
        <w:lastRenderedPageBreak/>
        <w:t xml:space="preserve">Region Filter: </w:t>
      </w:r>
      <w:r>
        <w:rPr>
          <w:color w:val="333333"/>
        </w:rPr>
        <w:t>Toggle between Global, NA, UK, and ANZ views.</w:t>
      </w:r>
    </w:p>
    <w:p w14:paraId="5DD2438A" w14:textId="77777777" w:rsidR="00F2210C" w:rsidRDefault="00000000">
      <w:pPr>
        <w:pStyle w:val="ListParagraph"/>
        <w:numPr>
          <w:ilvl w:val="0"/>
          <w:numId w:val="2"/>
        </w:numPr>
        <w:spacing w:after="80" w:line="276" w:lineRule="auto"/>
      </w:pPr>
      <w:r>
        <w:rPr>
          <w:b/>
          <w:bCs/>
          <w:color w:val="333333"/>
        </w:rPr>
        <w:t xml:space="preserve">Time Range Selector: </w:t>
      </w:r>
      <w:r>
        <w:rPr>
          <w:color w:val="333333"/>
        </w:rPr>
        <w:t>Filter by current week, last 4 weeks, last quarter, or custom date range.</w:t>
      </w:r>
    </w:p>
    <w:p w14:paraId="6675F78C" w14:textId="77777777" w:rsidR="00F2210C" w:rsidRDefault="00000000">
      <w:pPr>
        <w:pStyle w:val="ListParagraph"/>
        <w:numPr>
          <w:ilvl w:val="0"/>
          <w:numId w:val="2"/>
        </w:numPr>
        <w:spacing w:after="80" w:line="276" w:lineRule="auto"/>
      </w:pPr>
      <w:r>
        <w:rPr>
          <w:b/>
          <w:bCs/>
          <w:color w:val="333333"/>
        </w:rPr>
        <w:t xml:space="preserve">Win/Loss Theme Charts: </w:t>
      </w:r>
      <w:r>
        <w:rPr>
          <w:color w:val="333333"/>
        </w:rPr>
        <w:t>Interactive bar charts showing theme frequency and revenue impact, clickable to see underlying deals.</w:t>
      </w:r>
    </w:p>
    <w:p w14:paraId="56A69DB5" w14:textId="77777777" w:rsidR="00F2210C" w:rsidRDefault="00000000">
      <w:pPr>
        <w:pStyle w:val="ListParagraph"/>
        <w:numPr>
          <w:ilvl w:val="0"/>
          <w:numId w:val="2"/>
        </w:numPr>
        <w:spacing w:after="80" w:line="276" w:lineRule="auto"/>
      </w:pPr>
      <w:r>
        <w:rPr>
          <w:b/>
          <w:bCs/>
          <w:color w:val="333333"/>
        </w:rPr>
        <w:t xml:space="preserve">At-Risk Deal Table: </w:t>
      </w:r>
      <w:r>
        <w:rPr>
          <w:color w:val="333333"/>
        </w:rPr>
        <w:t>Sortable, searchable table of flagged deals with risk scores, amounts, and risk factor breakdowns.</w:t>
      </w:r>
    </w:p>
    <w:p w14:paraId="50FD1F84" w14:textId="77777777" w:rsidR="00F2210C" w:rsidRDefault="00000000">
      <w:pPr>
        <w:pStyle w:val="ListParagraph"/>
        <w:numPr>
          <w:ilvl w:val="0"/>
          <w:numId w:val="2"/>
        </w:numPr>
        <w:spacing w:after="80" w:line="276" w:lineRule="auto"/>
      </w:pPr>
      <w:r>
        <w:rPr>
          <w:b/>
          <w:bCs/>
          <w:color w:val="333333"/>
        </w:rPr>
        <w:t xml:space="preserve">Competitor Matrix: </w:t>
      </w:r>
      <w:r>
        <w:rPr>
          <w:color w:val="333333"/>
        </w:rPr>
        <w:t>Visual competitor comparison showing win rates, key tactics, and trend direction.</w:t>
      </w:r>
    </w:p>
    <w:p w14:paraId="19AEE0F9" w14:textId="77777777" w:rsidR="00F2210C" w:rsidRDefault="00000000">
      <w:pPr>
        <w:pStyle w:val="ListParagraph"/>
        <w:numPr>
          <w:ilvl w:val="0"/>
          <w:numId w:val="2"/>
        </w:numPr>
        <w:spacing w:after="80" w:line="276" w:lineRule="auto"/>
      </w:pPr>
      <w:r>
        <w:rPr>
          <w:b/>
          <w:bCs/>
          <w:color w:val="333333"/>
        </w:rPr>
        <w:t xml:space="preserve">Product Gap Heatmap: </w:t>
      </w:r>
      <w:r>
        <w:rPr>
          <w:color w:val="333333"/>
        </w:rPr>
        <w:t xml:space="preserve">Grid showing product gaps by frequency and revenue impact, </w:t>
      </w:r>
      <w:proofErr w:type="spellStart"/>
      <w:r>
        <w:rPr>
          <w:color w:val="333333"/>
        </w:rPr>
        <w:t>coloured</w:t>
      </w:r>
      <w:proofErr w:type="spellEnd"/>
      <w:r>
        <w:rPr>
          <w:color w:val="333333"/>
        </w:rPr>
        <w:t xml:space="preserve"> by severity.</w:t>
      </w:r>
    </w:p>
    <w:p w14:paraId="64F97803" w14:textId="77777777" w:rsidR="00F2210C" w:rsidRDefault="00000000">
      <w:pPr>
        <w:pStyle w:val="ListParagraph"/>
        <w:numPr>
          <w:ilvl w:val="0"/>
          <w:numId w:val="2"/>
        </w:numPr>
        <w:spacing w:after="80" w:line="276" w:lineRule="auto"/>
      </w:pPr>
      <w:r>
        <w:rPr>
          <w:b/>
          <w:bCs/>
          <w:color w:val="333333"/>
        </w:rPr>
        <w:t xml:space="preserve">Trend Sparklines: </w:t>
      </w:r>
      <w:r>
        <w:rPr>
          <w:color w:val="333333"/>
        </w:rPr>
        <w:t>Week-over-week mini charts for key metrics showing directional movement.</w:t>
      </w:r>
    </w:p>
    <w:p w14:paraId="517DF6D6" w14:textId="77777777" w:rsidR="00F2210C" w:rsidRDefault="00F2210C">
      <w:pPr>
        <w:spacing w:after="100"/>
      </w:pPr>
    </w:p>
    <w:p w14:paraId="68735139" w14:textId="77777777" w:rsidR="00F2210C" w:rsidRDefault="00000000">
      <w:pPr>
        <w:spacing w:before="200" w:after="120"/>
      </w:pPr>
      <w:r>
        <w:rPr>
          <w:b/>
          <w:bCs/>
          <w:color w:val="1B2A4A"/>
          <w:sz w:val="24"/>
          <w:szCs w:val="24"/>
        </w:rPr>
        <w:t>Technical Implementation</w:t>
      </w:r>
    </w:p>
    <w:p w14:paraId="2AFFDD9C" w14:textId="77777777" w:rsidR="00F2210C" w:rsidRDefault="00000000">
      <w:pPr>
        <w:pStyle w:val="ListParagraph"/>
        <w:numPr>
          <w:ilvl w:val="0"/>
          <w:numId w:val="2"/>
        </w:numPr>
        <w:spacing w:after="80" w:line="276" w:lineRule="auto"/>
      </w:pPr>
      <w:r>
        <w:rPr>
          <w:color w:val="333333"/>
        </w:rPr>
        <w:t>Single HTML file with embedded CSS and JavaScript (Chart.js for visualizations).</w:t>
      </w:r>
    </w:p>
    <w:p w14:paraId="34E584B6" w14:textId="77777777" w:rsidR="00F2210C" w:rsidRDefault="00000000">
      <w:pPr>
        <w:pStyle w:val="ListParagraph"/>
        <w:numPr>
          <w:ilvl w:val="0"/>
          <w:numId w:val="2"/>
        </w:numPr>
        <w:spacing w:after="80" w:line="276" w:lineRule="auto"/>
      </w:pPr>
      <w:r>
        <w:rPr>
          <w:color w:val="333333"/>
        </w:rPr>
        <w:t>Data embedded as a JSON object within the HTML — no external dependencies or API calls.</w:t>
      </w:r>
    </w:p>
    <w:p w14:paraId="64210831" w14:textId="77777777" w:rsidR="00F2210C" w:rsidRDefault="00000000">
      <w:pPr>
        <w:pStyle w:val="ListParagraph"/>
        <w:numPr>
          <w:ilvl w:val="0"/>
          <w:numId w:val="2"/>
        </w:numPr>
        <w:spacing w:after="80" w:line="276" w:lineRule="auto"/>
      </w:pPr>
      <w:r>
        <w:rPr>
          <w:color w:val="333333"/>
        </w:rPr>
        <w:t>Can be emailed, posted to SharePoint/Confluence, or opened locally in any browser.</w:t>
      </w:r>
    </w:p>
    <w:p w14:paraId="624423FA" w14:textId="77777777" w:rsidR="00F2210C" w:rsidRDefault="00000000">
      <w:pPr>
        <w:pStyle w:val="ListParagraph"/>
        <w:numPr>
          <w:ilvl w:val="0"/>
          <w:numId w:val="2"/>
        </w:numPr>
        <w:spacing w:after="80" w:line="276" w:lineRule="auto"/>
      </w:pPr>
      <w:r>
        <w:rPr>
          <w:color w:val="333333"/>
        </w:rPr>
        <w:t>Dark theme option available (toggle) for presentation/screen-sharing contexts.</w:t>
      </w:r>
    </w:p>
    <w:p w14:paraId="6B252867" w14:textId="77777777" w:rsidR="00F2210C" w:rsidRDefault="00000000">
      <w:r>
        <w:br w:type="page"/>
      </w:r>
    </w:p>
    <w:p w14:paraId="0B8BD78E" w14:textId="77777777" w:rsidR="00F2210C" w:rsidRDefault="00000000">
      <w:pPr>
        <w:pStyle w:val="Heading1"/>
      </w:pPr>
      <w:r>
        <w:lastRenderedPageBreak/>
        <w:t>7. Team Responsibilities</w:t>
      </w:r>
    </w:p>
    <w:p w14:paraId="0ED917DD" w14:textId="77777777" w:rsidR="00F2210C" w:rsidRDefault="00000000">
      <w:pPr>
        <w:pStyle w:val="Heading2"/>
      </w:pPr>
      <w:r>
        <w:t>7.1 RACI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1600"/>
        <w:gridCol w:w="1600"/>
        <w:gridCol w:w="1560"/>
      </w:tblGrid>
      <w:tr w:rsidR="00F2210C" w14:paraId="41381363"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9753262" w14:textId="77777777" w:rsidR="00F2210C" w:rsidRDefault="00000000">
            <w:r>
              <w:rPr>
                <w:b/>
                <w:bCs/>
                <w:color w:val="FFFFFF"/>
                <w:sz w:val="20"/>
                <w:szCs w:val="20"/>
              </w:rPr>
              <w:t>Task</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601A9CD0" w14:textId="77777777" w:rsidR="00F2210C" w:rsidRDefault="00000000">
            <w:r>
              <w:rPr>
                <w:b/>
                <w:bCs/>
                <w:color w:val="FFFFFF"/>
                <w:sz w:val="20"/>
                <w:szCs w:val="20"/>
              </w:rPr>
              <w:t>Brad Towers (SE)</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7FEAEC7" w14:textId="77777777" w:rsidR="00F2210C" w:rsidRDefault="00000000">
            <w:r>
              <w:rPr>
                <w:b/>
                <w:bCs/>
                <w:color w:val="FFFFFF"/>
                <w:sz w:val="20"/>
                <w:szCs w:val="20"/>
              </w:rPr>
              <w:t>Mike Duda (</w:t>
            </w:r>
            <w:proofErr w:type="spellStart"/>
            <w:r>
              <w:rPr>
                <w:b/>
                <w:bCs/>
                <w:color w:val="FFFFFF"/>
                <w:sz w:val="20"/>
                <w:szCs w:val="20"/>
              </w:rPr>
              <w:t>RevOps</w:t>
            </w:r>
            <w:proofErr w:type="spellEnd"/>
            <w:r>
              <w:rPr>
                <w:b/>
                <w:bCs/>
                <w:color w:val="FFFFFF"/>
                <w:sz w:val="20"/>
                <w:szCs w:val="20"/>
              </w:rPr>
              <w:t>)</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083F29F" w14:textId="77777777" w:rsidR="00F2210C" w:rsidRDefault="00000000">
            <w:r>
              <w:rPr>
                <w:b/>
                <w:bCs/>
                <w:color w:val="FFFFFF"/>
                <w:sz w:val="20"/>
                <w:szCs w:val="20"/>
              </w:rPr>
              <w:t>Steve Logan (IT)</w:t>
            </w:r>
          </w:p>
        </w:tc>
        <w:tc>
          <w:tcPr>
            <w:tcW w:w="15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60FF67A5" w14:textId="77777777" w:rsidR="00F2210C" w:rsidRDefault="00000000">
            <w:r>
              <w:rPr>
                <w:b/>
                <w:bCs/>
                <w:color w:val="FFFFFF"/>
                <w:sz w:val="20"/>
                <w:szCs w:val="20"/>
              </w:rPr>
              <w:t>Pete Mansel (CRO)</w:t>
            </w:r>
          </w:p>
        </w:tc>
      </w:tr>
      <w:tr w:rsidR="00F2210C" w14:paraId="439DD0F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4C983B" w14:textId="77777777" w:rsidR="00F2210C" w:rsidRDefault="00000000">
            <w:r>
              <w:rPr>
                <w:color w:val="333333"/>
                <w:sz w:val="20"/>
                <w:szCs w:val="20"/>
              </w:rPr>
              <w:t>Define data export schema</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78CC0D"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D38E68A" w14:textId="77777777" w:rsidR="00F2210C" w:rsidRDefault="00000000">
            <w:r>
              <w:rPr>
                <w:color w:val="333333"/>
                <w:sz w:val="20"/>
                <w:szCs w:val="20"/>
              </w:rPr>
              <w:t>A</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AF11179" w14:textId="77777777" w:rsidR="00F2210C" w:rsidRDefault="00000000">
            <w:r>
              <w:rPr>
                <w:color w:val="333333"/>
                <w:sz w:val="20"/>
                <w:szCs w:val="20"/>
              </w:rPr>
              <w:t>R</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D384AE4" w14:textId="77777777" w:rsidR="00F2210C" w:rsidRDefault="00000000">
            <w:r>
              <w:rPr>
                <w:color w:val="333333"/>
                <w:sz w:val="20"/>
                <w:szCs w:val="20"/>
              </w:rPr>
              <w:t>I</w:t>
            </w:r>
          </w:p>
        </w:tc>
      </w:tr>
      <w:tr w:rsidR="00F2210C" w14:paraId="3F01B206"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865654D" w14:textId="77777777" w:rsidR="00F2210C" w:rsidRDefault="00000000">
            <w:r>
              <w:rPr>
                <w:color w:val="333333"/>
                <w:sz w:val="20"/>
                <w:szCs w:val="20"/>
              </w:rPr>
              <w:t>Build SFDC report / export</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4EBF3D9" w14:textId="77777777" w:rsidR="00F2210C" w:rsidRDefault="00000000">
            <w:r>
              <w:rPr>
                <w:color w:val="333333"/>
                <w:sz w:val="20"/>
                <w:szCs w:val="20"/>
              </w:rPr>
              <w:t>I</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AF67A23"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CB8744C" w14:textId="77777777" w:rsidR="00F2210C" w:rsidRDefault="00000000">
            <w:r>
              <w:rPr>
                <w:color w:val="333333"/>
                <w:sz w:val="20"/>
                <w:szCs w:val="20"/>
              </w:rPr>
              <w:t>R</w:t>
            </w:r>
          </w:p>
        </w:tc>
        <w:tc>
          <w:tcPr>
            <w:tcW w:w="1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B524A86" w14:textId="77777777" w:rsidR="00F2210C" w:rsidRDefault="00000000">
            <w:r>
              <w:rPr>
                <w:color w:val="333333"/>
                <w:sz w:val="20"/>
                <w:szCs w:val="20"/>
              </w:rPr>
              <w:t>I</w:t>
            </w:r>
          </w:p>
        </w:tc>
      </w:tr>
      <w:tr w:rsidR="00F2210C" w14:paraId="5DCE6042"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F1764A0" w14:textId="77777777" w:rsidR="00F2210C" w:rsidRDefault="00000000">
            <w:r>
              <w:rPr>
                <w:color w:val="333333"/>
                <w:sz w:val="20"/>
                <w:szCs w:val="20"/>
              </w:rPr>
              <w:t>Provide Deal Review Form schema</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F7C1CCC" w14:textId="77777777" w:rsidR="00F2210C" w:rsidRDefault="00000000">
            <w:r>
              <w:rPr>
                <w:color w:val="333333"/>
                <w:sz w:val="20"/>
                <w:szCs w:val="20"/>
              </w:rPr>
              <w:t>I</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769B3AC"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D1EA72D" w14:textId="77777777" w:rsidR="00F2210C" w:rsidRDefault="00000000">
            <w:r>
              <w:rPr>
                <w:color w:val="333333"/>
                <w:sz w:val="20"/>
                <w:szCs w:val="20"/>
              </w:rPr>
              <w:t>C</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C002D15" w14:textId="77777777" w:rsidR="00F2210C" w:rsidRDefault="00000000">
            <w:r>
              <w:rPr>
                <w:color w:val="333333"/>
                <w:sz w:val="20"/>
                <w:szCs w:val="20"/>
              </w:rPr>
              <w:t>I</w:t>
            </w:r>
          </w:p>
        </w:tc>
      </w:tr>
      <w:tr w:rsidR="00F2210C" w14:paraId="4A4DE8D3"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14FB7E4" w14:textId="77777777" w:rsidR="00F2210C" w:rsidRDefault="00000000">
            <w:r>
              <w:rPr>
                <w:color w:val="333333"/>
                <w:sz w:val="20"/>
                <w:szCs w:val="20"/>
              </w:rPr>
              <w:t>Build Claude analysis prompts</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A4E7F97"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081B4EC"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B069F51"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81AE19C" w14:textId="77777777" w:rsidR="00F2210C" w:rsidRDefault="00000000">
            <w:r>
              <w:rPr>
                <w:color w:val="333333"/>
                <w:sz w:val="20"/>
                <w:szCs w:val="20"/>
              </w:rPr>
              <w:t>I</w:t>
            </w:r>
          </w:p>
        </w:tc>
      </w:tr>
      <w:tr w:rsidR="00F2210C" w14:paraId="05B685C5"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E9C79C" w14:textId="77777777" w:rsidR="00F2210C" w:rsidRDefault="00000000">
            <w:r>
              <w:rPr>
                <w:color w:val="333333"/>
                <w:sz w:val="20"/>
                <w:szCs w:val="20"/>
              </w:rPr>
              <w:t>Build Python processing pipeline</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89B872A"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9D016A" w14:textId="77777777" w:rsidR="00F2210C" w:rsidRDefault="00000000">
            <w:r>
              <w:rPr>
                <w:color w:val="333333"/>
                <w:sz w:val="20"/>
                <w:szCs w:val="20"/>
              </w:rPr>
              <w:t>I</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F4C3154" w14:textId="77777777" w:rsidR="00F2210C" w:rsidRDefault="00000000">
            <w:r>
              <w:rPr>
                <w:color w:val="333333"/>
                <w:sz w:val="20"/>
                <w:szCs w:val="20"/>
              </w:rPr>
              <w:t>C</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90D139E" w14:textId="77777777" w:rsidR="00F2210C" w:rsidRDefault="00000000">
            <w:r>
              <w:rPr>
                <w:color w:val="333333"/>
                <w:sz w:val="20"/>
                <w:szCs w:val="20"/>
              </w:rPr>
              <w:t>I</w:t>
            </w:r>
          </w:p>
        </w:tc>
      </w:tr>
      <w:tr w:rsidR="00F2210C" w14:paraId="15C04FB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636834C" w14:textId="77777777" w:rsidR="00F2210C" w:rsidRDefault="00000000">
            <w:r>
              <w:rPr>
                <w:color w:val="333333"/>
                <w:sz w:val="20"/>
                <w:szCs w:val="20"/>
              </w:rPr>
              <w:t>Design PowerPoint template</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457E54F"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B04D45A"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3535390"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EB9B778" w14:textId="77777777" w:rsidR="00F2210C" w:rsidRDefault="00000000">
            <w:r>
              <w:rPr>
                <w:color w:val="333333"/>
                <w:sz w:val="20"/>
                <w:szCs w:val="20"/>
              </w:rPr>
              <w:t>A</w:t>
            </w:r>
          </w:p>
        </w:tc>
      </w:tr>
      <w:tr w:rsidR="00F2210C" w14:paraId="7BD0918A"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DBDC54B" w14:textId="77777777" w:rsidR="00F2210C" w:rsidRDefault="00000000">
            <w:r>
              <w:rPr>
                <w:color w:val="333333"/>
                <w:sz w:val="20"/>
                <w:szCs w:val="20"/>
              </w:rPr>
              <w:t>Build HTML dashboard</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446841F"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04763BD" w14:textId="77777777" w:rsidR="00F2210C" w:rsidRDefault="00000000">
            <w:r>
              <w:rPr>
                <w:color w:val="333333"/>
                <w:sz w:val="20"/>
                <w:szCs w:val="20"/>
              </w:rPr>
              <w:t>I</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DCA38A1"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1EB52B4" w14:textId="77777777" w:rsidR="00F2210C" w:rsidRDefault="00000000">
            <w:r>
              <w:rPr>
                <w:color w:val="333333"/>
                <w:sz w:val="20"/>
                <w:szCs w:val="20"/>
              </w:rPr>
              <w:t>I</w:t>
            </w:r>
          </w:p>
        </w:tc>
      </w:tr>
      <w:tr w:rsidR="00F2210C" w14:paraId="75F43AE9"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B6C4649" w14:textId="77777777" w:rsidR="00F2210C" w:rsidRDefault="00000000">
            <w:r>
              <w:rPr>
                <w:color w:val="333333"/>
                <w:sz w:val="20"/>
                <w:szCs w:val="20"/>
              </w:rPr>
              <w:t>Validate analysis accuracy</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3D10841"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5368620"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7C42B4D"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BBE1338" w14:textId="77777777" w:rsidR="00F2210C" w:rsidRDefault="00000000">
            <w:r>
              <w:rPr>
                <w:color w:val="333333"/>
                <w:sz w:val="20"/>
                <w:szCs w:val="20"/>
              </w:rPr>
              <w:t>I</w:t>
            </w:r>
          </w:p>
        </w:tc>
      </w:tr>
      <w:tr w:rsidR="00F2210C" w14:paraId="10D4A0E8"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584E851" w14:textId="77777777" w:rsidR="00F2210C" w:rsidRDefault="00000000">
            <w:r>
              <w:rPr>
                <w:color w:val="333333"/>
                <w:sz w:val="20"/>
                <w:szCs w:val="20"/>
              </w:rPr>
              <w:t>Weekly report generation</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6D14604"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77D214"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0C3462C"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67D7F5" w14:textId="77777777" w:rsidR="00F2210C" w:rsidRDefault="00000000">
            <w:r>
              <w:rPr>
                <w:color w:val="333333"/>
                <w:sz w:val="20"/>
                <w:szCs w:val="20"/>
              </w:rPr>
              <w:t>I</w:t>
            </w:r>
          </w:p>
        </w:tc>
      </w:tr>
      <w:tr w:rsidR="00F2210C" w14:paraId="5199B9CA"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82DA206" w14:textId="77777777" w:rsidR="00F2210C" w:rsidRDefault="00000000">
            <w:r>
              <w:rPr>
                <w:color w:val="333333"/>
                <w:sz w:val="20"/>
                <w:szCs w:val="20"/>
              </w:rPr>
              <w:t>Present findings to ELT</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9AD8D6F"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2179937"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E5DAE2B"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AEF83A1" w14:textId="77777777" w:rsidR="00F2210C" w:rsidRDefault="00000000">
            <w:r>
              <w:rPr>
                <w:color w:val="333333"/>
                <w:sz w:val="20"/>
                <w:szCs w:val="20"/>
              </w:rPr>
              <w:t>A</w:t>
            </w:r>
          </w:p>
        </w:tc>
      </w:tr>
      <w:tr w:rsidR="00F2210C" w14:paraId="30FC90A8"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794F6E" w14:textId="77777777" w:rsidR="00F2210C" w:rsidRDefault="00000000">
            <w:r>
              <w:rPr>
                <w:color w:val="333333"/>
                <w:sz w:val="20"/>
                <w:szCs w:val="20"/>
              </w:rPr>
              <w:t>Iterate based on ELT feedback</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5E8E8A7" w14:textId="77777777" w:rsidR="00F2210C" w:rsidRDefault="00000000">
            <w:r>
              <w:rPr>
                <w:color w:val="333333"/>
                <w:sz w:val="20"/>
                <w:szCs w:val="20"/>
              </w:rPr>
              <w:t>R</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3249A1" w14:textId="77777777" w:rsidR="00F2210C" w:rsidRDefault="00000000">
            <w:r>
              <w:rPr>
                <w:color w:val="333333"/>
                <w:sz w:val="20"/>
                <w:szCs w:val="20"/>
              </w:rPr>
              <w:t>C</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B3F5BD0" w14:textId="77777777" w:rsidR="00F2210C" w:rsidRDefault="00000000">
            <w:r>
              <w:rPr>
                <w:color w:val="333333"/>
                <w:sz w:val="20"/>
                <w:szCs w:val="20"/>
              </w:rPr>
              <w:t>I</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8B2087E" w14:textId="77777777" w:rsidR="00F2210C" w:rsidRDefault="00000000">
            <w:r>
              <w:rPr>
                <w:color w:val="333333"/>
                <w:sz w:val="20"/>
                <w:szCs w:val="20"/>
              </w:rPr>
              <w:t>A</w:t>
            </w:r>
          </w:p>
        </w:tc>
      </w:tr>
    </w:tbl>
    <w:p w14:paraId="6446506D" w14:textId="77777777" w:rsidR="00F2210C" w:rsidRDefault="00F2210C">
      <w:pPr>
        <w:spacing w:after="100"/>
      </w:pPr>
    </w:p>
    <w:p w14:paraId="788845CD" w14:textId="77777777" w:rsidR="00F2210C" w:rsidRDefault="00000000">
      <w:pPr>
        <w:spacing w:after="160" w:line="276" w:lineRule="auto"/>
        <w:rPr>
          <w:i/>
          <w:iCs/>
          <w:color w:val="777777"/>
          <w:sz w:val="18"/>
          <w:szCs w:val="18"/>
        </w:rPr>
      </w:pPr>
      <w:r>
        <w:rPr>
          <w:i/>
          <w:iCs/>
          <w:color w:val="777777"/>
          <w:sz w:val="18"/>
          <w:szCs w:val="18"/>
        </w:rPr>
        <w:t xml:space="preserve">R = Responsible (does the </w:t>
      </w:r>
      <w:proofErr w:type="gramStart"/>
      <w:r>
        <w:rPr>
          <w:i/>
          <w:iCs/>
          <w:color w:val="777777"/>
          <w:sz w:val="18"/>
          <w:szCs w:val="18"/>
        </w:rPr>
        <w:t>work)  |</w:t>
      </w:r>
      <w:proofErr w:type="gramEnd"/>
      <w:r>
        <w:rPr>
          <w:i/>
          <w:iCs/>
          <w:color w:val="777777"/>
          <w:sz w:val="18"/>
          <w:szCs w:val="18"/>
        </w:rPr>
        <w:t xml:space="preserve">  A = Accountable (owns the </w:t>
      </w:r>
      <w:proofErr w:type="gramStart"/>
      <w:r>
        <w:rPr>
          <w:i/>
          <w:iCs/>
          <w:color w:val="777777"/>
          <w:sz w:val="18"/>
          <w:szCs w:val="18"/>
        </w:rPr>
        <w:t>outcome)  |</w:t>
      </w:r>
      <w:proofErr w:type="gramEnd"/>
      <w:r>
        <w:rPr>
          <w:i/>
          <w:iCs/>
          <w:color w:val="777777"/>
          <w:sz w:val="18"/>
          <w:szCs w:val="18"/>
        </w:rPr>
        <w:t xml:space="preserve">  C = </w:t>
      </w:r>
      <w:proofErr w:type="gramStart"/>
      <w:r>
        <w:rPr>
          <w:i/>
          <w:iCs/>
          <w:color w:val="777777"/>
          <w:sz w:val="18"/>
          <w:szCs w:val="18"/>
        </w:rPr>
        <w:t>Consulted  |</w:t>
      </w:r>
      <w:proofErr w:type="gramEnd"/>
      <w:r>
        <w:rPr>
          <w:i/>
          <w:iCs/>
          <w:color w:val="777777"/>
          <w:sz w:val="18"/>
          <w:szCs w:val="18"/>
        </w:rPr>
        <w:t xml:space="preserve">  I = Informed</w:t>
      </w:r>
    </w:p>
    <w:p w14:paraId="1EEAD25E" w14:textId="77777777" w:rsidR="00F2210C" w:rsidRDefault="00F2210C">
      <w:pPr>
        <w:spacing w:after="200"/>
      </w:pPr>
    </w:p>
    <w:p w14:paraId="31953498" w14:textId="77777777" w:rsidR="00F2210C" w:rsidRDefault="00000000">
      <w:pPr>
        <w:pStyle w:val="Heading2"/>
      </w:pPr>
      <w:r>
        <w:t>7.2 Role Details</w:t>
      </w:r>
    </w:p>
    <w:p w14:paraId="440F79E5" w14:textId="77777777" w:rsidR="00F2210C" w:rsidRDefault="00000000">
      <w:pPr>
        <w:spacing w:after="160" w:line="276" w:lineRule="auto"/>
      </w:pPr>
      <w:r>
        <w:rPr>
          <w:b/>
          <w:bCs/>
          <w:color w:val="1B2A4A"/>
        </w:rPr>
        <w:t xml:space="preserve">Brad Towers (SE Leader UK/ANZ) — Technical Build Lead: </w:t>
      </w:r>
      <w:r>
        <w:rPr>
          <w:color w:val="333333"/>
        </w:rPr>
        <w:t>Owns the end-to-end technical implementation. Designs Claude prompts, builds the Python pipeline, creates both the PowerPoint and HTML dashboard generation logic. Primary point of contact for all technical decisions.</w:t>
      </w:r>
    </w:p>
    <w:p w14:paraId="20C41565" w14:textId="77777777" w:rsidR="00F2210C" w:rsidRDefault="00000000">
      <w:pPr>
        <w:spacing w:after="160" w:line="276" w:lineRule="auto"/>
      </w:pPr>
      <w:r>
        <w:rPr>
          <w:b/>
          <w:bCs/>
          <w:color w:val="1B2A4A"/>
        </w:rPr>
        <w:t xml:space="preserve">Mike Duda (VP </w:t>
      </w:r>
      <w:proofErr w:type="spellStart"/>
      <w:r>
        <w:rPr>
          <w:b/>
          <w:bCs/>
          <w:color w:val="1B2A4A"/>
        </w:rPr>
        <w:t>RevOps</w:t>
      </w:r>
      <w:proofErr w:type="spellEnd"/>
      <w:r>
        <w:rPr>
          <w:b/>
          <w:bCs/>
          <w:color w:val="1B2A4A"/>
        </w:rPr>
        <w:t xml:space="preserve">) — Data &amp; Process Owner: </w:t>
      </w:r>
      <w:r>
        <w:rPr>
          <w:color w:val="333333"/>
        </w:rPr>
        <w:t>Owns the data schema definition and validation. Ensures the SFDC data is clean, complete, and exported correctly. Validates AI analysis accuracy against ground truth. Defines the Deal Review Form field mappings.</w:t>
      </w:r>
    </w:p>
    <w:p w14:paraId="1D7576F2" w14:textId="77777777" w:rsidR="00F2210C" w:rsidRDefault="00000000">
      <w:pPr>
        <w:spacing w:after="160" w:line="276" w:lineRule="auto"/>
      </w:pPr>
      <w:r>
        <w:rPr>
          <w:b/>
          <w:bCs/>
          <w:color w:val="1B2A4A"/>
        </w:rPr>
        <w:t xml:space="preserve">Steve Logan (CIO) — Infrastructure &amp; Security: </w:t>
      </w:r>
      <w:r>
        <w:rPr>
          <w:color w:val="333333"/>
        </w:rPr>
        <w:t>Responsible for SFDC report/export setup, data security compliance, API access provisioning (if needed), and any infrastructure for automated scheduling.</w:t>
      </w:r>
    </w:p>
    <w:p w14:paraId="3E60DEAE" w14:textId="77777777" w:rsidR="00F2210C" w:rsidRDefault="00000000">
      <w:pPr>
        <w:spacing w:after="160" w:line="276" w:lineRule="auto"/>
      </w:pPr>
      <w:r>
        <w:rPr>
          <w:b/>
          <w:bCs/>
          <w:color w:val="1B2A4A"/>
        </w:rPr>
        <w:t xml:space="preserve">Pete Mansel (CRO) — Executive Sponsor: </w:t>
      </w:r>
      <w:r>
        <w:rPr>
          <w:color w:val="333333"/>
        </w:rPr>
        <w:t>Sets the strategic direction, defines what ELT needs from the report, and champions adoption. Provides feedback on report content and format.</w:t>
      </w:r>
    </w:p>
    <w:p w14:paraId="254B9EF7" w14:textId="77777777" w:rsidR="00F2210C" w:rsidRDefault="00000000">
      <w:r>
        <w:lastRenderedPageBreak/>
        <w:br w:type="page"/>
      </w:r>
    </w:p>
    <w:p w14:paraId="611E36D4" w14:textId="77777777" w:rsidR="00F2210C" w:rsidRDefault="00000000">
      <w:pPr>
        <w:pStyle w:val="Heading1"/>
      </w:pPr>
      <w:r>
        <w:lastRenderedPageBreak/>
        <w:t>8. Implementation Timeline</w:t>
      </w:r>
    </w:p>
    <w:p w14:paraId="5F2A5FB2" w14:textId="77777777" w:rsidR="00F2210C" w:rsidRDefault="00000000">
      <w:pPr>
        <w:spacing w:after="160" w:line="276" w:lineRule="auto"/>
      </w:pPr>
      <w:r>
        <w:rPr>
          <w:color w:val="333333"/>
        </w:rPr>
        <w:t>Phase 1 is designed for a 3-week sprint to first ELT delivery, with a 1-week buffer for iteration.</w:t>
      </w:r>
    </w:p>
    <w:p w14:paraId="77A61317" w14:textId="77777777" w:rsidR="00F2210C" w:rsidRDefault="00000000">
      <w:pPr>
        <w:pStyle w:val="Heading2"/>
      </w:pPr>
      <w:r>
        <w:t>Week 1 — Foundation &amp;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600"/>
        <w:gridCol w:w="2960"/>
      </w:tblGrid>
      <w:tr w:rsidR="00F2210C" w14:paraId="7ADCF187"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9375AFB" w14:textId="77777777" w:rsidR="00F2210C" w:rsidRDefault="00000000">
            <w:r>
              <w:rPr>
                <w:b/>
                <w:bCs/>
                <w:color w:val="FFFFFF"/>
                <w:sz w:val="20"/>
                <w:szCs w:val="20"/>
              </w:rPr>
              <w:t>Day</w:t>
            </w:r>
          </w:p>
        </w:tc>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BAA322B" w14:textId="77777777" w:rsidR="00F2210C" w:rsidRDefault="00000000">
            <w:r>
              <w:rPr>
                <w:b/>
                <w:bCs/>
                <w:color w:val="FFFFFF"/>
                <w:sz w:val="20"/>
                <w:szCs w:val="20"/>
              </w:rPr>
              <w:t>Task</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6B534D12" w14:textId="77777777" w:rsidR="00F2210C" w:rsidRDefault="00000000">
            <w:r>
              <w:rPr>
                <w:b/>
                <w:bCs/>
                <w:color w:val="FFFFFF"/>
                <w:sz w:val="20"/>
                <w:szCs w:val="20"/>
              </w:rPr>
              <w:t>Owner</w:t>
            </w:r>
          </w:p>
        </w:tc>
        <w:tc>
          <w:tcPr>
            <w:tcW w:w="29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5C0A73E" w14:textId="77777777" w:rsidR="00F2210C" w:rsidRDefault="00000000">
            <w:r>
              <w:rPr>
                <w:b/>
                <w:bCs/>
                <w:color w:val="FFFFFF"/>
                <w:sz w:val="20"/>
                <w:szCs w:val="20"/>
              </w:rPr>
              <w:t>Deliverable</w:t>
            </w:r>
          </w:p>
        </w:tc>
      </w:tr>
      <w:tr w:rsidR="00F2210C" w14:paraId="525A8F03"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92AB990" w14:textId="77777777" w:rsidR="00F2210C" w:rsidRDefault="00000000">
            <w:r>
              <w:rPr>
                <w:color w:val="333333"/>
                <w:sz w:val="20"/>
                <w:szCs w:val="20"/>
              </w:rPr>
              <w:t>Mon–Tue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71D83FB" w14:textId="77777777" w:rsidR="00F2210C" w:rsidRDefault="00000000">
            <w:r>
              <w:rPr>
                <w:color w:val="333333"/>
                <w:sz w:val="20"/>
                <w:szCs w:val="20"/>
              </w:rPr>
              <w:t xml:space="preserve">Define and validate data export schema with </w:t>
            </w:r>
            <w:proofErr w:type="spellStart"/>
            <w:r>
              <w:rPr>
                <w:color w:val="333333"/>
                <w:sz w:val="20"/>
                <w:szCs w:val="20"/>
              </w:rPr>
              <w:t>RevOps</w:t>
            </w:r>
            <w:proofErr w:type="spellEnd"/>
            <w:r>
              <w:rPr>
                <w:color w:val="333333"/>
                <w:sz w:val="20"/>
                <w:szCs w:val="20"/>
              </w:rPr>
              <w:t>/IT</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25D16A3" w14:textId="77777777" w:rsidR="00F2210C" w:rsidRDefault="00000000">
            <w:r>
              <w:rPr>
                <w:color w:val="333333"/>
                <w:sz w:val="20"/>
                <w:szCs w:val="20"/>
              </w:rPr>
              <w:t>Mike + Steve</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3A5EFA" w14:textId="77777777" w:rsidR="00F2210C" w:rsidRDefault="00000000">
            <w:r>
              <w:rPr>
                <w:color w:val="333333"/>
                <w:sz w:val="20"/>
                <w:szCs w:val="20"/>
              </w:rPr>
              <w:t>Agreed field list and export format</w:t>
            </w:r>
          </w:p>
        </w:tc>
      </w:tr>
      <w:tr w:rsidR="00F2210C" w14:paraId="03F0DC0F"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72D3908" w14:textId="77777777" w:rsidR="00F2210C" w:rsidRDefault="00000000">
            <w:r>
              <w:rPr>
                <w:color w:val="333333"/>
                <w:sz w:val="20"/>
                <w:szCs w:val="20"/>
              </w:rPr>
              <w:t>Mon–Tue</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CF1EB09" w14:textId="77777777" w:rsidR="00F2210C" w:rsidRDefault="00000000">
            <w:r>
              <w:rPr>
                <w:color w:val="333333"/>
                <w:sz w:val="20"/>
                <w:szCs w:val="20"/>
              </w:rPr>
              <w:t>Provide Deal Review Form field definitions and dropdown values</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7D266CE" w14:textId="77777777" w:rsidR="00F2210C" w:rsidRDefault="00000000">
            <w:r>
              <w:rPr>
                <w:color w:val="333333"/>
                <w:sz w:val="20"/>
                <w:szCs w:val="20"/>
              </w:rPr>
              <w:t>Mike</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DBE9898" w14:textId="77777777" w:rsidR="00F2210C" w:rsidRDefault="00000000">
            <w:r>
              <w:rPr>
                <w:color w:val="333333"/>
                <w:sz w:val="20"/>
                <w:szCs w:val="20"/>
              </w:rPr>
              <w:t>Form schema document</w:t>
            </w:r>
          </w:p>
        </w:tc>
      </w:tr>
      <w:tr w:rsidR="00F2210C" w14:paraId="09E86027"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36E0F3" w14:textId="77777777" w:rsidR="00F2210C" w:rsidRDefault="00000000">
            <w:r>
              <w:rPr>
                <w:color w:val="333333"/>
                <w:sz w:val="20"/>
                <w:szCs w:val="20"/>
              </w:rPr>
              <w:t>Tue–Wed</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6609847" w14:textId="77777777" w:rsidR="00F2210C" w:rsidRDefault="00000000">
            <w:r>
              <w:rPr>
                <w:color w:val="333333"/>
                <w:sz w:val="20"/>
                <w:szCs w:val="20"/>
              </w:rPr>
              <w:t>Build SFDC report with all required fields; initial export</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2BEB901" w14:textId="77777777" w:rsidR="00F2210C" w:rsidRDefault="00000000">
            <w:r>
              <w:rPr>
                <w:color w:val="333333"/>
                <w:sz w:val="20"/>
                <w:szCs w:val="20"/>
              </w:rPr>
              <w:t>Steve</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9CC33B4" w14:textId="77777777" w:rsidR="00F2210C" w:rsidRDefault="00000000">
            <w:r>
              <w:rPr>
                <w:color w:val="333333"/>
                <w:sz w:val="20"/>
                <w:szCs w:val="20"/>
              </w:rPr>
              <w:t>First CSV data export</w:t>
            </w:r>
          </w:p>
        </w:tc>
      </w:tr>
      <w:tr w:rsidR="00F2210C" w14:paraId="5263773C"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2BD70E4" w14:textId="77777777" w:rsidR="00F2210C" w:rsidRDefault="00000000">
            <w:r>
              <w:rPr>
                <w:color w:val="333333"/>
                <w:sz w:val="20"/>
                <w:szCs w:val="20"/>
              </w:rPr>
              <w:t>Wed–Thu</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8A0A190" w14:textId="77777777" w:rsidR="00F2210C" w:rsidRDefault="00000000">
            <w:r>
              <w:rPr>
                <w:color w:val="333333"/>
                <w:sz w:val="20"/>
                <w:szCs w:val="20"/>
              </w:rPr>
              <w:t>Set up Claude Project prototype; design analysis system prompt</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562D6C6"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BD62C05" w14:textId="77777777" w:rsidR="00F2210C" w:rsidRDefault="00000000">
            <w:r>
              <w:rPr>
                <w:color w:val="333333"/>
                <w:sz w:val="20"/>
                <w:szCs w:val="20"/>
              </w:rPr>
              <w:t>Working Claude Project with test analysis</w:t>
            </w:r>
          </w:p>
        </w:tc>
      </w:tr>
      <w:tr w:rsidR="00F2210C" w14:paraId="5376C585"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E21435" w14:textId="77777777" w:rsidR="00F2210C" w:rsidRDefault="00000000">
            <w:r>
              <w:rPr>
                <w:color w:val="333333"/>
                <w:sz w:val="20"/>
                <w:szCs w:val="20"/>
              </w:rPr>
              <w:t>Thu–Fri</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82E262C" w14:textId="77777777" w:rsidR="00F2210C" w:rsidRDefault="00000000">
            <w:r>
              <w:rPr>
                <w:color w:val="333333"/>
                <w:sz w:val="20"/>
                <w:szCs w:val="20"/>
              </w:rPr>
              <w:t>Run prototype against exported data; validate output quality</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D7B358F" w14:textId="77777777" w:rsidR="00F2210C" w:rsidRDefault="00000000">
            <w:r>
              <w:rPr>
                <w:color w:val="333333"/>
                <w:sz w:val="20"/>
                <w:szCs w:val="20"/>
              </w:rPr>
              <w:t>Brad + Mike</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C2850B" w14:textId="77777777" w:rsidR="00F2210C" w:rsidRDefault="00000000">
            <w:r>
              <w:rPr>
                <w:color w:val="333333"/>
                <w:sz w:val="20"/>
                <w:szCs w:val="20"/>
              </w:rPr>
              <w:t>Sample analysis results for review</w:t>
            </w:r>
          </w:p>
        </w:tc>
      </w:tr>
    </w:tbl>
    <w:p w14:paraId="0E8466F2" w14:textId="77777777" w:rsidR="00F2210C" w:rsidRDefault="00F2210C">
      <w:pPr>
        <w:spacing w:after="200"/>
      </w:pPr>
    </w:p>
    <w:p w14:paraId="086E0D69" w14:textId="77777777" w:rsidR="00F2210C" w:rsidRDefault="00000000">
      <w:pPr>
        <w:pStyle w:val="Heading2"/>
      </w:pPr>
      <w:r>
        <w:t>Week 2 — Pipeline Build &amp; Report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600"/>
        <w:gridCol w:w="2960"/>
      </w:tblGrid>
      <w:tr w:rsidR="00F2210C" w14:paraId="499A25DC"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105312B" w14:textId="77777777" w:rsidR="00F2210C" w:rsidRDefault="00000000">
            <w:r>
              <w:rPr>
                <w:b/>
                <w:bCs/>
                <w:color w:val="FFFFFF"/>
                <w:sz w:val="20"/>
                <w:szCs w:val="20"/>
              </w:rPr>
              <w:t>Day</w:t>
            </w:r>
          </w:p>
        </w:tc>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F3BDEB1" w14:textId="77777777" w:rsidR="00F2210C" w:rsidRDefault="00000000">
            <w:r>
              <w:rPr>
                <w:b/>
                <w:bCs/>
                <w:color w:val="FFFFFF"/>
                <w:sz w:val="20"/>
                <w:szCs w:val="20"/>
              </w:rPr>
              <w:t>Task</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6DAFC3F" w14:textId="77777777" w:rsidR="00F2210C" w:rsidRDefault="00000000">
            <w:r>
              <w:rPr>
                <w:b/>
                <w:bCs/>
                <w:color w:val="FFFFFF"/>
                <w:sz w:val="20"/>
                <w:szCs w:val="20"/>
              </w:rPr>
              <w:t>Owner</w:t>
            </w:r>
          </w:p>
        </w:tc>
        <w:tc>
          <w:tcPr>
            <w:tcW w:w="29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A0C0149" w14:textId="77777777" w:rsidR="00F2210C" w:rsidRDefault="00000000">
            <w:r>
              <w:rPr>
                <w:b/>
                <w:bCs/>
                <w:color w:val="FFFFFF"/>
                <w:sz w:val="20"/>
                <w:szCs w:val="20"/>
              </w:rPr>
              <w:t>Deliverable</w:t>
            </w:r>
          </w:p>
        </w:tc>
      </w:tr>
      <w:tr w:rsidR="00F2210C" w14:paraId="2A84BB0D"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9AB48AE" w14:textId="77777777" w:rsidR="00F2210C" w:rsidRDefault="00000000">
            <w:r>
              <w:rPr>
                <w:color w:val="333333"/>
                <w:sz w:val="20"/>
                <w:szCs w:val="20"/>
              </w:rPr>
              <w:t>Mon–Tue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B101A4B" w14:textId="77777777" w:rsidR="00F2210C" w:rsidRDefault="00000000">
            <w:r>
              <w:rPr>
                <w:color w:val="333333"/>
                <w:sz w:val="20"/>
                <w:szCs w:val="20"/>
              </w:rPr>
              <w:t>Build Python pipeline: data ingestion, Claude API integration</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CD9C58"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1F3A16D" w14:textId="77777777" w:rsidR="00F2210C" w:rsidRDefault="00000000">
            <w:r>
              <w:rPr>
                <w:color w:val="333333"/>
                <w:sz w:val="20"/>
                <w:szCs w:val="20"/>
              </w:rPr>
              <w:t>Working data processing pipeline</w:t>
            </w:r>
          </w:p>
        </w:tc>
      </w:tr>
      <w:tr w:rsidR="00F2210C" w14:paraId="72D6E673"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1089D24" w14:textId="77777777" w:rsidR="00F2210C" w:rsidRDefault="00000000">
            <w:r>
              <w:rPr>
                <w:color w:val="333333"/>
                <w:sz w:val="20"/>
                <w:szCs w:val="20"/>
              </w:rPr>
              <w:t>Tue–Wed</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281497F" w14:textId="77777777" w:rsidR="00F2210C" w:rsidRDefault="00000000">
            <w:r>
              <w:rPr>
                <w:color w:val="333333"/>
                <w:sz w:val="20"/>
                <w:szCs w:val="20"/>
              </w:rPr>
              <w:t>Design and implement PowerPoint generation logic</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4ED3154"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A8A3318" w14:textId="77777777" w:rsidR="00F2210C" w:rsidRDefault="00000000">
            <w:r>
              <w:rPr>
                <w:color w:val="333333"/>
                <w:sz w:val="20"/>
                <w:szCs w:val="20"/>
              </w:rPr>
              <w:t>Auto-generated PPTX from analysis data</w:t>
            </w:r>
          </w:p>
        </w:tc>
      </w:tr>
      <w:tr w:rsidR="00F2210C" w14:paraId="6147AD73"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953B59A" w14:textId="77777777" w:rsidR="00F2210C" w:rsidRDefault="00000000">
            <w:r>
              <w:rPr>
                <w:color w:val="333333"/>
                <w:sz w:val="20"/>
                <w:szCs w:val="20"/>
              </w:rPr>
              <w:t>Wed–Thu</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B6A971B" w14:textId="77777777" w:rsidR="00F2210C" w:rsidRDefault="00000000">
            <w:r>
              <w:rPr>
                <w:color w:val="333333"/>
                <w:sz w:val="20"/>
                <w:szCs w:val="20"/>
              </w:rPr>
              <w:t>Build interactive HTML dashboard</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333CF8F"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5AE783E" w14:textId="77777777" w:rsidR="00F2210C" w:rsidRDefault="00000000">
            <w:r>
              <w:rPr>
                <w:color w:val="333333"/>
                <w:sz w:val="20"/>
                <w:szCs w:val="20"/>
              </w:rPr>
              <w:t>Self-contained HTML dashboard file</w:t>
            </w:r>
          </w:p>
        </w:tc>
      </w:tr>
      <w:tr w:rsidR="00F2210C" w14:paraId="77D1A0B8"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5D60732" w14:textId="77777777" w:rsidR="00F2210C" w:rsidRDefault="00000000">
            <w:r>
              <w:rPr>
                <w:color w:val="333333"/>
                <w:sz w:val="20"/>
                <w:szCs w:val="20"/>
              </w:rPr>
              <w:t>Thu</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EDECAA7" w14:textId="77777777" w:rsidR="00F2210C" w:rsidRDefault="00000000">
            <w:r>
              <w:rPr>
                <w:color w:val="333333"/>
                <w:sz w:val="20"/>
                <w:szCs w:val="20"/>
              </w:rPr>
              <w:t>Full end-to-end pipeline test with real data</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4113911" w14:textId="77777777" w:rsidR="00F2210C" w:rsidRDefault="00000000">
            <w:r>
              <w:rPr>
                <w:color w:val="333333"/>
                <w:sz w:val="20"/>
                <w:szCs w:val="20"/>
              </w:rPr>
              <w:t>Brad + Mike</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3C71732" w14:textId="77777777" w:rsidR="00F2210C" w:rsidRDefault="00000000">
            <w:r>
              <w:rPr>
                <w:color w:val="333333"/>
                <w:sz w:val="20"/>
                <w:szCs w:val="20"/>
              </w:rPr>
              <w:t>Complete report set (PPTX + HTML)</w:t>
            </w:r>
          </w:p>
        </w:tc>
      </w:tr>
      <w:tr w:rsidR="00F2210C" w14:paraId="3429A3D6"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00F9E97" w14:textId="77777777" w:rsidR="00F2210C" w:rsidRDefault="00000000">
            <w:r>
              <w:rPr>
                <w:color w:val="333333"/>
                <w:sz w:val="20"/>
                <w:szCs w:val="20"/>
              </w:rPr>
              <w:t>Fri</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243E857" w14:textId="77777777" w:rsidR="00F2210C" w:rsidRDefault="00000000">
            <w:proofErr w:type="spellStart"/>
            <w:r>
              <w:rPr>
                <w:color w:val="333333"/>
                <w:sz w:val="20"/>
                <w:szCs w:val="20"/>
              </w:rPr>
              <w:t>RevOps</w:t>
            </w:r>
            <w:proofErr w:type="spellEnd"/>
            <w:r>
              <w:rPr>
                <w:color w:val="333333"/>
                <w:sz w:val="20"/>
                <w:szCs w:val="20"/>
              </w:rPr>
              <w:t xml:space="preserve"> accuracy validation — compare AI output to manual review</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351124" w14:textId="77777777" w:rsidR="00F2210C" w:rsidRDefault="00000000">
            <w:r>
              <w:rPr>
                <w:color w:val="333333"/>
                <w:sz w:val="20"/>
                <w:szCs w:val="20"/>
              </w:rPr>
              <w:t>Mike</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8DF937A" w14:textId="77777777" w:rsidR="00F2210C" w:rsidRDefault="00000000">
            <w:r>
              <w:rPr>
                <w:color w:val="333333"/>
                <w:sz w:val="20"/>
                <w:szCs w:val="20"/>
              </w:rPr>
              <w:t>Validation report with accuracy metrics</w:t>
            </w:r>
          </w:p>
        </w:tc>
      </w:tr>
    </w:tbl>
    <w:p w14:paraId="3C7F0D9A" w14:textId="77777777" w:rsidR="00F2210C" w:rsidRDefault="00F2210C">
      <w:pPr>
        <w:spacing w:after="200"/>
      </w:pPr>
    </w:p>
    <w:p w14:paraId="7139A402" w14:textId="77777777" w:rsidR="00F2210C" w:rsidRDefault="00000000">
      <w:pPr>
        <w:pStyle w:val="Heading2"/>
      </w:pPr>
      <w:r>
        <w:t>Week 3 — Refinement &amp; ELT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600"/>
        <w:gridCol w:w="2960"/>
      </w:tblGrid>
      <w:tr w:rsidR="00F2210C" w14:paraId="78599DC0"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B55E37A" w14:textId="77777777" w:rsidR="00F2210C" w:rsidRDefault="00000000">
            <w:r>
              <w:rPr>
                <w:b/>
                <w:bCs/>
                <w:color w:val="FFFFFF"/>
                <w:sz w:val="20"/>
                <w:szCs w:val="20"/>
              </w:rPr>
              <w:t>Day</w:t>
            </w:r>
          </w:p>
        </w:tc>
        <w:tc>
          <w:tcPr>
            <w:tcW w:w="3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90497D0" w14:textId="77777777" w:rsidR="00F2210C" w:rsidRDefault="00000000">
            <w:r>
              <w:rPr>
                <w:b/>
                <w:bCs/>
                <w:color w:val="FFFFFF"/>
                <w:sz w:val="20"/>
                <w:szCs w:val="20"/>
              </w:rPr>
              <w:t>Task</w:t>
            </w:r>
          </w:p>
        </w:tc>
        <w:tc>
          <w:tcPr>
            <w:tcW w:w="1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040CDE6" w14:textId="77777777" w:rsidR="00F2210C" w:rsidRDefault="00000000">
            <w:r>
              <w:rPr>
                <w:b/>
                <w:bCs/>
                <w:color w:val="FFFFFF"/>
                <w:sz w:val="20"/>
                <w:szCs w:val="20"/>
              </w:rPr>
              <w:t>Owner</w:t>
            </w:r>
          </w:p>
        </w:tc>
        <w:tc>
          <w:tcPr>
            <w:tcW w:w="29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5127A108" w14:textId="77777777" w:rsidR="00F2210C" w:rsidRDefault="00000000">
            <w:r>
              <w:rPr>
                <w:b/>
                <w:bCs/>
                <w:color w:val="FFFFFF"/>
                <w:sz w:val="20"/>
                <w:szCs w:val="20"/>
              </w:rPr>
              <w:t>Deliverable</w:t>
            </w:r>
          </w:p>
        </w:tc>
      </w:tr>
      <w:tr w:rsidR="00F2210C" w14:paraId="26D05DE6"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105C1EB" w14:textId="77777777" w:rsidR="00F2210C" w:rsidRDefault="00000000">
            <w:r>
              <w:rPr>
                <w:color w:val="333333"/>
                <w:sz w:val="20"/>
                <w:szCs w:val="20"/>
              </w:rPr>
              <w:t>Mon–Tue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4ED0EE3" w14:textId="77777777" w:rsidR="00F2210C" w:rsidRDefault="00000000">
            <w:r>
              <w:rPr>
                <w:color w:val="333333"/>
                <w:sz w:val="20"/>
                <w:szCs w:val="20"/>
              </w:rPr>
              <w:t>Iterate on prompt design based on validation feedback</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5611559"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87CCCFA" w14:textId="77777777" w:rsidR="00F2210C" w:rsidRDefault="00000000">
            <w:r>
              <w:rPr>
                <w:color w:val="333333"/>
                <w:sz w:val="20"/>
                <w:szCs w:val="20"/>
              </w:rPr>
              <w:t>Refined analysis prompts</w:t>
            </w:r>
          </w:p>
        </w:tc>
      </w:tr>
      <w:tr w:rsidR="00F2210C" w14:paraId="69492CE4"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2AF1A8C" w14:textId="77777777" w:rsidR="00F2210C" w:rsidRDefault="00000000">
            <w:r>
              <w:rPr>
                <w:color w:val="333333"/>
                <w:sz w:val="20"/>
                <w:szCs w:val="20"/>
              </w:rPr>
              <w:t>Tue–Wed</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29A261B" w14:textId="77777777" w:rsidR="00F2210C" w:rsidRDefault="00000000">
            <w:r>
              <w:rPr>
                <w:color w:val="333333"/>
                <w:sz w:val="20"/>
                <w:szCs w:val="20"/>
              </w:rPr>
              <w:t>Polish report formatting and dashboard design</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EB4AAF4"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40F47FA" w14:textId="77777777" w:rsidR="00F2210C" w:rsidRDefault="00000000">
            <w:r>
              <w:rPr>
                <w:color w:val="333333"/>
                <w:sz w:val="20"/>
                <w:szCs w:val="20"/>
              </w:rPr>
              <w:t>Production-quality outputs</w:t>
            </w:r>
          </w:p>
        </w:tc>
      </w:tr>
      <w:tr w:rsidR="00F2210C" w14:paraId="4818C8F1"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4C1653" w14:textId="77777777" w:rsidR="00F2210C" w:rsidRDefault="00000000">
            <w:r>
              <w:rPr>
                <w:color w:val="333333"/>
                <w:sz w:val="20"/>
                <w:szCs w:val="20"/>
              </w:rPr>
              <w:lastRenderedPageBreak/>
              <w:t>Wed</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D012C6A" w14:textId="77777777" w:rsidR="00F2210C" w:rsidRDefault="00000000">
            <w:r>
              <w:rPr>
                <w:color w:val="333333"/>
                <w:sz w:val="20"/>
                <w:szCs w:val="20"/>
              </w:rPr>
              <w:t>Internal team review — dry run of ELT presentation</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11DC8A" w14:textId="77777777" w:rsidR="00F2210C" w:rsidRDefault="00000000">
            <w:r>
              <w:rPr>
                <w:color w:val="333333"/>
                <w:sz w:val="20"/>
                <w:szCs w:val="20"/>
              </w:rPr>
              <w:t>All</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546618B" w14:textId="77777777" w:rsidR="00F2210C" w:rsidRDefault="00000000">
            <w:r>
              <w:rPr>
                <w:color w:val="333333"/>
                <w:sz w:val="20"/>
                <w:szCs w:val="20"/>
              </w:rPr>
              <w:t>Feedback incorporated</w:t>
            </w:r>
          </w:p>
        </w:tc>
      </w:tr>
      <w:tr w:rsidR="00F2210C" w14:paraId="645B0590"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9E1AF45" w14:textId="77777777" w:rsidR="00F2210C" w:rsidRDefault="00000000">
            <w:r>
              <w:rPr>
                <w:color w:val="333333"/>
                <w:sz w:val="20"/>
                <w:szCs w:val="20"/>
              </w:rPr>
              <w:t>Thu</w:t>
            </w:r>
          </w:p>
        </w:tc>
        <w:tc>
          <w:tcPr>
            <w:tcW w:w="3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20DF595" w14:textId="77777777" w:rsidR="00F2210C" w:rsidRDefault="00000000">
            <w:r>
              <w:rPr>
                <w:color w:val="333333"/>
                <w:sz w:val="20"/>
                <w:szCs w:val="20"/>
              </w:rPr>
              <w:t>Generate first official Weekly Global Intel Report</w:t>
            </w:r>
          </w:p>
        </w:tc>
        <w:tc>
          <w:tcPr>
            <w:tcW w:w="1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C933736" w14:textId="77777777" w:rsidR="00F2210C" w:rsidRDefault="00000000">
            <w:r>
              <w:rPr>
                <w:color w:val="333333"/>
                <w:sz w:val="20"/>
                <w:szCs w:val="20"/>
              </w:rPr>
              <w:t>Brad</w:t>
            </w:r>
          </w:p>
        </w:tc>
        <w:tc>
          <w:tcPr>
            <w:tcW w:w="29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6B9E38A" w14:textId="77777777" w:rsidR="00F2210C" w:rsidRDefault="00000000">
            <w:r>
              <w:rPr>
                <w:color w:val="333333"/>
                <w:sz w:val="20"/>
                <w:szCs w:val="20"/>
              </w:rPr>
              <w:t>V1 report package</w:t>
            </w:r>
          </w:p>
        </w:tc>
      </w:tr>
      <w:tr w:rsidR="00F2210C" w14:paraId="023DDD4C" w14:textId="77777777">
        <w:tblPrEx>
          <w:tblCellMar>
            <w:top w:w="0" w:type="dxa"/>
            <w:bottom w:w="0" w:type="dxa"/>
          </w:tblCellMar>
        </w:tblPrEx>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2F15CC0" w14:textId="77777777" w:rsidR="00F2210C" w:rsidRDefault="00000000">
            <w:r>
              <w:rPr>
                <w:color w:val="333333"/>
                <w:sz w:val="20"/>
                <w:szCs w:val="20"/>
              </w:rPr>
              <w:t>Fri</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07FF9C1" w14:textId="77777777" w:rsidR="00F2210C" w:rsidRDefault="00000000">
            <w:r>
              <w:rPr>
                <w:color w:val="333333"/>
                <w:sz w:val="20"/>
                <w:szCs w:val="20"/>
              </w:rPr>
              <w:t>Present to ELT for feedback</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9D504E" w14:textId="77777777" w:rsidR="00F2210C" w:rsidRDefault="00000000">
            <w:r>
              <w:rPr>
                <w:color w:val="333333"/>
                <w:sz w:val="20"/>
                <w:szCs w:val="20"/>
              </w:rPr>
              <w:t>Pete + Team</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61EAF75" w14:textId="77777777" w:rsidR="00F2210C" w:rsidRDefault="00000000">
            <w:r>
              <w:rPr>
                <w:color w:val="333333"/>
                <w:sz w:val="20"/>
                <w:szCs w:val="20"/>
              </w:rPr>
              <w:t>ELT feedback captured</w:t>
            </w:r>
          </w:p>
        </w:tc>
      </w:tr>
    </w:tbl>
    <w:p w14:paraId="1A5F4C28" w14:textId="77777777" w:rsidR="00F2210C" w:rsidRDefault="00F2210C">
      <w:pPr>
        <w:spacing w:after="100"/>
      </w:pPr>
    </w:p>
    <w:p w14:paraId="54F96011" w14:textId="77777777" w:rsidR="00F2210C" w:rsidRDefault="00000000">
      <w:pPr>
        <w:pStyle w:val="Heading2"/>
      </w:pPr>
      <w:r>
        <w:t xml:space="preserve">Week 4 — Buffer &amp; </w:t>
      </w:r>
      <w:proofErr w:type="spellStart"/>
      <w:r>
        <w:t>Operationalise</w:t>
      </w:r>
      <w:proofErr w:type="spellEnd"/>
    </w:p>
    <w:p w14:paraId="7DE74C3B" w14:textId="77777777" w:rsidR="00F2210C" w:rsidRDefault="00000000">
      <w:pPr>
        <w:pStyle w:val="ListParagraph"/>
        <w:numPr>
          <w:ilvl w:val="0"/>
          <w:numId w:val="2"/>
        </w:numPr>
        <w:spacing w:after="80" w:line="276" w:lineRule="auto"/>
      </w:pPr>
      <w:r>
        <w:rPr>
          <w:color w:val="333333"/>
        </w:rPr>
        <w:t>Incorporate ELT feedback into prompts, report format, and dashboard.</w:t>
      </w:r>
    </w:p>
    <w:p w14:paraId="2D646E64" w14:textId="77777777" w:rsidR="00F2210C" w:rsidRDefault="00000000">
      <w:pPr>
        <w:pStyle w:val="ListParagraph"/>
        <w:numPr>
          <w:ilvl w:val="0"/>
          <w:numId w:val="2"/>
        </w:numPr>
        <w:spacing w:after="80" w:line="276" w:lineRule="auto"/>
      </w:pPr>
      <w:r>
        <w:rPr>
          <w:color w:val="333333"/>
        </w:rPr>
        <w:t>Set up weekly automation (</w:t>
      </w:r>
      <w:proofErr w:type="spellStart"/>
      <w:r>
        <w:rPr>
          <w:color w:val="333333"/>
        </w:rPr>
        <w:t>cron</w:t>
      </w:r>
      <w:proofErr w:type="spellEnd"/>
      <w:r>
        <w:rPr>
          <w:color w:val="333333"/>
        </w:rPr>
        <w:t xml:space="preserve"> job or scheduled task).</w:t>
      </w:r>
    </w:p>
    <w:p w14:paraId="00EBCF05" w14:textId="77777777" w:rsidR="00F2210C" w:rsidRDefault="00000000">
      <w:pPr>
        <w:pStyle w:val="ListParagraph"/>
        <w:numPr>
          <w:ilvl w:val="0"/>
          <w:numId w:val="2"/>
        </w:numPr>
        <w:spacing w:after="80" w:line="276" w:lineRule="auto"/>
      </w:pPr>
      <w:r>
        <w:rPr>
          <w:color w:val="333333"/>
        </w:rPr>
        <w:t>Document the operational runbook for ongoing weekly execution.</w:t>
      </w:r>
    </w:p>
    <w:p w14:paraId="71719A60" w14:textId="77777777" w:rsidR="00F2210C" w:rsidRDefault="00000000">
      <w:pPr>
        <w:pStyle w:val="ListParagraph"/>
        <w:numPr>
          <w:ilvl w:val="0"/>
          <w:numId w:val="2"/>
        </w:numPr>
        <w:spacing w:after="80" w:line="276" w:lineRule="auto"/>
      </w:pPr>
      <w:r>
        <w:rPr>
          <w:color w:val="333333"/>
        </w:rPr>
        <w:t>Establish the weekly cadence: data export Monday AM, report delivery Monday PM or Tuesday AM.</w:t>
      </w:r>
    </w:p>
    <w:p w14:paraId="2E3C517C" w14:textId="77777777" w:rsidR="00F2210C" w:rsidRDefault="00000000">
      <w:r>
        <w:br w:type="page"/>
      </w:r>
    </w:p>
    <w:p w14:paraId="5B0EC39C" w14:textId="77777777" w:rsidR="00F2210C" w:rsidRDefault="00000000">
      <w:pPr>
        <w:pStyle w:val="Heading1"/>
      </w:pPr>
      <w:r>
        <w:lastRenderedPageBreak/>
        <w:t>9. Immediate Action Items</w:t>
      </w:r>
    </w:p>
    <w:p w14:paraId="60730F09" w14:textId="77777777" w:rsidR="00F2210C" w:rsidRDefault="00000000">
      <w:pPr>
        <w:spacing w:after="160" w:line="276" w:lineRule="auto"/>
      </w:pPr>
      <w:r>
        <w:rPr>
          <w:color w:val="333333"/>
        </w:rPr>
        <w:t>The following actions are required to unblock Phase 1. These items should be completed within the first 3 business days.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500"/>
        <w:gridCol w:w="1400"/>
        <w:gridCol w:w="800"/>
        <w:gridCol w:w="1260"/>
      </w:tblGrid>
      <w:tr w:rsidR="00F2210C" w14:paraId="22F2D2D6"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3914C488" w14:textId="77777777" w:rsidR="00F2210C" w:rsidRDefault="00000000">
            <w:r>
              <w:rPr>
                <w:b/>
                <w:bCs/>
                <w:color w:val="FFFFFF"/>
                <w:sz w:val="20"/>
                <w:szCs w:val="20"/>
              </w:rPr>
              <w:t>#</w:t>
            </w:r>
          </w:p>
        </w:tc>
        <w:tc>
          <w:tcPr>
            <w:tcW w:w="45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6CC45D56" w14:textId="77777777" w:rsidR="00F2210C" w:rsidRDefault="00000000">
            <w:r>
              <w:rPr>
                <w:b/>
                <w:bCs/>
                <w:color w:val="FFFFFF"/>
                <w:sz w:val="20"/>
                <w:szCs w:val="20"/>
              </w:rPr>
              <w:t>Action Item</w:t>
            </w:r>
          </w:p>
        </w:tc>
        <w:tc>
          <w:tcPr>
            <w:tcW w:w="1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443D9478" w14:textId="77777777" w:rsidR="00F2210C" w:rsidRDefault="00000000">
            <w:r>
              <w:rPr>
                <w:b/>
                <w:bCs/>
                <w:color w:val="FFFFFF"/>
                <w:sz w:val="20"/>
                <w:szCs w:val="20"/>
              </w:rPr>
              <w:t>Owner</w:t>
            </w:r>
          </w:p>
        </w:tc>
        <w:tc>
          <w:tcPr>
            <w:tcW w:w="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9758C8C" w14:textId="77777777" w:rsidR="00F2210C" w:rsidRDefault="00000000">
            <w:r>
              <w:rPr>
                <w:b/>
                <w:bCs/>
                <w:color w:val="FFFFFF"/>
                <w:sz w:val="20"/>
                <w:szCs w:val="20"/>
              </w:rPr>
              <w:t>Due</w:t>
            </w:r>
          </w:p>
        </w:tc>
        <w:tc>
          <w:tcPr>
            <w:tcW w:w="12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D9D9F3D" w14:textId="77777777" w:rsidR="00F2210C" w:rsidRDefault="00000000">
            <w:r>
              <w:rPr>
                <w:b/>
                <w:bCs/>
                <w:color w:val="FFFFFF"/>
                <w:sz w:val="20"/>
                <w:szCs w:val="20"/>
              </w:rPr>
              <w:t>Status</w:t>
            </w:r>
          </w:p>
        </w:tc>
      </w:tr>
      <w:tr w:rsidR="00F2210C" w14:paraId="4D08C8E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88F0FF7" w14:textId="77777777" w:rsidR="00F2210C" w:rsidRDefault="00000000">
            <w:r>
              <w:rPr>
                <w:color w:val="333333"/>
                <w:sz w:val="20"/>
                <w:szCs w:val="20"/>
              </w:rPr>
              <w:t>1</w:t>
            </w:r>
          </w:p>
        </w:tc>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6467BA" w14:textId="77777777" w:rsidR="00F2210C" w:rsidRDefault="00000000">
            <w:r>
              <w:rPr>
                <w:color w:val="333333"/>
                <w:sz w:val="20"/>
                <w:szCs w:val="20"/>
              </w:rPr>
              <w:t>Provide full Deal Review Form schema (all field names, types, dropdown options)</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DEBFAC0" w14:textId="77777777" w:rsidR="00F2210C" w:rsidRDefault="00000000">
            <w:r>
              <w:rPr>
                <w:color w:val="333333"/>
                <w:sz w:val="20"/>
                <w:szCs w:val="20"/>
              </w:rPr>
              <w:t>Mike Duda</w:t>
            </w:r>
          </w:p>
        </w:tc>
        <w:tc>
          <w:tcPr>
            <w:tcW w:w="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0FF69B9" w14:textId="77777777" w:rsidR="00F2210C" w:rsidRDefault="00000000">
            <w:r>
              <w:rPr>
                <w:color w:val="333333"/>
                <w:sz w:val="20"/>
                <w:szCs w:val="20"/>
              </w:rPr>
              <w:t>Day 2</w:t>
            </w:r>
          </w:p>
        </w:tc>
        <w:tc>
          <w:tcPr>
            <w:tcW w:w="1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187AD1C" w14:textId="77777777" w:rsidR="00F2210C" w:rsidRDefault="00000000">
            <w:r>
              <w:rPr>
                <w:color w:val="333333"/>
                <w:sz w:val="20"/>
                <w:szCs w:val="20"/>
              </w:rPr>
              <w:t>Not Started</w:t>
            </w:r>
          </w:p>
        </w:tc>
      </w:tr>
      <w:tr w:rsidR="00F2210C" w14:paraId="750E1312"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5108642" w14:textId="77777777" w:rsidR="00F2210C" w:rsidRDefault="00000000">
            <w:r>
              <w:rPr>
                <w:color w:val="333333"/>
                <w:sz w:val="20"/>
                <w:szCs w:val="20"/>
              </w:rPr>
              <w:t>2</w:t>
            </w:r>
          </w:p>
        </w:tc>
        <w:tc>
          <w:tcPr>
            <w:tcW w:w="45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5FB81B2" w14:textId="77777777" w:rsidR="00F2210C" w:rsidRDefault="00000000">
            <w:r>
              <w:rPr>
                <w:color w:val="333333"/>
                <w:sz w:val="20"/>
                <w:szCs w:val="20"/>
              </w:rPr>
              <w:t>Provide list of Win/Loss reason codes (if picklist exists in SFDC)</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CAB5CD5" w14:textId="77777777" w:rsidR="00F2210C" w:rsidRDefault="00000000">
            <w:r>
              <w:rPr>
                <w:color w:val="333333"/>
                <w:sz w:val="20"/>
                <w:szCs w:val="20"/>
              </w:rPr>
              <w:t>Mike Duda</w:t>
            </w:r>
          </w:p>
        </w:tc>
        <w:tc>
          <w:tcPr>
            <w:tcW w:w="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515490C" w14:textId="77777777" w:rsidR="00F2210C" w:rsidRDefault="00000000">
            <w:r>
              <w:rPr>
                <w:color w:val="333333"/>
                <w:sz w:val="20"/>
                <w:szCs w:val="20"/>
              </w:rPr>
              <w:t>Day 2</w:t>
            </w:r>
          </w:p>
        </w:tc>
        <w:tc>
          <w:tcPr>
            <w:tcW w:w="1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CA019E5" w14:textId="77777777" w:rsidR="00F2210C" w:rsidRDefault="00000000">
            <w:r>
              <w:rPr>
                <w:color w:val="333333"/>
                <w:sz w:val="20"/>
                <w:szCs w:val="20"/>
              </w:rPr>
              <w:t>Not Started</w:t>
            </w:r>
          </w:p>
        </w:tc>
      </w:tr>
      <w:tr w:rsidR="00F2210C" w14:paraId="59C36C5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FE922D" w14:textId="77777777" w:rsidR="00F2210C" w:rsidRDefault="00000000">
            <w:r>
              <w:rPr>
                <w:color w:val="333333"/>
                <w:sz w:val="20"/>
                <w:szCs w:val="20"/>
              </w:rPr>
              <w:t>3</w:t>
            </w:r>
          </w:p>
        </w:tc>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3A8CC2" w14:textId="77777777" w:rsidR="00F2210C" w:rsidRDefault="00000000">
            <w:r>
              <w:rPr>
                <w:color w:val="333333"/>
                <w:sz w:val="20"/>
                <w:szCs w:val="20"/>
              </w:rPr>
              <w:t>Build SFDC report containing all fields from Section 3 of this document</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D36C219" w14:textId="77777777" w:rsidR="00F2210C" w:rsidRDefault="00000000">
            <w:r>
              <w:rPr>
                <w:color w:val="333333"/>
                <w:sz w:val="20"/>
                <w:szCs w:val="20"/>
              </w:rPr>
              <w:t>Steve Logan</w:t>
            </w:r>
          </w:p>
        </w:tc>
        <w:tc>
          <w:tcPr>
            <w:tcW w:w="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8C107D5" w14:textId="77777777" w:rsidR="00F2210C" w:rsidRDefault="00000000">
            <w:r>
              <w:rPr>
                <w:color w:val="333333"/>
                <w:sz w:val="20"/>
                <w:szCs w:val="20"/>
              </w:rPr>
              <w:t>Day 3</w:t>
            </w:r>
          </w:p>
        </w:tc>
        <w:tc>
          <w:tcPr>
            <w:tcW w:w="1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0564C8D" w14:textId="77777777" w:rsidR="00F2210C" w:rsidRDefault="00000000">
            <w:r>
              <w:rPr>
                <w:color w:val="333333"/>
                <w:sz w:val="20"/>
                <w:szCs w:val="20"/>
              </w:rPr>
              <w:t>Not Started</w:t>
            </w:r>
          </w:p>
        </w:tc>
      </w:tr>
      <w:tr w:rsidR="00F2210C" w14:paraId="09C5F0C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9209C33" w14:textId="77777777" w:rsidR="00F2210C" w:rsidRDefault="00000000">
            <w:r>
              <w:rPr>
                <w:color w:val="333333"/>
                <w:sz w:val="20"/>
                <w:szCs w:val="20"/>
              </w:rPr>
              <w:t>4</w:t>
            </w:r>
          </w:p>
        </w:tc>
        <w:tc>
          <w:tcPr>
            <w:tcW w:w="45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31532C2" w14:textId="77777777" w:rsidR="00F2210C" w:rsidRDefault="00000000">
            <w:r>
              <w:rPr>
                <w:color w:val="333333"/>
                <w:sz w:val="20"/>
                <w:szCs w:val="20"/>
              </w:rPr>
              <w:t>Export initial CSV dataset (12 months closed + all open pipeline)</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F491B56" w14:textId="77777777" w:rsidR="00F2210C" w:rsidRDefault="00000000">
            <w:r>
              <w:rPr>
                <w:color w:val="333333"/>
                <w:sz w:val="20"/>
                <w:szCs w:val="20"/>
              </w:rPr>
              <w:t>Steve Logan</w:t>
            </w:r>
          </w:p>
        </w:tc>
        <w:tc>
          <w:tcPr>
            <w:tcW w:w="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2AA8A6F" w14:textId="77777777" w:rsidR="00F2210C" w:rsidRDefault="00000000">
            <w:r>
              <w:rPr>
                <w:color w:val="333333"/>
                <w:sz w:val="20"/>
                <w:szCs w:val="20"/>
              </w:rPr>
              <w:t>Day 3</w:t>
            </w:r>
          </w:p>
        </w:tc>
        <w:tc>
          <w:tcPr>
            <w:tcW w:w="1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38D9626" w14:textId="77777777" w:rsidR="00F2210C" w:rsidRDefault="00000000">
            <w:r>
              <w:rPr>
                <w:color w:val="333333"/>
                <w:sz w:val="20"/>
                <w:szCs w:val="20"/>
              </w:rPr>
              <w:t>Not Started</w:t>
            </w:r>
          </w:p>
        </w:tc>
      </w:tr>
      <w:tr w:rsidR="00F2210C" w14:paraId="67CFD614"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9B27B8E" w14:textId="77777777" w:rsidR="00F2210C" w:rsidRDefault="00000000">
            <w:r>
              <w:rPr>
                <w:color w:val="333333"/>
                <w:sz w:val="20"/>
                <w:szCs w:val="20"/>
              </w:rPr>
              <w:t>5</w:t>
            </w:r>
          </w:p>
        </w:tc>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3A9CBA" w14:textId="77777777" w:rsidR="00F2210C" w:rsidRDefault="00000000">
            <w:r>
              <w:rPr>
                <w:color w:val="333333"/>
                <w:sz w:val="20"/>
                <w:szCs w:val="20"/>
              </w:rPr>
              <w:t>Confirm region field mapping (field name and valid values for NA/UK/ANZ)</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69B5082" w14:textId="77777777" w:rsidR="00F2210C" w:rsidRDefault="00000000">
            <w:r>
              <w:rPr>
                <w:color w:val="333333"/>
                <w:sz w:val="20"/>
                <w:szCs w:val="20"/>
              </w:rPr>
              <w:t>Mike Duda</w:t>
            </w:r>
          </w:p>
        </w:tc>
        <w:tc>
          <w:tcPr>
            <w:tcW w:w="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F6C42E6" w14:textId="77777777" w:rsidR="00F2210C" w:rsidRDefault="00000000">
            <w:r>
              <w:rPr>
                <w:color w:val="333333"/>
                <w:sz w:val="20"/>
                <w:szCs w:val="20"/>
              </w:rPr>
              <w:t>Day 1</w:t>
            </w:r>
          </w:p>
        </w:tc>
        <w:tc>
          <w:tcPr>
            <w:tcW w:w="1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74F49D1" w14:textId="77777777" w:rsidR="00F2210C" w:rsidRDefault="00000000">
            <w:r>
              <w:rPr>
                <w:color w:val="333333"/>
                <w:sz w:val="20"/>
                <w:szCs w:val="20"/>
              </w:rPr>
              <w:t>Not Started</w:t>
            </w:r>
          </w:p>
        </w:tc>
      </w:tr>
      <w:tr w:rsidR="00F2210C" w14:paraId="02EF382E"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B54A079" w14:textId="77777777" w:rsidR="00F2210C" w:rsidRDefault="00000000">
            <w:r>
              <w:rPr>
                <w:color w:val="333333"/>
                <w:sz w:val="20"/>
                <w:szCs w:val="20"/>
              </w:rPr>
              <w:t>6</w:t>
            </w:r>
          </w:p>
        </w:tc>
        <w:tc>
          <w:tcPr>
            <w:tcW w:w="45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89D0850" w14:textId="77777777" w:rsidR="00F2210C" w:rsidRDefault="00000000">
            <w:r>
              <w:rPr>
                <w:color w:val="333333"/>
                <w:sz w:val="20"/>
                <w:szCs w:val="20"/>
              </w:rPr>
              <w:t>Provision Claude API key or confirm usage of existing Anthropic account</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B54D467" w14:textId="77777777" w:rsidR="00F2210C" w:rsidRDefault="00000000">
            <w:r>
              <w:rPr>
                <w:color w:val="333333"/>
                <w:sz w:val="20"/>
                <w:szCs w:val="20"/>
              </w:rPr>
              <w:t>Brad Towers</w:t>
            </w:r>
          </w:p>
        </w:tc>
        <w:tc>
          <w:tcPr>
            <w:tcW w:w="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0657079" w14:textId="77777777" w:rsidR="00F2210C" w:rsidRDefault="00000000">
            <w:r>
              <w:rPr>
                <w:color w:val="333333"/>
                <w:sz w:val="20"/>
                <w:szCs w:val="20"/>
              </w:rPr>
              <w:t>Day 1</w:t>
            </w:r>
          </w:p>
        </w:tc>
        <w:tc>
          <w:tcPr>
            <w:tcW w:w="1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E98B1F1" w14:textId="77777777" w:rsidR="00F2210C" w:rsidRDefault="00000000">
            <w:r>
              <w:rPr>
                <w:color w:val="333333"/>
                <w:sz w:val="20"/>
                <w:szCs w:val="20"/>
              </w:rPr>
              <w:t>Not Started</w:t>
            </w:r>
          </w:p>
        </w:tc>
      </w:tr>
      <w:tr w:rsidR="00F2210C" w14:paraId="2B03CB16"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E4AF715" w14:textId="77777777" w:rsidR="00F2210C" w:rsidRDefault="00000000">
            <w:r>
              <w:rPr>
                <w:color w:val="333333"/>
                <w:sz w:val="20"/>
                <w:szCs w:val="20"/>
              </w:rPr>
              <w:t>7</w:t>
            </w:r>
          </w:p>
        </w:tc>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CF5A738" w14:textId="77777777" w:rsidR="00F2210C" w:rsidRDefault="00000000">
            <w:r>
              <w:rPr>
                <w:color w:val="333333"/>
                <w:sz w:val="20"/>
                <w:szCs w:val="20"/>
              </w:rPr>
              <w:t>Confirm data handling / security requirements for AI processing</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71CB781" w14:textId="77777777" w:rsidR="00F2210C" w:rsidRDefault="00000000">
            <w:r>
              <w:rPr>
                <w:color w:val="333333"/>
                <w:sz w:val="20"/>
                <w:szCs w:val="20"/>
              </w:rPr>
              <w:t>Steve Logan</w:t>
            </w:r>
          </w:p>
        </w:tc>
        <w:tc>
          <w:tcPr>
            <w:tcW w:w="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B8B77D" w14:textId="77777777" w:rsidR="00F2210C" w:rsidRDefault="00000000">
            <w:r>
              <w:rPr>
                <w:color w:val="333333"/>
                <w:sz w:val="20"/>
                <w:szCs w:val="20"/>
              </w:rPr>
              <w:t>Day 2</w:t>
            </w:r>
          </w:p>
        </w:tc>
        <w:tc>
          <w:tcPr>
            <w:tcW w:w="1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0641844" w14:textId="77777777" w:rsidR="00F2210C" w:rsidRDefault="00000000">
            <w:r>
              <w:rPr>
                <w:color w:val="333333"/>
                <w:sz w:val="20"/>
                <w:szCs w:val="20"/>
              </w:rPr>
              <w:t>Not Started</w:t>
            </w:r>
          </w:p>
        </w:tc>
      </w:tr>
      <w:tr w:rsidR="00F2210C" w14:paraId="12B9694D"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B92D16D" w14:textId="77777777" w:rsidR="00F2210C" w:rsidRDefault="00000000">
            <w:r>
              <w:rPr>
                <w:color w:val="333333"/>
                <w:sz w:val="20"/>
                <w:szCs w:val="20"/>
              </w:rPr>
              <w:t>8</w:t>
            </w:r>
          </w:p>
        </w:tc>
        <w:tc>
          <w:tcPr>
            <w:tcW w:w="45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A79128B" w14:textId="77777777" w:rsidR="00F2210C" w:rsidRDefault="00000000">
            <w:r>
              <w:rPr>
                <w:color w:val="333333"/>
                <w:sz w:val="20"/>
                <w:szCs w:val="20"/>
              </w:rPr>
              <w:t>Review and approve this implementation plan</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1C9576D" w14:textId="77777777" w:rsidR="00F2210C" w:rsidRDefault="00000000">
            <w:r>
              <w:rPr>
                <w:color w:val="333333"/>
                <w:sz w:val="20"/>
                <w:szCs w:val="20"/>
              </w:rPr>
              <w:t>Pete Mansel</w:t>
            </w:r>
          </w:p>
        </w:tc>
        <w:tc>
          <w:tcPr>
            <w:tcW w:w="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42BF73E" w14:textId="77777777" w:rsidR="00F2210C" w:rsidRDefault="00000000">
            <w:r>
              <w:rPr>
                <w:color w:val="333333"/>
                <w:sz w:val="20"/>
                <w:szCs w:val="20"/>
              </w:rPr>
              <w:t>Day 1</w:t>
            </w:r>
          </w:p>
        </w:tc>
        <w:tc>
          <w:tcPr>
            <w:tcW w:w="1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5B8EF19" w14:textId="77777777" w:rsidR="00F2210C" w:rsidRDefault="00000000">
            <w:r>
              <w:rPr>
                <w:color w:val="333333"/>
                <w:sz w:val="20"/>
                <w:szCs w:val="20"/>
              </w:rPr>
              <w:t>Not Started</w:t>
            </w:r>
          </w:p>
        </w:tc>
      </w:tr>
    </w:tbl>
    <w:p w14:paraId="6E0972EE" w14:textId="77777777" w:rsidR="00F2210C" w:rsidRDefault="00F2210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210C" w14:paraId="2FA3EC88" w14:textId="77777777">
        <w:tblPrEx>
          <w:tblCellMar>
            <w:top w:w="0" w:type="dxa"/>
            <w:bottom w:w="0" w:type="dxa"/>
          </w:tblCellMar>
        </w:tblPrEx>
        <w:tc>
          <w:tcPr>
            <w:tcW w:w="9360" w:type="dxa"/>
            <w:tcBorders>
              <w:top w:val="single" w:sz="1" w:space="0" w:color="2E5090"/>
              <w:left w:val="single" w:sz="6" w:space="0" w:color="2E5090"/>
              <w:bottom w:val="single" w:sz="1" w:space="0" w:color="2E5090"/>
              <w:right w:val="single" w:sz="1" w:space="0" w:color="2E5090"/>
            </w:tcBorders>
            <w:shd w:val="clear" w:color="auto" w:fill="E8EEF5"/>
            <w:tcMar>
              <w:top w:w="120" w:type="dxa"/>
              <w:left w:w="200" w:type="dxa"/>
              <w:bottom w:w="120" w:type="dxa"/>
              <w:right w:w="200" w:type="dxa"/>
            </w:tcMar>
          </w:tcPr>
          <w:p w14:paraId="7B8B0AFF" w14:textId="77777777" w:rsidR="00F2210C" w:rsidRDefault="00000000">
            <w:pPr>
              <w:spacing w:after="80"/>
            </w:pPr>
            <w:r>
              <w:rPr>
                <w:b/>
                <w:bCs/>
                <w:color w:val="2E5090"/>
              </w:rPr>
              <w:t>Critical Path Item</w:t>
            </w:r>
          </w:p>
          <w:p w14:paraId="2031C01D" w14:textId="77777777" w:rsidR="00F2210C" w:rsidRDefault="00000000">
            <w:pPr>
              <w:spacing w:line="276" w:lineRule="auto"/>
            </w:pPr>
            <w:r>
              <w:rPr>
                <w:color w:val="333333"/>
                <w:sz w:val="20"/>
                <w:szCs w:val="20"/>
              </w:rPr>
              <w:t xml:space="preserve">Items 1–4 are on the critical path. The prototype cannot begin until the first data export (Item 4) is available, and the analysis prompts cannot be </w:t>
            </w:r>
            <w:proofErr w:type="spellStart"/>
            <w:r>
              <w:rPr>
                <w:color w:val="333333"/>
                <w:sz w:val="20"/>
                <w:szCs w:val="20"/>
              </w:rPr>
              <w:t>finalised</w:t>
            </w:r>
            <w:proofErr w:type="spellEnd"/>
            <w:r>
              <w:rPr>
                <w:color w:val="333333"/>
                <w:sz w:val="20"/>
                <w:szCs w:val="20"/>
              </w:rPr>
              <w:t xml:space="preserve"> until the Deal Review Form schema (Item 1) is documented.</w:t>
            </w:r>
          </w:p>
        </w:tc>
      </w:tr>
    </w:tbl>
    <w:p w14:paraId="3EB5E8A2" w14:textId="77777777" w:rsidR="00F2210C" w:rsidRDefault="00000000">
      <w:r>
        <w:br w:type="page"/>
      </w:r>
    </w:p>
    <w:p w14:paraId="63AA76C6" w14:textId="77777777" w:rsidR="00F2210C" w:rsidRDefault="00000000">
      <w:pPr>
        <w:pStyle w:val="Heading1"/>
      </w:pPr>
      <w:r>
        <w:lastRenderedPageBreak/>
        <w:t>10. Risks &amp; Mitigations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1240"/>
        <w:gridCol w:w="952"/>
        <w:gridCol w:w="4033"/>
      </w:tblGrid>
      <w:tr w:rsidR="00F2210C" w14:paraId="0B67FF5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1D9B87A9" w14:textId="77777777" w:rsidR="00F2210C" w:rsidRDefault="00000000">
            <w:r>
              <w:rPr>
                <w:b/>
                <w:bCs/>
                <w:color w:val="FFFFFF"/>
                <w:sz w:val="20"/>
                <w:szCs w:val="20"/>
              </w:rPr>
              <w:t>Risk</w:t>
            </w:r>
          </w:p>
        </w:tc>
        <w:tc>
          <w:tcPr>
            <w:tcW w:w="10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2B0304A" w14:textId="77777777" w:rsidR="00F2210C" w:rsidRDefault="00000000">
            <w:r>
              <w:rPr>
                <w:b/>
                <w:bCs/>
                <w:color w:val="FFFFFF"/>
                <w:sz w:val="20"/>
                <w:szCs w:val="20"/>
              </w:rPr>
              <w:t>Likelihood</w:t>
            </w:r>
          </w:p>
        </w:tc>
        <w:tc>
          <w:tcPr>
            <w:tcW w:w="9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6C39752D" w14:textId="77777777" w:rsidR="00F2210C" w:rsidRDefault="00000000">
            <w:r>
              <w:rPr>
                <w:b/>
                <w:bCs/>
                <w:color w:val="FFFFFF"/>
                <w:sz w:val="20"/>
                <w:szCs w:val="20"/>
              </w:rPr>
              <w:t>Impact</w:t>
            </w:r>
          </w:p>
        </w:tc>
        <w:tc>
          <w:tcPr>
            <w:tcW w:w="42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3512792" w14:textId="77777777" w:rsidR="00F2210C" w:rsidRDefault="00000000">
            <w:r>
              <w:rPr>
                <w:b/>
                <w:bCs/>
                <w:color w:val="FFFFFF"/>
                <w:sz w:val="20"/>
                <w:szCs w:val="20"/>
              </w:rPr>
              <w:t>Mitigation</w:t>
            </w:r>
          </w:p>
        </w:tc>
      </w:tr>
      <w:tr w:rsidR="00F2210C" w14:paraId="47BCB5D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FBC0E84" w14:textId="77777777" w:rsidR="00F2210C" w:rsidRDefault="00000000">
            <w:r>
              <w:rPr>
                <w:color w:val="333333"/>
                <w:sz w:val="20"/>
                <w:szCs w:val="20"/>
              </w:rPr>
              <w:t>Poor data quality — Win/Loss notes are sparse, inconsistent, or missing for many deals</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C85AA3B" w14:textId="77777777" w:rsidR="00F2210C" w:rsidRDefault="00000000">
            <w:r>
              <w:rPr>
                <w:color w:val="333333"/>
                <w:sz w:val="20"/>
                <w:szCs w:val="20"/>
              </w:rPr>
              <w:t>Medium</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EE06FD4" w14:textId="77777777" w:rsidR="00F2210C" w:rsidRDefault="00000000">
            <w:r>
              <w:rPr>
                <w:color w:val="333333"/>
                <w:sz w:val="20"/>
                <w:szCs w:val="20"/>
              </w:rPr>
              <w:t>High</w:t>
            </w:r>
          </w:p>
        </w:tc>
        <w:tc>
          <w:tcPr>
            <w:tcW w:w="4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32EDC0D" w14:textId="77777777" w:rsidR="00F2210C" w:rsidRDefault="00000000">
            <w:r>
              <w:rPr>
                <w:color w:val="333333"/>
                <w:sz w:val="20"/>
                <w:szCs w:val="20"/>
              </w:rPr>
              <w:t xml:space="preserve">Run data quality audit on initial export. Identify gaps. Work with </w:t>
            </w:r>
            <w:proofErr w:type="spellStart"/>
            <w:r>
              <w:rPr>
                <w:color w:val="333333"/>
                <w:sz w:val="20"/>
                <w:szCs w:val="20"/>
              </w:rPr>
              <w:t>RevOps</w:t>
            </w:r>
            <w:proofErr w:type="spellEnd"/>
            <w:r>
              <w:rPr>
                <w:color w:val="333333"/>
                <w:sz w:val="20"/>
                <w:szCs w:val="20"/>
              </w:rPr>
              <w:t xml:space="preserve"> to improve note-taking compliance. Use Deal Review Form structured fields as fallback when notes are thin.</w:t>
            </w:r>
          </w:p>
        </w:tc>
      </w:tr>
      <w:tr w:rsidR="00F2210C" w14:paraId="321B29B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D99C2A4" w14:textId="77777777" w:rsidR="00F2210C" w:rsidRDefault="00000000">
            <w:r>
              <w:rPr>
                <w:color w:val="333333"/>
                <w:sz w:val="20"/>
                <w:szCs w:val="20"/>
              </w:rPr>
              <w:t>AI hallucination / inaccurate classification — Claude misinterprets notes or invents themes</w:t>
            </w:r>
          </w:p>
        </w:tc>
        <w:tc>
          <w:tcPr>
            <w:tcW w:w="1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ECCE1DE" w14:textId="77777777" w:rsidR="00F2210C" w:rsidRDefault="00000000">
            <w:r>
              <w:rPr>
                <w:color w:val="333333"/>
                <w:sz w:val="20"/>
                <w:szCs w:val="20"/>
              </w:rPr>
              <w:t>Low</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5020F1E" w14:textId="77777777" w:rsidR="00F2210C" w:rsidRDefault="00000000">
            <w:r>
              <w:rPr>
                <w:color w:val="333333"/>
                <w:sz w:val="20"/>
                <w:szCs w:val="20"/>
              </w:rPr>
              <w:t>High</w:t>
            </w:r>
          </w:p>
        </w:tc>
        <w:tc>
          <w:tcPr>
            <w:tcW w:w="4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B0AA2FB" w14:textId="77777777" w:rsidR="00F2210C" w:rsidRDefault="00000000">
            <w:r>
              <w:rPr>
                <w:color w:val="333333"/>
                <w:sz w:val="20"/>
                <w:szCs w:val="20"/>
              </w:rPr>
              <w:t xml:space="preserve">Multi-pass validation: </w:t>
            </w:r>
            <w:proofErr w:type="spellStart"/>
            <w:r>
              <w:rPr>
                <w:color w:val="333333"/>
                <w:sz w:val="20"/>
                <w:szCs w:val="20"/>
              </w:rPr>
              <w:t>RevOps</w:t>
            </w:r>
            <w:proofErr w:type="spellEnd"/>
            <w:r>
              <w:rPr>
                <w:color w:val="333333"/>
                <w:sz w:val="20"/>
                <w:szCs w:val="20"/>
              </w:rPr>
              <w:t xml:space="preserve"> manually reviews a sample each week. Use structured output (JSON schema) to constrain Claude’s responses. Include confidence scores.</w:t>
            </w:r>
          </w:p>
        </w:tc>
      </w:tr>
      <w:tr w:rsidR="00F2210C" w14:paraId="6E8329A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71B08BF" w14:textId="77777777" w:rsidR="00F2210C" w:rsidRDefault="00000000">
            <w:r>
              <w:rPr>
                <w:color w:val="333333"/>
                <w:sz w:val="20"/>
                <w:szCs w:val="20"/>
              </w:rPr>
              <w:t>Data security concerns — sending deal data to external AI API</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32B6FFD" w14:textId="77777777" w:rsidR="00F2210C" w:rsidRDefault="00000000">
            <w:r>
              <w:rPr>
                <w:color w:val="333333"/>
                <w:sz w:val="20"/>
                <w:szCs w:val="20"/>
              </w:rPr>
              <w:t>Medium</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4740643" w14:textId="77777777" w:rsidR="00F2210C" w:rsidRDefault="00000000">
            <w:r>
              <w:rPr>
                <w:color w:val="333333"/>
                <w:sz w:val="20"/>
                <w:szCs w:val="20"/>
              </w:rPr>
              <w:t>Medium</w:t>
            </w:r>
          </w:p>
        </w:tc>
        <w:tc>
          <w:tcPr>
            <w:tcW w:w="4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22131E0" w14:textId="77777777" w:rsidR="00F2210C" w:rsidRDefault="00000000">
            <w:r>
              <w:rPr>
                <w:color w:val="333333"/>
                <w:sz w:val="20"/>
                <w:szCs w:val="20"/>
              </w:rPr>
              <w:t xml:space="preserve">Use </w:t>
            </w:r>
            <w:proofErr w:type="spellStart"/>
            <w:r>
              <w:rPr>
                <w:color w:val="333333"/>
                <w:sz w:val="20"/>
                <w:szCs w:val="20"/>
              </w:rPr>
              <w:t>Anthropic’s</w:t>
            </w:r>
            <w:proofErr w:type="spellEnd"/>
            <w:r>
              <w:rPr>
                <w:color w:val="333333"/>
                <w:sz w:val="20"/>
                <w:szCs w:val="20"/>
              </w:rPr>
              <w:t xml:space="preserve"> enterprise terms (data not used for training). Explore </w:t>
            </w:r>
            <w:proofErr w:type="spellStart"/>
            <w:r>
              <w:rPr>
                <w:color w:val="333333"/>
                <w:sz w:val="20"/>
                <w:szCs w:val="20"/>
              </w:rPr>
              <w:t>Anthropic’s</w:t>
            </w:r>
            <w:proofErr w:type="spellEnd"/>
            <w:r>
              <w:rPr>
                <w:color w:val="333333"/>
                <w:sz w:val="20"/>
                <w:szCs w:val="20"/>
              </w:rPr>
              <w:t xml:space="preserve"> data processing agreement. </w:t>
            </w:r>
            <w:proofErr w:type="spellStart"/>
            <w:r>
              <w:rPr>
                <w:color w:val="333333"/>
                <w:sz w:val="20"/>
                <w:szCs w:val="20"/>
              </w:rPr>
              <w:t>Anonymise</w:t>
            </w:r>
            <w:proofErr w:type="spellEnd"/>
            <w:r>
              <w:rPr>
                <w:color w:val="333333"/>
                <w:sz w:val="20"/>
                <w:szCs w:val="20"/>
              </w:rPr>
              <w:t xml:space="preserve"> customer names if required.</w:t>
            </w:r>
          </w:p>
        </w:tc>
      </w:tr>
      <w:tr w:rsidR="00F2210C" w14:paraId="5902B026"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8E2C0BE" w14:textId="77777777" w:rsidR="00F2210C" w:rsidRDefault="00000000">
            <w:r>
              <w:rPr>
                <w:color w:val="333333"/>
                <w:sz w:val="20"/>
                <w:szCs w:val="20"/>
              </w:rPr>
              <w:t>Delayed data export — IT cannot deliver the SFDC export on time</w:t>
            </w:r>
          </w:p>
        </w:tc>
        <w:tc>
          <w:tcPr>
            <w:tcW w:w="1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E090C44" w14:textId="77777777" w:rsidR="00F2210C" w:rsidRDefault="00000000">
            <w:r>
              <w:rPr>
                <w:color w:val="333333"/>
                <w:sz w:val="20"/>
                <w:szCs w:val="20"/>
              </w:rPr>
              <w:t>Medium</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C288556" w14:textId="77777777" w:rsidR="00F2210C" w:rsidRDefault="00000000">
            <w:r>
              <w:rPr>
                <w:color w:val="333333"/>
                <w:sz w:val="20"/>
                <w:szCs w:val="20"/>
              </w:rPr>
              <w:t>Medium</w:t>
            </w:r>
          </w:p>
        </w:tc>
        <w:tc>
          <w:tcPr>
            <w:tcW w:w="4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9901F03" w14:textId="77777777" w:rsidR="00F2210C" w:rsidRDefault="00000000">
            <w:r>
              <w:rPr>
                <w:color w:val="333333"/>
                <w:sz w:val="20"/>
                <w:szCs w:val="20"/>
              </w:rPr>
              <w:t>Start with manual CSV export from a saved SFDC report (no IT build required). Automate later.</w:t>
            </w:r>
          </w:p>
        </w:tc>
      </w:tr>
      <w:tr w:rsidR="00F2210C" w14:paraId="03F65E1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72C7786" w14:textId="77777777" w:rsidR="00F2210C" w:rsidRDefault="00000000">
            <w:r>
              <w:rPr>
                <w:color w:val="333333"/>
                <w:sz w:val="20"/>
                <w:szCs w:val="20"/>
              </w:rPr>
              <w:t>Low ELT adoption — report is produced but not used in decision-making</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FF221B9" w14:textId="77777777" w:rsidR="00F2210C" w:rsidRDefault="00000000">
            <w:r>
              <w:rPr>
                <w:color w:val="333333"/>
                <w:sz w:val="20"/>
                <w:szCs w:val="20"/>
              </w:rPr>
              <w:t>Low</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704B270" w14:textId="77777777" w:rsidR="00F2210C" w:rsidRDefault="00000000">
            <w:r>
              <w:rPr>
                <w:color w:val="333333"/>
                <w:sz w:val="20"/>
                <w:szCs w:val="20"/>
              </w:rPr>
              <w:t>High</w:t>
            </w:r>
          </w:p>
        </w:tc>
        <w:tc>
          <w:tcPr>
            <w:tcW w:w="4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A3E52AC" w14:textId="77777777" w:rsidR="00F2210C" w:rsidRDefault="00000000">
            <w:r>
              <w:rPr>
                <w:color w:val="333333"/>
                <w:sz w:val="20"/>
                <w:szCs w:val="20"/>
              </w:rPr>
              <w:t>Pete (CRO) to champion adoption. Design report for the 10-minute forecast call format. Iterate based on ELT feedback.</w:t>
            </w:r>
          </w:p>
        </w:tc>
      </w:tr>
      <w:tr w:rsidR="00F2210C" w14:paraId="3CDEBE18"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D8538E8" w14:textId="77777777" w:rsidR="00F2210C" w:rsidRDefault="00000000">
            <w:r>
              <w:rPr>
                <w:color w:val="333333"/>
                <w:sz w:val="20"/>
                <w:szCs w:val="20"/>
              </w:rPr>
              <w:t>API cost overruns — processing thousands of opportunities weekly</w:t>
            </w:r>
          </w:p>
        </w:tc>
        <w:tc>
          <w:tcPr>
            <w:tcW w:w="10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1AE4E2DE" w14:textId="77777777" w:rsidR="00F2210C" w:rsidRDefault="00000000">
            <w:r>
              <w:rPr>
                <w:color w:val="333333"/>
                <w:sz w:val="20"/>
                <w:szCs w:val="20"/>
              </w:rPr>
              <w:t>Low</w:t>
            </w:r>
          </w:p>
        </w:tc>
        <w:tc>
          <w:tcPr>
            <w:tcW w:w="9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59E0162B" w14:textId="77777777" w:rsidR="00F2210C" w:rsidRDefault="00000000">
            <w:r>
              <w:rPr>
                <w:color w:val="333333"/>
                <w:sz w:val="20"/>
                <w:szCs w:val="20"/>
              </w:rPr>
              <w:t>Low</w:t>
            </w:r>
          </w:p>
        </w:tc>
        <w:tc>
          <w:tcPr>
            <w:tcW w:w="42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4BF6051" w14:textId="77777777" w:rsidR="00F2210C" w:rsidRDefault="00000000">
            <w:r>
              <w:rPr>
                <w:color w:val="333333"/>
                <w:sz w:val="20"/>
                <w:szCs w:val="20"/>
              </w:rPr>
              <w:t>Use Claude Sonnet (cost-efficient). Batch processing. Estimated cost: under $50/week for 1,000 opportunities.</w:t>
            </w:r>
          </w:p>
        </w:tc>
      </w:tr>
      <w:tr w:rsidR="00F2210C" w14:paraId="643803E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82F812D" w14:textId="77777777" w:rsidR="00F2210C" w:rsidRDefault="00000000">
            <w:r>
              <w:rPr>
                <w:color w:val="333333"/>
                <w:sz w:val="20"/>
                <w:szCs w:val="20"/>
              </w:rPr>
              <w:t>Deal Review Form schema changes mid-flight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17B68BF" w14:textId="77777777" w:rsidR="00F2210C" w:rsidRDefault="00000000">
            <w:r>
              <w:rPr>
                <w:color w:val="333333"/>
                <w:sz w:val="20"/>
                <w:szCs w:val="20"/>
              </w:rPr>
              <w:t>Medium</w:t>
            </w:r>
          </w:p>
        </w:tc>
        <w:tc>
          <w:tcPr>
            <w:tcW w:w="9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66E5994" w14:textId="77777777" w:rsidR="00F2210C" w:rsidRDefault="00000000">
            <w:r>
              <w:rPr>
                <w:color w:val="333333"/>
                <w:sz w:val="20"/>
                <w:szCs w:val="20"/>
              </w:rPr>
              <w:t>Medium</w:t>
            </w:r>
          </w:p>
        </w:tc>
        <w:tc>
          <w:tcPr>
            <w:tcW w:w="42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26F55B6" w14:textId="77777777" w:rsidR="00F2210C" w:rsidRDefault="00000000">
            <w:r>
              <w:rPr>
                <w:color w:val="333333"/>
                <w:sz w:val="20"/>
                <w:szCs w:val="20"/>
              </w:rPr>
              <w:t>Build flexible prompt templates that reference field names dynamically. Changes require only config updates, not code rewrites.</w:t>
            </w:r>
          </w:p>
        </w:tc>
      </w:tr>
    </w:tbl>
    <w:p w14:paraId="53F9A3A2" w14:textId="77777777" w:rsidR="00F2210C" w:rsidRDefault="00000000">
      <w:r>
        <w:br w:type="page"/>
      </w:r>
    </w:p>
    <w:p w14:paraId="2B074FF9" w14:textId="77777777" w:rsidR="00F2210C" w:rsidRDefault="00000000">
      <w:pPr>
        <w:pStyle w:val="Heading1"/>
      </w:pPr>
      <w:r>
        <w:lastRenderedPageBreak/>
        <w:t>11. Estimated Costs</w:t>
      </w:r>
    </w:p>
    <w:p w14:paraId="5293E04B" w14:textId="77777777" w:rsidR="00F2210C" w:rsidRDefault="00000000">
      <w:pPr>
        <w:spacing w:after="160" w:line="276" w:lineRule="auto"/>
      </w:pPr>
      <w:r>
        <w:rPr>
          <w:color w:val="333333"/>
        </w:rPr>
        <w:t>Phase 1 is designed to be extremely lean. The primary costs are personnel time (already allocated) and Claude API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400"/>
        <w:gridCol w:w="3560"/>
      </w:tblGrid>
      <w:tr w:rsidR="00F2210C" w14:paraId="6C6618B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E10791D" w14:textId="77777777" w:rsidR="00F2210C" w:rsidRDefault="00000000">
            <w:r>
              <w:rPr>
                <w:b/>
                <w:bCs/>
                <w:color w:val="FFFFFF"/>
                <w:sz w:val="20"/>
                <w:szCs w:val="20"/>
              </w:rPr>
              <w:t>Item</w:t>
            </w:r>
          </w:p>
        </w:tc>
        <w:tc>
          <w:tcPr>
            <w:tcW w:w="18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2902F52D" w14:textId="77777777" w:rsidR="00F2210C" w:rsidRDefault="00000000">
            <w:r>
              <w:rPr>
                <w:b/>
                <w:bCs/>
                <w:color w:val="FFFFFF"/>
                <w:sz w:val="20"/>
                <w:szCs w:val="20"/>
              </w:rPr>
              <w:t>Estimate</w:t>
            </w:r>
          </w:p>
        </w:tc>
        <w:tc>
          <w:tcPr>
            <w:tcW w:w="140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71847631" w14:textId="77777777" w:rsidR="00F2210C" w:rsidRDefault="00000000">
            <w:r>
              <w:rPr>
                <w:b/>
                <w:bCs/>
                <w:color w:val="FFFFFF"/>
                <w:sz w:val="20"/>
                <w:szCs w:val="20"/>
              </w:rPr>
              <w:t>Frequency</w:t>
            </w:r>
          </w:p>
        </w:tc>
        <w:tc>
          <w:tcPr>
            <w:tcW w:w="3560" w:type="dxa"/>
            <w:tcBorders>
              <w:top w:val="single" w:sz="1" w:space="0" w:color="B0BEC5"/>
              <w:left w:val="single" w:sz="1" w:space="0" w:color="B0BEC5"/>
              <w:bottom w:val="single" w:sz="1" w:space="0" w:color="B0BEC5"/>
              <w:right w:val="single" w:sz="1" w:space="0" w:color="B0BEC5"/>
            </w:tcBorders>
            <w:shd w:val="clear" w:color="auto" w:fill="1B2A4A"/>
            <w:tcMar>
              <w:top w:w="80" w:type="dxa"/>
              <w:left w:w="120" w:type="dxa"/>
              <w:bottom w:w="80" w:type="dxa"/>
              <w:right w:w="120" w:type="dxa"/>
            </w:tcMar>
            <w:vAlign w:val="center"/>
          </w:tcPr>
          <w:p w14:paraId="01B73482" w14:textId="77777777" w:rsidR="00F2210C" w:rsidRDefault="00000000">
            <w:r>
              <w:rPr>
                <w:b/>
                <w:bCs/>
                <w:color w:val="FFFFFF"/>
                <w:sz w:val="20"/>
                <w:szCs w:val="20"/>
              </w:rPr>
              <w:t>Notes</w:t>
            </w:r>
          </w:p>
        </w:tc>
      </w:tr>
      <w:tr w:rsidR="00F2210C" w14:paraId="291C3C35"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3CE4AB9" w14:textId="77777777" w:rsidR="00F2210C" w:rsidRDefault="00000000">
            <w:r>
              <w:rPr>
                <w:color w:val="333333"/>
                <w:sz w:val="20"/>
                <w:szCs w:val="20"/>
              </w:rPr>
              <w:t>Claude API usage (Sonnet 4.5)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C154E62" w14:textId="77777777" w:rsidR="00F2210C" w:rsidRDefault="00000000">
            <w:r>
              <w:rPr>
                <w:color w:val="333333"/>
                <w:sz w:val="20"/>
                <w:szCs w:val="20"/>
              </w:rPr>
              <w:t>$30–$75/week</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86CE1C4" w14:textId="77777777" w:rsidR="00F2210C" w:rsidRDefault="00000000">
            <w:r>
              <w:rPr>
                <w:color w:val="333333"/>
                <w:sz w:val="20"/>
                <w:szCs w:val="20"/>
              </w:rPr>
              <w:t>Weekly</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1DDFB7" w14:textId="77777777" w:rsidR="00F2210C" w:rsidRDefault="00000000">
            <w:r>
              <w:rPr>
                <w:color w:val="333333"/>
                <w:sz w:val="20"/>
                <w:szCs w:val="20"/>
              </w:rPr>
              <w:t>Based on processing 500–2,000 opportunities per run with multi-pass analysis</w:t>
            </w:r>
          </w:p>
        </w:tc>
      </w:tr>
      <w:tr w:rsidR="00F2210C" w14:paraId="5C3B312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3B3E9718" w14:textId="77777777" w:rsidR="00F2210C" w:rsidRDefault="00000000">
            <w:r>
              <w:rPr>
                <w:color w:val="333333"/>
                <w:sz w:val="20"/>
                <w:szCs w:val="20"/>
              </w:rPr>
              <w:t>Python infrastructure</w:t>
            </w:r>
          </w:p>
        </w:tc>
        <w:tc>
          <w:tcPr>
            <w:tcW w:w="1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6B374563" w14:textId="77777777" w:rsidR="00F2210C" w:rsidRDefault="00000000">
            <w:r>
              <w:rPr>
                <w:color w:val="333333"/>
                <w:sz w:val="20"/>
                <w:szCs w:val="20"/>
              </w:rPr>
              <w:t>$0</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426DE6B8" w14:textId="77777777" w:rsidR="00F2210C" w:rsidRDefault="00000000">
            <w:r>
              <w:rPr>
                <w:color w:val="333333"/>
                <w:sz w:val="20"/>
                <w:szCs w:val="20"/>
              </w:rPr>
              <w:t>One-time</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D38EF26" w14:textId="77777777" w:rsidR="00F2210C" w:rsidRDefault="00000000">
            <w:r>
              <w:rPr>
                <w:color w:val="333333"/>
                <w:sz w:val="20"/>
                <w:szCs w:val="20"/>
              </w:rPr>
              <w:t>Runs on existing hardware; no cloud hosting required for Phase 1</w:t>
            </w:r>
          </w:p>
        </w:tc>
      </w:tr>
      <w:tr w:rsidR="00F2210C" w14:paraId="6883FB7E"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5D9E01D" w14:textId="77777777" w:rsidR="00F2210C" w:rsidRDefault="00000000">
            <w:r>
              <w:rPr>
                <w:color w:val="333333"/>
                <w:sz w:val="20"/>
                <w:szCs w:val="20"/>
              </w:rPr>
              <w:t>Brad’s development time</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7799CA" w14:textId="77777777" w:rsidR="00F2210C" w:rsidRDefault="00000000">
            <w:r>
              <w:rPr>
                <w:color w:val="333333"/>
                <w:sz w:val="20"/>
                <w:szCs w:val="20"/>
              </w:rPr>
              <w:t>~40 hours total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153D1BE" w14:textId="77777777" w:rsidR="00F2210C" w:rsidRDefault="00000000">
            <w:r>
              <w:rPr>
                <w:color w:val="333333"/>
                <w:sz w:val="20"/>
                <w:szCs w:val="20"/>
              </w:rPr>
              <w:t>One-time</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A24D80" w14:textId="77777777" w:rsidR="00F2210C" w:rsidRDefault="00000000">
            <w:r>
              <w:rPr>
                <w:color w:val="333333"/>
                <w:sz w:val="20"/>
                <w:szCs w:val="20"/>
              </w:rPr>
              <w:t>Weeks 1–3 build effort, then ~2 hours/week for maintenance</w:t>
            </w:r>
          </w:p>
        </w:tc>
      </w:tr>
      <w:tr w:rsidR="00F2210C" w14:paraId="0186B3D9"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A54025E" w14:textId="77777777" w:rsidR="00F2210C" w:rsidRDefault="00000000">
            <w:r>
              <w:rPr>
                <w:color w:val="333333"/>
                <w:sz w:val="20"/>
                <w:szCs w:val="20"/>
              </w:rPr>
              <w:t>Mike’s validation time</w:t>
            </w:r>
          </w:p>
        </w:tc>
        <w:tc>
          <w:tcPr>
            <w:tcW w:w="18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73EB91B5" w14:textId="77777777" w:rsidR="00F2210C" w:rsidRDefault="00000000">
            <w:r>
              <w:rPr>
                <w:color w:val="333333"/>
                <w:sz w:val="20"/>
                <w:szCs w:val="20"/>
              </w:rPr>
              <w:t>~2–3 hours/week</w:t>
            </w:r>
          </w:p>
        </w:tc>
        <w:tc>
          <w:tcPr>
            <w:tcW w:w="140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2F41CA7C" w14:textId="77777777" w:rsidR="00F2210C" w:rsidRDefault="00000000">
            <w:r>
              <w:rPr>
                <w:color w:val="333333"/>
                <w:sz w:val="20"/>
                <w:szCs w:val="20"/>
              </w:rPr>
              <w:t>Weekly</w:t>
            </w:r>
          </w:p>
        </w:tc>
        <w:tc>
          <w:tcPr>
            <w:tcW w:w="3560" w:type="dxa"/>
            <w:tcBorders>
              <w:top w:val="single" w:sz="1" w:space="0" w:color="B0BEC5"/>
              <w:left w:val="single" w:sz="1" w:space="0" w:color="B0BEC5"/>
              <w:bottom w:val="single" w:sz="1" w:space="0" w:color="B0BEC5"/>
              <w:right w:val="single" w:sz="1" w:space="0" w:color="B0BEC5"/>
            </w:tcBorders>
            <w:shd w:val="clear" w:color="auto" w:fill="EDF2F7"/>
            <w:tcMar>
              <w:top w:w="80" w:type="dxa"/>
              <w:left w:w="120" w:type="dxa"/>
              <w:bottom w:w="80" w:type="dxa"/>
              <w:right w:w="120" w:type="dxa"/>
            </w:tcMar>
          </w:tcPr>
          <w:p w14:paraId="0A01C8F2" w14:textId="77777777" w:rsidR="00F2210C" w:rsidRDefault="00000000">
            <w:r>
              <w:rPr>
                <w:color w:val="333333"/>
                <w:sz w:val="20"/>
                <w:szCs w:val="20"/>
              </w:rPr>
              <w:t>Review and validate AI analysis output during initial weeks</w:t>
            </w:r>
          </w:p>
        </w:tc>
      </w:tr>
      <w:tr w:rsidR="00F2210C" w14:paraId="324A3C32" w14:textId="77777777">
        <w:tblPrEx>
          <w:tblCellMar>
            <w:top w:w="0" w:type="dxa"/>
            <w:bottom w:w="0" w:type="dxa"/>
          </w:tblCellMar>
        </w:tblPrEx>
        <w:tc>
          <w:tcPr>
            <w:tcW w:w="2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7AE4DB2" w14:textId="77777777" w:rsidR="00F2210C" w:rsidRDefault="00000000">
            <w:r>
              <w:rPr>
                <w:color w:val="333333"/>
                <w:sz w:val="20"/>
                <w:szCs w:val="20"/>
              </w:rPr>
              <w:t>Steve’s IT setup time</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4E7728A" w14:textId="77777777" w:rsidR="00F2210C" w:rsidRDefault="00000000">
            <w:r>
              <w:rPr>
                <w:color w:val="333333"/>
                <w:sz w:val="20"/>
                <w:szCs w:val="20"/>
              </w:rPr>
              <w:t>~4–6 hours total</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220B6A" w14:textId="77777777" w:rsidR="00F2210C" w:rsidRDefault="00000000">
            <w:r>
              <w:rPr>
                <w:color w:val="333333"/>
                <w:sz w:val="20"/>
                <w:szCs w:val="20"/>
              </w:rPr>
              <w:t>One-time</w:t>
            </w:r>
          </w:p>
        </w:tc>
        <w:tc>
          <w:tcPr>
            <w:tcW w:w="3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B1C9343" w14:textId="77777777" w:rsidR="00F2210C" w:rsidRDefault="00000000">
            <w:r>
              <w:rPr>
                <w:color w:val="333333"/>
                <w:sz w:val="20"/>
                <w:szCs w:val="20"/>
              </w:rPr>
              <w:t>SFDC report creation and export configuration</w:t>
            </w:r>
          </w:p>
        </w:tc>
      </w:tr>
    </w:tbl>
    <w:p w14:paraId="64F40F3F" w14:textId="77777777" w:rsidR="00F2210C" w:rsidRDefault="00F2210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210C" w14:paraId="3252EF75" w14:textId="77777777">
        <w:tblPrEx>
          <w:tblCellMar>
            <w:top w:w="0" w:type="dxa"/>
            <w:bottom w:w="0" w:type="dxa"/>
          </w:tblCellMar>
        </w:tblPrEx>
        <w:tc>
          <w:tcPr>
            <w:tcW w:w="9360" w:type="dxa"/>
            <w:tcBorders>
              <w:top w:val="single" w:sz="1" w:space="0" w:color="2E5090"/>
              <w:left w:val="single" w:sz="6" w:space="0" w:color="2E5090"/>
              <w:bottom w:val="single" w:sz="1" w:space="0" w:color="2E5090"/>
              <w:right w:val="single" w:sz="1" w:space="0" w:color="2E5090"/>
            </w:tcBorders>
            <w:shd w:val="clear" w:color="auto" w:fill="E8EEF5"/>
            <w:tcMar>
              <w:top w:w="120" w:type="dxa"/>
              <w:left w:w="200" w:type="dxa"/>
              <w:bottom w:w="120" w:type="dxa"/>
              <w:right w:w="200" w:type="dxa"/>
            </w:tcMar>
          </w:tcPr>
          <w:p w14:paraId="01F9CFDD" w14:textId="77777777" w:rsidR="00F2210C" w:rsidRDefault="00000000">
            <w:pPr>
              <w:spacing w:after="80"/>
            </w:pPr>
            <w:r>
              <w:rPr>
                <w:b/>
                <w:bCs/>
                <w:color w:val="2E5090"/>
              </w:rPr>
              <w:t>ROI Context</w:t>
            </w:r>
          </w:p>
          <w:p w14:paraId="67A7FAF1" w14:textId="77777777" w:rsidR="00F2210C" w:rsidRDefault="00000000">
            <w:pPr>
              <w:spacing w:line="276" w:lineRule="auto"/>
            </w:pPr>
            <w:r>
              <w:rPr>
                <w:color w:val="333333"/>
                <w:sz w:val="20"/>
                <w:szCs w:val="20"/>
              </w:rPr>
              <w:t xml:space="preserve">At an estimated $50/week in API costs, Project Prism replaces what would require a full-time analyst (or more) to manually read and </w:t>
            </w:r>
            <w:proofErr w:type="spellStart"/>
            <w:r>
              <w:rPr>
                <w:color w:val="333333"/>
                <w:sz w:val="20"/>
                <w:szCs w:val="20"/>
              </w:rPr>
              <w:t>synthesise</w:t>
            </w:r>
            <w:proofErr w:type="spellEnd"/>
            <w:r>
              <w:rPr>
                <w:color w:val="333333"/>
                <w:sz w:val="20"/>
                <w:szCs w:val="20"/>
              </w:rPr>
              <w:t xml:space="preserve"> every deal note across three regions. The intelligence produced is not just faster — it is more comprehensive than any human could deliver, covering 100% of the pipeline every single week.</w:t>
            </w:r>
          </w:p>
        </w:tc>
      </w:tr>
    </w:tbl>
    <w:p w14:paraId="32B9284E" w14:textId="77777777" w:rsidR="00F2210C" w:rsidRDefault="00F2210C">
      <w:pPr>
        <w:spacing w:after="200"/>
      </w:pPr>
    </w:p>
    <w:p w14:paraId="044C1926" w14:textId="77777777" w:rsidR="00F2210C" w:rsidRDefault="00000000">
      <w:pPr>
        <w:pStyle w:val="Heading1"/>
      </w:pPr>
      <w:r>
        <w:t>12. Looking Ahead — Horizon 2 &amp; 3</w:t>
      </w:r>
    </w:p>
    <w:p w14:paraId="766D6DFD" w14:textId="77777777" w:rsidR="00F2210C" w:rsidRDefault="00000000">
      <w:pPr>
        <w:spacing w:after="160" w:line="276" w:lineRule="auto"/>
      </w:pPr>
      <w:r>
        <w:rPr>
          <w:color w:val="333333"/>
        </w:rPr>
        <w:t>Phase 1 is the foundation. Once the Intelligence Engine is proven, the following capabilities are planned:</w:t>
      </w:r>
    </w:p>
    <w:p w14:paraId="5F218309" w14:textId="77777777" w:rsidR="00F2210C" w:rsidRDefault="00000000">
      <w:pPr>
        <w:spacing w:before="200" w:after="120"/>
      </w:pPr>
      <w:r>
        <w:rPr>
          <w:b/>
          <w:bCs/>
          <w:color w:val="1B2A4A"/>
          <w:sz w:val="24"/>
          <w:szCs w:val="24"/>
        </w:rPr>
        <w:t>Horizon 2 — The Intervention Layer (Q2 2026)</w:t>
      </w:r>
    </w:p>
    <w:p w14:paraId="23ACE157" w14:textId="77777777" w:rsidR="00F2210C" w:rsidRDefault="00000000">
      <w:pPr>
        <w:pStyle w:val="ListParagraph"/>
        <w:numPr>
          <w:ilvl w:val="0"/>
          <w:numId w:val="2"/>
        </w:numPr>
        <w:spacing w:after="80" w:line="276" w:lineRule="auto"/>
      </w:pPr>
      <w:r>
        <w:rPr>
          <w:color w:val="333333"/>
        </w:rPr>
        <w:t>Ingest Clari Co-Pilot call transcripts to validate rep notes against actual customer conversations.</w:t>
      </w:r>
    </w:p>
    <w:p w14:paraId="3A4D7DC1" w14:textId="77777777" w:rsidR="00F2210C" w:rsidRDefault="00000000">
      <w:pPr>
        <w:pStyle w:val="ListParagraph"/>
        <w:numPr>
          <w:ilvl w:val="0"/>
          <w:numId w:val="2"/>
        </w:numPr>
        <w:spacing w:after="80" w:line="276" w:lineRule="auto"/>
      </w:pPr>
      <w:r>
        <w:rPr>
          <w:color w:val="333333"/>
        </w:rPr>
        <w:t xml:space="preserve">Integrate with Salesforce </w:t>
      </w:r>
      <w:proofErr w:type="spellStart"/>
      <w:r>
        <w:rPr>
          <w:color w:val="333333"/>
        </w:rPr>
        <w:t>Agentforce</w:t>
      </w:r>
      <w:proofErr w:type="spellEnd"/>
      <w:r>
        <w:rPr>
          <w:color w:val="333333"/>
        </w:rPr>
        <w:t xml:space="preserve"> for automated corrective actions (auto-tasks, coaching nudges).</w:t>
      </w:r>
    </w:p>
    <w:p w14:paraId="49DE22F7" w14:textId="77777777" w:rsidR="00F2210C" w:rsidRDefault="00000000">
      <w:pPr>
        <w:pStyle w:val="ListParagraph"/>
        <w:numPr>
          <w:ilvl w:val="0"/>
          <w:numId w:val="2"/>
        </w:numPr>
        <w:spacing w:after="80" w:line="276" w:lineRule="auto"/>
      </w:pPr>
      <w:r>
        <w:rPr>
          <w:color w:val="333333"/>
        </w:rPr>
        <w:t>Move from weekly to daily reporting cadence.</w:t>
      </w:r>
    </w:p>
    <w:p w14:paraId="69F02D01" w14:textId="77777777" w:rsidR="00F2210C" w:rsidRDefault="00000000">
      <w:pPr>
        <w:spacing w:before="200" w:after="120"/>
      </w:pPr>
      <w:r>
        <w:rPr>
          <w:b/>
          <w:bCs/>
          <w:color w:val="1B2A4A"/>
          <w:sz w:val="24"/>
          <w:szCs w:val="24"/>
        </w:rPr>
        <w:t>Horizon 3 — The Agentic Growth Force (H2 2026)</w:t>
      </w:r>
    </w:p>
    <w:p w14:paraId="3DFB5FF2" w14:textId="77777777" w:rsidR="00F2210C" w:rsidRDefault="00000000">
      <w:pPr>
        <w:pStyle w:val="ListParagraph"/>
        <w:numPr>
          <w:ilvl w:val="0"/>
          <w:numId w:val="2"/>
        </w:numPr>
        <w:spacing w:after="80" w:line="276" w:lineRule="auto"/>
      </w:pPr>
      <w:r>
        <w:rPr>
          <w:color w:val="333333"/>
        </w:rPr>
        <w:t>Deploy autonomous agentic sales agents for New Logo Acquisition and expansion.</w:t>
      </w:r>
    </w:p>
    <w:p w14:paraId="6F9CA5EC" w14:textId="77777777" w:rsidR="00F2210C" w:rsidRDefault="00000000">
      <w:pPr>
        <w:pStyle w:val="ListParagraph"/>
        <w:numPr>
          <w:ilvl w:val="0"/>
          <w:numId w:val="2"/>
        </w:numPr>
        <w:spacing w:after="80" w:line="276" w:lineRule="auto"/>
      </w:pPr>
      <w:r>
        <w:rPr>
          <w:color w:val="333333"/>
        </w:rPr>
        <w:t>100% TAM coverage through AI-driven outbound at scale.</w:t>
      </w:r>
    </w:p>
    <w:p w14:paraId="679634DC" w14:textId="77777777" w:rsidR="00F2210C" w:rsidRDefault="00000000">
      <w:pPr>
        <w:pStyle w:val="ListParagraph"/>
        <w:numPr>
          <w:ilvl w:val="0"/>
          <w:numId w:val="2"/>
        </w:numPr>
        <w:spacing w:after="80" w:line="276" w:lineRule="auto"/>
      </w:pPr>
      <w:r>
        <w:rPr>
          <w:color w:val="333333"/>
        </w:rPr>
        <w:t>Target: 50% reduction in Revenue Acquisition Cost (RAC).</w:t>
      </w:r>
    </w:p>
    <w:p w14:paraId="0876CBF2" w14:textId="77777777" w:rsidR="00F2210C" w:rsidRDefault="00F2210C">
      <w:pPr>
        <w:spacing w:after="200"/>
      </w:pPr>
    </w:p>
    <w:p w14:paraId="507AA53B" w14:textId="77777777" w:rsidR="00F2210C" w:rsidRDefault="00F2210C">
      <w:pPr>
        <w:pBdr>
          <w:bottom w:val="single" w:sz="2" w:space="0" w:color="D0DCE8"/>
        </w:pBdr>
        <w:spacing w:before="200" w:after="200"/>
      </w:pPr>
    </w:p>
    <w:p w14:paraId="0C21A99E" w14:textId="77777777" w:rsidR="00F2210C" w:rsidRDefault="00000000">
      <w:pPr>
        <w:spacing w:before="200" w:after="200"/>
        <w:jc w:val="center"/>
      </w:pPr>
      <w:r>
        <w:rPr>
          <w:i/>
          <w:iCs/>
          <w:color w:val="999999"/>
          <w:sz w:val="18"/>
          <w:szCs w:val="18"/>
        </w:rPr>
        <w:t>End of Document — Project Prism Phase 1 Implementation Plan v1.0</w:t>
      </w:r>
    </w:p>
    <w:sectPr w:rsidR="00F221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47D6" w14:textId="77777777" w:rsidR="0007094E" w:rsidRDefault="0007094E">
      <w:r>
        <w:separator/>
      </w:r>
    </w:p>
  </w:endnote>
  <w:endnote w:type="continuationSeparator" w:id="0">
    <w:p w14:paraId="2ED020AF" w14:textId="77777777" w:rsidR="0007094E" w:rsidRDefault="0007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7D27" w14:textId="77777777" w:rsidR="00F2210C" w:rsidRDefault="00000000">
    <w:pPr>
      <w:jc w:val="center"/>
    </w:pP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925A3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3175" w14:textId="77777777" w:rsidR="0007094E" w:rsidRDefault="0007094E">
      <w:r>
        <w:separator/>
      </w:r>
    </w:p>
  </w:footnote>
  <w:footnote w:type="continuationSeparator" w:id="0">
    <w:p w14:paraId="7285A6A1" w14:textId="77777777" w:rsidR="0007094E" w:rsidRDefault="00070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CD91" w14:textId="77777777" w:rsidR="00F2210C" w:rsidRDefault="00000000">
    <w:pPr>
      <w:jc w:val="right"/>
    </w:pPr>
    <w:r>
      <w:rPr>
        <w:i/>
        <w:iCs/>
        <w:color w:val="999999"/>
        <w:sz w:val="16"/>
        <w:szCs w:val="16"/>
      </w:rPr>
      <w:t>Project Prism — Phase 1 Implementation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2CF1"/>
    <w:multiLevelType w:val="hybridMultilevel"/>
    <w:tmpl w:val="A2762AE2"/>
    <w:lvl w:ilvl="0" w:tplc="A230B316">
      <w:start w:val="1"/>
      <w:numFmt w:val="decimal"/>
      <w:lvlText w:val="%1."/>
      <w:lvlJc w:val="left"/>
      <w:pPr>
        <w:ind w:left="720" w:hanging="360"/>
      </w:pPr>
    </w:lvl>
    <w:lvl w:ilvl="1" w:tplc="F4BA0C30">
      <w:numFmt w:val="decimal"/>
      <w:lvlText w:val=""/>
      <w:lvlJc w:val="left"/>
    </w:lvl>
    <w:lvl w:ilvl="2" w:tplc="044C2FC2">
      <w:numFmt w:val="decimal"/>
      <w:lvlText w:val=""/>
      <w:lvlJc w:val="left"/>
    </w:lvl>
    <w:lvl w:ilvl="3" w:tplc="9A9E09D4">
      <w:numFmt w:val="decimal"/>
      <w:lvlText w:val=""/>
      <w:lvlJc w:val="left"/>
    </w:lvl>
    <w:lvl w:ilvl="4" w:tplc="8A7AEB18">
      <w:numFmt w:val="decimal"/>
      <w:lvlText w:val=""/>
      <w:lvlJc w:val="left"/>
    </w:lvl>
    <w:lvl w:ilvl="5" w:tplc="905EDC20">
      <w:numFmt w:val="decimal"/>
      <w:lvlText w:val=""/>
      <w:lvlJc w:val="left"/>
    </w:lvl>
    <w:lvl w:ilvl="6" w:tplc="682865CE">
      <w:numFmt w:val="decimal"/>
      <w:lvlText w:val=""/>
      <w:lvlJc w:val="left"/>
    </w:lvl>
    <w:lvl w:ilvl="7" w:tplc="16701F8A">
      <w:numFmt w:val="decimal"/>
      <w:lvlText w:val=""/>
      <w:lvlJc w:val="left"/>
    </w:lvl>
    <w:lvl w:ilvl="8" w:tplc="64A20AD6">
      <w:numFmt w:val="decimal"/>
      <w:lvlText w:val=""/>
      <w:lvlJc w:val="left"/>
    </w:lvl>
  </w:abstractNum>
  <w:abstractNum w:abstractNumId="1" w15:restartNumberingAfterBreak="0">
    <w:nsid w:val="1F47161C"/>
    <w:multiLevelType w:val="hybridMultilevel"/>
    <w:tmpl w:val="B842496A"/>
    <w:lvl w:ilvl="0" w:tplc="E3D4EF46">
      <w:start w:val="1"/>
      <w:numFmt w:val="decimal"/>
      <w:lvlText w:val="%1."/>
      <w:lvlJc w:val="left"/>
      <w:pPr>
        <w:ind w:left="720" w:hanging="360"/>
      </w:pPr>
    </w:lvl>
    <w:lvl w:ilvl="1" w:tplc="07244E74">
      <w:numFmt w:val="decimal"/>
      <w:lvlText w:val=""/>
      <w:lvlJc w:val="left"/>
    </w:lvl>
    <w:lvl w:ilvl="2" w:tplc="4456ED94">
      <w:numFmt w:val="decimal"/>
      <w:lvlText w:val=""/>
      <w:lvlJc w:val="left"/>
    </w:lvl>
    <w:lvl w:ilvl="3" w:tplc="E028DB68">
      <w:numFmt w:val="decimal"/>
      <w:lvlText w:val=""/>
      <w:lvlJc w:val="left"/>
    </w:lvl>
    <w:lvl w:ilvl="4" w:tplc="A5646820">
      <w:numFmt w:val="decimal"/>
      <w:lvlText w:val=""/>
      <w:lvlJc w:val="left"/>
    </w:lvl>
    <w:lvl w:ilvl="5" w:tplc="F01C2416">
      <w:numFmt w:val="decimal"/>
      <w:lvlText w:val=""/>
      <w:lvlJc w:val="left"/>
    </w:lvl>
    <w:lvl w:ilvl="6" w:tplc="E4EEFBB6">
      <w:numFmt w:val="decimal"/>
      <w:lvlText w:val=""/>
      <w:lvlJc w:val="left"/>
    </w:lvl>
    <w:lvl w:ilvl="7" w:tplc="F76EFD98">
      <w:numFmt w:val="decimal"/>
      <w:lvlText w:val=""/>
      <w:lvlJc w:val="left"/>
    </w:lvl>
    <w:lvl w:ilvl="8" w:tplc="35243672">
      <w:numFmt w:val="decimal"/>
      <w:lvlText w:val=""/>
      <w:lvlJc w:val="left"/>
    </w:lvl>
  </w:abstractNum>
  <w:abstractNum w:abstractNumId="2" w15:restartNumberingAfterBreak="0">
    <w:nsid w:val="26205CDA"/>
    <w:multiLevelType w:val="hybridMultilevel"/>
    <w:tmpl w:val="A9CA28C2"/>
    <w:lvl w:ilvl="0" w:tplc="0CB01E60">
      <w:start w:val="1"/>
      <w:numFmt w:val="lowerLetter"/>
      <w:lvlText w:val="%1)"/>
      <w:lvlJc w:val="left"/>
      <w:pPr>
        <w:ind w:left="1080" w:hanging="360"/>
      </w:pPr>
    </w:lvl>
    <w:lvl w:ilvl="1" w:tplc="C682FDB4">
      <w:numFmt w:val="decimal"/>
      <w:lvlText w:val=""/>
      <w:lvlJc w:val="left"/>
    </w:lvl>
    <w:lvl w:ilvl="2" w:tplc="70D872BE">
      <w:numFmt w:val="decimal"/>
      <w:lvlText w:val=""/>
      <w:lvlJc w:val="left"/>
    </w:lvl>
    <w:lvl w:ilvl="3" w:tplc="5F8E589C">
      <w:numFmt w:val="decimal"/>
      <w:lvlText w:val=""/>
      <w:lvlJc w:val="left"/>
    </w:lvl>
    <w:lvl w:ilvl="4" w:tplc="E7EC058E">
      <w:numFmt w:val="decimal"/>
      <w:lvlText w:val=""/>
      <w:lvlJc w:val="left"/>
    </w:lvl>
    <w:lvl w:ilvl="5" w:tplc="6B6EE988">
      <w:numFmt w:val="decimal"/>
      <w:lvlText w:val=""/>
      <w:lvlJc w:val="left"/>
    </w:lvl>
    <w:lvl w:ilvl="6" w:tplc="AAA892BE">
      <w:numFmt w:val="decimal"/>
      <w:lvlText w:val=""/>
      <w:lvlJc w:val="left"/>
    </w:lvl>
    <w:lvl w:ilvl="7" w:tplc="29726038">
      <w:numFmt w:val="decimal"/>
      <w:lvlText w:val=""/>
      <w:lvlJc w:val="left"/>
    </w:lvl>
    <w:lvl w:ilvl="8" w:tplc="B6488502">
      <w:numFmt w:val="decimal"/>
      <w:lvlText w:val=""/>
      <w:lvlJc w:val="left"/>
    </w:lvl>
  </w:abstractNum>
  <w:abstractNum w:abstractNumId="3" w15:restartNumberingAfterBreak="0">
    <w:nsid w:val="30544D4E"/>
    <w:multiLevelType w:val="hybridMultilevel"/>
    <w:tmpl w:val="F6524B82"/>
    <w:lvl w:ilvl="0" w:tplc="45E86B18">
      <w:start w:val="1"/>
      <w:numFmt w:val="decimal"/>
      <w:lvlText w:val="%1."/>
      <w:lvlJc w:val="left"/>
      <w:pPr>
        <w:ind w:left="720" w:hanging="360"/>
      </w:pPr>
    </w:lvl>
    <w:lvl w:ilvl="1" w:tplc="19C4B51C">
      <w:numFmt w:val="decimal"/>
      <w:lvlText w:val=""/>
      <w:lvlJc w:val="left"/>
    </w:lvl>
    <w:lvl w:ilvl="2" w:tplc="9F9A4876">
      <w:numFmt w:val="decimal"/>
      <w:lvlText w:val=""/>
      <w:lvlJc w:val="left"/>
    </w:lvl>
    <w:lvl w:ilvl="3" w:tplc="27EA93A8">
      <w:numFmt w:val="decimal"/>
      <w:lvlText w:val=""/>
      <w:lvlJc w:val="left"/>
    </w:lvl>
    <w:lvl w:ilvl="4" w:tplc="FC04CA28">
      <w:numFmt w:val="decimal"/>
      <w:lvlText w:val=""/>
      <w:lvlJc w:val="left"/>
    </w:lvl>
    <w:lvl w:ilvl="5" w:tplc="EE70027A">
      <w:numFmt w:val="decimal"/>
      <w:lvlText w:val=""/>
      <w:lvlJc w:val="left"/>
    </w:lvl>
    <w:lvl w:ilvl="6" w:tplc="48DA2D22">
      <w:numFmt w:val="decimal"/>
      <w:lvlText w:val=""/>
      <w:lvlJc w:val="left"/>
    </w:lvl>
    <w:lvl w:ilvl="7" w:tplc="F71ED792">
      <w:numFmt w:val="decimal"/>
      <w:lvlText w:val=""/>
      <w:lvlJc w:val="left"/>
    </w:lvl>
    <w:lvl w:ilvl="8" w:tplc="9B5474F0">
      <w:numFmt w:val="decimal"/>
      <w:lvlText w:val=""/>
      <w:lvlJc w:val="left"/>
    </w:lvl>
  </w:abstractNum>
  <w:abstractNum w:abstractNumId="4" w15:restartNumberingAfterBreak="0">
    <w:nsid w:val="32F76879"/>
    <w:multiLevelType w:val="hybridMultilevel"/>
    <w:tmpl w:val="60B8D22A"/>
    <w:lvl w:ilvl="0" w:tplc="454C0270">
      <w:start w:val="1"/>
      <w:numFmt w:val="decimal"/>
      <w:lvlText w:val="%1."/>
      <w:lvlJc w:val="left"/>
      <w:pPr>
        <w:ind w:left="720" w:hanging="360"/>
      </w:pPr>
    </w:lvl>
    <w:lvl w:ilvl="1" w:tplc="BCF6E14E">
      <w:numFmt w:val="decimal"/>
      <w:lvlText w:val=""/>
      <w:lvlJc w:val="left"/>
    </w:lvl>
    <w:lvl w:ilvl="2" w:tplc="17521CD6">
      <w:numFmt w:val="decimal"/>
      <w:lvlText w:val=""/>
      <w:lvlJc w:val="left"/>
    </w:lvl>
    <w:lvl w:ilvl="3" w:tplc="9F40CAA4">
      <w:numFmt w:val="decimal"/>
      <w:lvlText w:val=""/>
      <w:lvlJc w:val="left"/>
    </w:lvl>
    <w:lvl w:ilvl="4" w:tplc="A252BD12">
      <w:numFmt w:val="decimal"/>
      <w:lvlText w:val=""/>
      <w:lvlJc w:val="left"/>
    </w:lvl>
    <w:lvl w:ilvl="5" w:tplc="E190D84C">
      <w:numFmt w:val="decimal"/>
      <w:lvlText w:val=""/>
      <w:lvlJc w:val="left"/>
    </w:lvl>
    <w:lvl w:ilvl="6" w:tplc="708C1A84">
      <w:numFmt w:val="decimal"/>
      <w:lvlText w:val=""/>
      <w:lvlJc w:val="left"/>
    </w:lvl>
    <w:lvl w:ilvl="7" w:tplc="9370AB8C">
      <w:numFmt w:val="decimal"/>
      <w:lvlText w:val=""/>
      <w:lvlJc w:val="left"/>
    </w:lvl>
    <w:lvl w:ilvl="8" w:tplc="A7169F72">
      <w:numFmt w:val="decimal"/>
      <w:lvlText w:val=""/>
      <w:lvlJc w:val="left"/>
    </w:lvl>
  </w:abstractNum>
  <w:abstractNum w:abstractNumId="5" w15:restartNumberingAfterBreak="0">
    <w:nsid w:val="5B662CB1"/>
    <w:multiLevelType w:val="hybridMultilevel"/>
    <w:tmpl w:val="575CDB5C"/>
    <w:lvl w:ilvl="0" w:tplc="F46ECBD6">
      <w:start w:val="1"/>
      <w:numFmt w:val="decimal"/>
      <w:lvlText w:val="%1."/>
      <w:lvlJc w:val="left"/>
      <w:pPr>
        <w:ind w:left="720" w:hanging="360"/>
      </w:pPr>
    </w:lvl>
    <w:lvl w:ilvl="1" w:tplc="502624C2">
      <w:numFmt w:val="decimal"/>
      <w:lvlText w:val=""/>
      <w:lvlJc w:val="left"/>
    </w:lvl>
    <w:lvl w:ilvl="2" w:tplc="B02E513E">
      <w:numFmt w:val="decimal"/>
      <w:lvlText w:val=""/>
      <w:lvlJc w:val="left"/>
    </w:lvl>
    <w:lvl w:ilvl="3" w:tplc="0C8255D8">
      <w:numFmt w:val="decimal"/>
      <w:lvlText w:val=""/>
      <w:lvlJc w:val="left"/>
    </w:lvl>
    <w:lvl w:ilvl="4" w:tplc="CBA4046E">
      <w:numFmt w:val="decimal"/>
      <w:lvlText w:val=""/>
      <w:lvlJc w:val="left"/>
    </w:lvl>
    <w:lvl w:ilvl="5" w:tplc="3C340488">
      <w:numFmt w:val="decimal"/>
      <w:lvlText w:val=""/>
      <w:lvlJc w:val="left"/>
    </w:lvl>
    <w:lvl w:ilvl="6" w:tplc="29A2B272">
      <w:numFmt w:val="decimal"/>
      <w:lvlText w:val=""/>
      <w:lvlJc w:val="left"/>
    </w:lvl>
    <w:lvl w:ilvl="7" w:tplc="5494188A">
      <w:numFmt w:val="decimal"/>
      <w:lvlText w:val=""/>
      <w:lvlJc w:val="left"/>
    </w:lvl>
    <w:lvl w:ilvl="8" w:tplc="DDF8FA60">
      <w:numFmt w:val="decimal"/>
      <w:lvlText w:val=""/>
      <w:lvlJc w:val="left"/>
    </w:lvl>
  </w:abstractNum>
  <w:abstractNum w:abstractNumId="6" w15:restartNumberingAfterBreak="0">
    <w:nsid w:val="71843216"/>
    <w:multiLevelType w:val="hybridMultilevel"/>
    <w:tmpl w:val="8126331C"/>
    <w:lvl w:ilvl="0" w:tplc="39E682D0">
      <w:start w:val="1"/>
      <w:numFmt w:val="bullet"/>
      <w:lvlText w:val="•"/>
      <w:lvlJc w:val="left"/>
      <w:pPr>
        <w:ind w:left="720" w:hanging="360"/>
      </w:pPr>
    </w:lvl>
    <w:lvl w:ilvl="1" w:tplc="CFFEE200">
      <w:start w:val="1"/>
      <w:numFmt w:val="bullet"/>
      <w:lvlText w:val="◦"/>
      <w:lvlJc w:val="left"/>
      <w:pPr>
        <w:ind w:left="1440" w:hanging="360"/>
      </w:pPr>
    </w:lvl>
    <w:lvl w:ilvl="2" w:tplc="D99EFADC">
      <w:numFmt w:val="decimal"/>
      <w:lvlText w:val=""/>
      <w:lvlJc w:val="left"/>
    </w:lvl>
    <w:lvl w:ilvl="3" w:tplc="584E068E">
      <w:numFmt w:val="decimal"/>
      <w:lvlText w:val=""/>
      <w:lvlJc w:val="left"/>
    </w:lvl>
    <w:lvl w:ilvl="4" w:tplc="F59ABB5C">
      <w:numFmt w:val="decimal"/>
      <w:lvlText w:val=""/>
      <w:lvlJc w:val="left"/>
    </w:lvl>
    <w:lvl w:ilvl="5" w:tplc="66EE5502">
      <w:numFmt w:val="decimal"/>
      <w:lvlText w:val=""/>
      <w:lvlJc w:val="left"/>
    </w:lvl>
    <w:lvl w:ilvl="6" w:tplc="9EC6B622">
      <w:numFmt w:val="decimal"/>
      <w:lvlText w:val=""/>
      <w:lvlJc w:val="left"/>
    </w:lvl>
    <w:lvl w:ilvl="7" w:tplc="A6185586">
      <w:numFmt w:val="decimal"/>
      <w:lvlText w:val=""/>
      <w:lvlJc w:val="left"/>
    </w:lvl>
    <w:lvl w:ilvl="8" w:tplc="742EA53C">
      <w:numFmt w:val="decimal"/>
      <w:lvlText w:val=""/>
      <w:lvlJc w:val="left"/>
    </w:lvl>
  </w:abstractNum>
  <w:abstractNum w:abstractNumId="7" w15:restartNumberingAfterBreak="0">
    <w:nsid w:val="7BE25950"/>
    <w:multiLevelType w:val="hybridMultilevel"/>
    <w:tmpl w:val="3DCC1A1C"/>
    <w:lvl w:ilvl="0" w:tplc="F94684F8">
      <w:start w:val="1"/>
      <w:numFmt w:val="bullet"/>
      <w:lvlText w:val="●"/>
      <w:lvlJc w:val="left"/>
      <w:pPr>
        <w:ind w:left="720" w:hanging="360"/>
      </w:pPr>
    </w:lvl>
    <w:lvl w:ilvl="1" w:tplc="9056AF06">
      <w:start w:val="1"/>
      <w:numFmt w:val="bullet"/>
      <w:lvlText w:val="○"/>
      <w:lvlJc w:val="left"/>
      <w:pPr>
        <w:ind w:left="1440" w:hanging="360"/>
      </w:pPr>
    </w:lvl>
    <w:lvl w:ilvl="2" w:tplc="0264368A">
      <w:start w:val="1"/>
      <w:numFmt w:val="bullet"/>
      <w:lvlText w:val="■"/>
      <w:lvlJc w:val="left"/>
      <w:pPr>
        <w:ind w:left="2160" w:hanging="360"/>
      </w:pPr>
    </w:lvl>
    <w:lvl w:ilvl="3" w:tplc="99D2AFFC">
      <w:start w:val="1"/>
      <w:numFmt w:val="bullet"/>
      <w:lvlText w:val="●"/>
      <w:lvlJc w:val="left"/>
      <w:pPr>
        <w:ind w:left="2880" w:hanging="360"/>
      </w:pPr>
    </w:lvl>
    <w:lvl w:ilvl="4" w:tplc="0DEA2AE4">
      <w:start w:val="1"/>
      <w:numFmt w:val="bullet"/>
      <w:lvlText w:val="○"/>
      <w:lvlJc w:val="left"/>
      <w:pPr>
        <w:ind w:left="3600" w:hanging="360"/>
      </w:pPr>
    </w:lvl>
    <w:lvl w:ilvl="5" w:tplc="E2BE4F86">
      <w:start w:val="1"/>
      <w:numFmt w:val="bullet"/>
      <w:lvlText w:val="■"/>
      <w:lvlJc w:val="left"/>
      <w:pPr>
        <w:ind w:left="4320" w:hanging="360"/>
      </w:pPr>
    </w:lvl>
    <w:lvl w:ilvl="6" w:tplc="43929DBC">
      <w:start w:val="1"/>
      <w:numFmt w:val="bullet"/>
      <w:lvlText w:val="●"/>
      <w:lvlJc w:val="left"/>
      <w:pPr>
        <w:ind w:left="5040" w:hanging="360"/>
      </w:pPr>
    </w:lvl>
    <w:lvl w:ilvl="7" w:tplc="C972B8BE">
      <w:start w:val="1"/>
      <w:numFmt w:val="bullet"/>
      <w:lvlText w:val="●"/>
      <w:lvlJc w:val="left"/>
      <w:pPr>
        <w:ind w:left="5760" w:hanging="360"/>
      </w:pPr>
    </w:lvl>
    <w:lvl w:ilvl="8" w:tplc="F9283CDA">
      <w:start w:val="1"/>
      <w:numFmt w:val="bullet"/>
      <w:lvlText w:val="●"/>
      <w:lvlJc w:val="left"/>
      <w:pPr>
        <w:ind w:left="6480" w:hanging="360"/>
      </w:pPr>
    </w:lvl>
  </w:abstractNum>
  <w:num w:numId="1" w16cid:durableId="1738356224">
    <w:abstractNumId w:val="7"/>
    <w:lvlOverride w:ilvl="0">
      <w:startOverride w:val="1"/>
    </w:lvlOverride>
  </w:num>
  <w:num w:numId="2" w16cid:durableId="1527282216">
    <w:abstractNumId w:val="6"/>
    <w:lvlOverride w:ilvl="0">
      <w:startOverride w:val="1"/>
    </w:lvlOverride>
  </w:num>
  <w:num w:numId="3" w16cid:durableId="1959023109">
    <w:abstractNumId w:val="4"/>
    <w:lvlOverride w:ilvl="0">
      <w:startOverride w:val="1"/>
    </w:lvlOverride>
  </w:num>
  <w:num w:numId="4" w16cid:durableId="73860248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10C"/>
    <w:rsid w:val="0007094E"/>
    <w:rsid w:val="00925A33"/>
    <w:rsid w:val="00CD49AB"/>
    <w:rsid w:val="00E00F59"/>
    <w:rsid w:val="00F2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8B3492"/>
  <w15:docId w15:val="{4537715C-CA7E-9B44-B89F-E9C48AD5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21</Pages>
  <Words>3990</Words>
  <Characters>23029</Characters>
  <Application>Microsoft Office Word</Application>
  <DocSecurity>0</DocSecurity>
  <Lines>968</Lines>
  <Paragraphs>651</Paragraphs>
  <ScaleCrop>false</ScaleCrop>
  <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 Towers</cp:lastModifiedBy>
  <cp:revision>2</cp:revision>
  <dcterms:created xsi:type="dcterms:W3CDTF">2026-02-06T19:43:00Z</dcterms:created>
  <dcterms:modified xsi:type="dcterms:W3CDTF">2026-02-07T17:09:00Z</dcterms:modified>
</cp:coreProperties>
</file>