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4F719" w14:textId="77777777" w:rsidR="005C1518" w:rsidRDefault="00000000">
      <w:pPr>
        <w:spacing w:before="200" w:after="60"/>
      </w:pPr>
      <w:r>
        <w:rPr>
          <w:b/>
          <w:bCs/>
          <w:color w:val="1A56A0"/>
          <w:sz w:val="52"/>
          <w:szCs w:val="52"/>
        </w:rPr>
        <w:t>Project Prism</w:t>
      </w:r>
    </w:p>
    <w:p w14:paraId="2E682B63" w14:textId="77777777" w:rsidR="005C1518" w:rsidRDefault="00000000">
      <w:pPr>
        <w:spacing w:after="200"/>
      </w:pPr>
      <w:r>
        <w:rPr>
          <w:color w:val="6B7280"/>
          <w:sz w:val="24"/>
          <w:szCs w:val="24"/>
        </w:rPr>
        <w:t xml:space="preserve">Leadership </w:t>
      </w:r>
      <w:proofErr w:type="gramStart"/>
      <w:r>
        <w:rPr>
          <w:color w:val="6B7280"/>
          <w:sz w:val="24"/>
          <w:szCs w:val="24"/>
        </w:rPr>
        <w:t>Update  —</w:t>
      </w:r>
      <w:proofErr w:type="gramEnd"/>
      <w:r>
        <w:rPr>
          <w:color w:val="6B7280"/>
          <w:sz w:val="24"/>
          <w:szCs w:val="24"/>
        </w:rPr>
        <w:t xml:space="preserve">  Revenue Intelligence Engine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1518" w14:paraId="79F9E6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D553C5E" w14:textId="77777777" w:rsidR="005C1518" w:rsidRDefault="00000000">
            <w:r>
              <w:rPr>
                <w:b/>
                <w:bCs/>
                <w:color w:val="1A56A0"/>
                <w:sz w:val="22"/>
                <w:szCs w:val="22"/>
              </w:rPr>
              <w:t xml:space="preserve">Overall Status: </w:t>
            </w:r>
            <w:r>
              <w:rPr>
                <w:color w:val="1F2937"/>
                <w:sz w:val="22"/>
                <w:szCs w:val="22"/>
              </w:rPr>
              <w:t xml:space="preserve">Built &amp; </w:t>
            </w:r>
            <w:proofErr w:type="gramStart"/>
            <w:r>
              <w:rPr>
                <w:color w:val="1F2937"/>
                <w:sz w:val="22"/>
                <w:szCs w:val="22"/>
              </w:rPr>
              <w:t>Deployed  —</w:t>
            </w:r>
            <w:proofErr w:type="gramEnd"/>
            <w:r>
              <w:rPr>
                <w:color w:val="1F2937"/>
                <w:sz w:val="22"/>
                <w:szCs w:val="22"/>
              </w:rPr>
              <w:t xml:space="preserve">  Backend pending billing approval</w:t>
            </w:r>
          </w:p>
        </w:tc>
      </w:tr>
    </w:tbl>
    <w:p w14:paraId="0305C184" w14:textId="77777777" w:rsidR="005C1518" w:rsidRDefault="005C1518">
      <w:pPr>
        <w:spacing w:after="200"/>
      </w:pPr>
    </w:p>
    <w:p w14:paraId="0EDDA3D2" w14:textId="77777777" w:rsidR="005C1518" w:rsidRDefault="00000000">
      <w:pPr>
        <w:pBdr>
          <w:bottom w:val="single" w:sz="6" w:space="4" w:color="2E75B6"/>
        </w:pBdr>
        <w:spacing w:before="280" w:after="100"/>
      </w:pPr>
      <w:r>
        <w:rPr>
          <w:b/>
          <w:bCs/>
          <w:color w:val="2E75B6"/>
          <w:sz w:val="24"/>
          <w:szCs w:val="24"/>
        </w:rPr>
        <w:t>Where We Are Today</w:t>
      </w:r>
    </w:p>
    <w:p w14:paraId="67E271FA" w14:textId="77777777" w:rsidR="005C1518" w:rsidRDefault="005C1518">
      <w:pPr>
        <w:spacing w:after="80"/>
      </w:pPr>
    </w:p>
    <w:p w14:paraId="753B679F" w14:textId="15D11A02" w:rsidR="005C1518" w:rsidRDefault="00000000">
      <w:pPr>
        <w:spacing w:after="120"/>
      </w:pPr>
      <w:r>
        <w:rPr>
          <w:color w:val="1F2937"/>
        </w:rPr>
        <w:t xml:space="preserve">The engineering work on Project Prism is complete. Today the frontend dashboard was deployed to our corporate Firebase account and is live at a real URL. The AI analysis </w:t>
      </w:r>
      <w:proofErr w:type="gramStart"/>
      <w:r>
        <w:rPr>
          <w:color w:val="1F2937"/>
        </w:rPr>
        <w:t>backend</w:t>
      </w:r>
      <w:r w:rsidR="00A523B0">
        <w:rPr>
          <w:color w:val="1F2937"/>
        </w:rPr>
        <w:t>;</w:t>
      </w:r>
      <w:proofErr w:type="gramEnd"/>
      <w:r w:rsidR="00A523B0">
        <w:rPr>
          <w:color w:val="1F2937"/>
        </w:rPr>
        <w:t xml:space="preserve"> A</w:t>
      </w:r>
      <w:r>
        <w:rPr>
          <w:color w:val="1F2937"/>
        </w:rPr>
        <w:t>ll six Cloud Functions, the data pipeline, and the LLM integration</w:t>
      </w:r>
      <w:r w:rsidR="00A523B0">
        <w:rPr>
          <w:color w:val="1F2937"/>
        </w:rPr>
        <w:t xml:space="preserve">, </w:t>
      </w:r>
      <w:r>
        <w:rPr>
          <w:color w:val="1F2937"/>
        </w:rPr>
        <w:t>is fully built and tested. The only remaining step before the full system goes live is an IT billing admin action.</w:t>
      </w:r>
    </w:p>
    <w:p w14:paraId="03033CDF" w14:textId="77777777" w:rsidR="005C1518" w:rsidRDefault="005C151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4360"/>
      </w:tblGrid>
      <w:tr w:rsidR="005C1518" w14:paraId="33D751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2DF1A" w14:textId="77777777" w:rsidR="005C1518" w:rsidRDefault="00000000">
            <w:bookmarkStart w:id="0" w:name="OLE_LINK10"/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5A2BE" w14:textId="77777777" w:rsidR="005C151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129A3" w14:textId="77777777" w:rsidR="005C151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5C1518" w14:paraId="53E9DC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F262B" w14:textId="77777777" w:rsidR="005C1518" w:rsidRDefault="00000000">
            <w:r>
              <w:rPr>
                <w:b/>
                <w:bCs/>
                <w:color w:val="1F2937"/>
              </w:rPr>
              <w:t>React Dashboard (Frontend)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82B11" w14:textId="77777777" w:rsidR="005C1518" w:rsidRDefault="00000000">
            <w:pPr>
              <w:jc w:val="center"/>
            </w:pPr>
            <w:proofErr w:type="gramStart"/>
            <w:r>
              <w:rPr>
                <w:b/>
                <w:bCs/>
                <w:color w:val="166534"/>
                <w:sz w:val="18"/>
                <w:szCs w:val="18"/>
              </w:rPr>
              <w:t>✓  LIVE</w:t>
            </w:r>
            <w:proofErr w:type="gram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91726" w14:textId="77777777" w:rsidR="005C1518" w:rsidRDefault="00000000">
            <w:r>
              <w:rPr>
                <w:color w:val="6B7280"/>
              </w:rPr>
              <w:t>Deployed to corporate Firebase today</w:t>
            </w:r>
          </w:p>
        </w:tc>
      </w:tr>
      <w:tr w:rsidR="005C1518" w14:paraId="7F88A0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C6A6D" w14:textId="77777777" w:rsidR="005C1518" w:rsidRDefault="00000000">
            <w:proofErr w:type="spellStart"/>
            <w:r>
              <w:rPr>
                <w:b/>
                <w:bCs/>
                <w:color w:val="1F2937"/>
              </w:rPr>
              <w:t>Firestore</w:t>
            </w:r>
            <w:proofErr w:type="spellEnd"/>
            <w:r>
              <w:rPr>
                <w:b/>
                <w:bCs/>
                <w:color w:val="1F2937"/>
              </w:rPr>
              <w:t xml:space="preserve"> Database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BAFA4" w14:textId="77777777" w:rsidR="005C1518" w:rsidRDefault="00000000">
            <w:pPr>
              <w:jc w:val="center"/>
            </w:pPr>
            <w:proofErr w:type="gramStart"/>
            <w:r>
              <w:rPr>
                <w:b/>
                <w:bCs/>
                <w:color w:val="166534"/>
                <w:sz w:val="18"/>
                <w:szCs w:val="18"/>
              </w:rPr>
              <w:t>✓  LIVE</w:t>
            </w:r>
            <w:proofErr w:type="gram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DEA76" w14:textId="77777777" w:rsidR="005C1518" w:rsidRDefault="00000000">
            <w:r>
              <w:rPr>
                <w:color w:val="6B7280"/>
              </w:rPr>
              <w:t>Rules deployed, ready to receive data</w:t>
            </w:r>
          </w:p>
        </w:tc>
      </w:tr>
      <w:tr w:rsidR="005C1518" w14:paraId="59F058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ADEC" w14:textId="77777777" w:rsidR="005C1518" w:rsidRDefault="00000000">
            <w:r>
              <w:rPr>
                <w:b/>
                <w:bCs/>
                <w:color w:val="1F2937"/>
              </w:rPr>
              <w:t>AI Analysis Functions (6)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00A48" w14:textId="77777777" w:rsidR="005C1518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⏳  Pending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733F1" w14:textId="77777777" w:rsidR="005C1518" w:rsidRDefault="00000000">
            <w:r>
              <w:rPr>
                <w:color w:val="6B7280"/>
              </w:rPr>
              <w:t>Built &amp; tested — awaiting Blaze billing</w:t>
            </w:r>
          </w:p>
        </w:tc>
      </w:tr>
      <w:tr w:rsidR="005C1518" w14:paraId="151EE9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F1570" w14:textId="77777777" w:rsidR="005C1518" w:rsidRDefault="00000000">
            <w:r>
              <w:rPr>
                <w:b/>
                <w:bCs/>
                <w:color w:val="1F2937"/>
              </w:rPr>
              <w:t>CSV Upload / Storage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650B7" w14:textId="77777777" w:rsidR="005C1518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⏳  Pending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34D07" w14:textId="77777777" w:rsidR="005C1518" w:rsidRDefault="00000000">
            <w:r>
              <w:rPr>
                <w:color w:val="6B7280"/>
              </w:rPr>
              <w:t>Built — awaiting Blaze billing</w:t>
            </w:r>
          </w:p>
        </w:tc>
      </w:tr>
      <w:tr w:rsidR="005C1518" w14:paraId="167AAE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092D0" w14:textId="77777777" w:rsidR="005C1518" w:rsidRDefault="00000000">
            <w:proofErr w:type="spellStart"/>
            <w:r>
              <w:rPr>
                <w:b/>
                <w:bCs/>
                <w:color w:val="1F2937"/>
              </w:rPr>
              <w:t>BigQuery</w:t>
            </w:r>
            <w:proofErr w:type="spellEnd"/>
            <w:r>
              <w:rPr>
                <w:b/>
                <w:bCs/>
                <w:color w:val="1F2937"/>
              </w:rPr>
              <w:t xml:space="preserve"> Integration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D220E" w14:textId="77777777" w:rsidR="005C1518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⏳  Pending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073E3" w14:textId="77777777" w:rsidR="005C1518" w:rsidRDefault="00000000">
            <w:r>
              <w:rPr>
                <w:color w:val="6B7280"/>
              </w:rPr>
              <w:t>Code complete — data team aligned</w:t>
            </w:r>
          </w:p>
        </w:tc>
      </w:tr>
      <w:tr w:rsidR="005C1518" w14:paraId="29A2D7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8E2F8" w14:textId="77777777" w:rsidR="005C1518" w:rsidRDefault="00000000">
            <w:r>
              <w:rPr>
                <w:b/>
                <w:bCs/>
                <w:color w:val="1F2937"/>
              </w:rPr>
              <w:t>Weekly Auto-Analysis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8378F" w14:textId="77777777" w:rsidR="005C1518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⏳  Pending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83F58" w14:textId="77777777" w:rsidR="005C1518" w:rsidRDefault="00000000">
            <w:r>
              <w:rPr>
                <w:color w:val="6B7280"/>
              </w:rPr>
              <w:t>Configured for Mondays 6am UTC</w:t>
            </w:r>
          </w:p>
        </w:tc>
      </w:tr>
      <w:bookmarkEnd w:id="0"/>
    </w:tbl>
    <w:p w14:paraId="671F1881" w14:textId="77777777" w:rsidR="005C1518" w:rsidRDefault="005C1518">
      <w:pPr>
        <w:spacing w:after="200"/>
      </w:pPr>
    </w:p>
    <w:p w14:paraId="2EFBF038" w14:textId="77777777" w:rsidR="005C1518" w:rsidRDefault="00000000">
      <w:pPr>
        <w:pBdr>
          <w:bottom w:val="single" w:sz="6" w:space="4" w:color="2E75B6"/>
        </w:pBdr>
        <w:spacing w:before="280" w:after="100"/>
      </w:pPr>
      <w:r>
        <w:rPr>
          <w:b/>
          <w:bCs/>
          <w:color w:val="2E75B6"/>
          <w:sz w:val="24"/>
          <w:szCs w:val="24"/>
        </w:rPr>
        <w:t>The One Remaining Blocker</w:t>
      </w:r>
    </w:p>
    <w:p w14:paraId="123B68A4" w14:textId="77777777" w:rsidR="005C1518" w:rsidRDefault="005C1518">
      <w:pPr>
        <w:spacing w:after="80"/>
      </w:pPr>
    </w:p>
    <w:p w14:paraId="0C2A1C52" w14:textId="77777777" w:rsidR="005C1518" w:rsidRDefault="00000000">
      <w:pPr>
        <w:spacing w:after="120"/>
      </w:pPr>
      <w:r>
        <w:rPr>
          <w:color w:val="1F2937"/>
        </w:rPr>
        <w:t xml:space="preserve">Firebase requires the </w:t>
      </w:r>
      <w:r>
        <w:rPr>
          <w:b/>
          <w:bCs/>
          <w:color w:val="1F2937"/>
        </w:rPr>
        <w:t>Blaze (pay-as-you-go) billing plan</w:t>
      </w:r>
      <w:r>
        <w:rPr>
          <w:color w:val="1F2937"/>
        </w:rPr>
        <w:t xml:space="preserve"> to run Cloud Functions and Storage. The project is currently on the free Spark plan. This is an IT admin action — not a development task.</w:t>
      </w:r>
    </w:p>
    <w:p w14:paraId="468D26DE" w14:textId="77777777" w:rsidR="005C151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IT request has been submitted</w:t>
      </w:r>
    </w:p>
    <w:p w14:paraId="3018EB84" w14:textId="77777777" w:rsidR="005C151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F2937"/>
        </w:rPr>
        <w:t>project-prism-489108-a9e2b</w:t>
      </w:r>
      <w:r>
        <w:rPr>
          <w:color w:val="1F2937"/>
        </w:rPr>
        <w:t xml:space="preserve">Firebase project ID provided: </w:t>
      </w:r>
    </w:p>
    <w:p w14:paraId="470FEAC3" w14:textId="77777777" w:rsidR="005C151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Blaze includes a generous free tier — minimal to no cost at our usage level</w:t>
      </w:r>
    </w:p>
    <w:p w14:paraId="48AE2371" w14:textId="77777777" w:rsidR="005C151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Once enabled: full backend deploys with a single command, same day</w:t>
      </w:r>
    </w:p>
    <w:p w14:paraId="5B926F67" w14:textId="77777777" w:rsidR="005C1518" w:rsidRDefault="005C1518">
      <w:pPr>
        <w:spacing w:after="200"/>
      </w:pPr>
    </w:p>
    <w:p w14:paraId="1BC8BBF4" w14:textId="77777777" w:rsidR="005C1518" w:rsidRDefault="00000000">
      <w:pPr>
        <w:pBdr>
          <w:bottom w:val="single" w:sz="6" w:space="4" w:color="2E75B6"/>
        </w:pBdr>
        <w:spacing w:before="280" w:after="100"/>
      </w:pPr>
      <w:proofErr w:type="spellStart"/>
      <w:r>
        <w:rPr>
          <w:b/>
          <w:bCs/>
          <w:color w:val="2E75B6"/>
          <w:sz w:val="24"/>
          <w:szCs w:val="24"/>
        </w:rPr>
        <w:t>BigQuery</w:t>
      </w:r>
      <w:proofErr w:type="spellEnd"/>
      <w:r>
        <w:rPr>
          <w:b/>
          <w:bCs/>
          <w:color w:val="2E75B6"/>
          <w:sz w:val="24"/>
          <w:szCs w:val="24"/>
        </w:rPr>
        <w:t xml:space="preserve"> Integration Path</w:t>
      </w:r>
    </w:p>
    <w:p w14:paraId="7EDF4AF1" w14:textId="77777777" w:rsidR="005C1518" w:rsidRDefault="005C1518">
      <w:pPr>
        <w:spacing w:after="80"/>
      </w:pPr>
    </w:p>
    <w:p w14:paraId="574AEE72" w14:textId="77777777" w:rsidR="005C1518" w:rsidRDefault="00000000">
      <w:pPr>
        <w:spacing w:after="120"/>
      </w:pPr>
      <w:r>
        <w:rPr>
          <w:color w:val="1F2937"/>
        </w:rPr>
        <w:t xml:space="preserve">The </w:t>
      </w:r>
      <w:proofErr w:type="spellStart"/>
      <w:r>
        <w:rPr>
          <w:color w:val="1F2937"/>
        </w:rPr>
        <w:t>BigQuery</w:t>
      </w:r>
      <w:proofErr w:type="spellEnd"/>
      <w:r>
        <w:rPr>
          <w:color w:val="1F2937"/>
        </w:rPr>
        <w:t xml:space="preserve"> connection is code-</w:t>
      </w:r>
      <w:proofErr w:type="gramStart"/>
      <w:r>
        <w:rPr>
          <w:color w:val="1F2937"/>
        </w:rPr>
        <w:t>complete</w:t>
      </w:r>
      <w:proofErr w:type="gramEnd"/>
      <w:r>
        <w:rPr>
          <w:color w:val="1F2937"/>
        </w:rPr>
        <w:t xml:space="preserve"> and the data team is aligned. Connecting live Salesforce pipeline data requires:</w:t>
      </w:r>
    </w:p>
    <w:p w14:paraId="70AA5EA8" w14:textId="77777777" w:rsidR="005C151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Blaze billing enabled (same blocker as above)</w:t>
      </w:r>
    </w:p>
    <w:p w14:paraId="52FE4BAA" w14:textId="77777777" w:rsidR="005C151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Four config values from the data team (project, dataset, table, location)</w:t>
      </w:r>
    </w:p>
    <w:p w14:paraId="00A9A389" w14:textId="77777777" w:rsidR="005C151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One IAM permission grant — 30-second task for the data warehouse owner</w:t>
      </w:r>
    </w:p>
    <w:p w14:paraId="06F36C08" w14:textId="77777777" w:rsidR="005C151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No additional development work required</w:t>
      </w:r>
    </w:p>
    <w:p w14:paraId="4384174B" w14:textId="77777777" w:rsidR="005C1518" w:rsidRDefault="005C1518">
      <w:pPr>
        <w:spacing w:after="200"/>
      </w:pPr>
    </w:p>
    <w:p w14:paraId="3D7E79EA" w14:textId="77777777" w:rsidR="005C1518" w:rsidRDefault="00000000">
      <w:pPr>
        <w:pBdr>
          <w:bottom w:val="single" w:sz="6" w:space="4" w:color="2E75B6"/>
        </w:pBdr>
        <w:spacing w:before="280" w:after="100"/>
      </w:pPr>
      <w:r>
        <w:rPr>
          <w:b/>
          <w:bCs/>
          <w:color w:val="2E75B6"/>
          <w:sz w:val="24"/>
          <w:szCs w:val="24"/>
        </w:rPr>
        <w:lastRenderedPageBreak/>
        <w:t>What Happens When Billing Is Enabled</w:t>
      </w:r>
    </w:p>
    <w:p w14:paraId="3817EA30" w14:textId="77777777" w:rsidR="005C1518" w:rsidRDefault="005C151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6360"/>
      </w:tblGrid>
      <w:tr w:rsidR="005C1518" w14:paraId="593676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007A9" w14:textId="77777777" w:rsidR="005C151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2982A" w14:textId="77777777" w:rsidR="005C1518" w:rsidRDefault="00000000">
            <w:r>
              <w:rPr>
                <w:b/>
                <w:bCs/>
                <w:color w:val="FFFFFF"/>
              </w:rPr>
              <w:t>Timeline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45ED3" w14:textId="77777777" w:rsidR="005C1518" w:rsidRDefault="00000000">
            <w:r>
              <w:rPr>
                <w:b/>
                <w:bCs/>
                <w:color w:val="FFFFFF"/>
              </w:rPr>
              <w:t>Action</w:t>
            </w:r>
          </w:p>
        </w:tc>
      </w:tr>
      <w:tr w:rsidR="005C1518" w14:paraId="157284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79DFE" w14:textId="77777777" w:rsidR="005C1518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4C9C1" w14:textId="77777777" w:rsidR="005C1518" w:rsidRDefault="00000000">
            <w:r>
              <w:rPr>
                <w:color w:val="1F2937"/>
              </w:rPr>
              <w:t>Day 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CB898" w14:textId="77777777" w:rsidR="005C1518" w:rsidRDefault="00000000">
            <w:r>
              <w:rPr>
                <w:color w:val="1F2937"/>
              </w:rPr>
              <w:t>IT enables Blaze billing → backend functions deploy immediately</w:t>
            </w:r>
          </w:p>
        </w:tc>
      </w:tr>
      <w:tr w:rsidR="005C1518" w14:paraId="0DE551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B350" w14:textId="77777777" w:rsidR="005C1518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1F08F" w14:textId="77777777" w:rsidR="005C1518" w:rsidRDefault="00000000">
            <w:r>
              <w:rPr>
                <w:color w:val="1F2937"/>
              </w:rPr>
              <w:t>Day 1–2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67862" w14:textId="77777777" w:rsidR="005C1518" w:rsidRDefault="00000000">
            <w:proofErr w:type="spellStart"/>
            <w:r>
              <w:rPr>
                <w:color w:val="1F2937"/>
              </w:rPr>
              <w:t>BigQuery</w:t>
            </w:r>
            <w:proofErr w:type="spellEnd"/>
            <w:r>
              <w:rPr>
                <w:color w:val="1F2937"/>
              </w:rPr>
              <w:t xml:space="preserve"> config values + IAM permission from data team → live Salesforce data in dashboard</w:t>
            </w:r>
          </w:p>
        </w:tc>
      </w:tr>
      <w:tr w:rsidR="005C1518" w14:paraId="186F4A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20B9A" w14:textId="77777777" w:rsidR="005C1518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3E42C" w14:textId="77777777" w:rsidR="005C1518" w:rsidRDefault="00000000">
            <w:r>
              <w:rPr>
                <w:color w:val="1F2937"/>
              </w:rPr>
              <w:t>Ongoing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51B91" w14:textId="77777777" w:rsidR="005C1518" w:rsidRDefault="00000000">
            <w:r>
              <w:rPr>
                <w:color w:val="1F2937"/>
              </w:rPr>
              <w:t>Weekly auto-analysis runs every Monday 6am — dashboard updates automatically</w:t>
            </w:r>
          </w:p>
        </w:tc>
      </w:tr>
    </w:tbl>
    <w:p w14:paraId="0080DC36" w14:textId="77777777" w:rsidR="005C1518" w:rsidRDefault="005C151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1518" w14:paraId="2461BE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A8CBE5C" w14:textId="77777777" w:rsidR="005C1518" w:rsidRDefault="00000000">
            <w:proofErr w:type="gramStart"/>
            <w:r>
              <w:rPr>
                <w:b/>
                <w:bCs/>
                <w:color w:val="166534"/>
                <w:sz w:val="22"/>
                <w:szCs w:val="22"/>
              </w:rPr>
              <w:t>✓  Dashboard</w:t>
            </w:r>
            <w:proofErr w:type="gramEnd"/>
            <w:r>
              <w:rPr>
                <w:b/>
                <w:bCs/>
                <w:color w:val="166534"/>
                <w:sz w:val="22"/>
                <w:szCs w:val="22"/>
              </w:rPr>
              <w:t xml:space="preserve"> Live Now</w:t>
            </w:r>
          </w:p>
          <w:p w14:paraId="346FB8D9" w14:textId="77777777" w:rsidR="005C1518" w:rsidRDefault="00000000">
            <w:pPr>
              <w:spacing w:before="60"/>
            </w:pPr>
            <w:r>
              <w:rPr>
                <w:color w:val="166534"/>
              </w:rPr>
              <w:t>https://project-prism-489108-a9e2b.web.app</w:t>
            </w:r>
          </w:p>
          <w:p w14:paraId="3D133194" w14:textId="77777777" w:rsidR="005C1518" w:rsidRDefault="00000000">
            <w:pPr>
              <w:spacing w:before="40"/>
            </w:pPr>
            <w:r>
              <w:rPr>
                <w:color w:val="6B7280"/>
                <w:sz w:val="18"/>
                <w:szCs w:val="18"/>
              </w:rPr>
              <w:t xml:space="preserve">Currently showing representative sample data. Live Salesforce data flows in once backend </w:t>
            </w:r>
            <w:proofErr w:type="gramStart"/>
            <w:r>
              <w:rPr>
                <w:color w:val="6B7280"/>
                <w:sz w:val="18"/>
                <w:szCs w:val="18"/>
              </w:rPr>
              <w:t>is</w:t>
            </w:r>
            <w:proofErr w:type="gramEnd"/>
            <w:r>
              <w:rPr>
                <w:color w:val="6B7280"/>
                <w:sz w:val="18"/>
                <w:szCs w:val="18"/>
              </w:rPr>
              <w:t xml:space="preserve"> deployed.</w:t>
            </w:r>
          </w:p>
        </w:tc>
      </w:tr>
    </w:tbl>
    <w:p w14:paraId="54E7555B" w14:textId="77777777" w:rsidR="004E33CD" w:rsidRDefault="004E33CD"/>
    <w:sectPr w:rsidR="004E33C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2FB62" w14:textId="77777777" w:rsidR="004E33CD" w:rsidRDefault="004E33CD">
      <w:r>
        <w:separator/>
      </w:r>
    </w:p>
  </w:endnote>
  <w:endnote w:type="continuationSeparator" w:id="0">
    <w:p w14:paraId="27A53A68" w14:textId="77777777" w:rsidR="004E33CD" w:rsidRDefault="004E33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19DDC" w14:textId="77777777" w:rsidR="005C1518" w:rsidRDefault="00000000">
    <w:pPr>
      <w:pBdr>
        <w:top w:val="single" w:sz="4" w:space="4" w:color="CCCCCC"/>
      </w:pBdr>
      <w:jc w:val="center"/>
    </w:pPr>
    <w:proofErr w:type="gramStart"/>
    <w:r>
      <w:rPr>
        <w:color w:val="6B7280"/>
        <w:sz w:val="16"/>
        <w:szCs w:val="16"/>
      </w:rPr>
      <w:t>Confidential  —</w:t>
    </w:r>
    <w:proofErr w:type="gramEnd"/>
    <w:r>
      <w:rPr>
        <w:color w:val="6B7280"/>
        <w:sz w:val="16"/>
        <w:szCs w:val="16"/>
      </w:rPr>
      <w:t xml:space="preserve">  </w:t>
    </w:r>
    <w:proofErr w:type="spellStart"/>
    <w:r>
      <w:rPr>
        <w:color w:val="6B7280"/>
        <w:sz w:val="16"/>
        <w:szCs w:val="16"/>
      </w:rPr>
      <w:t>Simpro</w:t>
    </w:r>
    <w:proofErr w:type="spellEnd"/>
    <w:r>
      <w:rPr>
        <w:color w:val="6B7280"/>
        <w:sz w:val="16"/>
        <w:szCs w:val="16"/>
      </w:rPr>
      <w:t xml:space="preserve"> Group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689C4" w14:textId="77777777" w:rsidR="004E33CD" w:rsidRDefault="004E33CD">
      <w:r>
        <w:separator/>
      </w:r>
    </w:p>
  </w:footnote>
  <w:footnote w:type="continuationSeparator" w:id="0">
    <w:p w14:paraId="5FEE8B07" w14:textId="77777777" w:rsidR="004E33CD" w:rsidRDefault="004E33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15210" w14:textId="77777777" w:rsidR="005C1518" w:rsidRDefault="00000000">
    <w:pPr>
      <w:pBdr>
        <w:bottom w:val="single" w:sz="6" w:space="4" w:color="2E75B6"/>
      </w:pBdr>
      <w:tabs>
        <w:tab w:val="right" w:pos="9360"/>
      </w:tabs>
    </w:pPr>
    <w:r>
      <w:rPr>
        <w:b/>
        <w:bCs/>
        <w:color w:val="2E75B6"/>
        <w:sz w:val="18"/>
        <w:szCs w:val="18"/>
      </w:rPr>
      <w:t xml:space="preserve">PROJECT </w:t>
    </w:r>
    <w:proofErr w:type="gramStart"/>
    <w:r>
      <w:rPr>
        <w:b/>
        <w:bCs/>
        <w:color w:val="2E75B6"/>
        <w:sz w:val="18"/>
        <w:szCs w:val="18"/>
      </w:rPr>
      <w:t xml:space="preserve">PRISM  </w:t>
    </w:r>
    <w:r>
      <w:rPr>
        <w:color w:val="6B7280"/>
        <w:sz w:val="18"/>
        <w:szCs w:val="18"/>
      </w:rPr>
      <w:t>|</w:t>
    </w:r>
    <w:proofErr w:type="gramEnd"/>
    <w:r>
      <w:rPr>
        <w:color w:val="6B7280"/>
        <w:sz w:val="18"/>
        <w:szCs w:val="18"/>
      </w:rPr>
      <w:t xml:space="preserve">  Leadership Update</w:t>
    </w:r>
    <w:r>
      <w:rPr>
        <w:color w:val="6B7280"/>
        <w:sz w:val="18"/>
        <w:szCs w:val="18"/>
      </w:rPr>
      <w:tab/>
      <w:t>March 5,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8733B"/>
    <w:multiLevelType w:val="hybridMultilevel"/>
    <w:tmpl w:val="EF9E1BB0"/>
    <w:lvl w:ilvl="0" w:tplc="A4D4F5AA">
      <w:start w:val="1"/>
      <w:numFmt w:val="bullet"/>
      <w:lvlText w:val="●"/>
      <w:lvlJc w:val="left"/>
      <w:pPr>
        <w:ind w:left="720" w:hanging="360"/>
      </w:pPr>
    </w:lvl>
    <w:lvl w:ilvl="1" w:tplc="14EAA3DA">
      <w:start w:val="1"/>
      <w:numFmt w:val="bullet"/>
      <w:lvlText w:val="○"/>
      <w:lvlJc w:val="left"/>
      <w:pPr>
        <w:ind w:left="1440" w:hanging="360"/>
      </w:pPr>
    </w:lvl>
    <w:lvl w:ilvl="2" w:tplc="50A42F76">
      <w:start w:val="1"/>
      <w:numFmt w:val="bullet"/>
      <w:lvlText w:val="■"/>
      <w:lvlJc w:val="left"/>
      <w:pPr>
        <w:ind w:left="2160" w:hanging="360"/>
      </w:pPr>
    </w:lvl>
    <w:lvl w:ilvl="3" w:tplc="18F48D7C">
      <w:start w:val="1"/>
      <w:numFmt w:val="bullet"/>
      <w:lvlText w:val="●"/>
      <w:lvlJc w:val="left"/>
      <w:pPr>
        <w:ind w:left="2880" w:hanging="360"/>
      </w:pPr>
    </w:lvl>
    <w:lvl w:ilvl="4" w:tplc="7786B110">
      <w:start w:val="1"/>
      <w:numFmt w:val="bullet"/>
      <w:lvlText w:val="○"/>
      <w:lvlJc w:val="left"/>
      <w:pPr>
        <w:ind w:left="3600" w:hanging="360"/>
      </w:pPr>
    </w:lvl>
    <w:lvl w:ilvl="5" w:tplc="49FCB1AC">
      <w:start w:val="1"/>
      <w:numFmt w:val="bullet"/>
      <w:lvlText w:val="■"/>
      <w:lvlJc w:val="left"/>
      <w:pPr>
        <w:ind w:left="4320" w:hanging="360"/>
      </w:pPr>
    </w:lvl>
    <w:lvl w:ilvl="6" w:tplc="8AA8B8CE">
      <w:start w:val="1"/>
      <w:numFmt w:val="bullet"/>
      <w:lvlText w:val="●"/>
      <w:lvlJc w:val="left"/>
      <w:pPr>
        <w:ind w:left="5040" w:hanging="360"/>
      </w:pPr>
    </w:lvl>
    <w:lvl w:ilvl="7" w:tplc="4DA298D2">
      <w:start w:val="1"/>
      <w:numFmt w:val="bullet"/>
      <w:lvlText w:val="●"/>
      <w:lvlJc w:val="left"/>
      <w:pPr>
        <w:ind w:left="5760" w:hanging="360"/>
      </w:pPr>
    </w:lvl>
    <w:lvl w:ilvl="8" w:tplc="5E0459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E93A1F"/>
    <w:multiLevelType w:val="hybridMultilevel"/>
    <w:tmpl w:val="CDF0104E"/>
    <w:lvl w:ilvl="0" w:tplc="DFD6B82A">
      <w:start w:val="1"/>
      <w:numFmt w:val="bullet"/>
      <w:lvlText w:val="•"/>
      <w:lvlJc w:val="left"/>
      <w:pPr>
        <w:ind w:left="480" w:hanging="240"/>
      </w:pPr>
    </w:lvl>
    <w:lvl w:ilvl="1" w:tplc="B7ACBBC8">
      <w:numFmt w:val="decimal"/>
      <w:lvlText w:val=""/>
      <w:lvlJc w:val="left"/>
    </w:lvl>
    <w:lvl w:ilvl="2" w:tplc="9984DF0E">
      <w:numFmt w:val="decimal"/>
      <w:lvlText w:val=""/>
      <w:lvlJc w:val="left"/>
    </w:lvl>
    <w:lvl w:ilvl="3" w:tplc="981A87EA">
      <w:numFmt w:val="decimal"/>
      <w:lvlText w:val=""/>
      <w:lvlJc w:val="left"/>
    </w:lvl>
    <w:lvl w:ilvl="4" w:tplc="8BE07D76">
      <w:numFmt w:val="decimal"/>
      <w:lvlText w:val=""/>
      <w:lvlJc w:val="left"/>
    </w:lvl>
    <w:lvl w:ilvl="5" w:tplc="86DAF158">
      <w:numFmt w:val="decimal"/>
      <w:lvlText w:val=""/>
      <w:lvlJc w:val="left"/>
    </w:lvl>
    <w:lvl w:ilvl="6" w:tplc="6AC45E92">
      <w:numFmt w:val="decimal"/>
      <w:lvlText w:val=""/>
      <w:lvlJc w:val="left"/>
    </w:lvl>
    <w:lvl w:ilvl="7" w:tplc="82FC5AF4">
      <w:numFmt w:val="decimal"/>
      <w:lvlText w:val=""/>
      <w:lvlJc w:val="left"/>
    </w:lvl>
    <w:lvl w:ilvl="8" w:tplc="C20A8E36">
      <w:numFmt w:val="decimal"/>
      <w:lvlText w:val=""/>
      <w:lvlJc w:val="left"/>
    </w:lvl>
  </w:abstractNum>
  <w:num w:numId="1" w16cid:durableId="156073405">
    <w:abstractNumId w:val="0"/>
    <w:lvlOverride w:ilvl="0">
      <w:startOverride w:val="1"/>
    </w:lvlOverride>
  </w:num>
  <w:num w:numId="2" w16cid:durableId="4182526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518"/>
    <w:rsid w:val="000A65BD"/>
    <w:rsid w:val="004E33CD"/>
    <w:rsid w:val="005C1518"/>
    <w:rsid w:val="00A523B0"/>
    <w:rsid w:val="00B1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A27CFD"/>
  <w15:docId w15:val="{1B00C84F-0469-0147-A33E-937E51DB3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344</Words>
  <Characters>1940</Characters>
  <Application>Microsoft Office Word</Application>
  <DocSecurity>0</DocSecurity>
  <Lines>74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Brad Towers</cp:lastModifiedBy>
  <cp:revision>2</cp:revision>
  <dcterms:created xsi:type="dcterms:W3CDTF">2026-03-05T12:23:00Z</dcterms:created>
  <dcterms:modified xsi:type="dcterms:W3CDTF">2026-03-05T14:54:00Z</dcterms:modified>
</cp:coreProperties>
</file>