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88694D" w:rsidRDefault="006116EA" w:rsidP="00155443">
      <w:pPr>
        <w:jc w:val="both"/>
      </w:pPr>
    </w:p>
    <w:p w14:paraId="06D64CF5" w14:textId="77777777" w:rsidR="00852CE2" w:rsidRPr="0088694D" w:rsidRDefault="00C82C79" w:rsidP="00155443">
      <w:pPr>
        <w:jc w:val="both"/>
      </w:pPr>
      <w:r w:rsidRPr="0088694D">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88694D" w:rsidRDefault="00175CA8" w:rsidP="00155443">
      <w:pPr>
        <w:jc w:val="both"/>
        <w:rPr>
          <w:color w:val="830D28"/>
          <w:sz w:val="28"/>
          <w:szCs w:val="28"/>
        </w:rPr>
      </w:pPr>
      <w:r w:rsidRPr="0088694D">
        <w:rPr>
          <w:color w:val="830D28"/>
          <w:sz w:val="28"/>
          <w:szCs w:val="28"/>
        </w:rPr>
        <w:t>D</w:t>
      </w:r>
      <w:r w:rsidR="00F04553" w:rsidRPr="0088694D">
        <w:rPr>
          <w:color w:val="830D28"/>
          <w:sz w:val="28"/>
          <w:szCs w:val="28"/>
        </w:rPr>
        <w:t>ipartimento Trasformazione Digitale</w:t>
      </w:r>
    </w:p>
    <w:p w14:paraId="177D6D44" w14:textId="77777777" w:rsidR="00852CE2" w:rsidRPr="0088694D" w:rsidRDefault="00852CE2" w:rsidP="00155443">
      <w:pPr>
        <w:jc w:val="both"/>
      </w:pPr>
    </w:p>
    <w:p w14:paraId="41D59694" w14:textId="77777777" w:rsidR="006116EA" w:rsidRPr="0088694D" w:rsidRDefault="006116EA" w:rsidP="00155443">
      <w:pPr>
        <w:jc w:val="both"/>
      </w:pPr>
    </w:p>
    <w:p w14:paraId="39FE938B" w14:textId="77777777" w:rsidR="006116EA" w:rsidRPr="0088694D" w:rsidRDefault="006116EA" w:rsidP="00155443">
      <w:pPr>
        <w:pStyle w:val="Titolo"/>
        <w:jc w:val="both"/>
        <w:rPr>
          <w:lang w:val="it-IT"/>
        </w:rPr>
      </w:pPr>
      <w:r w:rsidRPr="0088694D">
        <w:rPr>
          <w:lang w:val="it-IT"/>
        </w:rPr>
        <w:t>Progetto</w:t>
      </w:r>
    </w:p>
    <w:p w14:paraId="766F04EC" w14:textId="77777777" w:rsidR="006116EA" w:rsidRPr="0088694D" w:rsidRDefault="006116EA" w:rsidP="00155443">
      <w:pPr>
        <w:pStyle w:val="Titolo"/>
        <w:jc w:val="both"/>
        <w:rPr>
          <w:lang w:val="it-IT"/>
        </w:rPr>
      </w:pPr>
      <w:r w:rsidRPr="0088694D">
        <w:rPr>
          <w:lang w:val="it-IT"/>
        </w:rPr>
        <w:t>“Integrazione SIPO – ANSC”</w:t>
      </w:r>
    </w:p>
    <w:p w14:paraId="1C1CD23D" w14:textId="77777777" w:rsidR="006116EA" w:rsidRPr="0088694D" w:rsidRDefault="006116EA" w:rsidP="00155443">
      <w:pPr>
        <w:jc w:val="both"/>
      </w:pPr>
    </w:p>
    <w:p w14:paraId="18BA356B" w14:textId="77777777" w:rsidR="006116EA" w:rsidRPr="0088694D" w:rsidRDefault="002D20D0" w:rsidP="00155443">
      <w:pPr>
        <w:pStyle w:val="Sottotitolo"/>
        <w:jc w:val="both"/>
        <w:rPr>
          <w:lang w:val="it-IT"/>
        </w:rPr>
      </w:pPr>
      <w:r w:rsidRPr="0088694D">
        <w:rPr>
          <w:lang w:val="it-IT"/>
        </w:rPr>
        <w:t>Il back-office: disegno dell’applicazione e delle sue pagine</w:t>
      </w:r>
    </w:p>
    <w:p w14:paraId="3AA019BF" w14:textId="77777777" w:rsidR="002D20D0" w:rsidRPr="0088694D" w:rsidRDefault="002D20D0" w:rsidP="00155443">
      <w:pPr>
        <w:jc w:val="both"/>
      </w:pPr>
    </w:p>
    <w:p w14:paraId="2B087FFE" w14:textId="77777777" w:rsidR="007A35B3" w:rsidRPr="0088694D" w:rsidRDefault="007A35B3" w:rsidP="00155443">
      <w:pPr>
        <w:pStyle w:val="Titolosommario"/>
        <w:jc w:val="both"/>
        <w:rPr>
          <w:lang w:val="it-IT"/>
        </w:rPr>
      </w:pPr>
    </w:p>
    <w:p w14:paraId="0022F151" w14:textId="77777777" w:rsidR="007A35B3" w:rsidRPr="0088694D" w:rsidRDefault="007A35B3" w:rsidP="00155443">
      <w:pPr>
        <w:jc w:val="both"/>
      </w:pPr>
    </w:p>
    <w:p w14:paraId="57907330" w14:textId="77777777" w:rsidR="007A35B3" w:rsidRPr="0088694D" w:rsidRDefault="007A35B3" w:rsidP="00155443">
      <w:pPr>
        <w:jc w:val="both"/>
      </w:pPr>
    </w:p>
    <w:p w14:paraId="5B9FCC35" w14:textId="77777777" w:rsidR="007A35B3" w:rsidRPr="0088694D" w:rsidRDefault="007A35B3" w:rsidP="00155443">
      <w:pPr>
        <w:jc w:val="both"/>
      </w:pPr>
    </w:p>
    <w:p w14:paraId="1C69F854" w14:textId="77777777" w:rsidR="007A35B3" w:rsidRPr="0088694D" w:rsidRDefault="007A35B3" w:rsidP="00155443">
      <w:pPr>
        <w:jc w:val="both"/>
      </w:pPr>
    </w:p>
    <w:p w14:paraId="286877A6" w14:textId="77777777" w:rsidR="007A35B3" w:rsidRPr="0088694D" w:rsidRDefault="007A35B3" w:rsidP="00155443">
      <w:pPr>
        <w:jc w:val="both"/>
      </w:pPr>
    </w:p>
    <w:p w14:paraId="4AC2D992" w14:textId="77777777" w:rsidR="007A35B3" w:rsidRPr="0088694D" w:rsidRDefault="007A35B3" w:rsidP="00155443">
      <w:pPr>
        <w:jc w:val="both"/>
      </w:pPr>
    </w:p>
    <w:p w14:paraId="30218DB5" w14:textId="77777777" w:rsidR="004404D3" w:rsidRPr="0088694D" w:rsidRDefault="004404D3" w:rsidP="00155443">
      <w:pPr>
        <w:jc w:val="both"/>
        <w:rPr>
          <w:rFonts w:eastAsiaTheme="minorEastAsia"/>
        </w:rPr>
      </w:pPr>
      <w:r w:rsidRPr="0088694D">
        <w:rPr>
          <w:rFonts w:eastAsiaTheme="minorEastAsia"/>
        </w:rPr>
        <w:br w:type="page"/>
      </w:r>
    </w:p>
    <w:p w14:paraId="1246202A" w14:textId="77777777" w:rsidR="004B6070" w:rsidRPr="0088694D" w:rsidRDefault="004B6070" w:rsidP="00155443">
      <w:pPr>
        <w:jc w:val="both"/>
        <w:rPr>
          <w:rStyle w:val="GFITitoloPrefazione"/>
          <w:rFonts w:ascii="Tahoma" w:hAnsi="Tahoma"/>
        </w:rPr>
      </w:pPr>
      <w:r w:rsidRPr="0088694D">
        <w:rPr>
          <w:rStyle w:val="GFITitoloPrefazione"/>
          <w:rFonts w:ascii="Tahoma" w:hAnsi="Tahoma" w:cs="Tahoma"/>
        </w:rPr>
        <w:lastRenderedPageBreak/>
        <w:t>Scheda Informativa del Documento</w:t>
      </w:r>
    </w:p>
    <w:p w14:paraId="274CA2B5" w14:textId="77777777" w:rsidR="004B6070" w:rsidRPr="0088694D" w:rsidRDefault="004B6070" w:rsidP="00155443">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88694D" w14:paraId="4A6FD005" w14:textId="77777777" w:rsidTr="008B0765">
        <w:trPr>
          <w:cantSplit/>
        </w:trPr>
        <w:tc>
          <w:tcPr>
            <w:tcW w:w="859" w:type="pct"/>
            <w:shd w:val="clear" w:color="auto" w:fill="830D28"/>
            <w:vAlign w:val="center"/>
          </w:tcPr>
          <w:p w14:paraId="420ABD1D" w14:textId="77777777" w:rsidR="002A1555"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Area Organizzativa</w:t>
            </w:r>
          </w:p>
        </w:tc>
        <w:tc>
          <w:tcPr>
            <w:tcW w:w="4141" w:type="pct"/>
            <w:shd w:val="clear" w:color="auto" w:fill="FFFFFF"/>
            <w:vAlign w:val="center"/>
          </w:tcPr>
          <w:p w14:paraId="3105E6B1" w14:textId="77777777" w:rsidR="002A1555" w:rsidRPr="0088694D" w:rsidRDefault="002A1555" w:rsidP="00155443">
            <w:pPr>
              <w:spacing w:before="60" w:after="60"/>
              <w:jc w:val="both"/>
              <w:rPr>
                <w:rFonts w:cstheme="minorHAnsi"/>
                <w:b/>
                <w:color w:val="FFFFFF" w:themeColor="background1"/>
                <w:sz w:val="20"/>
                <w:szCs w:val="20"/>
              </w:rPr>
            </w:pPr>
          </w:p>
        </w:tc>
      </w:tr>
      <w:tr w:rsidR="008D7035" w:rsidRPr="0088694D" w14:paraId="063F10CC" w14:textId="77777777" w:rsidTr="008B0765">
        <w:trPr>
          <w:cantSplit/>
        </w:trPr>
        <w:tc>
          <w:tcPr>
            <w:tcW w:w="859" w:type="pct"/>
            <w:shd w:val="clear" w:color="auto" w:fill="830D28"/>
            <w:vAlign w:val="center"/>
          </w:tcPr>
          <w:p w14:paraId="3E8C20BD" w14:textId="77777777" w:rsidR="008D7035" w:rsidRPr="0088694D" w:rsidRDefault="008D703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RTI</w:t>
            </w:r>
          </w:p>
        </w:tc>
        <w:tc>
          <w:tcPr>
            <w:tcW w:w="4141" w:type="pct"/>
            <w:shd w:val="clear" w:color="auto" w:fill="FFFFFF"/>
            <w:vAlign w:val="center"/>
          </w:tcPr>
          <w:p w14:paraId="20D0D318" w14:textId="77777777" w:rsidR="008D7035" w:rsidRPr="0088694D" w:rsidRDefault="008D7035" w:rsidP="00155443">
            <w:pPr>
              <w:spacing w:before="60" w:after="60"/>
              <w:jc w:val="both"/>
              <w:rPr>
                <w:rFonts w:cstheme="minorHAnsi"/>
                <w:b/>
                <w:color w:val="FFFFFF" w:themeColor="background1"/>
                <w:sz w:val="20"/>
                <w:szCs w:val="20"/>
              </w:rPr>
            </w:pPr>
          </w:p>
        </w:tc>
      </w:tr>
      <w:tr w:rsidR="00324BBC" w:rsidRPr="0088694D" w14:paraId="045CCBAC" w14:textId="77777777" w:rsidTr="008B0765">
        <w:trPr>
          <w:cantSplit/>
        </w:trPr>
        <w:tc>
          <w:tcPr>
            <w:tcW w:w="859" w:type="pct"/>
            <w:shd w:val="clear" w:color="auto" w:fill="830D28"/>
            <w:vAlign w:val="center"/>
          </w:tcPr>
          <w:p w14:paraId="3C7403C1" w14:textId="77777777" w:rsidR="00324BBC" w:rsidRPr="0088694D" w:rsidRDefault="00324BBC"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Società</w:t>
            </w:r>
          </w:p>
        </w:tc>
        <w:tc>
          <w:tcPr>
            <w:tcW w:w="4141" w:type="pct"/>
            <w:shd w:val="clear" w:color="auto" w:fill="FFFFFF"/>
            <w:vAlign w:val="center"/>
          </w:tcPr>
          <w:p w14:paraId="49C0CBF1" w14:textId="77777777" w:rsidR="00324BBC" w:rsidRPr="0088694D" w:rsidRDefault="00324BBC" w:rsidP="00155443">
            <w:pPr>
              <w:spacing w:before="60" w:after="60"/>
              <w:jc w:val="both"/>
              <w:rPr>
                <w:rFonts w:cstheme="minorHAnsi"/>
                <w:b/>
                <w:color w:val="FFFFFF" w:themeColor="background1"/>
                <w:sz w:val="20"/>
                <w:szCs w:val="20"/>
              </w:rPr>
            </w:pPr>
          </w:p>
        </w:tc>
      </w:tr>
      <w:tr w:rsidR="00DA1BEF" w:rsidRPr="0088694D" w14:paraId="078FE538" w14:textId="77777777" w:rsidTr="008B0765">
        <w:trPr>
          <w:cantSplit/>
        </w:trPr>
        <w:tc>
          <w:tcPr>
            <w:tcW w:w="859" w:type="pct"/>
            <w:shd w:val="clear" w:color="auto" w:fill="830D28"/>
            <w:vAlign w:val="center"/>
          </w:tcPr>
          <w:p w14:paraId="76FE4745"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Contratto Esecutivo</w:t>
            </w:r>
          </w:p>
        </w:tc>
        <w:tc>
          <w:tcPr>
            <w:tcW w:w="4141" w:type="pct"/>
            <w:shd w:val="clear" w:color="auto" w:fill="FFFFFF"/>
            <w:vAlign w:val="center"/>
          </w:tcPr>
          <w:p w14:paraId="14010E57" w14:textId="77777777" w:rsidR="00DA1BEF" w:rsidRPr="0088694D" w:rsidRDefault="00DA1BEF" w:rsidP="00155443">
            <w:pPr>
              <w:spacing w:before="60" w:after="60"/>
              <w:jc w:val="both"/>
              <w:rPr>
                <w:rFonts w:cstheme="minorHAnsi"/>
                <w:b/>
                <w:color w:val="FFFFFF" w:themeColor="background1"/>
                <w:sz w:val="20"/>
                <w:szCs w:val="20"/>
              </w:rPr>
            </w:pPr>
          </w:p>
        </w:tc>
      </w:tr>
      <w:tr w:rsidR="00DA1BEF" w:rsidRPr="0088694D" w14:paraId="6D579414" w14:textId="77777777" w:rsidTr="008B0765">
        <w:trPr>
          <w:cantSplit/>
        </w:trPr>
        <w:tc>
          <w:tcPr>
            <w:tcW w:w="859" w:type="pct"/>
            <w:shd w:val="clear" w:color="auto" w:fill="830D28"/>
            <w:vAlign w:val="center"/>
          </w:tcPr>
          <w:p w14:paraId="36593F01"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AQ</w:t>
            </w:r>
          </w:p>
        </w:tc>
        <w:tc>
          <w:tcPr>
            <w:tcW w:w="4141" w:type="pct"/>
            <w:shd w:val="clear" w:color="auto" w:fill="FFFFFF"/>
            <w:vAlign w:val="center"/>
          </w:tcPr>
          <w:p w14:paraId="18D2E2E8" w14:textId="77777777" w:rsidR="00DA1BEF" w:rsidRPr="0088694D" w:rsidRDefault="00DA1BEF" w:rsidP="00155443">
            <w:pPr>
              <w:spacing w:before="60" w:after="60"/>
              <w:jc w:val="both"/>
              <w:rPr>
                <w:rFonts w:cstheme="minorHAnsi"/>
                <w:b/>
                <w:color w:val="FFFFFF" w:themeColor="background1"/>
                <w:sz w:val="20"/>
                <w:szCs w:val="20"/>
              </w:rPr>
            </w:pPr>
          </w:p>
        </w:tc>
      </w:tr>
      <w:tr w:rsidR="004B6070" w:rsidRPr="0088694D" w14:paraId="03E93A8D" w14:textId="77777777" w:rsidTr="008B0765">
        <w:trPr>
          <w:cantSplit/>
        </w:trPr>
        <w:tc>
          <w:tcPr>
            <w:tcW w:w="859" w:type="pct"/>
            <w:shd w:val="clear" w:color="auto" w:fill="830D28"/>
            <w:vAlign w:val="center"/>
          </w:tcPr>
          <w:p w14:paraId="53D8AD23"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Progetto</w:t>
            </w:r>
          </w:p>
        </w:tc>
        <w:tc>
          <w:tcPr>
            <w:tcW w:w="4141" w:type="pct"/>
            <w:shd w:val="clear" w:color="auto" w:fill="FFFFFF"/>
            <w:vAlign w:val="center"/>
          </w:tcPr>
          <w:p w14:paraId="3A770AE1" w14:textId="77777777" w:rsidR="004B6070" w:rsidRPr="0088694D" w:rsidRDefault="004B6070" w:rsidP="00155443">
            <w:pPr>
              <w:spacing w:before="60" w:after="60"/>
              <w:jc w:val="both"/>
              <w:rPr>
                <w:rFonts w:cstheme="minorHAnsi"/>
                <w:b/>
                <w:color w:val="FFFFFF" w:themeColor="background1"/>
                <w:sz w:val="20"/>
                <w:szCs w:val="20"/>
              </w:rPr>
            </w:pPr>
            <w:r w:rsidRPr="0088694D">
              <w:t>Integrazione SIPO – ANSC</w:t>
            </w:r>
          </w:p>
        </w:tc>
      </w:tr>
      <w:tr w:rsidR="0025049A" w:rsidRPr="0088694D" w14:paraId="3FBC0059" w14:textId="77777777" w:rsidTr="008B0765">
        <w:trPr>
          <w:cantSplit/>
        </w:trPr>
        <w:tc>
          <w:tcPr>
            <w:tcW w:w="859" w:type="pct"/>
            <w:shd w:val="clear" w:color="auto" w:fill="830D28"/>
            <w:vAlign w:val="center"/>
          </w:tcPr>
          <w:p w14:paraId="2577DA6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Data consegna</w:t>
            </w:r>
          </w:p>
        </w:tc>
        <w:tc>
          <w:tcPr>
            <w:tcW w:w="4141" w:type="pct"/>
            <w:shd w:val="clear" w:color="auto" w:fill="FFFFFF"/>
            <w:vAlign w:val="center"/>
          </w:tcPr>
          <w:p w14:paraId="0202C7EA" w14:textId="77777777" w:rsidR="0025049A" w:rsidRPr="0088694D" w:rsidRDefault="0025049A" w:rsidP="00155443">
            <w:pPr>
              <w:spacing w:before="60" w:after="60"/>
              <w:jc w:val="both"/>
              <w:rPr>
                <w:rFonts w:cstheme="minorHAnsi"/>
                <w:b/>
                <w:color w:val="FFFFFF" w:themeColor="background1"/>
                <w:sz w:val="20"/>
                <w:szCs w:val="20"/>
              </w:rPr>
            </w:pPr>
            <w:r w:rsidRPr="0088694D">
              <w:t>11/10/2026</w:t>
            </w:r>
          </w:p>
        </w:tc>
      </w:tr>
      <w:tr w:rsidR="0025049A" w:rsidRPr="0088694D" w14:paraId="7D61985B" w14:textId="77777777" w:rsidTr="008B0765">
        <w:trPr>
          <w:cantSplit/>
        </w:trPr>
        <w:tc>
          <w:tcPr>
            <w:tcW w:w="859" w:type="pct"/>
            <w:shd w:val="clear" w:color="auto" w:fill="830D28"/>
            <w:vAlign w:val="center"/>
          </w:tcPr>
          <w:p w14:paraId="2A6633D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4141" w:type="pct"/>
            <w:shd w:val="clear" w:color="auto" w:fill="FFFFFF"/>
            <w:vAlign w:val="center"/>
          </w:tcPr>
          <w:p w14:paraId="2DDFCA53" w14:textId="77777777" w:rsidR="0025049A" w:rsidRPr="0088694D" w:rsidRDefault="0025049A" w:rsidP="00155443">
            <w:pPr>
              <w:spacing w:before="60" w:after="60"/>
              <w:jc w:val="both"/>
              <w:rPr>
                <w:rFonts w:cstheme="minorHAnsi"/>
                <w:b/>
                <w:color w:val="FFFFFF" w:themeColor="background1"/>
                <w:sz w:val="20"/>
                <w:szCs w:val="20"/>
              </w:rPr>
            </w:pPr>
            <w:r w:rsidRPr="0088694D">
              <w:t>0.9</w:t>
            </w:r>
          </w:p>
        </w:tc>
      </w:tr>
      <w:tr w:rsidR="004B6070" w:rsidRPr="0088694D" w14:paraId="61B3F26F" w14:textId="77777777" w:rsidTr="008B0765">
        <w:trPr>
          <w:cantSplit/>
        </w:trPr>
        <w:tc>
          <w:tcPr>
            <w:tcW w:w="859" w:type="pct"/>
            <w:shd w:val="clear" w:color="auto" w:fill="830D28"/>
            <w:vAlign w:val="center"/>
          </w:tcPr>
          <w:p w14:paraId="241EE2D5"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Documento</w:t>
            </w:r>
          </w:p>
        </w:tc>
        <w:tc>
          <w:tcPr>
            <w:tcW w:w="4141" w:type="pct"/>
            <w:shd w:val="clear" w:color="auto" w:fill="FFFFFF"/>
            <w:vAlign w:val="center"/>
          </w:tcPr>
          <w:p w14:paraId="4FF0BDF3" w14:textId="77777777" w:rsidR="004B6070" w:rsidRPr="0088694D" w:rsidRDefault="004B6070" w:rsidP="00155443">
            <w:pPr>
              <w:spacing w:before="60" w:after="60"/>
              <w:jc w:val="both"/>
              <w:rPr>
                <w:rFonts w:cstheme="minorHAnsi"/>
                <w:b/>
                <w:color w:val="FFFFFF" w:themeColor="background1"/>
                <w:sz w:val="20"/>
                <w:szCs w:val="20"/>
              </w:rPr>
            </w:pPr>
            <w:r w:rsidRPr="0088694D">
              <w:t>DISEGNO_Back-Office_ANSC_v0.9</w:t>
            </w:r>
          </w:p>
        </w:tc>
      </w:tr>
      <w:tr w:rsidR="0025049A" w:rsidRPr="0088694D" w14:paraId="11D48B96" w14:textId="77777777" w:rsidTr="008B0765">
        <w:trPr>
          <w:cantSplit/>
        </w:trPr>
        <w:tc>
          <w:tcPr>
            <w:tcW w:w="859" w:type="pct"/>
            <w:shd w:val="clear" w:color="auto" w:fill="830D28"/>
            <w:vAlign w:val="center"/>
          </w:tcPr>
          <w:p w14:paraId="4F688063"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N. Pagine</w:t>
            </w:r>
          </w:p>
        </w:tc>
        <w:tc>
          <w:tcPr>
            <w:tcW w:w="4141" w:type="pct"/>
            <w:shd w:val="clear" w:color="auto" w:fill="FFFFFF"/>
            <w:vAlign w:val="center"/>
          </w:tcPr>
          <w:p w14:paraId="77123DAA" w14:textId="77777777" w:rsidR="0025049A" w:rsidRPr="0088694D" w:rsidRDefault="0025049A" w:rsidP="00155443">
            <w:pPr>
              <w:spacing w:before="60" w:after="60"/>
              <w:jc w:val="both"/>
              <w:rPr>
                <w:rFonts w:cstheme="minorHAnsi"/>
                <w:b/>
                <w:color w:val="FFFFFF" w:themeColor="background1"/>
                <w:sz w:val="20"/>
                <w:szCs w:val="20"/>
              </w:rPr>
            </w:pPr>
          </w:p>
        </w:tc>
      </w:tr>
      <w:tr w:rsidR="00CA3E52" w:rsidRPr="0088694D" w14:paraId="10AB4509" w14:textId="77777777" w:rsidTr="008B0765">
        <w:trPr>
          <w:cantSplit/>
        </w:trPr>
        <w:tc>
          <w:tcPr>
            <w:tcW w:w="859" w:type="pct"/>
            <w:shd w:val="clear" w:color="auto" w:fill="830D28"/>
            <w:vAlign w:val="center"/>
          </w:tcPr>
          <w:p w14:paraId="21FBB177"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 xml:space="preserve">Codice Area Applicativa </w:t>
            </w:r>
          </w:p>
        </w:tc>
        <w:tc>
          <w:tcPr>
            <w:tcW w:w="4141" w:type="pct"/>
            <w:shd w:val="clear" w:color="auto" w:fill="FFFFFF"/>
            <w:vAlign w:val="center"/>
          </w:tcPr>
          <w:p w14:paraId="4FD3F001"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26E8E4FD" w14:textId="77777777" w:rsidTr="008B0765">
        <w:trPr>
          <w:cantSplit/>
        </w:trPr>
        <w:tc>
          <w:tcPr>
            <w:tcW w:w="859" w:type="pct"/>
            <w:shd w:val="clear" w:color="auto" w:fill="830D28"/>
            <w:vAlign w:val="center"/>
          </w:tcPr>
          <w:p w14:paraId="1584289D"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Codice Asset</w:t>
            </w:r>
          </w:p>
        </w:tc>
        <w:tc>
          <w:tcPr>
            <w:tcW w:w="4141" w:type="pct"/>
            <w:shd w:val="clear" w:color="auto" w:fill="FFFFFF"/>
            <w:vAlign w:val="center"/>
          </w:tcPr>
          <w:p w14:paraId="0A16C74F"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741A844" w14:textId="77777777" w:rsidTr="008B0765">
        <w:trPr>
          <w:cantSplit/>
        </w:trPr>
        <w:tc>
          <w:tcPr>
            <w:tcW w:w="859" w:type="pct"/>
            <w:shd w:val="clear" w:color="auto" w:fill="830D28"/>
            <w:vAlign w:val="center"/>
          </w:tcPr>
          <w:p w14:paraId="4FA575BB"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Redatto</w:t>
            </w:r>
          </w:p>
        </w:tc>
        <w:tc>
          <w:tcPr>
            <w:tcW w:w="4141" w:type="pct"/>
            <w:shd w:val="clear" w:color="auto" w:fill="FFFFFF"/>
            <w:vAlign w:val="center"/>
          </w:tcPr>
          <w:p w14:paraId="19A26D23"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343FCA4E" w14:textId="77777777" w:rsidTr="008B0765">
        <w:trPr>
          <w:cantSplit/>
        </w:trPr>
        <w:tc>
          <w:tcPr>
            <w:tcW w:w="859" w:type="pct"/>
            <w:shd w:val="clear" w:color="auto" w:fill="830D28"/>
            <w:vAlign w:val="center"/>
          </w:tcPr>
          <w:p w14:paraId="7CE0F64A"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Validato</w:t>
            </w:r>
          </w:p>
        </w:tc>
        <w:tc>
          <w:tcPr>
            <w:tcW w:w="4141" w:type="pct"/>
            <w:shd w:val="clear" w:color="auto" w:fill="FFFFFF"/>
            <w:vAlign w:val="center"/>
          </w:tcPr>
          <w:p w14:paraId="5D5580EC"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D85FC2B" w14:textId="77777777" w:rsidTr="008B0765">
        <w:trPr>
          <w:cantSplit/>
        </w:trPr>
        <w:tc>
          <w:tcPr>
            <w:tcW w:w="859" w:type="pct"/>
            <w:shd w:val="clear" w:color="auto" w:fill="830D28"/>
            <w:vAlign w:val="center"/>
          </w:tcPr>
          <w:p w14:paraId="0E40F3BF"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Approvato</w:t>
            </w:r>
          </w:p>
        </w:tc>
        <w:tc>
          <w:tcPr>
            <w:tcW w:w="4141" w:type="pct"/>
            <w:shd w:val="clear" w:color="auto" w:fill="FFFFFF"/>
            <w:vAlign w:val="center"/>
          </w:tcPr>
          <w:p w14:paraId="6CD39EF5" w14:textId="77777777" w:rsidR="00CA3E52" w:rsidRPr="0088694D" w:rsidRDefault="00CA3E52" w:rsidP="00155443">
            <w:pPr>
              <w:spacing w:before="60" w:after="60"/>
              <w:jc w:val="both"/>
              <w:rPr>
                <w:rFonts w:cstheme="minorHAnsi"/>
                <w:b/>
                <w:color w:val="FFFFFF" w:themeColor="background1"/>
                <w:sz w:val="20"/>
                <w:szCs w:val="20"/>
              </w:rPr>
            </w:pPr>
          </w:p>
        </w:tc>
      </w:tr>
    </w:tbl>
    <w:p w14:paraId="6827A4F5" w14:textId="77777777" w:rsidR="004B6070" w:rsidRPr="0088694D" w:rsidRDefault="004B6070" w:rsidP="00155443">
      <w:pPr>
        <w:jc w:val="both"/>
        <w:rPr>
          <w:rFonts w:cs="Tahoma"/>
          <w:szCs w:val="20"/>
        </w:rPr>
      </w:pPr>
    </w:p>
    <w:p w14:paraId="53F032B4" w14:textId="77777777" w:rsidR="004B6070" w:rsidRPr="0088694D" w:rsidRDefault="004B6070" w:rsidP="00155443">
      <w:pPr>
        <w:jc w:val="both"/>
        <w:rPr>
          <w:rStyle w:val="GFITitoloPrefazione"/>
          <w:rFonts w:ascii="Tahoma" w:hAnsi="Tahoma" w:cs="Tahoma"/>
        </w:rPr>
      </w:pPr>
      <w:r w:rsidRPr="0088694D">
        <w:rPr>
          <w:rStyle w:val="GFITitoloPrefazione"/>
          <w:rFonts w:ascii="Tahoma" w:hAnsi="Tahoma" w:cs="Tahoma"/>
        </w:rPr>
        <w:t>Storia del Documento</w:t>
      </w:r>
    </w:p>
    <w:p w14:paraId="40D60C37" w14:textId="77777777" w:rsidR="004B6070" w:rsidRPr="0088694D" w:rsidRDefault="004B6070" w:rsidP="00155443">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88694D" w14:paraId="20B647AD" w14:textId="77777777" w:rsidTr="0017157C">
        <w:trPr>
          <w:trHeight w:val="525"/>
          <w:tblHeader/>
        </w:trPr>
        <w:tc>
          <w:tcPr>
            <w:tcW w:w="702" w:type="pct"/>
            <w:shd w:val="clear" w:color="000000" w:fill="830D28"/>
            <w:vAlign w:val="center"/>
            <w:hideMark/>
          </w:tcPr>
          <w:p w14:paraId="6E9F783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lastRenderedPageBreak/>
              <w:t>Data consegna</w:t>
            </w:r>
          </w:p>
        </w:tc>
        <w:tc>
          <w:tcPr>
            <w:tcW w:w="661" w:type="pct"/>
            <w:shd w:val="clear" w:color="000000" w:fill="830D28"/>
            <w:vAlign w:val="center"/>
            <w:hideMark/>
          </w:tcPr>
          <w:p w14:paraId="76D4A954"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1373" w:type="pct"/>
            <w:shd w:val="clear" w:color="000000" w:fill="830D28"/>
            <w:vAlign w:val="center"/>
            <w:hideMark/>
          </w:tcPr>
          <w:p w14:paraId="5770EE61"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Cap. /Sez. modificati</w:t>
            </w:r>
          </w:p>
        </w:tc>
        <w:tc>
          <w:tcPr>
            <w:tcW w:w="2264" w:type="pct"/>
            <w:shd w:val="clear" w:color="000000" w:fill="830D28"/>
            <w:vAlign w:val="center"/>
            <w:hideMark/>
          </w:tcPr>
          <w:p w14:paraId="2275EA9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Sintesi dei cambiamenti</w:t>
            </w:r>
          </w:p>
        </w:tc>
      </w:tr>
      <w:tr w:rsidR="005B4475" w:rsidRPr="0088694D" w14:paraId="0213FF37" w14:textId="77777777" w:rsidTr="00155443">
        <w:trPr>
          <w:trHeight w:val="525"/>
          <w:tblHeader/>
        </w:trPr>
        <w:tc>
          <w:tcPr>
            <w:tcW w:w="702" w:type="pct"/>
            <w:vAlign w:val="center"/>
            <w:hideMark/>
          </w:tcPr>
          <w:p w14:paraId="0BE88BF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734F686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0.2</w:t>
            </w:r>
          </w:p>
        </w:tc>
        <w:tc>
          <w:tcPr>
            <w:tcW w:w="1373" w:type="pct"/>
            <w:vAlign w:val="center"/>
            <w:hideMark/>
          </w:tcPr>
          <w:p w14:paraId="4866705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(nuovo) · Registro (nuovo) · Pagine · Kubernetes (nuovo) · Punti aperti</w:t>
            </w:r>
          </w:p>
        </w:tc>
        <w:tc>
          <w:tcPr>
            <w:tcW w:w="2264" w:type="pct"/>
            <w:vAlign w:val="center"/>
            <w:hideMark/>
          </w:tcPr>
          <w:p w14:paraId="1CF1C4B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88694D" w14:paraId="60030012" w14:textId="77777777" w:rsidTr="00155443">
        <w:trPr>
          <w:trHeight w:val="525"/>
          <w:tblHeader/>
        </w:trPr>
        <w:tc>
          <w:tcPr>
            <w:tcW w:w="702" w:type="pct"/>
            <w:vAlign w:val="center"/>
            <w:hideMark/>
          </w:tcPr>
          <w:p w14:paraId="5432A1F1"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357B86E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w:t>
            </w:r>
          </w:p>
        </w:tc>
        <w:tc>
          <w:tcPr>
            <w:tcW w:w="1373" w:type="pct"/>
            <w:vAlign w:val="center"/>
            <w:hideMark/>
          </w:tcPr>
          <w:p w14:paraId="5EF3090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Tutti</w:t>
            </w:r>
          </w:p>
        </w:tc>
        <w:tc>
          <w:tcPr>
            <w:tcW w:w="2264" w:type="pct"/>
            <w:vAlign w:val="center"/>
            <w:hideMark/>
          </w:tcPr>
          <w:p w14:paraId="2CAF66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88694D" w14:paraId="300334FC" w14:textId="77777777" w:rsidTr="00155443">
        <w:trPr>
          <w:trHeight w:val="525"/>
          <w:tblHeader/>
        </w:trPr>
        <w:tc>
          <w:tcPr>
            <w:tcW w:w="702" w:type="pct"/>
            <w:vAlign w:val="center"/>
            <w:hideMark/>
          </w:tcPr>
          <w:p w14:paraId="72D0EE86"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45B745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0.4</w:t>
            </w:r>
          </w:p>
        </w:tc>
        <w:tc>
          <w:tcPr>
            <w:tcW w:w="1373" w:type="pct"/>
            <w:vAlign w:val="center"/>
            <w:hideMark/>
          </w:tcPr>
          <w:p w14:paraId="538A98B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Cornice · Dizionari · Riconciliazione · Copertura · Punti aperti</w:t>
            </w:r>
          </w:p>
        </w:tc>
        <w:tc>
          <w:tcPr>
            <w:tcW w:w="2264" w:type="pct"/>
            <w:vAlign w:val="center"/>
            <w:hideMark/>
          </w:tcPr>
          <w:p w14:paraId="0710F13C"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88694D" w14:paraId="3A239B69" w14:textId="77777777" w:rsidTr="00155443">
        <w:trPr>
          <w:trHeight w:val="525"/>
          <w:tblHeader/>
        </w:trPr>
        <w:tc>
          <w:tcPr>
            <w:tcW w:w="702" w:type="pct"/>
            <w:vAlign w:val="center"/>
            <w:hideMark/>
          </w:tcPr>
          <w:p w14:paraId="0614652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778D56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0.5</w:t>
            </w:r>
          </w:p>
        </w:tc>
        <w:tc>
          <w:tcPr>
            <w:tcW w:w="1373" w:type="pct"/>
            <w:vAlign w:val="center"/>
            <w:hideMark/>
          </w:tcPr>
          <w:p w14:paraId="519F49D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Riconciliazione · Punti aperti</w:t>
            </w:r>
          </w:p>
        </w:tc>
        <w:tc>
          <w:tcPr>
            <w:tcW w:w="2264" w:type="pct"/>
            <w:vAlign w:val="center"/>
            <w:hideMark/>
          </w:tcPr>
          <w:p w14:paraId="66DFFE1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88694D" w14:paraId="2C37A316" w14:textId="77777777" w:rsidTr="00155443">
        <w:trPr>
          <w:trHeight w:val="525"/>
          <w:tblHeader/>
        </w:trPr>
        <w:tc>
          <w:tcPr>
            <w:tcW w:w="702" w:type="pct"/>
            <w:vAlign w:val="center"/>
            <w:hideMark/>
          </w:tcPr>
          <w:p w14:paraId="030DE9E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lastRenderedPageBreak/>
              <w:t>02/10/2026</w:t>
            </w:r>
          </w:p>
        </w:tc>
        <w:tc>
          <w:tcPr>
            <w:tcW w:w="661" w:type="pct"/>
            <w:vAlign w:val="center"/>
            <w:hideMark/>
          </w:tcPr>
          <w:p w14:paraId="47D420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0.6</w:t>
            </w:r>
          </w:p>
        </w:tc>
        <w:tc>
          <w:tcPr>
            <w:tcW w:w="1373" w:type="pct"/>
            <w:vAlign w:val="center"/>
            <w:hideMark/>
          </w:tcPr>
          <w:p w14:paraId="2FF6AF85"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di pagina · Registro delle pagine · Le pagine · Mappa · Copertura · Riferimenti · Punti aperti</w:t>
            </w:r>
          </w:p>
        </w:tc>
        <w:tc>
          <w:tcPr>
            <w:tcW w:w="2264" w:type="pct"/>
            <w:vAlign w:val="center"/>
            <w:hideMark/>
          </w:tcPr>
          <w:p w14:paraId="25B858E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Il codice di sessione verso ANSC (nuovo) · Contesto tecnico · Testata e piè di pagina · La home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capitolo sul codice di sessione verso ANSC</w:t>
            </w:r>
            <w:r w:rsidR="0088694D" w:rsidRPr="0088694D">
              <w:rPr>
                <w:rFonts w:cstheme="minorHAnsi"/>
                <w:bCs/>
                <w:color w:val="000000" w:themeColor="text1"/>
                <w:sz w:val="20"/>
                <w:szCs w:val="20"/>
              </w:rPr>
              <w:t>.</w:t>
            </w:r>
            <w:r w:rsidRPr="0088694D">
              <w:rPr>
                <w:rFonts w:cstheme="minorHAnsi"/>
                <w:bCs/>
                <w:color w:val="000000" w:themeColor="text1"/>
                <w:sz w:val="20"/>
                <w:szCs w:val="20"/>
              </w:rPr>
              <w:t xml:space="preserve"> </w:t>
            </w:r>
            <w:r w:rsidR="0088694D" w:rsidRPr="0088694D">
              <w:rPr>
                <w:rFonts w:cstheme="minorHAnsi"/>
                <w:bCs/>
                <w:color w:val="000000" w:themeColor="text1"/>
                <w:sz w:val="20"/>
                <w:szCs w:val="20"/>
              </w:rPr>
              <w:t>I</w:t>
            </w:r>
            <w:r w:rsidRPr="0088694D">
              <w:rPr>
                <w:rFonts w:cstheme="minorHAnsi"/>
                <w:bCs/>
                <w:color w:val="000000" w:themeColor="text1"/>
                <w:sz w:val="20"/>
                <w:szCs w:val="20"/>
              </w:rPr>
              <w:t>l bottone appartiene alla cornice della shell, è sempre disponibile e vale per tutte le funzioni che lo richiedono. Il capitolo ne descrive i quattro stati, l’inibizione delle funzioni quando il codice manca, la finestra di immissione e il comportamento dopo il salvataggio. La scelta chiude BO-15 e rende superate quattro formulazioni delle versioni precedenti, che davano lo stato della sessione come un elemento disegnato dal micro-frontend accanto al titolo: sono state allineate. Quattro punti aperti nuovi, due dei quali riguardano il tempo — le quattro ore decorrono dalla generazione del codice e non dal suo salvataggio, e un’invalidazione può precedere la scadenza. Le cinque immagini del capitolo sono segnaposto in attesa delle schermate.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10/10/2026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0.8</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(Allegati dell’atto; nuove Allegati per caso d’uso, Soggetti per caso d’uso, Caricamento da file) · Configurazione UC · Comandi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disegno alla v3.36 dell’analisi, che adotta il processo di Side per i documenti. La pagina degli allegati dell’atto passa a sei stati, con INVIA e VERIFICA mutuamente esclusivi; i documenti che l’UC non prevede seguono la forma a descrizione libera invece di un elenco separato; la colonna dell’attestazione di conformità diventa di sola lettura, perché la scelta è dell’ufficiale atto per atto. Nuove le pagine che governano per intero ALLEGATI_USECASE e SOGGETTI_USECASE e la pagina di caricamento da file, nel formato di esportazione di Side ricavato dal file dei soggetti fornito da Milano (1.167 righe, 278 casi d’uso), di cui si riporta il verbale. Le pagine passano da quindici a diciotto, le tabelle del modello coperte da sedici a diciotto. Figure dalla quindicesima in poi scalate di tre. Tre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11/10/2026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0.9</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(Numerazione comunale: richiesta, ricerca e consultazione)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Riallineata la numerazione comunale alla v3.39 dell’analisi, che la affida al servizio num-ansc-sipo, e alle due pagine del sistema Side del Comune di Milano. La pagina unica diventa due: la richiesta, con la registrazione a posteriori di un numero usato sulla web app, e la ricerca, che porta in testa le serie dell’anno con i buchi. Due adattamenti a Side dichiarati: stati finali e identificativo nazionale per «Utilizzato»; registrazione del numero effettivamente usato. PRENOTAZIONE_ATTI e DATI_ATTO_ESTERNO entrano nella copertura, che sale a venti tabelle. BO-3 e BO-4 chiusi, BO-30 nuovo. Completata la tabella delle unità di rilascio, che non elencava le pagine degli allegati e dei soggetti per caso d’uso e del caricamento da file.</w:t>
            </w:r>
          </w:p>
        </w:tc>
      </w:tr>
    </w:tbl>
    <w:p w14:paraId="6E268ABA" w14:textId="77777777" w:rsidR="004404D3" w:rsidRPr="0088694D" w:rsidRDefault="004404D3" w:rsidP="00155443">
      <w:pPr>
        <w:jc w:val="both"/>
        <w:rPr>
          <w:rFonts w:eastAsiaTheme="minorEastAsia"/>
        </w:rPr>
      </w:pPr>
    </w:p>
    <w:p w14:paraId="57A4F9C1" w14:textId="77777777" w:rsidR="002A1555" w:rsidRPr="0088694D" w:rsidRDefault="002A1555" w:rsidP="00155443">
      <w:pPr>
        <w:jc w:val="both"/>
        <w:rPr>
          <w:rFonts w:eastAsiaTheme="minorEastAsia"/>
        </w:rPr>
      </w:pPr>
      <w:r w:rsidRPr="0088694D">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88694D" w:rsidRDefault="00300241" w:rsidP="00155443">
          <w:pPr>
            <w:pStyle w:val="Titolosommario"/>
            <w:jc w:val="both"/>
            <w:rPr>
              <w:lang w:val="it-IT"/>
            </w:rPr>
          </w:pPr>
          <w:r w:rsidRPr="0088694D">
            <w:rPr>
              <w:lang w:val="it-IT"/>
            </w:rPr>
            <w:t>Sommario</w:t>
          </w:r>
        </w:p>
        <w:p w14:paraId="62ABA60E" w14:textId="63D662E4" w:rsidR="00413EC0" w:rsidRDefault="03A4E128">
          <w:pPr>
            <w:pStyle w:val="Sommario1"/>
            <w:tabs>
              <w:tab w:val="left" w:pos="480"/>
              <w:tab w:val="right" w:leader="dot" w:pos="9350"/>
            </w:tabs>
            <w:rPr>
              <w:rFonts w:eastAsiaTheme="minorEastAsia"/>
              <w:noProof/>
              <w:lang w:val="it-IT" w:eastAsia="it-IT"/>
            </w:rPr>
          </w:pPr>
          <w:r w:rsidRPr="0088694D">
            <w:rPr>
              <w:lang w:val="it-IT"/>
            </w:rPr>
            <w:fldChar w:fldCharType="begin"/>
          </w:r>
          <w:r w:rsidR="00300241" w:rsidRPr="0088694D">
            <w:rPr>
              <w:lang w:val="it-IT"/>
            </w:rPr>
            <w:instrText>TOC \o "1-3" \z \u \h</w:instrText>
          </w:r>
          <w:r w:rsidRPr="0088694D">
            <w:rPr>
              <w:lang w:val="it-IT"/>
            </w:rPr>
            <w:fldChar w:fldCharType="separate"/>
          </w:r>
          <w:hyperlink w:anchor="_Toc242284070" w:history="1">
            <w:r w:rsidR="00413EC0" w:rsidRPr="00EB3FCC">
              <w:rPr>
                <w:rStyle w:val="Collegamentoipertestuale"/>
                <w:noProof/>
                <w:lang w:val="it-IT"/>
              </w:rPr>
              <w:t>1.</w:t>
            </w:r>
            <w:r w:rsidR="00413EC0">
              <w:rPr>
                <w:rFonts w:eastAsiaTheme="minorEastAsia"/>
                <w:noProof/>
                <w:lang w:val="it-IT" w:eastAsia="it-IT"/>
              </w:rPr>
              <w:tab/>
            </w:r>
            <w:r w:rsidR="00413EC0" w:rsidRPr="00EB3FCC">
              <w:rPr>
                <w:rStyle w:val="Collegamentoipertestuale"/>
                <w:noProof/>
                <w:lang w:val="it-IT"/>
              </w:rPr>
              <w:t>Scopo del documento</w:t>
            </w:r>
            <w:r w:rsidR="00413EC0">
              <w:rPr>
                <w:noProof/>
                <w:webHidden/>
              </w:rPr>
              <w:tab/>
            </w:r>
            <w:r w:rsidR="00413EC0">
              <w:rPr>
                <w:noProof/>
                <w:webHidden/>
              </w:rPr>
              <w:fldChar w:fldCharType="begin"/>
            </w:r>
            <w:r w:rsidR="00413EC0">
              <w:rPr>
                <w:noProof/>
                <w:webHidden/>
              </w:rPr>
              <w:instrText xml:space="preserve"> PAGEREF _Toc242284070 \h </w:instrText>
            </w:r>
            <w:r w:rsidR="00413EC0">
              <w:rPr>
                <w:noProof/>
                <w:webHidden/>
              </w:rPr>
            </w:r>
            <w:r w:rsidR="00413EC0">
              <w:rPr>
                <w:noProof/>
                <w:webHidden/>
              </w:rPr>
              <w:fldChar w:fldCharType="separate"/>
            </w:r>
            <w:r w:rsidR="00413EC0">
              <w:rPr>
                <w:noProof/>
                <w:webHidden/>
              </w:rPr>
              <w:t>9</w:t>
            </w:r>
            <w:r w:rsidR="00413EC0">
              <w:rPr>
                <w:noProof/>
                <w:webHidden/>
              </w:rPr>
              <w:fldChar w:fldCharType="end"/>
            </w:r>
          </w:hyperlink>
        </w:p>
        <w:p w14:paraId="6E0E3F46" w14:textId="41232DE4" w:rsidR="00413EC0" w:rsidRDefault="00413EC0">
          <w:pPr>
            <w:pStyle w:val="Sommario2"/>
            <w:tabs>
              <w:tab w:val="left" w:pos="960"/>
              <w:tab w:val="right" w:leader="dot" w:pos="9350"/>
            </w:tabs>
            <w:rPr>
              <w:rFonts w:eastAsiaTheme="minorEastAsia"/>
              <w:noProof/>
              <w:lang w:val="it-IT" w:eastAsia="it-IT"/>
            </w:rPr>
          </w:pPr>
          <w:hyperlink w:anchor="_Toc242284071"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Perimetro e metodo</w:t>
            </w:r>
            <w:r>
              <w:rPr>
                <w:noProof/>
                <w:webHidden/>
              </w:rPr>
              <w:tab/>
            </w:r>
            <w:r>
              <w:rPr>
                <w:noProof/>
                <w:webHidden/>
              </w:rPr>
              <w:fldChar w:fldCharType="begin"/>
            </w:r>
            <w:r>
              <w:rPr>
                <w:noProof/>
                <w:webHidden/>
              </w:rPr>
              <w:instrText xml:space="preserve"> PAGEREF _Toc242284071 \h </w:instrText>
            </w:r>
            <w:r>
              <w:rPr>
                <w:noProof/>
                <w:webHidden/>
              </w:rPr>
            </w:r>
            <w:r>
              <w:rPr>
                <w:noProof/>
                <w:webHidden/>
              </w:rPr>
              <w:fldChar w:fldCharType="separate"/>
            </w:r>
            <w:r>
              <w:rPr>
                <w:noProof/>
                <w:webHidden/>
              </w:rPr>
              <w:t>9</w:t>
            </w:r>
            <w:r>
              <w:rPr>
                <w:noProof/>
                <w:webHidden/>
              </w:rPr>
              <w:fldChar w:fldCharType="end"/>
            </w:r>
          </w:hyperlink>
        </w:p>
        <w:p w14:paraId="339E589E" w14:textId="26B86EA3" w:rsidR="00413EC0" w:rsidRDefault="00413EC0">
          <w:pPr>
            <w:pStyle w:val="Sommario2"/>
            <w:tabs>
              <w:tab w:val="left" w:pos="960"/>
              <w:tab w:val="right" w:leader="dot" w:pos="9350"/>
            </w:tabs>
            <w:rPr>
              <w:rFonts w:eastAsiaTheme="minorEastAsia"/>
              <w:noProof/>
              <w:lang w:val="it-IT" w:eastAsia="it-IT"/>
            </w:rPr>
          </w:pPr>
          <w:hyperlink w:anchor="_Toc24228407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Glossario</w:t>
            </w:r>
            <w:r>
              <w:rPr>
                <w:noProof/>
                <w:webHidden/>
              </w:rPr>
              <w:tab/>
            </w:r>
            <w:r>
              <w:rPr>
                <w:noProof/>
                <w:webHidden/>
              </w:rPr>
              <w:fldChar w:fldCharType="begin"/>
            </w:r>
            <w:r>
              <w:rPr>
                <w:noProof/>
                <w:webHidden/>
              </w:rPr>
              <w:instrText xml:space="preserve"> PAGEREF _Toc242284072 \h </w:instrText>
            </w:r>
            <w:r>
              <w:rPr>
                <w:noProof/>
                <w:webHidden/>
              </w:rPr>
            </w:r>
            <w:r>
              <w:rPr>
                <w:noProof/>
                <w:webHidden/>
              </w:rPr>
              <w:fldChar w:fldCharType="separate"/>
            </w:r>
            <w:r>
              <w:rPr>
                <w:noProof/>
                <w:webHidden/>
              </w:rPr>
              <w:t>10</w:t>
            </w:r>
            <w:r>
              <w:rPr>
                <w:noProof/>
                <w:webHidden/>
              </w:rPr>
              <w:fldChar w:fldCharType="end"/>
            </w:r>
          </w:hyperlink>
        </w:p>
        <w:p w14:paraId="5CBA665C" w14:textId="21871B01" w:rsidR="00413EC0" w:rsidRDefault="00413EC0">
          <w:pPr>
            <w:pStyle w:val="Sommario2"/>
            <w:tabs>
              <w:tab w:val="left" w:pos="960"/>
              <w:tab w:val="right" w:leader="dot" w:pos="9350"/>
            </w:tabs>
            <w:rPr>
              <w:rFonts w:eastAsiaTheme="minorEastAsia"/>
              <w:noProof/>
              <w:lang w:val="it-IT" w:eastAsia="it-IT"/>
            </w:rPr>
          </w:pPr>
          <w:hyperlink w:anchor="_Toc242284073" w:history="1">
            <w:r w:rsidRPr="00EB3FCC">
              <w:rPr>
                <w:rStyle w:val="Collegamentoipertestuale"/>
                <w:noProof/>
                <w:lang w:val="it-IT"/>
              </w:rPr>
              <w:t>1.3.</w:t>
            </w:r>
            <w:r>
              <w:rPr>
                <w:rFonts w:eastAsiaTheme="minorEastAsia"/>
                <w:noProof/>
                <w:lang w:val="it-IT" w:eastAsia="it-IT"/>
              </w:rPr>
              <w:tab/>
            </w:r>
            <w:r w:rsidRPr="00EB3FCC">
              <w:rPr>
                <w:rStyle w:val="Collegamentoipertestuale"/>
                <w:noProof/>
                <w:lang w:val="it-IT"/>
              </w:rPr>
              <w:t>Riferimenti</w:t>
            </w:r>
            <w:r>
              <w:rPr>
                <w:noProof/>
                <w:webHidden/>
              </w:rPr>
              <w:tab/>
            </w:r>
            <w:r>
              <w:rPr>
                <w:noProof/>
                <w:webHidden/>
              </w:rPr>
              <w:fldChar w:fldCharType="begin"/>
            </w:r>
            <w:r>
              <w:rPr>
                <w:noProof/>
                <w:webHidden/>
              </w:rPr>
              <w:instrText xml:space="preserve"> PAGEREF _Toc242284073 \h </w:instrText>
            </w:r>
            <w:r>
              <w:rPr>
                <w:noProof/>
                <w:webHidden/>
              </w:rPr>
            </w:r>
            <w:r>
              <w:rPr>
                <w:noProof/>
                <w:webHidden/>
              </w:rPr>
              <w:fldChar w:fldCharType="separate"/>
            </w:r>
            <w:r>
              <w:rPr>
                <w:noProof/>
                <w:webHidden/>
              </w:rPr>
              <w:t>10</w:t>
            </w:r>
            <w:r>
              <w:rPr>
                <w:noProof/>
                <w:webHidden/>
              </w:rPr>
              <w:fldChar w:fldCharType="end"/>
            </w:r>
          </w:hyperlink>
        </w:p>
        <w:p w14:paraId="75F5C3C4" w14:textId="0E16D186" w:rsidR="00413EC0" w:rsidRDefault="00413EC0">
          <w:pPr>
            <w:pStyle w:val="Sommario1"/>
            <w:tabs>
              <w:tab w:val="left" w:pos="480"/>
              <w:tab w:val="right" w:leader="dot" w:pos="9350"/>
            </w:tabs>
            <w:rPr>
              <w:rFonts w:eastAsiaTheme="minorEastAsia"/>
              <w:noProof/>
              <w:lang w:val="it-IT" w:eastAsia="it-IT"/>
            </w:rPr>
          </w:pPr>
          <w:hyperlink w:anchor="_Toc242284074" w:history="1">
            <w:r w:rsidRPr="00EB3FCC">
              <w:rPr>
                <w:rStyle w:val="Collegamentoipertestuale"/>
                <w:noProof/>
                <w:lang w:val="it-IT"/>
              </w:rPr>
              <w:t>2.</w:t>
            </w:r>
            <w:r>
              <w:rPr>
                <w:rFonts w:eastAsiaTheme="minorEastAsia"/>
                <w:noProof/>
                <w:lang w:val="it-IT" w:eastAsia="it-IT"/>
              </w:rPr>
              <w:tab/>
            </w:r>
            <w:r w:rsidRPr="00EB3FCC">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_Toc242284074 \h </w:instrText>
            </w:r>
            <w:r>
              <w:rPr>
                <w:noProof/>
                <w:webHidden/>
              </w:rPr>
            </w:r>
            <w:r>
              <w:rPr>
                <w:noProof/>
                <w:webHidden/>
              </w:rPr>
              <w:fldChar w:fldCharType="separate"/>
            </w:r>
            <w:r>
              <w:rPr>
                <w:noProof/>
                <w:webHidden/>
              </w:rPr>
              <w:t>11</w:t>
            </w:r>
            <w:r>
              <w:rPr>
                <w:noProof/>
                <w:webHidden/>
              </w:rPr>
              <w:fldChar w:fldCharType="end"/>
            </w:r>
          </w:hyperlink>
        </w:p>
        <w:p w14:paraId="70642911" w14:textId="29952035" w:rsidR="00413EC0" w:rsidRDefault="00413EC0">
          <w:pPr>
            <w:pStyle w:val="Sommario1"/>
            <w:tabs>
              <w:tab w:val="left" w:pos="480"/>
              <w:tab w:val="right" w:leader="dot" w:pos="9350"/>
            </w:tabs>
            <w:rPr>
              <w:rFonts w:eastAsiaTheme="minorEastAsia"/>
              <w:noProof/>
              <w:lang w:val="it-IT" w:eastAsia="it-IT"/>
            </w:rPr>
          </w:pPr>
          <w:hyperlink w:anchor="_Toc242284075" w:history="1">
            <w:r w:rsidRPr="00EB3FCC">
              <w:rPr>
                <w:rStyle w:val="Collegamentoipertestuale"/>
                <w:noProof/>
                <w:lang w:val="it-IT"/>
              </w:rPr>
              <w:t>3.</w:t>
            </w:r>
            <w:r>
              <w:rPr>
                <w:rFonts w:eastAsiaTheme="minorEastAsia"/>
                <w:noProof/>
                <w:lang w:val="it-IT" w:eastAsia="it-IT"/>
              </w:rPr>
              <w:tab/>
            </w:r>
            <w:r w:rsidRPr="00EB3FCC">
              <w:rPr>
                <w:rStyle w:val="Collegamentoipertestuale"/>
                <w:noProof/>
                <w:lang w:val="it-IT"/>
              </w:rPr>
              <w:t>Il contesto tecnico</w:t>
            </w:r>
            <w:r>
              <w:rPr>
                <w:noProof/>
                <w:webHidden/>
              </w:rPr>
              <w:tab/>
            </w:r>
            <w:r>
              <w:rPr>
                <w:noProof/>
                <w:webHidden/>
              </w:rPr>
              <w:fldChar w:fldCharType="begin"/>
            </w:r>
            <w:r>
              <w:rPr>
                <w:noProof/>
                <w:webHidden/>
              </w:rPr>
              <w:instrText xml:space="preserve"> PAGEREF _Toc242284075 \h </w:instrText>
            </w:r>
            <w:r>
              <w:rPr>
                <w:noProof/>
                <w:webHidden/>
              </w:rPr>
            </w:r>
            <w:r>
              <w:rPr>
                <w:noProof/>
                <w:webHidden/>
              </w:rPr>
              <w:fldChar w:fldCharType="separate"/>
            </w:r>
            <w:r>
              <w:rPr>
                <w:noProof/>
                <w:webHidden/>
              </w:rPr>
              <w:t>12</w:t>
            </w:r>
            <w:r>
              <w:rPr>
                <w:noProof/>
                <w:webHidden/>
              </w:rPr>
              <w:fldChar w:fldCharType="end"/>
            </w:r>
          </w:hyperlink>
        </w:p>
        <w:p w14:paraId="4D885C8C" w14:textId="234BADDD" w:rsidR="00413EC0" w:rsidRDefault="00413EC0">
          <w:pPr>
            <w:pStyle w:val="Sommario2"/>
            <w:tabs>
              <w:tab w:val="left" w:pos="960"/>
              <w:tab w:val="right" w:leader="dot" w:pos="9350"/>
            </w:tabs>
            <w:rPr>
              <w:rFonts w:eastAsiaTheme="minorEastAsia"/>
              <w:noProof/>
              <w:lang w:val="it-IT" w:eastAsia="it-IT"/>
            </w:rPr>
          </w:pPr>
          <w:hyperlink w:anchor="_Toc242284076" w:history="1">
            <w:r w:rsidRPr="00EB3FCC">
              <w:rPr>
                <w:rStyle w:val="Collegamentoipertestuale"/>
                <w:noProof/>
                <w:lang w:val="it-IT"/>
              </w:rPr>
              <w:t>3.1.</w:t>
            </w:r>
            <w:r>
              <w:rPr>
                <w:rFonts w:eastAsiaTheme="minorEastAsia"/>
                <w:noProof/>
                <w:lang w:val="it-IT" w:eastAsia="it-IT"/>
              </w:rPr>
              <w:tab/>
            </w:r>
            <w:r w:rsidRPr="00EB3FCC">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_Toc242284076 \h </w:instrText>
            </w:r>
            <w:r>
              <w:rPr>
                <w:noProof/>
                <w:webHidden/>
              </w:rPr>
            </w:r>
            <w:r>
              <w:rPr>
                <w:noProof/>
                <w:webHidden/>
              </w:rPr>
              <w:fldChar w:fldCharType="separate"/>
            </w:r>
            <w:r>
              <w:rPr>
                <w:noProof/>
                <w:webHidden/>
              </w:rPr>
              <w:t>12</w:t>
            </w:r>
            <w:r>
              <w:rPr>
                <w:noProof/>
                <w:webHidden/>
              </w:rPr>
              <w:fldChar w:fldCharType="end"/>
            </w:r>
          </w:hyperlink>
        </w:p>
        <w:p w14:paraId="03534BF1" w14:textId="7196B9E3" w:rsidR="00413EC0" w:rsidRDefault="00413EC0">
          <w:pPr>
            <w:pStyle w:val="Sommario2"/>
            <w:tabs>
              <w:tab w:val="left" w:pos="960"/>
              <w:tab w:val="right" w:leader="dot" w:pos="9350"/>
            </w:tabs>
            <w:rPr>
              <w:rFonts w:eastAsiaTheme="minorEastAsia"/>
              <w:noProof/>
              <w:lang w:val="it-IT" w:eastAsia="it-IT"/>
            </w:rPr>
          </w:pPr>
          <w:hyperlink w:anchor="_Toc242284077" w:history="1">
            <w:r w:rsidRPr="00EB3FCC">
              <w:rPr>
                <w:rStyle w:val="Collegamentoipertestuale"/>
                <w:noProof/>
                <w:lang w:val="it-IT"/>
              </w:rPr>
              <w:t>3.2.</w:t>
            </w:r>
            <w:r>
              <w:rPr>
                <w:rFonts w:eastAsiaTheme="minorEastAsia"/>
                <w:noProof/>
                <w:lang w:val="it-IT" w:eastAsia="it-IT"/>
              </w:rPr>
              <w:tab/>
            </w:r>
            <w:r w:rsidRPr="00EB3FCC">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_Toc242284077 \h </w:instrText>
            </w:r>
            <w:r>
              <w:rPr>
                <w:noProof/>
                <w:webHidden/>
              </w:rPr>
            </w:r>
            <w:r>
              <w:rPr>
                <w:noProof/>
                <w:webHidden/>
              </w:rPr>
              <w:fldChar w:fldCharType="separate"/>
            </w:r>
            <w:r>
              <w:rPr>
                <w:noProof/>
                <w:webHidden/>
              </w:rPr>
              <w:t>13</w:t>
            </w:r>
            <w:r>
              <w:rPr>
                <w:noProof/>
                <w:webHidden/>
              </w:rPr>
              <w:fldChar w:fldCharType="end"/>
            </w:r>
          </w:hyperlink>
        </w:p>
        <w:p w14:paraId="2D95114D" w14:textId="6FFC06AE" w:rsidR="00413EC0" w:rsidRDefault="00413EC0">
          <w:pPr>
            <w:pStyle w:val="Sommario2"/>
            <w:tabs>
              <w:tab w:val="left" w:pos="960"/>
              <w:tab w:val="right" w:leader="dot" w:pos="9350"/>
            </w:tabs>
            <w:rPr>
              <w:rFonts w:eastAsiaTheme="minorEastAsia"/>
              <w:noProof/>
              <w:lang w:val="it-IT" w:eastAsia="it-IT"/>
            </w:rPr>
          </w:pPr>
          <w:hyperlink w:anchor="_Toc242284078" w:history="1">
            <w:r w:rsidRPr="00EB3FCC">
              <w:rPr>
                <w:rStyle w:val="Collegamentoipertestuale"/>
                <w:noProof/>
                <w:lang w:val="it-IT"/>
              </w:rPr>
              <w:t>3.3.</w:t>
            </w:r>
            <w:r>
              <w:rPr>
                <w:rFonts w:eastAsiaTheme="minorEastAsia"/>
                <w:noProof/>
                <w:lang w:val="it-IT" w:eastAsia="it-IT"/>
              </w:rPr>
              <w:tab/>
            </w:r>
            <w:r w:rsidRPr="00EB3FCC">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_Toc242284078 \h </w:instrText>
            </w:r>
            <w:r>
              <w:rPr>
                <w:noProof/>
                <w:webHidden/>
              </w:rPr>
            </w:r>
            <w:r>
              <w:rPr>
                <w:noProof/>
                <w:webHidden/>
              </w:rPr>
              <w:fldChar w:fldCharType="separate"/>
            </w:r>
            <w:r>
              <w:rPr>
                <w:noProof/>
                <w:webHidden/>
              </w:rPr>
              <w:t>13</w:t>
            </w:r>
            <w:r>
              <w:rPr>
                <w:noProof/>
                <w:webHidden/>
              </w:rPr>
              <w:fldChar w:fldCharType="end"/>
            </w:r>
          </w:hyperlink>
        </w:p>
        <w:p w14:paraId="4AC58C05" w14:textId="3A1C4BF3" w:rsidR="00413EC0" w:rsidRDefault="00413EC0">
          <w:pPr>
            <w:pStyle w:val="Sommario2"/>
            <w:tabs>
              <w:tab w:val="left" w:pos="960"/>
              <w:tab w:val="right" w:leader="dot" w:pos="9350"/>
            </w:tabs>
            <w:rPr>
              <w:rFonts w:eastAsiaTheme="minorEastAsia"/>
              <w:noProof/>
              <w:lang w:val="it-IT" w:eastAsia="it-IT"/>
            </w:rPr>
          </w:pPr>
          <w:hyperlink w:anchor="_Toc242284079" w:history="1">
            <w:r w:rsidRPr="00EB3FCC">
              <w:rPr>
                <w:rStyle w:val="Collegamentoipertestuale"/>
                <w:noProof/>
                <w:lang w:val="it-IT"/>
              </w:rPr>
              <w:t>3.4.</w:t>
            </w:r>
            <w:r>
              <w:rPr>
                <w:rFonts w:eastAsiaTheme="minorEastAsia"/>
                <w:noProof/>
                <w:lang w:val="it-IT" w:eastAsia="it-IT"/>
              </w:rPr>
              <w:tab/>
            </w:r>
            <w:r w:rsidRPr="00EB3FCC">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_Toc242284079 \h </w:instrText>
            </w:r>
            <w:r>
              <w:rPr>
                <w:noProof/>
                <w:webHidden/>
              </w:rPr>
            </w:r>
            <w:r>
              <w:rPr>
                <w:noProof/>
                <w:webHidden/>
              </w:rPr>
              <w:fldChar w:fldCharType="separate"/>
            </w:r>
            <w:r>
              <w:rPr>
                <w:noProof/>
                <w:webHidden/>
              </w:rPr>
              <w:t>14</w:t>
            </w:r>
            <w:r>
              <w:rPr>
                <w:noProof/>
                <w:webHidden/>
              </w:rPr>
              <w:fldChar w:fldCharType="end"/>
            </w:r>
          </w:hyperlink>
        </w:p>
        <w:p w14:paraId="17996C84" w14:textId="45EF78B3" w:rsidR="00413EC0" w:rsidRDefault="00413EC0">
          <w:pPr>
            <w:pStyle w:val="Sommario1"/>
            <w:tabs>
              <w:tab w:val="left" w:pos="480"/>
              <w:tab w:val="right" w:leader="dot" w:pos="9350"/>
            </w:tabs>
            <w:rPr>
              <w:rFonts w:eastAsiaTheme="minorEastAsia"/>
              <w:noProof/>
              <w:lang w:val="it-IT" w:eastAsia="it-IT"/>
            </w:rPr>
          </w:pPr>
          <w:hyperlink w:anchor="_Toc242284080" w:history="1">
            <w:r w:rsidRPr="00EB3FCC">
              <w:rPr>
                <w:rStyle w:val="Collegamentoipertestuale"/>
                <w:noProof/>
                <w:lang w:val="it-IT"/>
              </w:rPr>
              <w:t>4.</w:t>
            </w:r>
            <w:r>
              <w:rPr>
                <w:rFonts w:eastAsiaTheme="minorEastAsia"/>
                <w:noProof/>
                <w:lang w:val="it-IT" w:eastAsia="it-IT"/>
              </w:rPr>
              <w:tab/>
            </w:r>
            <w:r w:rsidRPr="00EB3FCC">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_Toc242284080 \h </w:instrText>
            </w:r>
            <w:r>
              <w:rPr>
                <w:noProof/>
                <w:webHidden/>
              </w:rPr>
            </w:r>
            <w:r>
              <w:rPr>
                <w:noProof/>
                <w:webHidden/>
              </w:rPr>
              <w:fldChar w:fldCharType="separate"/>
            </w:r>
            <w:r>
              <w:rPr>
                <w:noProof/>
                <w:webHidden/>
              </w:rPr>
              <w:t>15</w:t>
            </w:r>
            <w:r>
              <w:rPr>
                <w:noProof/>
                <w:webHidden/>
              </w:rPr>
              <w:fldChar w:fldCharType="end"/>
            </w:r>
          </w:hyperlink>
        </w:p>
        <w:p w14:paraId="73E4CF7A" w14:textId="16A34282" w:rsidR="00413EC0" w:rsidRDefault="00413EC0">
          <w:pPr>
            <w:pStyle w:val="Sommario2"/>
            <w:tabs>
              <w:tab w:val="left" w:pos="960"/>
              <w:tab w:val="right" w:leader="dot" w:pos="9350"/>
            </w:tabs>
            <w:rPr>
              <w:rFonts w:eastAsiaTheme="minorEastAsia"/>
              <w:noProof/>
              <w:lang w:val="it-IT" w:eastAsia="it-IT"/>
            </w:rPr>
          </w:pPr>
          <w:hyperlink w:anchor="_Toc242284081" w:history="1">
            <w:r w:rsidRPr="00EB3FCC">
              <w:rPr>
                <w:rStyle w:val="Collegamentoipertestuale"/>
                <w:noProof/>
                <w:lang w:val="it-IT"/>
              </w:rPr>
              <w:t>4.1.</w:t>
            </w:r>
            <w:r>
              <w:rPr>
                <w:rFonts w:eastAsiaTheme="minorEastAsia"/>
                <w:noProof/>
                <w:lang w:val="it-IT" w:eastAsia="it-IT"/>
              </w:rPr>
              <w:tab/>
            </w:r>
            <w:r w:rsidRPr="00EB3FCC">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_Toc242284081 \h </w:instrText>
            </w:r>
            <w:r>
              <w:rPr>
                <w:noProof/>
                <w:webHidden/>
              </w:rPr>
            </w:r>
            <w:r>
              <w:rPr>
                <w:noProof/>
                <w:webHidden/>
              </w:rPr>
              <w:fldChar w:fldCharType="separate"/>
            </w:r>
            <w:r>
              <w:rPr>
                <w:noProof/>
                <w:webHidden/>
              </w:rPr>
              <w:t>15</w:t>
            </w:r>
            <w:r>
              <w:rPr>
                <w:noProof/>
                <w:webHidden/>
              </w:rPr>
              <w:fldChar w:fldCharType="end"/>
            </w:r>
          </w:hyperlink>
        </w:p>
        <w:p w14:paraId="2BF87F1F" w14:textId="49056E05" w:rsidR="00413EC0" w:rsidRDefault="00413EC0">
          <w:pPr>
            <w:pStyle w:val="Sommario2"/>
            <w:tabs>
              <w:tab w:val="left" w:pos="960"/>
              <w:tab w:val="right" w:leader="dot" w:pos="9350"/>
            </w:tabs>
            <w:rPr>
              <w:rFonts w:eastAsiaTheme="minorEastAsia"/>
              <w:noProof/>
              <w:lang w:val="it-IT" w:eastAsia="it-IT"/>
            </w:rPr>
          </w:pPr>
          <w:hyperlink w:anchor="_Toc242284082" w:history="1">
            <w:r w:rsidRPr="00EB3FCC">
              <w:rPr>
                <w:rStyle w:val="Collegamentoipertestuale"/>
                <w:noProof/>
                <w:lang w:val="it-IT"/>
              </w:rPr>
              <w:t>4.2.</w:t>
            </w:r>
            <w:r>
              <w:rPr>
                <w:rFonts w:eastAsiaTheme="minorEastAsia"/>
                <w:noProof/>
                <w:lang w:val="it-IT" w:eastAsia="it-IT"/>
              </w:rPr>
              <w:tab/>
            </w:r>
            <w:r w:rsidRPr="00EB3FCC">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_Toc242284082 \h </w:instrText>
            </w:r>
            <w:r>
              <w:rPr>
                <w:noProof/>
                <w:webHidden/>
              </w:rPr>
            </w:r>
            <w:r>
              <w:rPr>
                <w:noProof/>
                <w:webHidden/>
              </w:rPr>
              <w:fldChar w:fldCharType="separate"/>
            </w:r>
            <w:r>
              <w:rPr>
                <w:noProof/>
                <w:webHidden/>
              </w:rPr>
              <w:t>16</w:t>
            </w:r>
            <w:r>
              <w:rPr>
                <w:noProof/>
                <w:webHidden/>
              </w:rPr>
              <w:fldChar w:fldCharType="end"/>
            </w:r>
          </w:hyperlink>
        </w:p>
        <w:p w14:paraId="77318F37" w14:textId="5C1DDF06" w:rsidR="00413EC0" w:rsidRDefault="00413EC0">
          <w:pPr>
            <w:pStyle w:val="Sommario1"/>
            <w:tabs>
              <w:tab w:val="left" w:pos="480"/>
              <w:tab w:val="right" w:leader="dot" w:pos="9350"/>
            </w:tabs>
            <w:rPr>
              <w:rFonts w:eastAsiaTheme="minorEastAsia"/>
              <w:noProof/>
              <w:lang w:val="it-IT" w:eastAsia="it-IT"/>
            </w:rPr>
          </w:pPr>
          <w:hyperlink w:anchor="_Toc242284083" w:history="1">
            <w:r w:rsidRPr="00EB3FCC">
              <w:rPr>
                <w:rStyle w:val="Collegamentoipertestuale"/>
                <w:noProof/>
                <w:lang w:val="it-IT"/>
              </w:rPr>
              <w:t>5.</w:t>
            </w:r>
            <w:r>
              <w:rPr>
                <w:rFonts w:eastAsiaTheme="minorEastAsia"/>
                <w:noProof/>
                <w:lang w:val="it-IT" w:eastAsia="it-IT"/>
              </w:rPr>
              <w:tab/>
            </w:r>
            <w:r w:rsidRPr="00EB3FCC">
              <w:rPr>
                <w:rStyle w:val="Collegamentoipertestuale"/>
                <w:noProof/>
                <w:lang w:val="it-IT"/>
              </w:rPr>
              <w:t>Il codice di sessione verso ANSC</w:t>
            </w:r>
            <w:r>
              <w:rPr>
                <w:noProof/>
                <w:webHidden/>
              </w:rPr>
              <w:tab/>
            </w:r>
            <w:r>
              <w:rPr>
                <w:noProof/>
                <w:webHidden/>
              </w:rPr>
              <w:fldChar w:fldCharType="begin"/>
            </w:r>
            <w:r>
              <w:rPr>
                <w:noProof/>
                <w:webHidden/>
              </w:rPr>
              <w:instrText xml:space="preserve"> PAGEREF _Toc242284083 \h </w:instrText>
            </w:r>
            <w:r>
              <w:rPr>
                <w:noProof/>
                <w:webHidden/>
              </w:rPr>
            </w:r>
            <w:r>
              <w:rPr>
                <w:noProof/>
                <w:webHidden/>
              </w:rPr>
              <w:fldChar w:fldCharType="separate"/>
            </w:r>
            <w:r>
              <w:rPr>
                <w:noProof/>
                <w:webHidden/>
              </w:rPr>
              <w:t>18</w:t>
            </w:r>
            <w:r>
              <w:rPr>
                <w:noProof/>
                <w:webHidden/>
              </w:rPr>
              <w:fldChar w:fldCharType="end"/>
            </w:r>
          </w:hyperlink>
        </w:p>
        <w:p w14:paraId="435031B5" w14:textId="3BF3E4DE" w:rsidR="00413EC0" w:rsidRDefault="00413EC0">
          <w:pPr>
            <w:pStyle w:val="Sommario2"/>
            <w:tabs>
              <w:tab w:val="left" w:pos="960"/>
              <w:tab w:val="right" w:leader="dot" w:pos="9350"/>
            </w:tabs>
            <w:rPr>
              <w:rFonts w:eastAsiaTheme="minorEastAsia"/>
              <w:noProof/>
              <w:lang w:val="it-IT" w:eastAsia="it-IT"/>
            </w:rPr>
          </w:pPr>
          <w:hyperlink w:anchor="_Toc242284084" w:history="1">
            <w:r w:rsidRPr="00EB3FCC">
              <w:rPr>
                <w:rStyle w:val="Collegamentoipertestuale"/>
                <w:noProof/>
                <w:lang w:val="it-IT"/>
              </w:rPr>
              <w:t>5.1.</w:t>
            </w:r>
            <w:r>
              <w:rPr>
                <w:rFonts w:eastAsiaTheme="minorEastAsia"/>
                <w:noProof/>
                <w:lang w:val="it-IT" w:eastAsia="it-IT"/>
              </w:rPr>
              <w:tab/>
            </w:r>
            <w:r w:rsidRPr="00EB3FCC">
              <w:rPr>
                <w:rStyle w:val="Collegamentoipertestuale"/>
                <w:noProof/>
                <w:lang w:val="it-IT"/>
              </w:rPr>
              <w:t>Il bottone nella shell</w:t>
            </w:r>
            <w:r>
              <w:rPr>
                <w:noProof/>
                <w:webHidden/>
              </w:rPr>
              <w:tab/>
            </w:r>
            <w:r>
              <w:rPr>
                <w:noProof/>
                <w:webHidden/>
              </w:rPr>
              <w:fldChar w:fldCharType="begin"/>
            </w:r>
            <w:r>
              <w:rPr>
                <w:noProof/>
                <w:webHidden/>
              </w:rPr>
              <w:instrText xml:space="preserve"> PAGEREF _Toc242284084 \h </w:instrText>
            </w:r>
            <w:r>
              <w:rPr>
                <w:noProof/>
                <w:webHidden/>
              </w:rPr>
            </w:r>
            <w:r>
              <w:rPr>
                <w:noProof/>
                <w:webHidden/>
              </w:rPr>
              <w:fldChar w:fldCharType="separate"/>
            </w:r>
            <w:r>
              <w:rPr>
                <w:noProof/>
                <w:webHidden/>
              </w:rPr>
              <w:t>18</w:t>
            </w:r>
            <w:r>
              <w:rPr>
                <w:noProof/>
                <w:webHidden/>
              </w:rPr>
              <w:fldChar w:fldCharType="end"/>
            </w:r>
          </w:hyperlink>
        </w:p>
        <w:p w14:paraId="768FC8D6" w14:textId="1109C3D8" w:rsidR="00413EC0" w:rsidRDefault="00413EC0">
          <w:pPr>
            <w:pStyle w:val="Sommario2"/>
            <w:tabs>
              <w:tab w:val="left" w:pos="960"/>
              <w:tab w:val="right" w:leader="dot" w:pos="9350"/>
            </w:tabs>
            <w:rPr>
              <w:rFonts w:eastAsiaTheme="minorEastAsia"/>
              <w:noProof/>
              <w:lang w:val="it-IT" w:eastAsia="it-IT"/>
            </w:rPr>
          </w:pPr>
          <w:hyperlink w:anchor="_Toc242284085" w:history="1">
            <w:r w:rsidRPr="00EB3FCC">
              <w:rPr>
                <w:rStyle w:val="Collegamentoipertestuale"/>
                <w:noProof/>
                <w:lang w:val="it-IT"/>
              </w:rPr>
              <w:t>5.2.</w:t>
            </w:r>
            <w:r>
              <w:rPr>
                <w:rFonts w:eastAsiaTheme="minorEastAsia"/>
                <w:noProof/>
                <w:lang w:val="it-IT" w:eastAsia="it-IT"/>
              </w:rPr>
              <w:tab/>
            </w:r>
            <w:r w:rsidRPr="00EB3FCC">
              <w:rPr>
                <w:rStyle w:val="Collegamentoipertestuale"/>
                <w:noProof/>
                <w:lang w:val="it-IT"/>
              </w:rPr>
              <w:t>Che cosa accade quando il codice è scaduto</w:t>
            </w:r>
            <w:r>
              <w:rPr>
                <w:noProof/>
                <w:webHidden/>
              </w:rPr>
              <w:tab/>
            </w:r>
            <w:r>
              <w:rPr>
                <w:noProof/>
                <w:webHidden/>
              </w:rPr>
              <w:fldChar w:fldCharType="begin"/>
            </w:r>
            <w:r>
              <w:rPr>
                <w:noProof/>
                <w:webHidden/>
              </w:rPr>
              <w:instrText xml:space="preserve"> PAGEREF _Toc242284085 \h </w:instrText>
            </w:r>
            <w:r>
              <w:rPr>
                <w:noProof/>
                <w:webHidden/>
              </w:rPr>
            </w:r>
            <w:r>
              <w:rPr>
                <w:noProof/>
                <w:webHidden/>
              </w:rPr>
              <w:fldChar w:fldCharType="separate"/>
            </w:r>
            <w:r>
              <w:rPr>
                <w:noProof/>
                <w:webHidden/>
              </w:rPr>
              <w:t>19</w:t>
            </w:r>
            <w:r>
              <w:rPr>
                <w:noProof/>
                <w:webHidden/>
              </w:rPr>
              <w:fldChar w:fldCharType="end"/>
            </w:r>
          </w:hyperlink>
        </w:p>
        <w:p w14:paraId="0518C304" w14:textId="3CDFC749" w:rsidR="00413EC0" w:rsidRDefault="00413EC0">
          <w:pPr>
            <w:pStyle w:val="Sommario2"/>
            <w:tabs>
              <w:tab w:val="left" w:pos="960"/>
              <w:tab w:val="right" w:leader="dot" w:pos="9350"/>
            </w:tabs>
            <w:rPr>
              <w:rFonts w:eastAsiaTheme="minorEastAsia"/>
              <w:noProof/>
              <w:lang w:val="it-IT" w:eastAsia="it-IT"/>
            </w:rPr>
          </w:pPr>
          <w:hyperlink w:anchor="_Toc242284086" w:history="1">
            <w:r w:rsidRPr="00EB3FCC">
              <w:rPr>
                <w:rStyle w:val="Collegamentoipertestuale"/>
                <w:noProof/>
                <w:lang w:val="it-IT"/>
              </w:rPr>
              <w:t>5.3.</w:t>
            </w:r>
            <w:r>
              <w:rPr>
                <w:rFonts w:eastAsiaTheme="minorEastAsia"/>
                <w:noProof/>
                <w:lang w:val="it-IT" w:eastAsia="it-IT"/>
              </w:rPr>
              <w:tab/>
            </w:r>
            <w:r w:rsidRPr="00EB3FCC">
              <w:rPr>
                <w:rStyle w:val="Collegamentoipertestuale"/>
                <w:noProof/>
                <w:lang w:val="it-IT"/>
              </w:rPr>
              <w:t>L’immissione del codice</w:t>
            </w:r>
            <w:r>
              <w:rPr>
                <w:noProof/>
                <w:webHidden/>
              </w:rPr>
              <w:tab/>
            </w:r>
            <w:r>
              <w:rPr>
                <w:noProof/>
                <w:webHidden/>
              </w:rPr>
              <w:fldChar w:fldCharType="begin"/>
            </w:r>
            <w:r>
              <w:rPr>
                <w:noProof/>
                <w:webHidden/>
              </w:rPr>
              <w:instrText xml:space="preserve"> PAGEREF _Toc242284086 \h </w:instrText>
            </w:r>
            <w:r>
              <w:rPr>
                <w:noProof/>
                <w:webHidden/>
              </w:rPr>
            </w:r>
            <w:r>
              <w:rPr>
                <w:noProof/>
                <w:webHidden/>
              </w:rPr>
              <w:fldChar w:fldCharType="separate"/>
            </w:r>
            <w:r>
              <w:rPr>
                <w:noProof/>
                <w:webHidden/>
              </w:rPr>
              <w:t>20</w:t>
            </w:r>
            <w:r>
              <w:rPr>
                <w:noProof/>
                <w:webHidden/>
              </w:rPr>
              <w:fldChar w:fldCharType="end"/>
            </w:r>
          </w:hyperlink>
        </w:p>
        <w:p w14:paraId="21FE1AF1" w14:textId="759B591E" w:rsidR="00413EC0" w:rsidRDefault="00413EC0">
          <w:pPr>
            <w:pStyle w:val="Sommario2"/>
            <w:tabs>
              <w:tab w:val="left" w:pos="960"/>
              <w:tab w:val="right" w:leader="dot" w:pos="9350"/>
            </w:tabs>
            <w:rPr>
              <w:rFonts w:eastAsiaTheme="minorEastAsia"/>
              <w:noProof/>
              <w:lang w:val="it-IT" w:eastAsia="it-IT"/>
            </w:rPr>
          </w:pPr>
          <w:hyperlink w:anchor="_Toc242284087" w:history="1">
            <w:r w:rsidRPr="00EB3FCC">
              <w:rPr>
                <w:rStyle w:val="Collegamentoipertestuale"/>
                <w:noProof/>
                <w:lang w:val="it-IT"/>
              </w:rPr>
              <w:t>5.4.</w:t>
            </w:r>
            <w:r>
              <w:rPr>
                <w:rFonts w:eastAsiaTheme="minorEastAsia"/>
                <w:noProof/>
                <w:lang w:val="it-IT" w:eastAsia="it-IT"/>
              </w:rPr>
              <w:tab/>
            </w:r>
            <w:r w:rsidRPr="00EB3FCC">
              <w:rPr>
                <w:rStyle w:val="Collegamentoipertestuale"/>
                <w:noProof/>
                <w:lang w:val="it-IT"/>
              </w:rPr>
              <w:t>Dopo il salvataggio</w:t>
            </w:r>
            <w:r>
              <w:rPr>
                <w:noProof/>
                <w:webHidden/>
              </w:rPr>
              <w:tab/>
            </w:r>
            <w:r>
              <w:rPr>
                <w:noProof/>
                <w:webHidden/>
              </w:rPr>
              <w:fldChar w:fldCharType="begin"/>
            </w:r>
            <w:r>
              <w:rPr>
                <w:noProof/>
                <w:webHidden/>
              </w:rPr>
              <w:instrText xml:space="preserve"> PAGEREF _Toc242284087 \h </w:instrText>
            </w:r>
            <w:r>
              <w:rPr>
                <w:noProof/>
                <w:webHidden/>
              </w:rPr>
            </w:r>
            <w:r>
              <w:rPr>
                <w:noProof/>
                <w:webHidden/>
              </w:rPr>
              <w:fldChar w:fldCharType="separate"/>
            </w:r>
            <w:r>
              <w:rPr>
                <w:noProof/>
                <w:webHidden/>
              </w:rPr>
              <w:t>21</w:t>
            </w:r>
            <w:r>
              <w:rPr>
                <w:noProof/>
                <w:webHidden/>
              </w:rPr>
              <w:fldChar w:fldCharType="end"/>
            </w:r>
          </w:hyperlink>
        </w:p>
        <w:p w14:paraId="2C5C42A7" w14:textId="75309B01" w:rsidR="00413EC0" w:rsidRDefault="00413EC0">
          <w:pPr>
            <w:pStyle w:val="Sommario2"/>
            <w:tabs>
              <w:tab w:val="left" w:pos="960"/>
              <w:tab w:val="right" w:leader="dot" w:pos="9350"/>
            </w:tabs>
            <w:rPr>
              <w:rFonts w:eastAsiaTheme="minorEastAsia"/>
              <w:noProof/>
              <w:lang w:val="it-IT" w:eastAsia="it-IT"/>
            </w:rPr>
          </w:pPr>
          <w:hyperlink w:anchor="_Toc242284088" w:history="1">
            <w:r w:rsidRPr="00EB3FCC">
              <w:rPr>
                <w:rStyle w:val="Collegamentoipertestuale"/>
                <w:noProof/>
                <w:lang w:val="it-IT"/>
              </w:rPr>
              <w:t>5.5.</w:t>
            </w:r>
            <w:r>
              <w:rPr>
                <w:rFonts w:eastAsiaTheme="minorEastAsia"/>
                <w:noProof/>
                <w:lang w:val="it-IT" w:eastAsia="it-IT"/>
              </w:rPr>
              <w:tab/>
            </w:r>
            <w:r w:rsidRPr="00EB3FCC">
              <w:rPr>
                <w:rStyle w:val="Collegamentoipertestuale"/>
                <w:noProof/>
                <w:lang w:val="it-IT"/>
              </w:rPr>
              <w:t>Il codice valido e l’uso</w:t>
            </w:r>
            <w:r>
              <w:rPr>
                <w:noProof/>
                <w:webHidden/>
              </w:rPr>
              <w:tab/>
            </w:r>
            <w:r>
              <w:rPr>
                <w:noProof/>
                <w:webHidden/>
              </w:rPr>
              <w:fldChar w:fldCharType="begin"/>
            </w:r>
            <w:r>
              <w:rPr>
                <w:noProof/>
                <w:webHidden/>
              </w:rPr>
              <w:instrText xml:space="preserve"> PAGEREF _Toc242284088 \h </w:instrText>
            </w:r>
            <w:r>
              <w:rPr>
                <w:noProof/>
                <w:webHidden/>
              </w:rPr>
            </w:r>
            <w:r>
              <w:rPr>
                <w:noProof/>
                <w:webHidden/>
              </w:rPr>
              <w:fldChar w:fldCharType="separate"/>
            </w:r>
            <w:r>
              <w:rPr>
                <w:noProof/>
                <w:webHidden/>
              </w:rPr>
              <w:t>22</w:t>
            </w:r>
            <w:r>
              <w:rPr>
                <w:noProof/>
                <w:webHidden/>
              </w:rPr>
              <w:fldChar w:fldCharType="end"/>
            </w:r>
          </w:hyperlink>
        </w:p>
        <w:p w14:paraId="6A75D5DC" w14:textId="6AD3081E" w:rsidR="00413EC0" w:rsidRDefault="00413EC0">
          <w:pPr>
            <w:pStyle w:val="Sommario1"/>
            <w:tabs>
              <w:tab w:val="left" w:pos="480"/>
              <w:tab w:val="right" w:leader="dot" w:pos="9350"/>
            </w:tabs>
            <w:rPr>
              <w:rFonts w:eastAsiaTheme="minorEastAsia"/>
              <w:noProof/>
              <w:lang w:val="it-IT" w:eastAsia="it-IT"/>
            </w:rPr>
          </w:pPr>
          <w:hyperlink w:anchor="_Toc242284089" w:history="1">
            <w:r w:rsidRPr="00EB3FCC">
              <w:rPr>
                <w:rStyle w:val="Collegamentoipertestuale"/>
                <w:noProof/>
                <w:lang w:val="it-IT"/>
              </w:rPr>
              <w:t>6.</w:t>
            </w:r>
            <w:r>
              <w:rPr>
                <w:rFonts w:eastAsiaTheme="minorEastAsia"/>
                <w:noProof/>
                <w:lang w:val="it-IT" w:eastAsia="it-IT"/>
              </w:rPr>
              <w:tab/>
            </w:r>
            <w:r w:rsidRPr="00EB3FCC">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_Toc242284089 \h </w:instrText>
            </w:r>
            <w:r>
              <w:rPr>
                <w:noProof/>
                <w:webHidden/>
              </w:rPr>
            </w:r>
            <w:r>
              <w:rPr>
                <w:noProof/>
                <w:webHidden/>
              </w:rPr>
              <w:fldChar w:fldCharType="separate"/>
            </w:r>
            <w:r>
              <w:rPr>
                <w:noProof/>
                <w:webHidden/>
              </w:rPr>
              <w:t>23</w:t>
            </w:r>
            <w:r>
              <w:rPr>
                <w:noProof/>
                <w:webHidden/>
              </w:rPr>
              <w:fldChar w:fldCharType="end"/>
            </w:r>
          </w:hyperlink>
        </w:p>
        <w:p w14:paraId="459A46EB" w14:textId="2969F576" w:rsidR="00413EC0" w:rsidRDefault="00413EC0">
          <w:pPr>
            <w:pStyle w:val="Sommario2"/>
            <w:tabs>
              <w:tab w:val="left" w:pos="960"/>
              <w:tab w:val="right" w:leader="dot" w:pos="9350"/>
            </w:tabs>
            <w:rPr>
              <w:rFonts w:eastAsiaTheme="minorEastAsia"/>
              <w:noProof/>
              <w:lang w:val="it-IT" w:eastAsia="it-IT"/>
            </w:rPr>
          </w:pPr>
          <w:hyperlink w:anchor="_Toc242284090" w:history="1">
            <w:r w:rsidRPr="00EB3FCC">
              <w:rPr>
                <w:rStyle w:val="Collegamentoipertestuale"/>
                <w:noProof/>
                <w:lang w:val="it-IT"/>
              </w:rPr>
              <w:t>6.1.</w:t>
            </w:r>
            <w:r>
              <w:rPr>
                <w:rFonts w:eastAsiaTheme="minorEastAsia"/>
                <w:noProof/>
                <w:lang w:val="it-IT" w:eastAsia="it-IT"/>
              </w:rPr>
              <w:tab/>
            </w:r>
            <w:r w:rsidRPr="00EB3FCC">
              <w:rPr>
                <w:rStyle w:val="Collegamentoipertestuale"/>
                <w:noProof/>
                <w:lang w:val="it-IT"/>
              </w:rPr>
              <w:t>Le quattro tabelle</w:t>
            </w:r>
            <w:r>
              <w:rPr>
                <w:noProof/>
                <w:webHidden/>
              </w:rPr>
              <w:tab/>
            </w:r>
            <w:r>
              <w:rPr>
                <w:noProof/>
                <w:webHidden/>
              </w:rPr>
              <w:fldChar w:fldCharType="begin"/>
            </w:r>
            <w:r>
              <w:rPr>
                <w:noProof/>
                <w:webHidden/>
              </w:rPr>
              <w:instrText xml:space="preserve"> PAGEREF _Toc242284090 \h </w:instrText>
            </w:r>
            <w:r>
              <w:rPr>
                <w:noProof/>
                <w:webHidden/>
              </w:rPr>
            </w:r>
            <w:r>
              <w:rPr>
                <w:noProof/>
                <w:webHidden/>
              </w:rPr>
              <w:fldChar w:fldCharType="separate"/>
            </w:r>
            <w:r>
              <w:rPr>
                <w:noProof/>
                <w:webHidden/>
              </w:rPr>
              <w:t>23</w:t>
            </w:r>
            <w:r>
              <w:rPr>
                <w:noProof/>
                <w:webHidden/>
              </w:rPr>
              <w:fldChar w:fldCharType="end"/>
            </w:r>
          </w:hyperlink>
        </w:p>
        <w:p w14:paraId="4A9F71B9" w14:textId="04682E9D" w:rsidR="00413EC0" w:rsidRDefault="00413EC0">
          <w:pPr>
            <w:pStyle w:val="Sommario2"/>
            <w:tabs>
              <w:tab w:val="left" w:pos="960"/>
              <w:tab w:val="right" w:leader="dot" w:pos="9350"/>
            </w:tabs>
            <w:rPr>
              <w:rFonts w:eastAsiaTheme="minorEastAsia"/>
              <w:noProof/>
              <w:lang w:val="it-IT" w:eastAsia="it-IT"/>
            </w:rPr>
          </w:pPr>
          <w:hyperlink w:anchor="_Toc242284091" w:history="1">
            <w:r w:rsidRPr="00EB3FCC">
              <w:rPr>
                <w:rStyle w:val="Collegamentoipertestuale"/>
                <w:noProof/>
                <w:lang w:val="it-IT"/>
              </w:rPr>
              <w:t>6.2.</w:t>
            </w:r>
            <w:r>
              <w:rPr>
                <w:rFonts w:eastAsiaTheme="minorEastAsia"/>
                <w:noProof/>
                <w:lang w:val="it-IT" w:eastAsia="it-IT"/>
              </w:rPr>
              <w:tab/>
            </w:r>
            <w:r w:rsidRPr="00EB3FCC">
              <w:rPr>
                <w:rStyle w:val="Collegamentoipertestuale"/>
                <w:noProof/>
                <w:lang w:val="it-IT"/>
              </w:rPr>
              <w:t>Le strutture</w:t>
            </w:r>
            <w:r>
              <w:rPr>
                <w:noProof/>
                <w:webHidden/>
              </w:rPr>
              <w:tab/>
            </w:r>
            <w:r>
              <w:rPr>
                <w:noProof/>
                <w:webHidden/>
              </w:rPr>
              <w:fldChar w:fldCharType="begin"/>
            </w:r>
            <w:r>
              <w:rPr>
                <w:noProof/>
                <w:webHidden/>
              </w:rPr>
              <w:instrText xml:space="preserve"> PAGEREF _Toc242284091 \h </w:instrText>
            </w:r>
            <w:r>
              <w:rPr>
                <w:noProof/>
                <w:webHidden/>
              </w:rPr>
            </w:r>
            <w:r>
              <w:rPr>
                <w:noProof/>
                <w:webHidden/>
              </w:rPr>
              <w:fldChar w:fldCharType="separate"/>
            </w:r>
            <w:r>
              <w:rPr>
                <w:noProof/>
                <w:webHidden/>
              </w:rPr>
              <w:t>23</w:t>
            </w:r>
            <w:r>
              <w:rPr>
                <w:noProof/>
                <w:webHidden/>
              </w:rPr>
              <w:fldChar w:fldCharType="end"/>
            </w:r>
          </w:hyperlink>
        </w:p>
        <w:p w14:paraId="61DAA391" w14:textId="0A17BE39" w:rsidR="00413EC0" w:rsidRDefault="00413EC0">
          <w:pPr>
            <w:pStyle w:val="Sommario2"/>
            <w:tabs>
              <w:tab w:val="left" w:pos="960"/>
              <w:tab w:val="right" w:leader="dot" w:pos="9350"/>
            </w:tabs>
            <w:rPr>
              <w:rFonts w:eastAsiaTheme="minorEastAsia"/>
              <w:noProof/>
              <w:lang w:val="it-IT" w:eastAsia="it-IT"/>
            </w:rPr>
          </w:pPr>
          <w:hyperlink w:anchor="_Toc242284092" w:history="1">
            <w:r w:rsidRPr="00EB3FCC">
              <w:rPr>
                <w:rStyle w:val="Collegamentoipertestuale"/>
                <w:noProof/>
                <w:lang w:val="it-IT"/>
              </w:rPr>
              <w:t>6.3.</w:t>
            </w:r>
            <w:r>
              <w:rPr>
                <w:rFonts w:eastAsiaTheme="minorEastAsia"/>
                <w:noProof/>
                <w:lang w:val="it-IT" w:eastAsia="it-IT"/>
              </w:rPr>
              <w:tab/>
            </w:r>
            <w:r w:rsidRPr="00EB3FCC">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_Toc242284092 \h </w:instrText>
            </w:r>
            <w:r>
              <w:rPr>
                <w:noProof/>
                <w:webHidden/>
              </w:rPr>
            </w:r>
            <w:r>
              <w:rPr>
                <w:noProof/>
                <w:webHidden/>
              </w:rPr>
              <w:fldChar w:fldCharType="separate"/>
            </w:r>
            <w:r>
              <w:rPr>
                <w:noProof/>
                <w:webHidden/>
              </w:rPr>
              <w:t>25</w:t>
            </w:r>
            <w:r>
              <w:rPr>
                <w:noProof/>
                <w:webHidden/>
              </w:rPr>
              <w:fldChar w:fldCharType="end"/>
            </w:r>
          </w:hyperlink>
        </w:p>
        <w:p w14:paraId="1BC1D7F5" w14:textId="4DC17E11" w:rsidR="00413EC0" w:rsidRDefault="00413EC0">
          <w:pPr>
            <w:pStyle w:val="Sommario2"/>
            <w:tabs>
              <w:tab w:val="left" w:pos="960"/>
              <w:tab w:val="right" w:leader="dot" w:pos="9350"/>
            </w:tabs>
            <w:rPr>
              <w:rFonts w:eastAsiaTheme="minorEastAsia"/>
              <w:noProof/>
              <w:lang w:val="it-IT" w:eastAsia="it-IT"/>
            </w:rPr>
          </w:pPr>
          <w:hyperlink w:anchor="_Toc242284093" w:history="1">
            <w:r w:rsidRPr="00EB3FCC">
              <w:rPr>
                <w:rStyle w:val="Collegamentoipertestuale"/>
                <w:noProof/>
                <w:lang w:val="it-IT"/>
              </w:rPr>
              <w:t>6.4.</w:t>
            </w:r>
            <w:r>
              <w:rPr>
                <w:rFonts w:eastAsiaTheme="minorEastAsia"/>
                <w:noProof/>
                <w:lang w:val="it-IT" w:eastAsia="it-IT"/>
              </w:rPr>
              <w:tab/>
            </w:r>
            <w:r w:rsidRPr="00EB3FCC">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_Toc242284093 \h </w:instrText>
            </w:r>
            <w:r>
              <w:rPr>
                <w:noProof/>
                <w:webHidden/>
              </w:rPr>
            </w:r>
            <w:r>
              <w:rPr>
                <w:noProof/>
                <w:webHidden/>
              </w:rPr>
              <w:fldChar w:fldCharType="separate"/>
            </w:r>
            <w:r>
              <w:rPr>
                <w:noProof/>
                <w:webHidden/>
              </w:rPr>
              <w:t>26</w:t>
            </w:r>
            <w:r>
              <w:rPr>
                <w:noProof/>
                <w:webHidden/>
              </w:rPr>
              <w:fldChar w:fldCharType="end"/>
            </w:r>
          </w:hyperlink>
        </w:p>
        <w:p w14:paraId="76868327" w14:textId="220903A3" w:rsidR="00413EC0" w:rsidRDefault="00413EC0">
          <w:pPr>
            <w:pStyle w:val="Sommario1"/>
            <w:tabs>
              <w:tab w:val="left" w:pos="480"/>
              <w:tab w:val="right" w:leader="dot" w:pos="9350"/>
            </w:tabs>
            <w:rPr>
              <w:rFonts w:eastAsiaTheme="minorEastAsia"/>
              <w:noProof/>
              <w:lang w:val="it-IT" w:eastAsia="it-IT"/>
            </w:rPr>
          </w:pPr>
          <w:hyperlink w:anchor="_Toc242284094" w:history="1">
            <w:r w:rsidRPr="00EB3FCC">
              <w:rPr>
                <w:rStyle w:val="Collegamentoipertestuale"/>
                <w:noProof/>
                <w:lang w:val="it-IT"/>
              </w:rPr>
              <w:t>7.</w:t>
            </w:r>
            <w:r>
              <w:rPr>
                <w:rFonts w:eastAsiaTheme="minorEastAsia"/>
                <w:noProof/>
                <w:lang w:val="it-IT" w:eastAsia="it-IT"/>
              </w:rPr>
              <w:tab/>
            </w:r>
            <w:r w:rsidRPr="00EB3FCC">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_Toc242284094 \h </w:instrText>
            </w:r>
            <w:r>
              <w:rPr>
                <w:noProof/>
                <w:webHidden/>
              </w:rPr>
            </w:r>
            <w:r>
              <w:rPr>
                <w:noProof/>
                <w:webHidden/>
              </w:rPr>
              <w:fldChar w:fldCharType="separate"/>
            </w:r>
            <w:r>
              <w:rPr>
                <w:noProof/>
                <w:webHidden/>
              </w:rPr>
              <w:t>28</w:t>
            </w:r>
            <w:r>
              <w:rPr>
                <w:noProof/>
                <w:webHidden/>
              </w:rPr>
              <w:fldChar w:fldCharType="end"/>
            </w:r>
          </w:hyperlink>
        </w:p>
        <w:p w14:paraId="2162755E" w14:textId="182FAD28" w:rsidR="00413EC0" w:rsidRDefault="00413EC0">
          <w:pPr>
            <w:pStyle w:val="Sommario2"/>
            <w:tabs>
              <w:tab w:val="left" w:pos="960"/>
              <w:tab w:val="right" w:leader="dot" w:pos="9350"/>
            </w:tabs>
            <w:rPr>
              <w:rFonts w:eastAsiaTheme="minorEastAsia"/>
              <w:noProof/>
              <w:lang w:val="it-IT" w:eastAsia="it-IT"/>
            </w:rPr>
          </w:pPr>
          <w:hyperlink w:anchor="_Toc242284095" w:history="1">
            <w:r w:rsidRPr="00EB3FCC">
              <w:rPr>
                <w:rStyle w:val="Collegamentoipertestuale"/>
                <w:noProof/>
                <w:lang w:val="it-IT"/>
              </w:rPr>
              <w:t>7.1.</w:t>
            </w:r>
            <w:r>
              <w:rPr>
                <w:rFonts w:eastAsiaTheme="minorEastAsia"/>
                <w:noProof/>
                <w:lang w:val="it-IT" w:eastAsia="it-IT"/>
              </w:rPr>
              <w:tab/>
            </w:r>
            <w:r w:rsidRPr="00EB3FCC">
              <w:rPr>
                <w:rStyle w:val="Collegamentoipertestuale"/>
                <w:noProof/>
                <w:lang w:val="it-IT"/>
              </w:rPr>
              <w:t>La home</w:t>
            </w:r>
            <w:r>
              <w:rPr>
                <w:noProof/>
                <w:webHidden/>
              </w:rPr>
              <w:tab/>
            </w:r>
            <w:r>
              <w:rPr>
                <w:noProof/>
                <w:webHidden/>
              </w:rPr>
              <w:fldChar w:fldCharType="begin"/>
            </w:r>
            <w:r>
              <w:rPr>
                <w:noProof/>
                <w:webHidden/>
              </w:rPr>
              <w:instrText xml:space="preserve"> PAGEREF _Toc242284095 \h </w:instrText>
            </w:r>
            <w:r>
              <w:rPr>
                <w:noProof/>
                <w:webHidden/>
              </w:rPr>
            </w:r>
            <w:r>
              <w:rPr>
                <w:noProof/>
                <w:webHidden/>
              </w:rPr>
              <w:fldChar w:fldCharType="separate"/>
            </w:r>
            <w:r>
              <w:rPr>
                <w:noProof/>
                <w:webHidden/>
              </w:rPr>
              <w:t>28</w:t>
            </w:r>
            <w:r>
              <w:rPr>
                <w:noProof/>
                <w:webHidden/>
              </w:rPr>
              <w:fldChar w:fldCharType="end"/>
            </w:r>
          </w:hyperlink>
        </w:p>
        <w:p w14:paraId="593D56E9" w14:textId="7B4EB32E" w:rsidR="00413EC0" w:rsidRDefault="00413EC0">
          <w:pPr>
            <w:pStyle w:val="Sommario1"/>
            <w:tabs>
              <w:tab w:val="left" w:pos="480"/>
              <w:tab w:val="right" w:leader="dot" w:pos="9350"/>
            </w:tabs>
            <w:rPr>
              <w:rFonts w:eastAsiaTheme="minorEastAsia"/>
              <w:noProof/>
              <w:lang w:val="it-IT" w:eastAsia="it-IT"/>
            </w:rPr>
          </w:pPr>
          <w:hyperlink w:anchor="_Toc242284096" w:history="1">
            <w:r w:rsidRPr="00EB3FCC">
              <w:rPr>
                <w:rStyle w:val="Collegamentoipertestuale"/>
                <w:noProof/>
                <w:lang w:val="it-IT"/>
              </w:rPr>
              <w:t>8.</w:t>
            </w:r>
            <w:r>
              <w:rPr>
                <w:rFonts w:eastAsiaTheme="minorEastAsia"/>
                <w:noProof/>
                <w:lang w:val="it-IT" w:eastAsia="it-IT"/>
              </w:rPr>
              <w:tab/>
            </w:r>
            <w:r w:rsidRPr="00EB3FCC">
              <w:rPr>
                <w:rStyle w:val="Collegamentoipertestuale"/>
                <w:noProof/>
                <w:lang w:val="it-IT"/>
              </w:rPr>
              <w:t>Le pagine</w:t>
            </w:r>
            <w:r>
              <w:rPr>
                <w:noProof/>
                <w:webHidden/>
              </w:rPr>
              <w:tab/>
            </w:r>
            <w:r>
              <w:rPr>
                <w:noProof/>
                <w:webHidden/>
              </w:rPr>
              <w:fldChar w:fldCharType="begin"/>
            </w:r>
            <w:r>
              <w:rPr>
                <w:noProof/>
                <w:webHidden/>
              </w:rPr>
              <w:instrText xml:space="preserve"> PAGEREF _Toc242284096 \h </w:instrText>
            </w:r>
            <w:r>
              <w:rPr>
                <w:noProof/>
                <w:webHidden/>
              </w:rPr>
            </w:r>
            <w:r>
              <w:rPr>
                <w:noProof/>
                <w:webHidden/>
              </w:rPr>
              <w:fldChar w:fldCharType="separate"/>
            </w:r>
            <w:r>
              <w:rPr>
                <w:noProof/>
                <w:webHidden/>
              </w:rPr>
              <w:t>28</w:t>
            </w:r>
            <w:r>
              <w:rPr>
                <w:noProof/>
                <w:webHidden/>
              </w:rPr>
              <w:fldChar w:fldCharType="end"/>
            </w:r>
          </w:hyperlink>
        </w:p>
        <w:p w14:paraId="213C1897" w14:textId="5A59229A" w:rsidR="00413EC0" w:rsidRDefault="00413EC0">
          <w:pPr>
            <w:pStyle w:val="Sommario2"/>
            <w:tabs>
              <w:tab w:val="left" w:pos="960"/>
              <w:tab w:val="right" w:leader="dot" w:pos="9350"/>
            </w:tabs>
            <w:rPr>
              <w:rFonts w:eastAsiaTheme="minorEastAsia"/>
              <w:noProof/>
              <w:lang w:val="it-IT" w:eastAsia="it-IT"/>
            </w:rPr>
          </w:pPr>
          <w:hyperlink w:anchor="_Toc242284097" w:history="1">
            <w:r w:rsidRPr="00EB3FCC">
              <w:rPr>
                <w:rStyle w:val="Collegamentoipertestuale"/>
                <w:noProof/>
                <w:lang w:val="it-IT"/>
              </w:rPr>
              <w:t>8.1.</w:t>
            </w:r>
            <w:r>
              <w:rPr>
                <w:rFonts w:eastAsiaTheme="minorEastAsia"/>
                <w:noProof/>
                <w:lang w:val="it-IT" w:eastAsia="it-IT"/>
              </w:rPr>
              <w:tab/>
            </w:r>
            <w:r w:rsidRPr="00EB3FCC">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_Toc242284097 \h </w:instrText>
            </w:r>
            <w:r>
              <w:rPr>
                <w:noProof/>
                <w:webHidden/>
              </w:rPr>
            </w:r>
            <w:r>
              <w:rPr>
                <w:noProof/>
                <w:webHidden/>
              </w:rPr>
              <w:fldChar w:fldCharType="separate"/>
            </w:r>
            <w:r>
              <w:rPr>
                <w:noProof/>
                <w:webHidden/>
              </w:rPr>
              <w:t>29</w:t>
            </w:r>
            <w:r>
              <w:rPr>
                <w:noProof/>
                <w:webHidden/>
              </w:rPr>
              <w:fldChar w:fldCharType="end"/>
            </w:r>
          </w:hyperlink>
        </w:p>
        <w:p w14:paraId="19881A92" w14:textId="6B197D8E" w:rsidR="00413EC0" w:rsidRDefault="00413EC0">
          <w:pPr>
            <w:pStyle w:val="Sommario3"/>
            <w:tabs>
              <w:tab w:val="left" w:pos="1440"/>
              <w:tab w:val="right" w:leader="dot" w:pos="9350"/>
            </w:tabs>
            <w:rPr>
              <w:rFonts w:eastAsiaTheme="minorEastAsia"/>
              <w:noProof/>
              <w:lang w:val="it-IT" w:eastAsia="it-IT"/>
            </w:rPr>
          </w:pPr>
          <w:hyperlink w:anchor="_Toc242284098" w:history="1">
            <w:r w:rsidRPr="00EB3FCC">
              <w:rPr>
                <w:rStyle w:val="Collegamentoipertestuale"/>
                <w:bCs/>
                <w:iCs/>
                <w:noProof/>
              </w:rPr>
              <w:t>8.1.1.</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_Toc242284098 \h </w:instrText>
            </w:r>
            <w:r>
              <w:rPr>
                <w:noProof/>
                <w:webHidden/>
              </w:rPr>
            </w:r>
            <w:r>
              <w:rPr>
                <w:noProof/>
                <w:webHidden/>
              </w:rPr>
              <w:fldChar w:fldCharType="separate"/>
            </w:r>
            <w:r>
              <w:rPr>
                <w:noProof/>
                <w:webHidden/>
              </w:rPr>
              <w:t>29</w:t>
            </w:r>
            <w:r>
              <w:rPr>
                <w:noProof/>
                <w:webHidden/>
              </w:rPr>
              <w:fldChar w:fldCharType="end"/>
            </w:r>
          </w:hyperlink>
        </w:p>
        <w:p w14:paraId="157011FB" w14:textId="3838A9C5" w:rsidR="00413EC0" w:rsidRDefault="00413EC0">
          <w:pPr>
            <w:pStyle w:val="Sommario2"/>
            <w:tabs>
              <w:tab w:val="left" w:pos="960"/>
              <w:tab w:val="right" w:leader="dot" w:pos="9350"/>
            </w:tabs>
            <w:rPr>
              <w:rFonts w:eastAsiaTheme="minorEastAsia"/>
              <w:noProof/>
              <w:lang w:val="it-IT" w:eastAsia="it-IT"/>
            </w:rPr>
          </w:pPr>
          <w:hyperlink w:anchor="_Toc242284099" w:history="1">
            <w:r w:rsidRPr="00EB3FCC">
              <w:rPr>
                <w:rStyle w:val="Collegamentoipertestuale"/>
                <w:noProof/>
                <w:lang w:val="it-IT"/>
              </w:rPr>
              <w:t>8.2.</w:t>
            </w:r>
            <w:r>
              <w:rPr>
                <w:rFonts w:eastAsiaTheme="minorEastAsia"/>
                <w:noProof/>
                <w:lang w:val="it-IT" w:eastAsia="it-IT"/>
              </w:rPr>
              <w:tab/>
            </w:r>
            <w:r w:rsidRPr="00EB3FCC">
              <w:rPr>
                <w:rStyle w:val="Collegamentoipertestuale"/>
                <w:noProof/>
                <w:lang w:val="it-IT"/>
              </w:rPr>
              <w:t>Supervisione atti</w:t>
            </w:r>
            <w:r>
              <w:rPr>
                <w:noProof/>
                <w:webHidden/>
              </w:rPr>
              <w:tab/>
            </w:r>
            <w:r>
              <w:rPr>
                <w:noProof/>
                <w:webHidden/>
              </w:rPr>
              <w:fldChar w:fldCharType="begin"/>
            </w:r>
            <w:r>
              <w:rPr>
                <w:noProof/>
                <w:webHidden/>
              </w:rPr>
              <w:instrText xml:space="preserve"> PAGEREF _Toc242284099 \h </w:instrText>
            </w:r>
            <w:r>
              <w:rPr>
                <w:noProof/>
                <w:webHidden/>
              </w:rPr>
            </w:r>
            <w:r>
              <w:rPr>
                <w:noProof/>
                <w:webHidden/>
              </w:rPr>
              <w:fldChar w:fldCharType="separate"/>
            </w:r>
            <w:r>
              <w:rPr>
                <w:noProof/>
                <w:webHidden/>
              </w:rPr>
              <w:t>29</w:t>
            </w:r>
            <w:r>
              <w:rPr>
                <w:noProof/>
                <w:webHidden/>
              </w:rPr>
              <w:fldChar w:fldCharType="end"/>
            </w:r>
          </w:hyperlink>
        </w:p>
        <w:p w14:paraId="076E93D8" w14:textId="5543EB49" w:rsidR="00413EC0" w:rsidRDefault="00413EC0">
          <w:pPr>
            <w:pStyle w:val="Sommario3"/>
            <w:tabs>
              <w:tab w:val="left" w:pos="1440"/>
              <w:tab w:val="right" w:leader="dot" w:pos="9350"/>
            </w:tabs>
            <w:rPr>
              <w:rFonts w:eastAsiaTheme="minorEastAsia"/>
              <w:noProof/>
              <w:lang w:val="it-IT" w:eastAsia="it-IT"/>
            </w:rPr>
          </w:pPr>
          <w:hyperlink w:anchor="_Toc242284100" w:history="1">
            <w:r w:rsidRPr="00EB3FCC">
              <w:rPr>
                <w:rStyle w:val="Collegamentoipertestuale"/>
                <w:bCs/>
                <w:iCs/>
                <w:noProof/>
              </w:rPr>
              <w:t>8.2.1.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_Toc242284100 \h </w:instrText>
            </w:r>
            <w:r>
              <w:rPr>
                <w:noProof/>
                <w:webHidden/>
              </w:rPr>
            </w:r>
            <w:r>
              <w:rPr>
                <w:noProof/>
                <w:webHidden/>
              </w:rPr>
              <w:fldChar w:fldCharType="separate"/>
            </w:r>
            <w:r>
              <w:rPr>
                <w:noProof/>
                <w:webHidden/>
              </w:rPr>
              <w:t>30</w:t>
            </w:r>
            <w:r>
              <w:rPr>
                <w:noProof/>
                <w:webHidden/>
              </w:rPr>
              <w:fldChar w:fldCharType="end"/>
            </w:r>
          </w:hyperlink>
        </w:p>
        <w:p w14:paraId="382A67C9" w14:textId="69C95AD8" w:rsidR="00413EC0" w:rsidRDefault="00413EC0">
          <w:pPr>
            <w:pStyle w:val="Sommario3"/>
            <w:tabs>
              <w:tab w:val="left" w:pos="1440"/>
              <w:tab w:val="right" w:leader="dot" w:pos="9350"/>
            </w:tabs>
            <w:rPr>
              <w:rFonts w:eastAsiaTheme="minorEastAsia"/>
              <w:noProof/>
              <w:lang w:val="it-IT" w:eastAsia="it-IT"/>
            </w:rPr>
          </w:pPr>
          <w:hyperlink w:anchor="_Toc242284101" w:history="1">
            <w:r w:rsidRPr="00EB3FCC">
              <w:rPr>
                <w:rStyle w:val="Collegamentoipertestuale"/>
                <w:bCs/>
                <w:iCs/>
                <w:noProof/>
              </w:rPr>
              <w:t>8.2.2.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_Toc242284101 \h </w:instrText>
            </w:r>
            <w:r>
              <w:rPr>
                <w:noProof/>
                <w:webHidden/>
              </w:rPr>
            </w:r>
            <w:r>
              <w:rPr>
                <w:noProof/>
                <w:webHidden/>
              </w:rPr>
              <w:fldChar w:fldCharType="separate"/>
            </w:r>
            <w:r>
              <w:rPr>
                <w:noProof/>
                <w:webHidden/>
              </w:rPr>
              <w:t>30</w:t>
            </w:r>
            <w:r>
              <w:rPr>
                <w:noProof/>
                <w:webHidden/>
              </w:rPr>
              <w:fldChar w:fldCharType="end"/>
            </w:r>
          </w:hyperlink>
        </w:p>
        <w:p w14:paraId="4DDC6B33" w14:textId="136A24CC" w:rsidR="00413EC0" w:rsidRDefault="00413EC0">
          <w:pPr>
            <w:pStyle w:val="Sommario2"/>
            <w:tabs>
              <w:tab w:val="left" w:pos="960"/>
              <w:tab w:val="right" w:leader="dot" w:pos="9350"/>
            </w:tabs>
            <w:rPr>
              <w:rFonts w:eastAsiaTheme="minorEastAsia"/>
              <w:noProof/>
              <w:lang w:val="it-IT" w:eastAsia="it-IT"/>
            </w:rPr>
          </w:pPr>
          <w:hyperlink w:anchor="_Toc242284102" w:history="1">
            <w:r w:rsidRPr="00EB3FCC">
              <w:rPr>
                <w:rStyle w:val="Collegamentoipertestuale"/>
                <w:noProof/>
                <w:lang w:val="it-IT"/>
              </w:rPr>
              <w:t>8.3.</w:t>
            </w:r>
            <w:r>
              <w:rPr>
                <w:rFonts w:eastAsiaTheme="minorEastAsia"/>
                <w:noProof/>
                <w:lang w:val="it-IT" w:eastAsia="it-IT"/>
              </w:rPr>
              <w:tab/>
            </w:r>
            <w:r w:rsidRPr="00EB3FCC">
              <w:rPr>
                <w:rStyle w:val="Collegamentoipertestuale"/>
                <w:noProof/>
                <w:lang w:val="it-IT"/>
              </w:rPr>
              <w:t>Dettaglio dell’atto</w:t>
            </w:r>
            <w:r>
              <w:rPr>
                <w:noProof/>
                <w:webHidden/>
              </w:rPr>
              <w:tab/>
            </w:r>
            <w:r>
              <w:rPr>
                <w:noProof/>
                <w:webHidden/>
              </w:rPr>
              <w:fldChar w:fldCharType="begin"/>
            </w:r>
            <w:r>
              <w:rPr>
                <w:noProof/>
                <w:webHidden/>
              </w:rPr>
              <w:instrText xml:space="preserve"> PAGEREF _Toc242284102 \h </w:instrText>
            </w:r>
            <w:r>
              <w:rPr>
                <w:noProof/>
                <w:webHidden/>
              </w:rPr>
            </w:r>
            <w:r>
              <w:rPr>
                <w:noProof/>
                <w:webHidden/>
              </w:rPr>
              <w:fldChar w:fldCharType="separate"/>
            </w:r>
            <w:r>
              <w:rPr>
                <w:noProof/>
                <w:webHidden/>
              </w:rPr>
              <w:t>31</w:t>
            </w:r>
            <w:r>
              <w:rPr>
                <w:noProof/>
                <w:webHidden/>
              </w:rPr>
              <w:fldChar w:fldCharType="end"/>
            </w:r>
          </w:hyperlink>
        </w:p>
        <w:p w14:paraId="1C0973EC" w14:textId="5E23143B" w:rsidR="00413EC0" w:rsidRDefault="00413EC0">
          <w:pPr>
            <w:pStyle w:val="Sommario3"/>
            <w:tabs>
              <w:tab w:val="left" w:pos="1440"/>
              <w:tab w:val="right" w:leader="dot" w:pos="9350"/>
            </w:tabs>
            <w:rPr>
              <w:rFonts w:eastAsiaTheme="minorEastAsia"/>
              <w:noProof/>
              <w:lang w:val="it-IT" w:eastAsia="it-IT"/>
            </w:rPr>
          </w:pPr>
          <w:hyperlink w:anchor="_Toc242284103" w:history="1">
            <w:r w:rsidRPr="00EB3FCC">
              <w:rPr>
                <w:rStyle w:val="Collegamentoipertestuale"/>
                <w:bCs/>
                <w:iCs/>
                <w:noProof/>
              </w:rPr>
              <w:t>8.3.1.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_Toc242284103 \h </w:instrText>
            </w:r>
            <w:r>
              <w:rPr>
                <w:noProof/>
                <w:webHidden/>
              </w:rPr>
            </w:r>
            <w:r>
              <w:rPr>
                <w:noProof/>
                <w:webHidden/>
              </w:rPr>
              <w:fldChar w:fldCharType="separate"/>
            </w:r>
            <w:r>
              <w:rPr>
                <w:noProof/>
                <w:webHidden/>
              </w:rPr>
              <w:t>31</w:t>
            </w:r>
            <w:r>
              <w:rPr>
                <w:noProof/>
                <w:webHidden/>
              </w:rPr>
              <w:fldChar w:fldCharType="end"/>
            </w:r>
          </w:hyperlink>
        </w:p>
        <w:p w14:paraId="31B0E9E5" w14:textId="66F77FCE" w:rsidR="00413EC0" w:rsidRDefault="00413EC0">
          <w:pPr>
            <w:pStyle w:val="Sommario3"/>
            <w:tabs>
              <w:tab w:val="left" w:pos="1440"/>
              <w:tab w:val="right" w:leader="dot" w:pos="9350"/>
            </w:tabs>
            <w:rPr>
              <w:rFonts w:eastAsiaTheme="minorEastAsia"/>
              <w:noProof/>
              <w:lang w:val="it-IT" w:eastAsia="it-IT"/>
            </w:rPr>
          </w:pPr>
          <w:hyperlink w:anchor="_Toc242284104" w:history="1">
            <w:r w:rsidRPr="00EB3FCC">
              <w:rPr>
                <w:rStyle w:val="Collegamentoipertestuale"/>
                <w:bCs/>
                <w:iCs/>
                <w:noProof/>
              </w:rPr>
              <w:t>8.3.2.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_Toc242284104 \h </w:instrText>
            </w:r>
            <w:r>
              <w:rPr>
                <w:noProof/>
                <w:webHidden/>
              </w:rPr>
            </w:r>
            <w:r>
              <w:rPr>
                <w:noProof/>
                <w:webHidden/>
              </w:rPr>
              <w:fldChar w:fldCharType="separate"/>
            </w:r>
            <w:r>
              <w:rPr>
                <w:noProof/>
                <w:webHidden/>
              </w:rPr>
              <w:t>32</w:t>
            </w:r>
            <w:r>
              <w:rPr>
                <w:noProof/>
                <w:webHidden/>
              </w:rPr>
              <w:fldChar w:fldCharType="end"/>
            </w:r>
          </w:hyperlink>
        </w:p>
        <w:p w14:paraId="6B09C2C4" w14:textId="4C094685" w:rsidR="00413EC0" w:rsidRDefault="00413EC0">
          <w:pPr>
            <w:pStyle w:val="Sommario2"/>
            <w:tabs>
              <w:tab w:val="left" w:pos="960"/>
              <w:tab w:val="right" w:leader="dot" w:pos="9350"/>
            </w:tabs>
            <w:rPr>
              <w:rFonts w:eastAsiaTheme="minorEastAsia"/>
              <w:noProof/>
              <w:lang w:val="it-IT" w:eastAsia="it-IT"/>
            </w:rPr>
          </w:pPr>
          <w:hyperlink w:anchor="_Toc242284105" w:history="1">
            <w:r w:rsidRPr="00EB3FCC">
              <w:rPr>
                <w:rStyle w:val="Collegamentoipertestuale"/>
                <w:noProof/>
                <w:lang w:val="it-IT"/>
              </w:rPr>
              <w:t>8.4.</w:t>
            </w:r>
            <w:r>
              <w:rPr>
                <w:rFonts w:eastAsiaTheme="minorEastAsia"/>
                <w:noProof/>
                <w:lang w:val="it-IT" w:eastAsia="it-IT"/>
              </w:rPr>
              <w:tab/>
            </w:r>
            <w:r w:rsidRPr="00EB3FCC">
              <w:rPr>
                <w:rStyle w:val="Collegamentoipertestuale"/>
                <w:noProof/>
                <w:lang w:val="it-IT"/>
              </w:rPr>
              <w:t>Allegati dell’atto</w:t>
            </w:r>
            <w:r>
              <w:rPr>
                <w:noProof/>
                <w:webHidden/>
              </w:rPr>
              <w:tab/>
            </w:r>
            <w:r>
              <w:rPr>
                <w:noProof/>
                <w:webHidden/>
              </w:rPr>
              <w:fldChar w:fldCharType="begin"/>
            </w:r>
            <w:r>
              <w:rPr>
                <w:noProof/>
                <w:webHidden/>
              </w:rPr>
              <w:instrText xml:space="preserve"> PAGEREF _Toc242284105 \h </w:instrText>
            </w:r>
            <w:r>
              <w:rPr>
                <w:noProof/>
                <w:webHidden/>
              </w:rPr>
            </w:r>
            <w:r>
              <w:rPr>
                <w:noProof/>
                <w:webHidden/>
              </w:rPr>
              <w:fldChar w:fldCharType="separate"/>
            </w:r>
            <w:r>
              <w:rPr>
                <w:noProof/>
                <w:webHidden/>
              </w:rPr>
              <w:t>32</w:t>
            </w:r>
            <w:r>
              <w:rPr>
                <w:noProof/>
                <w:webHidden/>
              </w:rPr>
              <w:fldChar w:fldCharType="end"/>
            </w:r>
          </w:hyperlink>
        </w:p>
        <w:p w14:paraId="7081CB77" w14:textId="18A75975" w:rsidR="00413EC0" w:rsidRDefault="00413EC0">
          <w:pPr>
            <w:pStyle w:val="Sommario3"/>
            <w:tabs>
              <w:tab w:val="left" w:pos="1440"/>
              <w:tab w:val="right" w:leader="dot" w:pos="9350"/>
            </w:tabs>
            <w:rPr>
              <w:rFonts w:eastAsiaTheme="minorEastAsia"/>
              <w:noProof/>
              <w:lang w:val="it-IT" w:eastAsia="it-IT"/>
            </w:rPr>
          </w:pPr>
          <w:hyperlink w:anchor="_Toc242284106" w:history="1">
            <w:r w:rsidRPr="00EB3FCC">
              <w:rPr>
                <w:rStyle w:val="Collegamentoipertestuale"/>
                <w:bCs/>
                <w:iCs/>
                <w:noProof/>
              </w:rPr>
              <w:t>8.4.1.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_Toc242284106 \h </w:instrText>
            </w:r>
            <w:r>
              <w:rPr>
                <w:noProof/>
                <w:webHidden/>
              </w:rPr>
            </w:r>
            <w:r>
              <w:rPr>
                <w:noProof/>
                <w:webHidden/>
              </w:rPr>
              <w:fldChar w:fldCharType="separate"/>
            </w:r>
            <w:r>
              <w:rPr>
                <w:noProof/>
                <w:webHidden/>
              </w:rPr>
              <w:t>33</w:t>
            </w:r>
            <w:r>
              <w:rPr>
                <w:noProof/>
                <w:webHidden/>
              </w:rPr>
              <w:fldChar w:fldCharType="end"/>
            </w:r>
          </w:hyperlink>
        </w:p>
        <w:p w14:paraId="3E679495" w14:textId="42F548BE" w:rsidR="00413EC0" w:rsidRDefault="00413EC0">
          <w:pPr>
            <w:pStyle w:val="Sommario3"/>
            <w:tabs>
              <w:tab w:val="left" w:pos="1440"/>
              <w:tab w:val="right" w:leader="dot" w:pos="9350"/>
            </w:tabs>
            <w:rPr>
              <w:rFonts w:eastAsiaTheme="minorEastAsia"/>
              <w:noProof/>
              <w:lang w:val="it-IT" w:eastAsia="it-IT"/>
            </w:rPr>
          </w:pPr>
          <w:hyperlink w:anchor="_Toc242284107" w:history="1">
            <w:r w:rsidRPr="00EB3FCC">
              <w:rPr>
                <w:rStyle w:val="Collegamentoipertestuale"/>
                <w:bCs/>
                <w:iCs/>
                <w:noProof/>
              </w:rPr>
              <w:t>8.4.2.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_Toc242284107 \h </w:instrText>
            </w:r>
            <w:r>
              <w:rPr>
                <w:noProof/>
                <w:webHidden/>
              </w:rPr>
            </w:r>
            <w:r>
              <w:rPr>
                <w:noProof/>
                <w:webHidden/>
              </w:rPr>
              <w:fldChar w:fldCharType="separate"/>
            </w:r>
            <w:r>
              <w:rPr>
                <w:noProof/>
                <w:webHidden/>
              </w:rPr>
              <w:t>33</w:t>
            </w:r>
            <w:r>
              <w:rPr>
                <w:noProof/>
                <w:webHidden/>
              </w:rPr>
              <w:fldChar w:fldCharType="end"/>
            </w:r>
          </w:hyperlink>
        </w:p>
        <w:p w14:paraId="26BBF7D0" w14:textId="79E9BB2C" w:rsidR="00413EC0" w:rsidRDefault="00413EC0">
          <w:pPr>
            <w:pStyle w:val="Sommario2"/>
            <w:tabs>
              <w:tab w:val="left" w:pos="960"/>
              <w:tab w:val="right" w:leader="dot" w:pos="9350"/>
            </w:tabs>
            <w:rPr>
              <w:rFonts w:eastAsiaTheme="minorEastAsia"/>
              <w:noProof/>
              <w:lang w:val="it-IT" w:eastAsia="it-IT"/>
            </w:rPr>
          </w:pPr>
          <w:hyperlink w:anchor="_Toc242284108" w:history="1">
            <w:r w:rsidRPr="00EB3FCC">
              <w:rPr>
                <w:rStyle w:val="Collegamentoipertestuale"/>
                <w:noProof/>
                <w:lang w:val="it-IT"/>
              </w:rPr>
              <w:t>8.5.</w:t>
            </w:r>
            <w:r>
              <w:rPr>
                <w:rFonts w:eastAsiaTheme="minorEastAsia"/>
                <w:noProof/>
                <w:lang w:val="it-IT" w:eastAsia="it-IT"/>
              </w:rPr>
              <w:tab/>
            </w:r>
            <w:r w:rsidRPr="00EB3FCC">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_Toc242284108 \h </w:instrText>
            </w:r>
            <w:r>
              <w:rPr>
                <w:noProof/>
                <w:webHidden/>
              </w:rPr>
            </w:r>
            <w:r>
              <w:rPr>
                <w:noProof/>
                <w:webHidden/>
              </w:rPr>
              <w:fldChar w:fldCharType="separate"/>
            </w:r>
            <w:r>
              <w:rPr>
                <w:noProof/>
                <w:webHidden/>
              </w:rPr>
              <w:t>33</w:t>
            </w:r>
            <w:r>
              <w:rPr>
                <w:noProof/>
                <w:webHidden/>
              </w:rPr>
              <w:fldChar w:fldCharType="end"/>
            </w:r>
          </w:hyperlink>
        </w:p>
        <w:p w14:paraId="141EBEAE" w14:textId="25F63261" w:rsidR="00413EC0" w:rsidRDefault="00413EC0">
          <w:pPr>
            <w:pStyle w:val="Sommario3"/>
            <w:tabs>
              <w:tab w:val="left" w:pos="1440"/>
              <w:tab w:val="right" w:leader="dot" w:pos="9350"/>
            </w:tabs>
            <w:rPr>
              <w:rFonts w:eastAsiaTheme="minorEastAsia"/>
              <w:noProof/>
              <w:lang w:val="it-IT" w:eastAsia="it-IT"/>
            </w:rPr>
          </w:pPr>
          <w:hyperlink w:anchor="_Toc242284109" w:history="1">
            <w:r w:rsidRPr="00EB3FCC">
              <w:rPr>
                <w:rStyle w:val="Collegamentoipertestuale"/>
                <w:bCs/>
                <w:iCs/>
                <w:noProof/>
              </w:rPr>
              <w:t>8.5.1.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_Toc242284109 \h </w:instrText>
            </w:r>
            <w:r>
              <w:rPr>
                <w:noProof/>
                <w:webHidden/>
              </w:rPr>
            </w:r>
            <w:r>
              <w:rPr>
                <w:noProof/>
                <w:webHidden/>
              </w:rPr>
              <w:fldChar w:fldCharType="separate"/>
            </w:r>
            <w:r>
              <w:rPr>
                <w:noProof/>
                <w:webHidden/>
              </w:rPr>
              <w:t>34</w:t>
            </w:r>
            <w:r>
              <w:rPr>
                <w:noProof/>
                <w:webHidden/>
              </w:rPr>
              <w:fldChar w:fldCharType="end"/>
            </w:r>
          </w:hyperlink>
        </w:p>
        <w:p w14:paraId="7A85E410" w14:textId="613D08D8" w:rsidR="00413EC0" w:rsidRDefault="00413EC0">
          <w:pPr>
            <w:pStyle w:val="Sommario3"/>
            <w:tabs>
              <w:tab w:val="left" w:pos="1440"/>
              <w:tab w:val="right" w:leader="dot" w:pos="9350"/>
            </w:tabs>
            <w:rPr>
              <w:rFonts w:eastAsiaTheme="minorEastAsia"/>
              <w:noProof/>
              <w:lang w:val="it-IT" w:eastAsia="it-IT"/>
            </w:rPr>
          </w:pPr>
          <w:hyperlink w:anchor="_Toc242284110" w:history="1">
            <w:r w:rsidRPr="00EB3FCC">
              <w:rPr>
                <w:rStyle w:val="Collegamentoipertestuale"/>
                <w:bCs/>
                <w:iCs/>
                <w:noProof/>
              </w:rPr>
              <w:t>8.5.2.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_Toc242284110 \h </w:instrText>
            </w:r>
            <w:r>
              <w:rPr>
                <w:noProof/>
                <w:webHidden/>
              </w:rPr>
            </w:r>
            <w:r>
              <w:rPr>
                <w:noProof/>
                <w:webHidden/>
              </w:rPr>
              <w:fldChar w:fldCharType="separate"/>
            </w:r>
            <w:r>
              <w:rPr>
                <w:noProof/>
                <w:webHidden/>
              </w:rPr>
              <w:t>34</w:t>
            </w:r>
            <w:r>
              <w:rPr>
                <w:noProof/>
                <w:webHidden/>
              </w:rPr>
              <w:fldChar w:fldCharType="end"/>
            </w:r>
          </w:hyperlink>
        </w:p>
        <w:p w14:paraId="7D8B2542" w14:textId="147A9C67" w:rsidR="00413EC0" w:rsidRDefault="00413EC0">
          <w:pPr>
            <w:pStyle w:val="Sommario2"/>
            <w:tabs>
              <w:tab w:val="left" w:pos="960"/>
              <w:tab w:val="right" w:leader="dot" w:pos="9350"/>
            </w:tabs>
            <w:rPr>
              <w:rFonts w:eastAsiaTheme="minorEastAsia"/>
              <w:noProof/>
              <w:lang w:val="it-IT" w:eastAsia="it-IT"/>
            </w:rPr>
          </w:pPr>
          <w:hyperlink w:anchor="_Toc242284111" w:history="1">
            <w:r w:rsidRPr="00EB3FCC">
              <w:rPr>
                <w:rStyle w:val="Collegamentoipertestuale"/>
                <w:noProof/>
                <w:lang w:val="it-IT"/>
              </w:rPr>
              <w:t>8.6.</w:t>
            </w:r>
            <w:r>
              <w:rPr>
                <w:rFonts w:eastAsiaTheme="minorEastAsia"/>
                <w:noProof/>
                <w:lang w:val="it-IT" w:eastAsia="it-IT"/>
              </w:rPr>
              <w:tab/>
            </w:r>
            <w:r w:rsidRPr="00EB3FCC">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_Toc242284111 \h </w:instrText>
            </w:r>
            <w:r>
              <w:rPr>
                <w:noProof/>
                <w:webHidden/>
              </w:rPr>
            </w:r>
            <w:r>
              <w:rPr>
                <w:noProof/>
                <w:webHidden/>
              </w:rPr>
              <w:fldChar w:fldCharType="separate"/>
            </w:r>
            <w:r>
              <w:rPr>
                <w:noProof/>
                <w:webHidden/>
              </w:rPr>
              <w:t>35</w:t>
            </w:r>
            <w:r>
              <w:rPr>
                <w:noProof/>
                <w:webHidden/>
              </w:rPr>
              <w:fldChar w:fldCharType="end"/>
            </w:r>
          </w:hyperlink>
        </w:p>
        <w:p w14:paraId="5E2140F2" w14:textId="21901A16" w:rsidR="00413EC0" w:rsidRDefault="00413EC0">
          <w:pPr>
            <w:pStyle w:val="Sommario3"/>
            <w:tabs>
              <w:tab w:val="left" w:pos="1440"/>
              <w:tab w:val="right" w:leader="dot" w:pos="9350"/>
            </w:tabs>
            <w:rPr>
              <w:rFonts w:eastAsiaTheme="minorEastAsia"/>
              <w:noProof/>
              <w:lang w:val="it-IT" w:eastAsia="it-IT"/>
            </w:rPr>
          </w:pPr>
          <w:hyperlink w:anchor="_Toc242284112" w:history="1">
            <w:r w:rsidRPr="00EB3FCC">
              <w:rPr>
                <w:rStyle w:val="Collegamentoipertestuale"/>
                <w:bCs/>
                <w:iCs/>
                <w:noProof/>
              </w:rPr>
              <w:t>8.6.1.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_Toc242284112 \h </w:instrText>
            </w:r>
            <w:r>
              <w:rPr>
                <w:noProof/>
                <w:webHidden/>
              </w:rPr>
            </w:r>
            <w:r>
              <w:rPr>
                <w:noProof/>
                <w:webHidden/>
              </w:rPr>
              <w:fldChar w:fldCharType="separate"/>
            </w:r>
            <w:r>
              <w:rPr>
                <w:noProof/>
                <w:webHidden/>
              </w:rPr>
              <w:t>35</w:t>
            </w:r>
            <w:r>
              <w:rPr>
                <w:noProof/>
                <w:webHidden/>
              </w:rPr>
              <w:fldChar w:fldCharType="end"/>
            </w:r>
          </w:hyperlink>
        </w:p>
        <w:p w14:paraId="3CC57A60" w14:textId="758BBE54" w:rsidR="00413EC0" w:rsidRDefault="00413EC0">
          <w:pPr>
            <w:pStyle w:val="Sommario3"/>
            <w:tabs>
              <w:tab w:val="left" w:pos="1440"/>
              <w:tab w:val="right" w:leader="dot" w:pos="9350"/>
            </w:tabs>
            <w:rPr>
              <w:rFonts w:eastAsiaTheme="minorEastAsia"/>
              <w:noProof/>
              <w:lang w:val="it-IT" w:eastAsia="it-IT"/>
            </w:rPr>
          </w:pPr>
          <w:hyperlink w:anchor="_Toc242284113" w:history="1">
            <w:r w:rsidRPr="00EB3FCC">
              <w:rPr>
                <w:rStyle w:val="Collegamentoipertestuale"/>
                <w:bCs/>
                <w:iCs/>
                <w:noProof/>
              </w:rPr>
              <w:t>8.6.2.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_Toc242284113 \h </w:instrText>
            </w:r>
            <w:r>
              <w:rPr>
                <w:noProof/>
                <w:webHidden/>
              </w:rPr>
            </w:r>
            <w:r>
              <w:rPr>
                <w:noProof/>
                <w:webHidden/>
              </w:rPr>
              <w:fldChar w:fldCharType="separate"/>
            </w:r>
            <w:r>
              <w:rPr>
                <w:noProof/>
                <w:webHidden/>
              </w:rPr>
              <w:t>35</w:t>
            </w:r>
            <w:r>
              <w:rPr>
                <w:noProof/>
                <w:webHidden/>
              </w:rPr>
              <w:fldChar w:fldCharType="end"/>
            </w:r>
          </w:hyperlink>
        </w:p>
        <w:p w14:paraId="7EF49561" w14:textId="7679DED0" w:rsidR="00413EC0" w:rsidRDefault="00413EC0">
          <w:pPr>
            <w:pStyle w:val="Sommario2"/>
            <w:tabs>
              <w:tab w:val="left" w:pos="960"/>
              <w:tab w:val="right" w:leader="dot" w:pos="9350"/>
            </w:tabs>
            <w:rPr>
              <w:rFonts w:eastAsiaTheme="minorEastAsia"/>
              <w:noProof/>
              <w:lang w:val="it-IT" w:eastAsia="it-IT"/>
            </w:rPr>
          </w:pPr>
          <w:hyperlink w:anchor="_Toc242284114" w:history="1">
            <w:r w:rsidRPr="00EB3FCC">
              <w:rPr>
                <w:rStyle w:val="Collegamentoipertestuale"/>
                <w:noProof/>
                <w:lang w:val="it-IT"/>
              </w:rPr>
              <w:t>8.7.</w:t>
            </w:r>
            <w:r>
              <w:rPr>
                <w:rFonts w:eastAsiaTheme="minorEastAsia"/>
                <w:noProof/>
                <w:lang w:val="it-IT" w:eastAsia="it-IT"/>
              </w:rPr>
              <w:tab/>
            </w:r>
            <w:r w:rsidRPr="00EB3FCC">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_Toc242284114 \h </w:instrText>
            </w:r>
            <w:r>
              <w:rPr>
                <w:noProof/>
                <w:webHidden/>
              </w:rPr>
            </w:r>
            <w:r>
              <w:rPr>
                <w:noProof/>
                <w:webHidden/>
              </w:rPr>
              <w:fldChar w:fldCharType="separate"/>
            </w:r>
            <w:r>
              <w:rPr>
                <w:noProof/>
                <w:webHidden/>
              </w:rPr>
              <w:t>36</w:t>
            </w:r>
            <w:r>
              <w:rPr>
                <w:noProof/>
                <w:webHidden/>
              </w:rPr>
              <w:fldChar w:fldCharType="end"/>
            </w:r>
          </w:hyperlink>
        </w:p>
        <w:p w14:paraId="0813A8A5" w14:textId="2918FEC8" w:rsidR="00413EC0" w:rsidRDefault="00413EC0">
          <w:pPr>
            <w:pStyle w:val="Sommario3"/>
            <w:tabs>
              <w:tab w:val="left" w:pos="1440"/>
              <w:tab w:val="right" w:leader="dot" w:pos="9350"/>
            </w:tabs>
            <w:rPr>
              <w:rFonts w:eastAsiaTheme="minorEastAsia"/>
              <w:noProof/>
              <w:lang w:val="it-IT" w:eastAsia="it-IT"/>
            </w:rPr>
          </w:pPr>
          <w:hyperlink w:anchor="_Toc242284115" w:history="1">
            <w:r w:rsidRPr="00EB3FCC">
              <w:rPr>
                <w:rStyle w:val="Collegamentoipertestuale"/>
                <w:bCs/>
                <w:iCs/>
                <w:noProof/>
              </w:rPr>
              <w:t>8.7.1.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_Toc242284115 \h </w:instrText>
            </w:r>
            <w:r>
              <w:rPr>
                <w:noProof/>
                <w:webHidden/>
              </w:rPr>
            </w:r>
            <w:r>
              <w:rPr>
                <w:noProof/>
                <w:webHidden/>
              </w:rPr>
              <w:fldChar w:fldCharType="separate"/>
            </w:r>
            <w:r>
              <w:rPr>
                <w:noProof/>
                <w:webHidden/>
              </w:rPr>
              <w:t>36</w:t>
            </w:r>
            <w:r>
              <w:rPr>
                <w:noProof/>
                <w:webHidden/>
              </w:rPr>
              <w:fldChar w:fldCharType="end"/>
            </w:r>
          </w:hyperlink>
        </w:p>
        <w:p w14:paraId="753985E6" w14:textId="0D814303" w:rsidR="00413EC0" w:rsidRDefault="00413EC0">
          <w:pPr>
            <w:pStyle w:val="Sommario3"/>
            <w:tabs>
              <w:tab w:val="left" w:pos="1440"/>
              <w:tab w:val="right" w:leader="dot" w:pos="9350"/>
            </w:tabs>
            <w:rPr>
              <w:rFonts w:eastAsiaTheme="minorEastAsia"/>
              <w:noProof/>
              <w:lang w:val="it-IT" w:eastAsia="it-IT"/>
            </w:rPr>
          </w:pPr>
          <w:hyperlink w:anchor="_Toc242284116" w:history="1">
            <w:r w:rsidRPr="00EB3FCC">
              <w:rPr>
                <w:rStyle w:val="Collegamentoipertestuale"/>
                <w:bCs/>
                <w:iCs/>
                <w:noProof/>
              </w:rPr>
              <w:t>8.7.2.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_Toc242284116 \h </w:instrText>
            </w:r>
            <w:r>
              <w:rPr>
                <w:noProof/>
                <w:webHidden/>
              </w:rPr>
            </w:r>
            <w:r>
              <w:rPr>
                <w:noProof/>
                <w:webHidden/>
              </w:rPr>
              <w:fldChar w:fldCharType="separate"/>
            </w:r>
            <w:r>
              <w:rPr>
                <w:noProof/>
                <w:webHidden/>
              </w:rPr>
              <w:t>37</w:t>
            </w:r>
            <w:r>
              <w:rPr>
                <w:noProof/>
                <w:webHidden/>
              </w:rPr>
              <w:fldChar w:fldCharType="end"/>
            </w:r>
          </w:hyperlink>
        </w:p>
        <w:p w14:paraId="3AD2BF18" w14:textId="6A17431C" w:rsidR="00413EC0" w:rsidRDefault="00413EC0">
          <w:pPr>
            <w:pStyle w:val="Sommario2"/>
            <w:tabs>
              <w:tab w:val="left" w:pos="960"/>
              <w:tab w:val="right" w:leader="dot" w:pos="9350"/>
            </w:tabs>
            <w:rPr>
              <w:rFonts w:eastAsiaTheme="minorEastAsia"/>
              <w:noProof/>
              <w:lang w:val="it-IT" w:eastAsia="it-IT"/>
            </w:rPr>
          </w:pPr>
          <w:hyperlink w:anchor="_Toc242284117" w:history="1">
            <w:r w:rsidRPr="00EB3FCC">
              <w:rPr>
                <w:rStyle w:val="Collegamentoipertestuale"/>
                <w:noProof/>
                <w:lang w:val="it-IT"/>
              </w:rPr>
              <w:t>8.8.</w:t>
            </w:r>
            <w:r>
              <w:rPr>
                <w:rFonts w:eastAsiaTheme="minorEastAsia"/>
                <w:noProof/>
                <w:lang w:val="it-IT" w:eastAsia="it-IT"/>
              </w:rPr>
              <w:tab/>
            </w:r>
            <w:r w:rsidRPr="00EB3FCC">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_Toc242284117 \h </w:instrText>
            </w:r>
            <w:r>
              <w:rPr>
                <w:noProof/>
                <w:webHidden/>
              </w:rPr>
            </w:r>
            <w:r>
              <w:rPr>
                <w:noProof/>
                <w:webHidden/>
              </w:rPr>
              <w:fldChar w:fldCharType="separate"/>
            </w:r>
            <w:r>
              <w:rPr>
                <w:noProof/>
                <w:webHidden/>
              </w:rPr>
              <w:t>37</w:t>
            </w:r>
            <w:r>
              <w:rPr>
                <w:noProof/>
                <w:webHidden/>
              </w:rPr>
              <w:fldChar w:fldCharType="end"/>
            </w:r>
          </w:hyperlink>
        </w:p>
        <w:p w14:paraId="41F9BCD5" w14:textId="72982405" w:rsidR="00413EC0" w:rsidRDefault="00413EC0">
          <w:pPr>
            <w:pStyle w:val="Sommario3"/>
            <w:tabs>
              <w:tab w:val="left" w:pos="1440"/>
              <w:tab w:val="right" w:leader="dot" w:pos="9350"/>
            </w:tabs>
            <w:rPr>
              <w:rFonts w:eastAsiaTheme="minorEastAsia"/>
              <w:noProof/>
              <w:lang w:val="it-IT" w:eastAsia="it-IT"/>
            </w:rPr>
          </w:pPr>
          <w:hyperlink w:anchor="_Toc242284118" w:history="1">
            <w:r w:rsidRPr="00EB3FCC">
              <w:rPr>
                <w:rStyle w:val="Collegamentoipertestuale"/>
                <w:bCs/>
                <w:iCs/>
                <w:noProof/>
              </w:rPr>
              <w:t>8.8.1.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_Toc242284118 \h </w:instrText>
            </w:r>
            <w:r>
              <w:rPr>
                <w:noProof/>
                <w:webHidden/>
              </w:rPr>
            </w:r>
            <w:r>
              <w:rPr>
                <w:noProof/>
                <w:webHidden/>
              </w:rPr>
              <w:fldChar w:fldCharType="separate"/>
            </w:r>
            <w:r>
              <w:rPr>
                <w:noProof/>
                <w:webHidden/>
              </w:rPr>
              <w:t>37</w:t>
            </w:r>
            <w:r>
              <w:rPr>
                <w:noProof/>
                <w:webHidden/>
              </w:rPr>
              <w:fldChar w:fldCharType="end"/>
            </w:r>
          </w:hyperlink>
        </w:p>
        <w:p w14:paraId="24CE0B4D" w14:textId="1FCB8A0E" w:rsidR="00413EC0" w:rsidRDefault="00413EC0">
          <w:pPr>
            <w:pStyle w:val="Sommario3"/>
            <w:tabs>
              <w:tab w:val="left" w:pos="1440"/>
              <w:tab w:val="right" w:leader="dot" w:pos="9350"/>
            </w:tabs>
            <w:rPr>
              <w:rFonts w:eastAsiaTheme="minorEastAsia"/>
              <w:noProof/>
              <w:lang w:val="it-IT" w:eastAsia="it-IT"/>
            </w:rPr>
          </w:pPr>
          <w:hyperlink w:anchor="_Toc242284119" w:history="1">
            <w:r w:rsidRPr="00EB3FCC">
              <w:rPr>
                <w:rStyle w:val="Collegamentoipertestuale"/>
                <w:bCs/>
                <w:iCs/>
                <w:noProof/>
              </w:rPr>
              <w:t>8.8.2.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_Toc242284119 \h </w:instrText>
            </w:r>
            <w:r>
              <w:rPr>
                <w:noProof/>
                <w:webHidden/>
              </w:rPr>
            </w:r>
            <w:r>
              <w:rPr>
                <w:noProof/>
                <w:webHidden/>
              </w:rPr>
              <w:fldChar w:fldCharType="separate"/>
            </w:r>
            <w:r>
              <w:rPr>
                <w:noProof/>
                <w:webHidden/>
              </w:rPr>
              <w:t>38</w:t>
            </w:r>
            <w:r>
              <w:rPr>
                <w:noProof/>
                <w:webHidden/>
              </w:rPr>
              <w:fldChar w:fldCharType="end"/>
            </w:r>
          </w:hyperlink>
        </w:p>
        <w:p w14:paraId="0F944D3C" w14:textId="53E07775" w:rsidR="00413EC0" w:rsidRDefault="00413EC0">
          <w:pPr>
            <w:pStyle w:val="Sommario2"/>
            <w:tabs>
              <w:tab w:val="left" w:pos="960"/>
              <w:tab w:val="right" w:leader="dot" w:pos="9350"/>
            </w:tabs>
            <w:rPr>
              <w:rFonts w:eastAsiaTheme="minorEastAsia"/>
              <w:noProof/>
              <w:lang w:val="it-IT" w:eastAsia="it-IT"/>
            </w:rPr>
          </w:pPr>
          <w:hyperlink w:anchor="_Toc242284120" w:history="1">
            <w:r w:rsidRPr="00EB3FCC">
              <w:rPr>
                <w:rStyle w:val="Collegamentoipertestuale"/>
                <w:noProof/>
                <w:lang w:val="it-IT"/>
              </w:rPr>
              <w:t>8.9.</w:t>
            </w:r>
            <w:r>
              <w:rPr>
                <w:rFonts w:eastAsiaTheme="minorEastAsia"/>
                <w:noProof/>
                <w:lang w:val="it-IT" w:eastAsia="it-IT"/>
              </w:rPr>
              <w:tab/>
            </w:r>
            <w:r w:rsidRPr="00EB3FCC">
              <w:rPr>
                <w:rStyle w:val="Collegamentoipertestuale"/>
                <w:noProof/>
                <w:lang w:val="it-IT"/>
              </w:rPr>
              <w:t>Logiche di scelta</w:t>
            </w:r>
            <w:r>
              <w:rPr>
                <w:noProof/>
                <w:webHidden/>
              </w:rPr>
              <w:tab/>
            </w:r>
            <w:r>
              <w:rPr>
                <w:noProof/>
                <w:webHidden/>
              </w:rPr>
              <w:fldChar w:fldCharType="begin"/>
            </w:r>
            <w:r>
              <w:rPr>
                <w:noProof/>
                <w:webHidden/>
              </w:rPr>
              <w:instrText xml:space="preserve"> PAGEREF _Toc242284120 \h </w:instrText>
            </w:r>
            <w:r>
              <w:rPr>
                <w:noProof/>
                <w:webHidden/>
              </w:rPr>
            </w:r>
            <w:r>
              <w:rPr>
                <w:noProof/>
                <w:webHidden/>
              </w:rPr>
              <w:fldChar w:fldCharType="separate"/>
            </w:r>
            <w:r>
              <w:rPr>
                <w:noProof/>
                <w:webHidden/>
              </w:rPr>
              <w:t>38</w:t>
            </w:r>
            <w:r>
              <w:rPr>
                <w:noProof/>
                <w:webHidden/>
              </w:rPr>
              <w:fldChar w:fldCharType="end"/>
            </w:r>
          </w:hyperlink>
        </w:p>
        <w:p w14:paraId="4763BC7B" w14:textId="55185B82" w:rsidR="00413EC0" w:rsidRDefault="00413EC0">
          <w:pPr>
            <w:pStyle w:val="Sommario3"/>
            <w:tabs>
              <w:tab w:val="left" w:pos="1440"/>
              <w:tab w:val="right" w:leader="dot" w:pos="9350"/>
            </w:tabs>
            <w:rPr>
              <w:rFonts w:eastAsiaTheme="minorEastAsia"/>
              <w:noProof/>
              <w:lang w:val="it-IT" w:eastAsia="it-IT"/>
            </w:rPr>
          </w:pPr>
          <w:hyperlink w:anchor="_Toc242284121" w:history="1">
            <w:r w:rsidRPr="00EB3FCC">
              <w:rPr>
                <w:rStyle w:val="Collegamentoipertestuale"/>
                <w:bCs/>
                <w:iCs/>
                <w:noProof/>
              </w:rPr>
              <w:t>8.9.1.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_Toc242284121 \h </w:instrText>
            </w:r>
            <w:r>
              <w:rPr>
                <w:noProof/>
                <w:webHidden/>
              </w:rPr>
            </w:r>
            <w:r>
              <w:rPr>
                <w:noProof/>
                <w:webHidden/>
              </w:rPr>
              <w:fldChar w:fldCharType="separate"/>
            </w:r>
            <w:r>
              <w:rPr>
                <w:noProof/>
                <w:webHidden/>
              </w:rPr>
              <w:t>38</w:t>
            </w:r>
            <w:r>
              <w:rPr>
                <w:noProof/>
                <w:webHidden/>
              </w:rPr>
              <w:fldChar w:fldCharType="end"/>
            </w:r>
          </w:hyperlink>
        </w:p>
        <w:p w14:paraId="584291AD" w14:textId="7524B60A" w:rsidR="00413EC0" w:rsidRDefault="00413EC0">
          <w:pPr>
            <w:pStyle w:val="Sommario3"/>
            <w:tabs>
              <w:tab w:val="left" w:pos="1440"/>
              <w:tab w:val="right" w:leader="dot" w:pos="9350"/>
            </w:tabs>
            <w:rPr>
              <w:rFonts w:eastAsiaTheme="minorEastAsia"/>
              <w:noProof/>
              <w:lang w:val="it-IT" w:eastAsia="it-IT"/>
            </w:rPr>
          </w:pPr>
          <w:hyperlink w:anchor="_Toc242284122" w:history="1">
            <w:r w:rsidRPr="00EB3FCC">
              <w:rPr>
                <w:rStyle w:val="Collegamentoipertestuale"/>
                <w:bCs/>
                <w:iCs/>
                <w:noProof/>
              </w:rPr>
              <w:t>8.9.2.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_Toc242284122 \h </w:instrText>
            </w:r>
            <w:r>
              <w:rPr>
                <w:noProof/>
                <w:webHidden/>
              </w:rPr>
            </w:r>
            <w:r>
              <w:rPr>
                <w:noProof/>
                <w:webHidden/>
              </w:rPr>
              <w:fldChar w:fldCharType="separate"/>
            </w:r>
            <w:r>
              <w:rPr>
                <w:noProof/>
                <w:webHidden/>
              </w:rPr>
              <w:t>39</w:t>
            </w:r>
            <w:r>
              <w:rPr>
                <w:noProof/>
                <w:webHidden/>
              </w:rPr>
              <w:fldChar w:fldCharType="end"/>
            </w:r>
          </w:hyperlink>
        </w:p>
        <w:p w14:paraId="0CDB6F45" w14:textId="73DDD386" w:rsidR="00413EC0" w:rsidRDefault="00413EC0">
          <w:pPr>
            <w:pStyle w:val="Sommario2"/>
            <w:tabs>
              <w:tab w:val="left" w:pos="1200"/>
              <w:tab w:val="right" w:leader="dot" w:pos="9350"/>
            </w:tabs>
            <w:rPr>
              <w:rFonts w:eastAsiaTheme="minorEastAsia"/>
              <w:noProof/>
              <w:lang w:val="it-IT" w:eastAsia="it-IT"/>
            </w:rPr>
          </w:pPr>
          <w:hyperlink w:anchor="_Toc242284123" w:history="1">
            <w:r w:rsidRPr="00EB3FCC">
              <w:rPr>
                <w:rStyle w:val="Collegamentoipertestuale"/>
                <w:noProof/>
                <w:lang w:val="it-IT"/>
              </w:rPr>
              <w:t>8.10.</w:t>
            </w:r>
            <w:r>
              <w:rPr>
                <w:rFonts w:eastAsiaTheme="minorEastAsia"/>
                <w:noProof/>
                <w:lang w:val="it-IT" w:eastAsia="it-IT"/>
              </w:rPr>
              <w:tab/>
            </w:r>
            <w:r w:rsidRPr="00EB3FCC">
              <w:rPr>
                <w:rStyle w:val="Collegamentoipertestuale"/>
                <w:noProof/>
                <w:lang w:val="it-IT"/>
              </w:rPr>
              <w:t>Dizionari ANSC</w:t>
            </w:r>
            <w:r>
              <w:rPr>
                <w:noProof/>
                <w:webHidden/>
              </w:rPr>
              <w:tab/>
            </w:r>
            <w:r>
              <w:rPr>
                <w:noProof/>
                <w:webHidden/>
              </w:rPr>
              <w:fldChar w:fldCharType="begin"/>
            </w:r>
            <w:r>
              <w:rPr>
                <w:noProof/>
                <w:webHidden/>
              </w:rPr>
              <w:instrText xml:space="preserve"> PAGEREF _Toc242284123 \h </w:instrText>
            </w:r>
            <w:r>
              <w:rPr>
                <w:noProof/>
                <w:webHidden/>
              </w:rPr>
            </w:r>
            <w:r>
              <w:rPr>
                <w:noProof/>
                <w:webHidden/>
              </w:rPr>
              <w:fldChar w:fldCharType="separate"/>
            </w:r>
            <w:r>
              <w:rPr>
                <w:noProof/>
                <w:webHidden/>
              </w:rPr>
              <w:t>39</w:t>
            </w:r>
            <w:r>
              <w:rPr>
                <w:noProof/>
                <w:webHidden/>
              </w:rPr>
              <w:fldChar w:fldCharType="end"/>
            </w:r>
          </w:hyperlink>
        </w:p>
        <w:p w14:paraId="5948603D" w14:textId="098445A2" w:rsidR="00413EC0" w:rsidRDefault="00413EC0">
          <w:pPr>
            <w:pStyle w:val="Sommario3"/>
            <w:tabs>
              <w:tab w:val="left" w:pos="1440"/>
              <w:tab w:val="right" w:leader="dot" w:pos="9350"/>
            </w:tabs>
            <w:rPr>
              <w:rFonts w:eastAsiaTheme="minorEastAsia"/>
              <w:noProof/>
              <w:lang w:val="it-IT" w:eastAsia="it-IT"/>
            </w:rPr>
          </w:pPr>
          <w:hyperlink w:anchor="_Toc242284124" w:history="1">
            <w:r w:rsidRPr="00EB3FCC">
              <w:rPr>
                <w:rStyle w:val="Collegamentoipertestuale"/>
                <w:bCs/>
                <w:iCs/>
                <w:noProof/>
              </w:rPr>
              <w:t>8.10.1.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_Toc242284124 \h </w:instrText>
            </w:r>
            <w:r>
              <w:rPr>
                <w:noProof/>
                <w:webHidden/>
              </w:rPr>
            </w:r>
            <w:r>
              <w:rPr>
                <w:noProof/>
                <w:webHidden/>
              </w:rPr>
              <w:fldChar w:fldCharType="separate"/>
            </w:r>
            <w:r>
              <w:rPr>
                <w:noProof/>
                <w:webHidden/>
              </w:rPr>
              <w:t>40</w:t>
            </w:r>
            <w:r>
              <w:rPr>
                <w:noProof/>
                <w:webHidden/>
              </w:rPr>
              <w:fldChar w:fldCharType="end"/>
            </w:r>
          </w:hyperlink>
        </w:p>
        <w:p w14:paraId="48A0EA83" w14:textId="0D9ADC45" w:rsidR="00413EC0" w:rsidRDefault="00413EC0">
          <w:pPr>
            <w:pStyle w:val="Sommario3"/>
            <w:tabs>
              <w:tab w:val="left" w:pos="1440"/>
              <w:tab w:val="right" w:leader="dot" w:pos="9350"/>
            </w:tabs>
            <w:rPr>
              <w:rFonts w:eastAsiaTheme="minorEastAsia"/>
              <w:noProof/>
              <w:lang w:val="it-IT" w:eastAsia="it-IT"/>
            </w:rPr>
          </w:pPr>
          <w:hyperlink w:anchor="_Toc242284125" w:history="1">
            <w:r w:rsidRPr="00EB3FCC">
              <w:rPr>
                <w:rStyle w:val="Collegamentoipertestuale"/>
                <w:bCs/>
                <w:iCs/>
                <w:noProof/>
              </w:rPr>
              <w:t>8.10.2.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_Toc242284125 \h </w:instrText>
            </w:r>
            <w:r>
              <w:rPr>
                <w:noProof/>
                <w:webHidden/>
              </w:rPr>
            </w:r>
            <w:r>
              <w:rPr>
                <w:noProof/>
                <w:webHidden/>
              </w:rPr>
              <w:fldChar w:fldCharType="separate"/>
            </w:r>
            <w:r>
              <w:rPr>
                <w:noProof/>
                <w:webHidden/>
              </w:rPr>
              <w:t>40</w:t>
            </w:r>
            <w:r>
              <w:rPr>
                <w:noProof/>
                <w:webHidden/>
              </w:rPr>
              <w:fldChar w:fldCharType="end"/>
            </w:r>
          </w:hyperlink>
        </w:p>
        <w:p w14:paraId="60518213" w14:textId="07DC0332" w:rsidR="00413EC0" w:rsidRDefault="00413EC0">
          <w:pPr>
            <w:pStyle w:val="Sommario2"/>
            <w:tabs>
              <w:tab w:val="left" w:pos="1200"/>
              <w:tab w:val="right" w:leader="dot" w:pos="9350"/>
            </w:tabs>
            <w:rPr>
              <w:rFonts w:eastAsiaTheme="minorEastAsia"/>
              <w:noProof/>
              <w:lang w:val="it-IT" w:eastAsia="it-IT"/>
            </w:rPr>
          </w:pPr>
          <w:hyperlink w:anchor="_Toc242284126" w:history="1">
            <w:r w:rsidRPr="00EB3FCC">
              <w:rPr>
                <w:rStyle w:val="Collegamentoipertestuale"/>
                <w:noProof/>
                <w:lang w:val="it-IT"/>
              </w:rPr>
              <w:t>8.11.</w:t>
            </w:r>
            <w:r>
              <w:rPr>
                <w:rFonts w:eastAsiaTheme="minorEastAsia"/>
                <w:noProof/>
                <w:lang w:val="it-IT" w:eastAsia="it-IT"/>
              </w:rPr>
              <w:tab/>
            </w:r>
            <w:r w:rsidRPr="00EB3FCC">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_Toc242284126 \h </w:instrText>
            </w:r>
            <w:r>
              <w:rPr>
                <w:noProof/>
                <w:webHidden/>
              </w:rPr>
            </w:r>
            <w:r>
              <w:rPr>
                <w:noProof/>
                <w:webHidden/>
              </w:rPr>
              <w:fldChar w:fldCharType="separate"/>
            </w:r>
            <w:r>
              <w:rPr>
                <w:noProof/>
                <w:webHidden/>
              </w:rPr>
              <w:t>40</w:t>
            </w:r>
            <w:r>
              <w:rPr>
                <w:noProof/>
                <w:webHidden/>
              </w:rPr>
              <w:fldChar w:fldCharType="end"/>
            </w:r>
          </w:hyperlink>
        </w:p>
        <w:p w14:paraId="31F7EE9E" w14:textId="45638805" w:rsidR="00413EC0" w:rsidRDefault="00413EC0">
          <w:pPr>
            <w:pStyle w:val="Sommario3"/>
            <w:tabs>
              <w:tab w:val="left" w:pos="1440"/>
              <w:tab w:val="right" w:leader="dot" w:pos="9350"/>
            </w:tabs>
            <w:rPr>
              <w:rFonts w:eastAsiaTheme="minorEastAsia"/>
              <w:noProof/>
              <w:lang w:val="it-IT" w:eastAsia="it-IT"/>
            </w:rPr>
          </w:pPr>
          <w:hyperlink w:anchor="_Toc242284127" w:history="1">
            <w:r w:rsidRPr="00EB3FCC">
              <w:rPr>
                <w:rStyle w:val="Collegamentoipertestuale"/>
                <w:bCs/>
                <w:iCs/>
                <w:noProof/>
              </w:rPr>
              <w:t>8.11.1.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_Toc242284127 \h </w:instrText>
            </w:r>
            <w:r>
              <w:rPr>
                <w:noProof/>
                <w:webHidden/>
              </w:rPr>
            </w:r>
            <w:r>
              <w:rPr>
                <w:noProof/>
                <w:webHidden/>
              </w:rPr>
              <w:fldChar w:fldCharType="separate"/>
            </w:r>
            <w:r>
              <w:rPr>
                <w:noProof/>
                <w:webHidden/>
              </w:rPr>
              <w:t>41</w:t>
            </w:r>
            <w:r>
              <w:rPr>
                <w:noProof/>
                <w:webHidden/>
              </w:rPr>
              <w:fldChar w:fldCharType="end"/>
            </w:r>
          </w:hyperlink>
        </w:p>
        <w:p w14:paraId="0F89E377" w14:textId="63A4ECD4" w:rsidR="00413EC0" w:rsidRDefault="00413EC0">
          <w:pPr>
            <w:pStyle w:val="Sommario3"/>
            <w:tabs>
              <w:tab w:val="left" w:pos="1440"/>
              <w:tab w:val="right" w:leader="dot" w:pos="9350"/>
            </w:tabs>
            <w:rPr>
              <w:rFonts w:eastAsiaTheme="minorEastAsia"/>
              <w:noProof/>
              <w:lang w:val="it-IT" w:eastAsia="it-IT"/>
            </w:rPr>
          </w:pPr>
          <w:hyperlink w:anchor="_Toc242284128" w:history="1">
            <w:r w:rsidRPr="00EB3FCC">
              <w:rPr>
                <w:rStyle w:val="Collegamentoipertestuale"/>
                <w:bCs/>
                <w:iCs/>
                <w:noProof/>
              </w:rPr>
              <w:t>8.11.2.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_Toc242284128 \h </w:instrText>
            </w:r>
            <w:r>
              <w:rPr>
                <w:noProof/>
                <w:webHidden/>
              </w:rPr>
            </w:r>
            <w:r>
              <w:rPr>
                <w:noProof/>
                <w:webHidden/>
              </w:rPr>
              <w:fldChar w:fldCharType="separate"/>
            </w:r>
            <w:r>
              <w:rPr>
                <w:noProof/>
                <w:webHidden/>
              </w:rPr>
              <w:t>41</w:t>
            </w:r>
            <w:r>
              <w:rPr>
                <w:noProof/>
                <w:webHidden/>
              </w:rPr>
              <w:fldChar w:fldCharType="end"/>
            </w:r>
          </w:hyperlink>
        </w:p>
        <w:p w14:paraId="37E80B52" w14:textId="30368B33" w:rsidR="00413EC0" w:rsidRDefault="00413EC0">
          <w:pPr>
            <w:pStyle w:val="Sommario3"/>
            <w:tabs>
              <w:tab w:val="left" w:pos="1440"/>
              <w:tab w:val="right" w:leader="dot" w:pos="9350"/>
            </w:tabs>
            <w:rPr>
              <w:rFonts w:eastAsiaTheme="minorEastAsia"/>
              <w:noProof/>
              <w:lang w:val="it-IT" w:eastAsia="it-IT"/>
            </w:rPr>
          </w:pPr>
          <w:hyperlink w:anchor="_Toc242284129" w:history="1">
            <w:r w:rsidRPr="00EB3FCC">
              <w:rPr>
                <w:rStyle w:val="Collegamentoipertestuale"/>
                <w:bCs/>
                <w:iCs/>
                <w:noProof/>
              </w:rPr>
              <w:t>8.11.3.</w:t>
            </w:r>
            <w:r>
              <w:rPr>
                <w:rFonts w:eastAsiaTheme="minorEastAsia"/>
                <w:noProof/>
                <w:lang w:val="it-IT" w:eastAsia="it-IT"/>
              </w:rPr>
              <w:tab/>
            </w:r>
            <w:r w:rsidRPr="00EB3FCC">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_Toc242284129 \h </w:instrText>
            </w:r>
            <w:r>
              <w:rPr>
                <w:noProof/>
                <w:webHidden/>
              </w:rPr>
            </w:r>
            <w:r>
              <w:rPr>
                <w:noProof/>
                <w:webHidden/>
              </w:rPr>
              <w:fldChar w:fldCharType="separate"/>
            </w:r>
            <w:r>
              <w:rPr>
                <w:noProof/>
                <w:webHidden/>
              </w:rPr>
              <w:t>42</w:t>
            </w:r>
            <w:r>
              <w:rPr>
                <w:noProof/>
                <w:webHidden/>
              </w:rPr>
              <w:fldChar w:fldCharType="end"/>
            </w:r>
          </w:hyperlink>
        </w:p>
        <w:p w14:paraId="5C072061" w14:textId="5122EBC7" w:rsidR="00413EC0" w:rsidRDefault="00413EC0">
          <w:pPr>
            <w:pStyle w:val="Sommario3"/>
            <w:tabs>
              <w:tab w:val="left" w:pos="1440"/>
              <w:tab w:val="right" w:leader="dot" w:pos="9350"/>
            </w:tabs>
            <w:rPr>
              <w:rFonts w:eastAsiaTheme="minorEastAsia"/>
              <w:noProof/>
              <w:lang w:val="it-IT" w:eastAsia="it-IT"/>
            </w:rPr>
          </w:pPr>
          <w:hyperlink w:anchor="_Toc242284130" w:history="1">
            <w:r w:rsidRPr="00EB3FCC">
              <w:rPr>
                <w:rStyle w:val="Collegamentoipertestuale"/>
                <w:bCs/>
                <w:iCs/>
                <w:noProof/>
              </w:rPr>
              <w:t>8.11.4.</w:t>
            </w:r>
            <w:r>
              <w:rPr>
                <w:rFonts w:eastAsiaTheme="minorEastAsia"/>
                <w:noProof/>
                <w:lang w:val="it-IT" w:eastAsia="it-IT"/>
              </w:rPr>
              <w:tab/>
            </w:r>
            <w:r w:rsidRPr="00EB3FCC">
              <w:rPr>
                <w:rStyle w:val="Collegamentoipertestuale"/>
                <w:noProof/>
              </w:rPr>
              <w:t>Campi e azioni del dettaglio</w:t>
            </w:r>
            <w:r>
              <w:rPr>
                <w:noProof/>
                <w:webHidden/>
              </w:rPr>
              <w:tab/>
            </w:r>
            <w:r>
              <w:rPr>
                <w:noProof/>
                <w:webHidden/>
              </w:rPr>
              <w:fldChar w:fldCharType="begin"/>
            </w:r>
            <w:r>
              <w:rPr>
                <w:noProof/>
                <w:webHidden/>
              </w:rPr>
              <w:instrText xml:space="preserve"> PAGEREF _Toc242284130 \h </w:instrText>
            </w:r>
            <w:r>
              <w:rPr>
                <w:noProof/>
                <w:webHidden/>
              </w:rPr>
            </w:r>
            <w:r>
              <w:rPr>
                <w:noProof/>
                <w:webHidden/>
              </w:rPr>
              <w:fldChar w:fldCharType="separate"/>
            </w:r>
            <w:r>
              <w:rPr>
                <w:noProof/>
                <w:webHidden/>
              </w:rPr>
              <w:t>43</w:t>
            </w:r>
            <w:r>
              <w:rPr>
                <w:noProof/>
                <w:webHidden/>
              </w:rPr>
              <w:fldChar w:fldCharType="end"/>
            </w:r>
          </w:hyperlink>
        </w:p>
        <w:p w14:paraId="1872100B" w14:textId="1EDBD659" w:rsidR="00413EC0" w:rsidRDefault="00413EC0">
          <w:pPr>
            <w:pStyle w:val="Sommario2"/>
            <w:tabs>
              <w:tab w:val="left" w:pos="1200"/>
              <w:tab w:val="right" w:leader="dot" w:pos="9350"/>
            </w:tabs>
            <w:rPr>
              <w:rFonts w:eastAsiaTheme="minorEastAsia"/>
              <w:noProof/>
              <w:lang w:val="it-IT" w:eastAsia="it-IT"/>
            </w:rPr>
          </w:pPr>
          <w:hyperlink w:anchor="_Toc242284131" w:history="1">
            <w:r w:rsidRPr="00EB3FCC">
              <w:rPr>
                <w:rStyle w:val="Collegamentoipertestuale"/>
                <w:noProof/>
                <w:lang w:val="it-IT"/>
              </w:rPr>
              <w:t>8.12.</w:t>
            </w:r>
            <w:r>
              <w:rPr>
                <w:rFonts w:eastAsiaTheme="minorEastAsia"/>
                <w:noProof/>
                <w:lang w:val="it-IT" w:eastAsia="it-IT"/>
              </w:rPr>
              <w:tab/>
            </w:r>
            <w:r w:rsidRPr="00EB3FCC">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_Toc242284131 \h </w:instrText>
            </w:r>
            <w:r>
              <w:rPr>
                <w:noProof/>
                <w:webHidden/>
              </w:rPr>
            </w:r>
            <w:r>
              <w:rPr>
                <w:noProof/>
                <w:webHidden/>
              </w:rPr>
              <w:fldChar w:fldCharType="separate"/>
            </w:r>
            <w:r>
              <w:rPr>
                <w:noProof/>
                <w:webHidden/>
              </w:rPr>
              <w:t>44</w:t>
            </w:r>
            <w:r>
              <w:rPr>
                <w:noProof/>
                <w:webHidden/>
              </w:rPr>
              <w:fldChar w:fldCharType="end"/>
            </w:r>
          </w:hyperlink>
        </w:p>
        <w:p w14:paraId="6ADE3190" w14:textId="02DDBE62" w:rsidR="00413EC0" w:rsidRDefault="00413EC0">
          <w:pPr>
            <w:pStyle w:val="Sommario3"/>
            <w:tabs>
              <w:tab w:val="left" w:pos="1440"/>
              <w:tab w:val="right" w:leader="dot" w:pos="9350"/>
            </w:tabs>
            <w:rPr>
              <w:rFonts w:eastAsiaTheme="minorEastAsia"/>
              <w:noProof/>
              <w:lang w:val="it-IT" w:eastAsia="it-IT"/>
            </w:rPr>
          </w:pPr>
          <w:hyperlink w:anchor="_Toc242284132" w:history="1">
            <w:r w:rsidRPr="00EB3FCC">
              <w:rPr>
                <w:rStyle w:val="Collegamentoipertestuale"/>
                <w:bCs/>
                <w:iCs/>
                <w:noProof/>
              </w:rPr>
              <w:t>8.12.1.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_Toc242284132 \h </w:instrText>
            </w:r>
            <w:r>
              <w:rPr>
                <w:noProof/>
                <w:webHidden/>
              </w:rPr>
            </w:r>
            <w:r>
              <w:rPr>
                <w:noProof/>
                <w:webHidden/>
              </w:rPr>
              <w:fldChar w:fldCharType="separate"/>
            </w:r>
            <w:r>
              <w:rPr>
                <w:noProof/>
                <w:webHidden/>
              </w:rPr>
              <w:t>44</w:t>
            </w:r>
            <w:r>
              <w:rPr>
                <w:noProof/>
                <w:webHidden/>
              </w:rPr>
              <w:fldChar w:fldCharType="end"/>
            </w:r>
          </w:hyperlink>
        </w:p>
        <w:p w14:paraId="69204AA9" w14:textId="3C992FFE" w:rsidR="00413EC0" w:rsidRDefault="00413EC0">
          <w:pPr>
            <w:pStyle w:val="Sommario3"/>
            <w:tabs>
              <w:tab w:val="left" w:pos="1440"/>
              <w:tab w:val="right" w:leader="dot" w:pos="9350"/>
            </w:tabs>
            <w:rPr>
              <w:rFonts w:eastAsiaTheme="minorEastAsia"/>
              <w:noProof/>
              <w:lang w:val="it-IT" w:eastAsia="it-IT"/>
            </w:rPr>
          </w:pPr>
          <w:hyperlink w:anchor="_Toc242284133" w:history="1">
            <w:r w:rsidRPr="00EB3FCC">
              <w:rPr>
                <w:rStyle w:val="Collegamentoipertestuale"/>
                <w:bCs/>
                <w:iCs/>
                <w:noProof/>
              </w:rPr>
              <w:t>8.12.2.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_Toc242284133 \h </w:instrText>
            </w:r>
            <w:r>
              <w:rPr>
                <w:noProof/>
                <w:webHidden/>
              </w:rPr>
            </w:r>
            <w:r>
              <w:rPr>
                <w:noProof/>
                <w:webHidden/>
              </w:rPr>
              <w:fldChar w:fldCharType="separate"/>
            </w:r>
            <w:r>
              <w:rPr>
                <w:noProof/>
                <w:webHidden/>
              </w:rPr>
              <w:t>44</w:t>
            </w:r>
            <w:r>
              <w:rPr>
                <w:noProof/>
                <w:webHidden/>
              </w:rPr>
              <w:fldChar w:fldCharType="end"/>
            </w:r>
          </w:hyperlink>
        </w:p>
        <w:p w14:paraId="16DD1E12" w14:textId="463CCA9D" w:rsidR="00413EC0" w:rsidRDefault="00413EC0">
          <w:pPr>
            <w:pStyle w:val="Sommario2"/>
            <w:tabs>
              <w:tab w:val="left" w:pos="1200"/>
              <w:tab w:val="right" w:leader="dot" w:pos="9350"/>
            </w:tabs>
            <w:rPr>
              <w:rFonts w:eastAsiaTheme="minorEastAsia"/>
              <w:noProof/>
              <w:lang w:val="it-IT" w:eastAsia="it-IT"/>
            </w:rPr>
          </w:pPr>
          <w:hyperlink w:anchor="_Toc242284134" w:history="1">
            <w:r w:rsidRPr="00EB3FCC">
              <w:rPr>
                <w:rStyle w:val="Collegamentoipertestuale"/>
                <w:noProof/>
                <w:lang w:val="it-IT"/>
              </w:rPr>
              <w:t>8.13.</w:t>
            </w:r>
            <w:r>
              <w:rPr>
                <w:rFonts w:eastAsiaTheme="minorEastAsia"/>
                <w:noProof/>
                <w:lang w:val="it-IT" w:eastAsia="it-IT"/>
              </w:rPr>
              <w:tab/>
            </w:r>
            <w:r w:rsidRPr="00EB3FCC">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_Toc242284134 \h </w:instrText>
            </w:r>
            <w:r>
              <w:rPr>
                <w:noProof/>
                <w:webHidden/>
              </w:rPr>
            </w:r>
            <w:r>
              <w:rPr>
                <w:noProof/>
                <w:webHidden/>
              </w:rPr>
              <w:fldChar w:fldCharType="separate"/>
            </w:r>
            <w:r>
              <w:rPr>
                <w:noProof/>
                <w:webHidden/>
              </w:rPr>
              <w:t>45</w:t>
            </w:r>
            <w:r>
              <w:rPr>
                <w:noProof/>
                <w:webHidden/>
              </w:rPr>
              <w:fldChar w:fldCharType="end"/>
            </w:r>
          </w:hyperlink>
        </w:p>
        <w:p w14:paraId="3BD768DD" w14:textId="1CFD2078" w:rsidR="00413EC0" w:rsidRDefault="00413EC0">
          <w:pPr>
            <w:pStyle w:val="Sommario3"/>
            <w:tabs>
              <w:tab w:val="left" w:pos="1440"/>
              <w:tab w:val="right" w:leader="dot" w:pos="9350"/>
            </w:tabs>
            <w:rPr>
              <w:rFonts w:eastAsiaTheme="minorEastAsia"/>
              <w:noProof/>
              <w:lang w:val="it-IT" w:eastAsia="it-IT"/>
            </w:rPr>
          </w:pPr>
          <w:hyperlink w:anchor="_Toc242284135" w:history="1">
            <w:r w:rsidRPr="00EB3FCC">
              <w:rPr>
                <w:rStyle w:val="Collegamentoipertestuale"/>
                <w:bCs/>
                <w:iCs/>
                <w:noProof/>
              </w:rPr>
              <w:t>8.13.1.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_Toc242284135 \h </w:instrText>
            </w:r>
            <w:r>
              <w:rPr>
                <w:noProof/>
                <w:webHidden/>
              </w:rPr>
            </w:r>
            <w:r>
              <w:rPr>
                <w:noProof/>
                <w:webHidden/>
              </w:rPr>
              <w:fldChar w:fldCharType="separate"/>
            </w:r>
            <w:r>
              <w:rPr>
                <w:noProof/>
                <w:webHidden/>
              </w:rPr>
              <w:t>45</w:t>
            </w:r>
            <w:r>
              <w:rPr>
                <w:noProof/>
                <w:webHidden/>
              </w:rPr>
              <w:fldChar w:fldCharType="end"/>
            </w:r>
          </w:hyperlink>
        </w:p>
        <w:p w14:paraId="51DEB555" w14:textId="07FA46CA" w:rsidR="00413EC0" w:rsidRDefault="00413EC0">
          <w:pPr>
            <w:pStyle w:val="Sommario3"/>
            <w:tabs>
              <w:tab w:val="left" w:pos="1440"/>
              <w:tab w:val="right" w:leader="dot" w:pos="9350"/>
            </w:tabs>
            <w:rPr>
              <w:rFonts w:eastAsiaTheme="minorEastAsia"/>
              <w:noProof/>
              <w:lang w:val="it-IT" w:eastAsia="it-IT"/>
            </w:rPr>
          </w:pPr>
          <w:hyperlink w:anchor="_Toc242284136" w:history="1">
            <w:r w:rsidRPr="00EB3FCC">
              <w:rPr>
                <w:rStyle w:val="Collegamentoipertestuale"/>
                <w:bCs/>
                <w:iCs/>
                <w:noProof/>
              </w:rPr>
              <w:t>8.13.2.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_Toc242284136 \h </w:instrText>
            </w:r>
            <w:r>
              <w:rPr>
                <w:noProof/>
                <w:webHidden/>
              </w:rPr>
            </w:r>
            <w:r>
              <w:rPr>
                <w:noProof/>
                <w:webHidden/>
              </w:rPr>
              <w:fldChar w:fldCharType="separate"/>
            </w:r>
            <w:r>
              <w:rPr>
                <w:noProof/>
                <w:webHidden/>
              </w:rPr>
              <w:t>46</w:t>
            </w:r>
            <w:r>
              <w:rPr>
                <w:noProof/>
                <w:webHidden/>
              </w:rPr>
              <w:fldChar w:fldCharType="end"/>
            </w:r>
          </w:hyperlink>
        </w:p>
        <w:p w14:paraId="67DF6FEB" w14:textId="1FC5A0B5" w:rsidR="00413EC0" w:rsidRDefault="00413EC0">
          <w:pPr>
            <w:pStyle w:val="Sommario2"/>
            <w:tabs>
              <w:tab w:val="left" w:pos="1200"/>
              <w:tab w:val="right" w:leader="dot" w:pos="9350"/>
            </w:tabs>
            <w:rPr>
              <w:rFonts w:eastAsiaTheme="minorEastAsia"/>
              <w:noProof/>
              <w:lang w:val="it-IT" w:eastAsia="it-IT"/>
            </w:rPr>
          </w:pPr>
          <w:hyperlink w:anchor="_Toc242284137" w:history="1">
            <w:r w:rsidRPr="00EB3FCC">
              <w:rPr>
                <w:rStyle w:val="Collegamentoipertestuale"/>
                <w:noProof/>
                <w:lang w:val="it-IT"/>
              </w:rPr>
              <w:t>8.14.</w:t>
            </w:r>
            <w:r>
              <w:rPr>
                <w:rFonts w:eastAsiaTheme="minorEastAsia"/>
                <w:noProof/>
                <w:lang w:val="it-IT" w:eastAsia="it-IT"/>
              </w:rPr>
              <w:tab/>
            </w:r>
            <w:r w:rsidRPr="00EB3FCC">
              <w:rPr>
                <w:rStyle w:val="Collegamentoipertestuale"/>
                <w:noProof/>
                <w:lang w:val="it-IT"/>
              </w:rPr>
              <w:t>Numerazione comunale</w:t>
            </w:r>
            <w:r>
              <w:rPr>
                <w:noProof/>
                <w:webHidden/>
              </w:rPr>
              <w:tab/>
            </w:r>
            <w:r>
              <w:rPr>
                <w:noProof/>
                <w:webHidden/>
              </w:rPr>
              <w:fldChar w:fldCharType="begin"/>
            </w:r>
            <w:r>
              <w:rPr>
                <w:noProof/>
                <w:webHidden/>
              </w:rPr>
              <w:instrText xml:space="preserve"> PAGEREF _Toc242284137 \h </w:instrText>
            </w:r>
            <w:r>
              <w:rPr>
                <w:noProof/>
                <w:webHidden/>
              </w:rPr>
            </w:r>
            <w:r>
              <w:rPr>
                <w:noProof/>
                <w:webHidden/>
              </w:rPr>
              <w:fldChar w:fldCharType="separate"/>
            </w:r>
            <w:r>
              <w:rPr>
                <w:noProof/>
                <w:webHidden/>
              </w:rPr>
              <w:t>46</w:t>
            </w:r>
            <w:r>
              <w:rPr>
                <w:noProof/>
                <w:webHidden/>
              </w:rPr>
              <w:fldChar w:fldCharType="end"/>
            </w:r>
          </w:hyperlink>
        </w:p>
        <w:p w14:paraId="01D575BF" w14:textId="1B0491CA" w:rsidR="00413EC0" w:rsidRDefault="00413EC0">
          <w:pPr>
            <w:pStyle w:val="Sommario3"/>
            <w:tabs>
              <w:tab w:val="left" w:pos="1440"/>
              <w:tab w:val="right" w:leader="dot" w:pos="9350"/>
            </w:tabs>
            <w:rPr>
              <w:rFonts w:eastAsiaTheme="minorEastAsia"/>
              <w:noProof/>
              <w:lang w:val="it-IT" w:eastAsia="it-IT"/>
            </w:rPr>
          </w:pPr>
          <w:hyperlink w:anchor="_Toc242284138" w:history="1">
            <w:r w:rsidRPr="00EB3FCC">
              <w:rPr>
                <w:rStyle w:val="Collegamentoipertestuale"/>
                <w:bCs/>
                <w:iCs/>
                <w:noProof/>
              </w:rPr>
              <w:t>8.14.1.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_Toc242284138 \h </w:instrText>
            </w:r>
            <w:r>
              <w:rPr>
                <w:noProof/>
                <w:webHidden/>
              </w:rPr>
            </w:r>
            <w:r>
              <w:rPr>
                <w:noProof/>
                <w:webHidden/>
              </w:rPr>
              <w:fldChar w:fldCharType="separate"/>
            </w:r>
            <w:r>
              <w:rPr>
                <w:noProof/>
                <w:webHidden/>
              </w:rPr>
              <w:t>46</w:t>
            </w:r>
            <w:r>
              <w:rPr>
                <w:noProof/>
                <w:webHidden/>
              </w:rPr>
              <w:fldChar w:fldCharType="end"/>
            </w:r>
          </w:hyperlink>
        </w:p>
        <w:p w14:paraId="7512DF06" w14:textId="2175E0FD" w:rsidR="00413EC0" w:rsidRDefault="00413EC0">
          <w:pPr>
            <w:pStyle w:val="Sommario3"/>
            <w:tabs>
              <w:tab w:val="left" w:pos="1440"/>
              <w:tab w:val="right" w:leader="dot" w:pos="9350"/>
            </w:tabs>
            <w:rPr>
              <w:rFonts w:eastAsiaTheme="minorEastAsia"/>
              <w:noProof/>
              <w:lang w:val="it-IT" w:eastAsia="it-IT"/>
            </w:rPr>
          </w:pPr>
          <w:hyperlink w:anchor="_Toc242284139" w:history="1">
            <w:r w:rsidRPr="00EB3FCC">
              <w:rPr>
                <w:rStyle w:val="Collegamentoipertestuale"/>
                <w:bCs/>
                <w:iCs/>
                <w:noProof/>
              </w:rPr>
              <w:t>8.14.2.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_Toc242284139 \h </w:instrText>
            </w:r>
            <w:r>
              <w:rPr>
                <w:noProof/>
                <w:webHidden/>
              </w:rPr>
            </w:r>
            <w:r>
              <w:rPr>
                <w:noProof/>
                <w:webHidden/>
              </w:rPr>
              <w:fldChar w:fldCharType="separate"/>
            </w:r>
            <w:r>
              <w:rPr>
                <w:noProof/>
                <w:webHidden/>
              </w:rPr>
              <w:t>47</w:t>
            </w:r>
            <w:r>
              <w:rPr>
                <w:noProof/>
                <w:webHidden/>
              </w:rPr>
              <w:fldChar w:fldCharType="end"/>
            </w:r>
          </w:hyperlink>
        </w:p>
        <w:p w14:paraId="7002E3B0" w14:textId="6FDB610B" w:rsidR="00413EC0" w:rsidRDefault="00413EC0">
          <w:pPr>
            <w:pStyle w:val="Sommario2"/>
            <w:tabs>
              <w:tab w:val="left" w:pos="1200"/>
              <w:tab w:val="right" w:leader="dot" w:pos="9350"/>
            </w:tabs>
            <w:rPr>
              <w:rFonts w:eastAsiaTheme="minorEastAsia"/>
              <w:noProof/>
              <w:lang w:val="it-IT" w:eastAsia="it-IT"/>
            </w:rPr>
          </w:pPr>
          <w:hyperlink w:anchor="_Toc242284140" w:history="1">
            <w:r w:rsidRPr="00EB3FCC">
              <w:rPr>
                <w:rStyle w:val="Collegamentoipertestuale"/>
                <w:noProof/>
                <w:lang w:val="it-IT"/>
              </w:rPr>
              <w:t>8.15.</w:t>
            </w:r>
            <w:r>
              <w:rPr>
                <w:rFonts w:eastAsiaTheme="minorEastAsia"/>
                <w:noProof/>
                <w:lang w:val="it-IT" w:eastAsia="it-IT"/>
              </w:rPr>
              <w:tab/>
            </w:r>
            <w:r w:rsidRPr="00EB3FCC">
              <w:rPr>
                <w:rStyle w:val="Collegamentoipertestuale"/>
                <w:noProof/>
                <w:lang w:val="it-IT"/>
              </w:rPr>
              <w:t>Pagine e menu</w:t>
            </w:r>
            <w:r>
              <w:rPr>
                <w:noProof/>
                <w:webHidden/>
              </w:rPr>
              <w:tab/>
            </w:r>
            <w:r>
              <w:rPr>
                <w:noProof/>
                <w:webHidden/>
              </w:rPr>
              <w:fldChar w:fldCharType="begin"/>
            </w:r>
            <w:r>
              <w:rPr>
                <w:noProof/>
                <w:webHidden/>
              </w:rPr>
              <w:instrText xml:space="preserve"> PAGEREF _Toc242284140 \h </w:instrText>
            </w:r>
            <w:r>
              <w:rPr>
                <w:noProof/>
                <w:webHidden/>
              </w:rPr>
            </w:r>
            <w:r>
              <w:rPr>
                <w:noProof/>
                <w:webHidden/>
              </w:rPr>
              <w:fldChar w:fldCharType="separate"/>
            </w:r>
            <w:r>
              <w:rPr>
                <w:noProof/>
                <w:webHidden/>
              </w:rPr>
              <w:t>47</w:t>
            </w:r>
            <w:r>
              <w:rPr>
                <w:noProof/>
                <w:webHidden/>
              </w:rPr>
              <w:fldChar w:fldCharType="end"/>
            </w:r>
          </w:hyperlink>
        </w:p>
        <w:p w14:paraId="39E5C71B" w14:textId="41C7D13A" w:rsidR="00413EC0" w:rsidRDefault="00413EC0">
          <w:pPr>
            <w:pStyle w:val="Sommario3"/>
            <w:tabs>
              <w:tab w:val="left" w:pos="1440"/>
              <w:tab w:val="right" w:leader="dot" w:pos="9350"/>
            </w:tabs>
            <w:rPr>
              <w:rFonts w:eastAsiaTheme="minorEastAsia"/>
              <w:noProof/>
              <w:lang w:val="it-IT" w:eastAsia="it-IT"/>
            </w:rPr>
          </w:pPr>
          <w:hyperlink w:anchor="_Toc242284141" w:history="1">
            <w:r w:rsidRPr="00EB3FCC">
              <w:rPr>
                <w:rStyle w:val="Collegamentoipertestuale"/>
                <w:bCs/>
                <w:iCs/>
                <w:noProof/>
              </w:rPr>
              <w:t>8.15.1.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_Toc242284141 \h </w:instrText>
            </w:r>
            <w:r>
              <w:rPr>
                <w:noProof/>
                <w:webHidden/>
              </w:rPr>
            </w:r>
            <w:r>
              <w:rPr>
                <w:noProof/>
                <w:webHidden/>
              </w:rPr>
              <w:fldChar w:fldCharType="separate"/>
            </w:r>
            <w:r>
              <w:rPr>
                <w:noProof/>
                <w:webHidden/>
              </w:rPr>
              <w:t>48</w:t>
            </w:r>
            <w:r>
              <w:rPr>
                <w:noProof/>
                <w:webHidden/>
              </w:rPr>
              <w:fldChar w:fldCharType="end"/>
            </w:r>
          </w:hyperlink>
        </w:p>
        <w:p w14:paraId="3F142D80" w14:textId="3EDFD51E" w:rsidR="00413EC0" w:rsidRDefault="00413EC0">
          <w:pPr>
            <w:pStyle w:val="Sommario3"/>
            <w:tabs>
              <w:tab w:val="left" w:pos="1440"/>
              <w:tab w:val="right" w:leader="dot" w:pos="9350"/>
            </w:tabs>
            <w:rPr>
              <w:rFonts w:eastAsiaTheme="minorEastAsia"/>
              <w:noProof/>
              <w:lang w:val="it-IT" w:eastAsia="it-IT"/>
            </w:rPr>
          </w:pPr>
          <w:hyperlink w:anchor="_Toc242284142" w:history="1">
            <w:r w:rsidRPr="00EB3FCC">
              <w:rPr>
                <w:rStyle w:val="Collegamentoipertestuale"/>
                <w:bCs/>
                <w:iCs/>
                <w:noProof/>
              </w:rPr>
              <w:t>8.15.2.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_Toc242284142 \h </w:instrText>
            </w:r>
            <w:r>
              <w:rPr>
                <w:noProof/>
                <w:webHidden/>
              </w:rPr>
            </w:r>
            <w:r>
              <w:rPr>
                <w:noProof/>
                <w:webHidden/>
              </w:rPr>
              <w:fldChar w:fldCharType="separate"/>
            </w:r>
            <w:r>
              <w:rPr>
                <w:noProof/>
                <w:webHidden/>
              </w:rPr>
              <w:t>48</w:t>
            </w:r>
            <w:r>
              <w:rPr>
                <w:noProof/>
                <w:webHidden/>
              </w:rPr>
              <w:fldChar w:fldCharType="end"/>
            </w:r>
          </w:hyperlink>
        </w:p>
        <w:p w14:paraId="0422676A" w14:textId="0D73EE9A" w:rsidR="00413EC0" w:rsidRDefault="00413EC0">
          <w:pPr>
            <w:pStyle w:val="Sommario2"/>
            <w:tabs>
              <w:tab w:val="left" w:pos="1200"/>
              <w:tab w:val="right" w:leader="dot" w:pos="9350"/>
            </w:tabs>
            <w:rPr>
              <w:rFonts w:eastAsiaTheme="minorEastAsia"/>
              <w:noProof/>
              <w:lang w:val="it-IT" w:eastAsia="it-IT"/>
            </w:rPr>
          </w:pPr>
          <w:hyperlink w:anchor="_Toc242284143" w:history="1">
            <w:r w:rsidRPr="00EB3FCC">
              <w:rPr>
                <w:rStyle w:val="Collegamentoipertestuale"/>
                <w:noProof/>
                <w:lang w:val="it-IT"/>
              </w:rPr>
              <w:t>8.16.</w:t>
            </w:r>
            <w:r>
              <w:rPr>
                <w:rFonts w:eastAsiaTheme="minorEastAsia"/>
                <w:noProof/>
                <w:lang w:val="it-IT" w:eastAsia="it-IT"/>
              </w:rPr>
              <w:tab/>
            </w:r>
            <w:r w:rsidRPr="00EB3FCC">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_Toc242284143 \h </w:instrText>
            </w:r>
            <w:r>
              <w:rPr>
                <w:noProof/>
                <w:webHidden/>
              </w:rPr>
            </w:r>
            <w:r>
              <w:rPr>
                <w:noProof/>
                <w:webHidden/>
              </w:rPr>
              <w:fldChar w:fldCharType="separate"/>
            </w:r>
            <w:r>
              <w:rPr>
                <w:noProof/>
                <w:webHidden/>
              </w:rPr>
              <w:t>49</w:t>
            </w:r>
            <w:r>
              <w:rPr>
                <w:noProof/>
                <w:webHidden/>
              </w:rPr>
              <w:fldChar w:fldCharType="end"/>
            </w:r>
          </w:hyperlink>
        </w:p>
        <w:p w14:paraId="36E5EDCE" w14:textId="7FCC851E" w:rsidR="00413EC0" w:rsidRDefault="00413EC0">
          <w:pPr>
            <w:pStyle w:val="Sommario3"/>
            <w:tabs>
              <w:tab w:val="left" w:pos="1440"/>
              <w:tab w:val="right" w:leader="dot" w:pos="9350"/>
            </w:tabs>
            <w:rPr>
              <w:rFonts w:eastAsiaTheme="minorEastAsia"/>
              <w:noProof/>
              <w:lang w:val="it-IT" w:eastAsia="it-IT"/>
            </w:rPr>
          </w:pPr>
          <w:hyperlink w:anchor="_Toc242284144" w:history="1">
            <w:r w:rsidRPr="00EB3FCC">
              <w:rPr>
                <w:rStyle w:val="Collegamentoipertestuale"/>
                <w:bCs/>
                <w:iCs/>
                <w:noProof/>
              </w:rPr>
              <w:t>8.16.1.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_Toc242284144 \h </w:instrText>
            </w:r>
            <w:r>
              <w:rPr>
                <w:noProof/>
                <w:webHidden/>
              </w:rPr>
            </w:r>
            <w:r>
              <w:rPr>
                <w:noProof/>
                <w:webHidden/>
              </w:rPr>
              <w:fldChar w:fldCharType="separate"/>
            </w:r>
            <w:r>
              <w:rPr>
                <w:noProof/>
                <w:webHidden/>
              </w:rPr>
              <w:t>50</w:t>
            </w:r>
            <w:r>
              <w:rPr>
                <w:noProof/>
                <w:webHidden/>
              </w:rPr>
              <w:fldChar w:fldCharType="end"/>
            </w:r>
          </w:hyperlink>
        </w:p>
        <w:p w14:paraId="2DE0B654" w14:textId="1A1F6637" w:rsidR="00413EC0" w:rsidRDefault="00413EC0">
          <w:pPr>
            <w:pStyle w:val="Sommario3"/>
            <w:tabs>
              <w:tab w:val="left" w:pos="1440"/>
              <w:tab w:val="right" w:leader="dot" w:pos="9350"/>
            </w:tabs>
            <w:rPr>
              <w:rFonts w:eastAsiaTheme="minorEastAsia"/>
              <w:noProof/>
              <w:lang w:val="it-IT" w:eastAsia="it-IT"/>
            </w:rPr>
          </w:pPr>
          <w:hyperlink w:anchor="_Toc242284145" w:history="1">
            <w:r w:rsidRPr="00EB3FCC">
              <w:rPr>
                <w:rStyle w:val="Collegamentoipertestuale"/>
                <w:bCs/>
                <w:iCs/>
                <w:noProof/>
              </w:rPr>
              <w:t>8.16.2.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_Toc242284145 \h </w:instrText>
            </w:r>
            <w:r>
              <w:rPr>
                <w:noProof/>
                <w:webHidden/>
              </w:rPr>
            </w:r>
            <w:r>
              <w:rPr>
                <w:noProof/>
                <w:webHidden/>
              </w:rPr>
              <w:fldChar w:fldCharType="separate"/>
            </w:r>
            <w:r>
              <w:rPr>
                <w:noProof/>
                <w:webHidden/>
              </w:rPr>
              <w:t>50</w:t>
            </w:r>
            <w:r>
              <w:rPr>
                <w:noProof/>
                <w:webHidden/>
              </w:rPr>
              <w:fldChar w:fldCharType="end"/>
            </w:r>
          </w:hyperlink>
        </w:p>
        <w:p w14:paraId="20BF7ABA" w14:textId="59D0CD87" w:rsidR="00413EC0" w:rsidRDefault="00413EC0">
          <w:pPr>
            <w:pStyle w:val="Sommario1"/>
            <w:tabs>
              <w:tab w:val="left" w:pos="480"/>
              <w:tab w:val="right" w:leader="dot" w:pos="9350"/>
            </w:tabs>
            <w:rPr>
              <w:rFonts w:eastAsiaTheme="minorEastAsia"/>
              <w:noProof/>
              <w:lang w:val="it-IT" w:eastAsia="it-IT"/>
            </w:rPr>
          </w:pPr>
          <w:hyperlink w:anchor="_Toc242284146" w:history="1">
            <w:r w:rsidRPr="00EB3FCC">
              <w:rPr>
                <w:rStyle w:val="Collegamentoipertestuale"/>
                <w:noProof/>
                <w:lang w:val="it-IT"/>
              </w:rPr>
              <w:t>9.</w:t>
            </w:r>
            <w:r>
              <w:rPr>
                <w:rFonts w:eastAsiaTheme="minorEastAsia"/>
                <w:noProof/>
                <w:lang w:val="it-IT" w:eastAsia="it-IT"/>
              </w:rPr>
              <w:tab/>
            </w:r>
            <w:r w:rsidRPr="00EB3FCC">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_Toc242284146 \h </w:instrText>
            </w:r>
            <w:r>
              <w:rPr>
                <w:noProof/>
                <w:webHidden/>
              </w:rPr>
            </w:r>
            <w:r>
              <w:rPr>
                <w:noProof/>
                <w:webHidden/>
              </w:rPr>
              <w:fldChar w:fldCharType="separate"/>
            </w:r>
            <w:r>
              <w:rPr>
                <w:noProof/>
                <w:webHidden/>
              </w:rPr>
              <w:t>52</w:t>
            </w:r>
            <w:r>
              <w:rPr>
                <w:noProof/>
                <w:webHidden/>
              </w:rPr>
              <w:fldChar w:fldCharType="end"/>
            </w:r>
          </w:hyperlink>
        </w:p>
        <w:p w14:paraId="6CD3EC9D" w14:textId="7E66896B" w:rsidR="00413EC0" w:rsidRDefault="00413EC0">
          <w:pPr>
            <w:pStyle w:val="Sommario1"/>
            <w:tabs>
              <w:tab w:val="left" w:pos="720"/>
              <w:tab w:val="right" w:leader="dot" w:pos="9350"/>
            </w:tabs>
            <w:rPr>
              <w:rFonts w:eastAsiaTheme="minorEastAsia"/>
              <w:noProof/>
              <w:lang w:val="it-IT" w:eastAsia="it-IT"/>
            </w:rPr>
          </w:pPr>
          <w:hyperlink w:anchor="_Toc242284147" w:history="1">
            <w:r w:rsidRPr="00EB3FCC">
              <w:rPr>
                <w:rStyle w:val="Collegamentoipertestuale"/>
                <w:noProof/>
                <w:lang w:val="it-IT"/>
              </w:rPr>
              <w:t>10.</w:t>
            </w:r>
            <w:r>
              <w:rPr>
                <w:rFonts w:eastAsiaTheme="minorEastAsia"/>
                <w:noProof/>
                <w:lang w:val="it-IT" w:eastAsia="it-IT"/>
              </w:rPr>
              <w:tab/>
            </w:r>
            <w:r w:rsidRPr="00EB3FCC">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_Toc242284147 \h </w:instrText>
            </w:r>
            <w:r>
              <w:rPr>
                <w:noProof/>
                <w:webHidden/>
              </w:rPr>
            </w:r>
            <w:r>
              <w:rPr>
                <w:noProof/>
                <w:webHidden/>
              </w:rPr>
              <w:fldChar w:fldCharType="separate"/>
            </w:r>
            <w:r>
              <w:rPr>
                <w:noProof/>
                <w:webHidden/>
              </w:rPr>
              <w:t>53</w:t>
            </w:r>
            <w:r>
              <w:rPr>
                <w:noProof/>
                <w:webHidden/>
              </w:rPr>
              <w:fldChar w:fldCharType="end"/>
            </w:r>
          </w:hyperlink>
        </w:p>
        <w:p w14:paraId="192921F9" w14:textId="69DE0000" w:rsidR="00413EC0" w:rsidRDefault="00413EC0">
          <w:pPr>
            <w:pStyle w:val="Sommario1"/>
            <w:tabs>
              <w:tab w:val="left" w:pos="720"/>
              <w:tab w:val="right" w:leader="dot" w:pos="9350"/>
            </w:tabs>
            <w:rPr>
              <w:rFonts w:eastAsiaTheme="minorEastAsia"/>
              <w:noProof/>
              <w:lang w:val="it-IT" w:eastAsia="it-IT"/>
            </w:rPr>
          </w:pPr>
          <w:hyperlink w:anchor="_Toc242284148"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_Toc242284148 \h </w:instrText>
            </w:r>
            <w:r>
              <w:rPr>
                <w:noProof/>
                <w:webHidden/>
              </w:rPr>
            </w:r>
            <w:r>
              <w:rPr>
                <w:noProof/>
                <w:webHidden/>
              </w:rPr>
              <w:fldChar w:fldCharType="separate"/>
            </w:r>
            <w:r>
              <w:rPr>
                <w:noProof/>
                <w:webHidden/>
              </w:rPr>
              <w:t>53</w:t>
            </w:r>
            <w:r>
              <w:rPr>
                <w:noProof/>
                <w:webHidden/>
              </w:rPr>
              <w:fldChar w:fldCharType="end"/>
            </w:r>
          </w:hyperlink>
        </w:p>
        <w:p w14:paraId="5A090654" w14:textId="5CE2F8B3" w:rsidR="00413EC0" w:rsidRDefault="00413EC0">
          <w:pPr>
            <w:pStyle w:val="Sommario2"/>
            <w:tabs>
              <w:tab w:val="left" w:pos="1200"/>
              <w:tab w:val="right" w:leader="dot" w:pos="9350"/>
            </w:tabs>
            <w:rPr>
              <w:rFonts w:eastAsiaTheme="minorEastAsia"/>
              <w:noProof/>
              <w:lang w:val="it-IT" w:eastAsia="it-IT"/>
            </w:rPr>
          </w:pPr>
          <w:hyperlink w:anchor="_Toc242284149" w:history="1">
            <w:r w:rsidRPr="00EB3FCC">
              <w:rPr>
                <w:rStyle w:val="Collegamentoipertestuale"/>
                <w:noProof/>
                <w:lang w:val="it-IT"/>
              </w:rPr>
              <w:t>11.1.</w:t>
            </w:r>
            <w:r>
              <w:rPr>
                <w:rFonts w:eastAsiaTheme="minorEastAsia"/>
                <w:noProof/>
                <w:lang w:val="it-IT" w:eastAsia="it-IT"/>
              </w:rPr>
              <w:tab/>
            </w:r>
            <w:r w:rsidRPr="00EB3FCC">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_Toc242284149 \h </w:instrText>
            </w:r>
            <w:r>
              <w:rPr>
                <w:noProof/>
                <w:webHidden/>
              </w:rPr>
            </w:r>
            <w:r>
              <w:rPr>
                <w:noProof/>
                <w:webHidden/>
              </w:rPr>
              <w:fldChar w:fldCharType="separate"/>
            </w:r>
            <w:r>
              <w:rPr>
                <w:noProof/>
                <w:webHidden/>
              </w:rPr>
              <w:t>53</w:t>
            </w:r>
            <w:r>
              <w:rPr>
                <w:noProof/>
                <w:webHidden/>
              </w:rPr>
              <w:fldChar w:fldCharType="end"/>
            </w:r>
          </w:hyperlink>
        </w:p>
        <w:p w14:paraId="27449930" w14:textId="63132E54" w:rsidR="00413EC0" w:rsidRDefault="00413EC0">
          <w:pPr>
            <w:pStyle w:val="Sommario2"/>
            <w:tabs>
              <w:tab w:val="left" w:pos="1200"/>
              <w:tab w:val="right" w:leader="dot" w:pos="9350"/>
            </w:tabs>
            <w:rPr>
              <w:rFonts w:eastAsiaTheme="minorEastAsia"/>
              <w:noProof/>
              <w:lang w:val="it-IT" w:eastAsia="it-IT"/>
            </w:rPr>
          </w:pPr>
          <w:hyperlink w:anchor="_Toc242284150" w:history="1">
            <w:r w:rsidRPr="00EB3FCC">
              <w:rPr>
                <w:rStyle w:val="Collegamentoipertestuale"/>
                <w:noProof/>
                <w:lang w:val="it-IT"/>
              </w:rPr>
              <w:t>11.2.</w:t>
            </w:r>
            <w:r>
              <w:rPr>
                <w:rFonts w:eastAsiaTheme="minorEastAsia"/>
                <w:noProof/>
                <w:lang w:val="it-IT" w:eastAsia="it-IT"/>
              </w:rPr>
              <w:tab/>
            </w:r>
            <w:r w:rsidRPr="00EB3FCC">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_Toc242284150 \h </w:instrText>
            </w:r>
            <w:r>
              <w:rPr>
                <w:noProof/>
                <w:webHidden/>
              </w:rPr>
            </w:r>
            <w:r>
              <w:rPr>
                <w:noProof/>
                <w:webHidden/>
              </w:rPr>
              <w:fldChar w:fldCharType="separate"/>
            </w:r>
            <w:r>
              <w:rPr>
                <w:noProof/>
                <w:webHidden/>
              </w:rPr>
              <w:t>53</w:t>
            </w:r>
            <w:r>
              <w:rPr>
                <w:noProof/>
                <w:webHidden/>
              </w:rPr>
              <w:fldChar w:fldCharType="end"/>
            </w:r>
          </w:hyperlink>
        </w:p>
        <w:p w14:paraId="0DB583A8" w14:textId="00D1CDA8" w:rsidR="00413EC0" w:rsidRDefault="00413EC0">
          <w:pPr>
            <w:pStyle w:val="Sommario2"/>
            <w:tabs>
              <w:tab w:val="left" w:pos="1200"/>
              <w:tab w:val="right" w:leader="dot" w:pos="9350"/>
            </w:tabs>
            <w:rPr>
              <w:rFonts w:eastAsiaTheme="minorEastAsia"/>
              <w:noProof/>
              <w:lang w:val="it-IT" w:eastAsia="it-IT"/>
            </w:rPr>
          </w:pPr>
          <w:hyperlink w:anchor="_Toc242284151" w:history="1">
            <w:r w:rsidRPr="00EB3FCC">
              <w:rPr>
                <w:rStyle w:val="Collegamentoipertestuale"/>
                <w:noProof/>
                <w:lang w:val="it-IT"/>
              </w:rPr>
              <w:t>11.3.</w:t>
            </w:r>
            <w:r>
              <w:rPr>
                <w:rFonts w:eastAsiaTheme="minorEastAsia"/>
                <w:noProof/>
                <w:lang w:val="it-IT" w:eastAsia="it-IT"/>
              </w:rPr>
              <w:tab/>
            </w:r>
            <w:r w:rsidRPr="00EB3FCC">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_Toc242284151 \h </w:instrText>
            </w:r>
            <w:r>
              <w:rPr>
                <w:noProof/>
                <w:webHidden/>
              </w:rPr>
            </w:r>
            <w:r>
              <w:rPr>
                <w:noProof/>
                <w:webHidden/>
              </w:rPr>
              <w:fldChar w:fldCharType="separate"/>
            </w:r>
            <w:r>
              <w:rPr>
                <w:noProof/>
                <w:webHidden/>
              </w:rPr>
              <w:t>54</w:t>
            </w:r>
            <w:r>
              <w:rPr>
                <w:noProof/>
                <w:webHidden/>
              </w:rPr>
              <w:fldChar w:fldCharType="end"/>
            </w:r>
          </w:hyperlink>
        </w:p>
        <w:p w14:paraId="078886DF" w14:textId="1039044E" w:rsidR="00413EC0" w:rsidRDefault="00413EC0">
          <w:pPr>
            <w:pStyle w:val="Sommario1"/>
            <w:tabs>
              <w:tab w:val="left" w:pos="720"/>
              <w:tab w:val="right" w:leader="dot" w:pos="9350"/>
            </w:tabs>
            <w:rPr>
              <w:rFonts w:eastAsiaTheme="minorEastAsia"/>
              <w:noProof/>
              <w:lang w:val="it-IT" w:eastAsia="it-IT"/>
            </w:rPr>
          </w:pPr>
          <w:hyperlink w:anchor="_Toc24228415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_Toc242284152 \h </w:instrText>
            </w:r>
            <w:r>
              <w:rPr>
                <w:noProof/>
                <w:webHidden/>
              </w:rPr>
            </w:r>
            <w:r>
              <w:rPr>
                <w:noProof/>
                <w:webHidden/>
              </w:rPr>
              <w:fldChar w:fldCharType="separate"/>
            </w:r>
            <w:r>
              <w:rPr>
                <w:noProof/>
                <w:webHidden/>
              </w:rPr>
              <w:t>54</w:t>
            </w:r>
            <w:r>
              <w:rPr>
                <w:noProof/>
                <w:webHidden/>
              </w:rPr>
              <w:fldChar w:fldCharType="end"/>
            </w:r>
          </w:hyperlink>
        </w:p>
        <w:p w14:paraId="3336CB84" w14:textId="1BAACD64" w:rsidR="004012B1" w:rsidRPr="0088694D" w:rsidRDefault="03A4E128" w:rsidP="00155443">
          <w:pPr>
            <w:pStyle w:val="Sommario1"/>
            <w:tabs>
              <w:tab w:val="left" w:pos="480"/>
              <w:tab w:val="right" w:leader="dot" w:pos="9345"/>
            </w:tabs>
            <w:jc w:val="both"/>
            <w:rPr>
              <w:rFonts w:eastAsiaTheme="minorEastAsia"/>
              <w:lang w:val="it-IT"/>
            </w:rPr>
          </w:pPr>
          <w:r w:rsidRPr="0088694D">
            <w:rPr>
              <w:lang w:val="it-IT"/>
            </w:rPr>
            <w:lastRenderedPageBreak/>
            <w:fldChar w:fldCharType="end"/>
          </w:r>
        </w:p>
      </w:sdtContent>
    </w:sdt>
    <w:p w14:paraId="582A527B" w14:textId="77777777" w:rsidR="004012B1" w:rsidRPr="0088694D" w:rsidRDefault="004012B1" w:rsidP="00155443">
      <w:pPr>
        <w:jc w:val="both"/>
        <w:rPr>
          <w:rFonts w:eastAsiaTheme="minorEastAsia"/>
        </w:rPr>
      </w:pPr>
      <w:r w:rsidRPr="0088694D">
        <w:rPr>
          <w:rFonts w:eastAsiaTheme="minorEastAsia"/>
        </w:rPr>
        <w:br w:type="page"/>
      </w:r>
    </w:p>
    <w:p w14:paraId="6AAB161E" w14:textId="77777777" w:rsidR="00337EE7" w:rsidRPr="0088694D" w:rsidRDefault="00000000" w:rsidP="00155443">
      <w:pPr>
        <w:pStyle w:val="Titolo1"/>
        <w:jc w:val="both"/>
        <w:rPr>
          <w:lang w:val="it-IT"/>
        </w:rPr>
      </w:pPr>
      <w:bookmarkStart w:id="0" w:name="_Toc242284070"/>
      <w:r w:rsidRPr="0088694D">
        <w:rPr>
          <w:lang w:val="it-IT"/>
        </w:rPr>
        <w:lastRenderedPageBreak/>
        <w:t>Scopo del documento</w:t>
      </w:r>
      <w:bookmarkEnd w:id="0"/>
    </w:p>
    <w:p w14:paraId="407C6A25" w14:textId="7C549470" w:rsidR="00337EE7" w:rsidRPr="0088694D" w:rsidRDefault="00000000" w:rsidP="00155443">
      <w:pPr>
        <w:jc w:val="both"/>
      </w:pPr>
      <w:r w:rsidRPr="0088694D">
        <w:t xml:space="preserve">Questo documento disegna </w:t>
      </w:r>
      <w:r w:rsidRPr="0088694D">
        <w:rPr>
          <w:bCs/>
        </w:rPr>
        <w:t>l’applicazione di back-office</w:t>
      </w:r>
      <w:r w:rsidRPr="0088694D">
        <w:t xml:space="preserve"> del componente che integra SIPO con ANSC. Parte dal menu e scende fino alla singola pagina; per ciascuna </w:t>
      </w:r>
      <w:r w:rsidR="00155443" w:rsidRPr="0088694D">
        <w:t xml:space="preserve">cerca di </w:t>
      </w:r>
      <w:r w:rsidRPr="0088694D">
        <w:t>mostra</w:t>
      </w:r>
      <w:r w:rsidR="00155443" w:rsidRPr="0088694D">
        <w:t>re</w:t>
      </w:r>
      <w:r w:rsidRPr="0088694D">
        <w:t xml:space="preserve"> un wireframe e ne dichiara il funzionamento: quali tabelle sono sottese, che cosa fa ogni campo, che cosa fa ogni bottone e quando è disabilitato.</w:t>
      </w:r>
    </w:p>
    <w:p w14:paraId="0000E0D7" w14:textId="1110174D" w:rsidR="00337EE7" w:rsidRPr="0088694D" w:rsidRDefault="00000000" w:rsidP="00155443">
      <w:pPr>
        <w:jc w:val="both"/>
      </w:pPr>
      <w:r w:rsidRPr="0088694D">
        <w:t xml:space="preserve">Non è un progetto grafico. I wireframe </w:t>
      </w:r>
      <w:r w:rsidR="00155443" w:rsidRPr="0088694D">
        <w:t xml:space="preserve">sottendono a </w:t>
      </w:r>
      <w:r w:rsidRPr="0088694D">
        <w:rPr>
          <w:bCs/>
        </w:rPr>
        <w:t>che cosa</w:t>
      </w:r>
      <w:r w:rsidRPr="0088694D">
        <w:t xml:space="preserve"> una pagina contiene e</w:t>
      </w:r>
      <w:r w:rsidR="00155443" w:rsidRPr="0088694D">
        <w:t>,</w:t>
      </w:r>
      <w:r w:rsidRPr="0088694D">
        <w:t xml:space="preserve"> </w:t>
      </w:r>
      <w:r w:rsidR="00155443" w:rsidRPr="0088694D">
        <w:t xml:space="preserve">solo come indicazione, </w:t>
      </w:r>
      <w:r w:rsidRPr="0088694D">
        <w:t xml:space="preserve">come sono disposte le informazioni; il rivestimento — colori, tipografia, spaziature — appartiene al design system della libreria condivisa e non è materia di questo documento. Dove il disegno assume qualcosa che </w:t>
      </w:r>
      <w:r w:rsidR="00155443" w:rsidRPr="0088694D">
        <w:t xml:space="preserve">ancora </w:t>
      </w:r>
      <w:r w:rsidRPr="0088694D">
        <w:t xml:space="preserve">non è stato deciso, </w:t>
      </w:r>
      <w:r w:rsidR="00155443" w:rsidRPr="0088694D">
        <w:t xml:space="preserve">questo viene </w:t>
      </w:r>
      <w:r w:rsidRPr="0088694D">
        <w:t>dichiara</w:t>
      </w:r>
      <w:r w:rsidR="00155443" w:rsidRPr="0088694D">
        <w:t>to</w:t>
      </w:r>
      <w:r w:rsidRPr="0088694D">
        <w:t xml:space="preserve"> e registra</w:t>
      </w:r>
      <w:r w:rsidR="00155443" w:rsidRPr="0088694D">
        <w:t>to</w:t>
      </w:r>
      <w:r w:rsidRPr="0088694D">
        <w:t xml:space="preserve"> fra i punti aperti.</w:t>
      </w:r>
    </w:p>
    <w:p w14:paraId="3CBE51F3" w14:textId="6E869B61" w:rsidR="00337EE7" w:rsidRPr="0088694D" w:rsidRDefault="00000000" w:rsidP="00155443">
      <w:pPr>
        <w:jc w:val="both"/>
      </w:pPr>
      <w:r w:rsidRPr="0088694D">
        <w:t>Le pagine sono state pensate per governare le venti tabelle già progettate nell’analisi dell’integrazione; il criterio di completezza è che ciascuna di quelle tabelle abbia almeno una pagina che la governi, e il capitolo «La copertura del modello dati» lo verifica riga per riga.</w:t>
      </w:r>
      <w:r w:rsidR="00155443" w:rsidRPr="0088694D"/>
      <w:r w:rsidRPr="0088694D"/>
    </w:p>
    <w:p w14:paraId="6C5AB9CF" w14:textId="77777777" w:rsidR="00337EE7" w:rsidRPr="0088694D" w:rsidRDefault="00000000" w:rsidP="00155443">
      <w:pPr>
        <w:pStyle w:val="Titolo2"/>
        <w:jc w:val="both"/>
        <w:rPr>
          <w:lang w:val="it-IT"/>
        </w:rPr>
      </w:pPr>
      <w:bookmarkStart w:id="1" w:name="_Toc242284071"/>
      <w:r w:rsidRPr="0088694D">
        <w:rPr>
          <w:lang w:val="it-IT"/>
        </w:rPr>
        <w:t>Perimetro e metodo</w:t>
      </w:r>
      <w:bookmarkEnd w:id="1"/>
    </w:p>
    <w:p w14:paraId="6F971C5A" w14:textId="544194D7" w:rsidR="00337EE7" w:rsidRPr="0088694D" w:rsidRDefault="00000000" w:rsidP="00155443">
      <w:pPr>
        <w:jc w:val="both"/>
      </w:pPr>
      <w:r w:rsidRPr="0088694D">
        <w:t>Il disegno si appoggia su tre basi distinte. La prima è il modello dati dell’analisi dell’integrazione, da cui vengono le venti tabelle e i loro campi. La seconda sono le schermate del sistema S.I.De., il sistema di stato civile del Comune di Milano, raccolti per rappresentare un punto di partenza: da lì vengono le convenzioni di interazione, perché sono già in esercizio su un dominio identico. La terza sono le schermate della web app di ANSC, che mostrano che cosa la piattaforma nazionale chiede e come lo chiede.</w:t>
      </w:r>
      <w:r w:rsidR="00155443" w:rsidRPr="0088694D"/>
      <w:r w:rsidRPr="0088694D"/>
      <w:r w:rsidR="00155443" w:rsidRPr="0088694D"/>
      <w:r w:rsidRPr="0088694D"/>
      <w:r w:rsidRPr="0088694D">
        <w:rPr>
          <w:bCs/>
        </w:rPr>
      </w:r>
      <w:r w:rsidRPr="0088694D"/>
      <w:r w:rsidR="00155443" w:rsidRPr="0088694D"/>
      <w:r w:rsidRPr="0088694D">
        <w:rPr>
          <w:bCs/>
        </w:rPr>
      </w:r>
      <w:r w:rsidR="00155443" w:rsidRPr="0088694D">
        <w:rPr>
          <w:bCs/>
        </w:rPr>
      </w:r>
      <w:r w:rsidRPr="0088694D">
        <w:rPr>
          <w:bCs/>
        </w:rPr>
      </w:r>
      <w:r w:rsidR="00155443" w:rsidRPr="0088694D">
        <w:rPr>
          <w:bCs/>
        </w:rPr>
      </w:r>
      <w:r w:rsidRPr="0088694D">
        <w:rPr>
          <w:bCs/>
        </w:rPr>
      </w:r>
      <w:r w:rsidRPr="0088694D"/>
      <w:r w:rsidR="00155443" w:rsidRPr="0088694D"/>
      <w:r w:rsidRPr="0088694D"/>
      <w:r w:rsidR="00155443" w:rsidRPr="0088694D"/>
      <w:r w:rsidRPr="0088694D"/>
      <w:r w:rsidR="00155443" w:rsidRPr="0088694D"/>
      <w:r w:rsidRPr="0088694D"/>
      <w:r w:rsidRPr="0088694D">
        <w:rPr>
          <w:bCs/>
        </w:rPr>
      </w:r>
      <w:r w:rsidRPr="0088694D"/>
    </w:p>
    <w:p w14:paraId="1327A6F4" w14:textId="4AE004CA" w:rsidR="00F55996" w:rsidRPr="0088694D" w:rsidRDefault="00000000" w:rsidP="00155443">
      <w:pPr>
        <w:jc w:val="both"/>
      </w:pPr>
      <w:r w:rsidRPr="0088694D">
        <w:t xml:space="preserve">Il metodo </w:t>
      </w:r>
      <w:r w:rsidR="00155443" w:rsidRPr="0088694D">
        <w:t>seguito, infatti, è</w:t>
      </w:r>
      <w:r w:rsidRPr="0088694D">
        <w:t xml:space="preserve"> quello di non inventare dove si </w:t>
      </w:r>
      <w:r w:rsidR="00155443" w:rsidRPr="0088694D">
        <w:t>possono</w:t>
      </w:r>
      <w:r w:rsidRPr="0088694D">
        <w:t xml:space="preserve"> osservare</w:t>
      </w:r>
      <w:r w:rsidR="00155443" w:rsidRPr="0088694D">
        <w:t xml:space="preserve"> prodotti similari</w:t>
      </w:r>
      <w:r w:rsidRPr="0088694D">
        <w:t>. Dove S.I.De. risolve un problema che abbiamo anche noi — la sessione a tempo, i filtri richiudibili, lo stato di completezza per sezione, lo stacco dei numeri — il disegno ne riprende la soluzione</w:t>
      </w:r>
      <w:r w:rsidR="00155443" w:rsidRPr="0088694D">
        <w:t>, d</w:t>
      </w:r>
      <w:r w:rsidRPr="0088694D">
        <w:t xml:space="preserve">ove invece la nostra analisi ha deciso diversamente da S.I.De., il documento </w:t>
      </w:r>
      <w:r w:rsidR="00155443" w:rsidRPr="0088694D">
        <w:t>lo riporta.</w:t>
      </w:r>
    </w:p>
    <w:p w14:paraId="0F249878" w14:textId="77777777" w:rsidR="00F55996" w:rsidRPr="0088694D" w:rsidRDefault="00F55996">
      <w:r w:rsidRPr="0088694D">
        <w:br w:type="page"/>
      </w:r>
    </w:p>
    <w:p w14:paraId="301258A8" w14:textId="77777777" w:rsidR="00337EE7" w:rsidRPr="0088694D" w:rsidRDefault="00337EE7" w:rsidP="00155443">
      <w:pPr>
        <w:jc w:val="both"/>
      </w:pPr>
    </w:p>
    <w:p w14:paraId="733C94A9" w14:textId="77777777" w:rsidR="00337EE7" w:rsidRPr="0088694D" w:rsidRDefault="00000000" w:rsidP="00155443">
      <w:pPr>
        <w:pStyle w:val="Titolo2"/>
        <w:jc w:val="both"/>
        <w:rPr>
          <w:lang w:val="it-IT"/>
        </w:rPr>
      </w:pPr>
      <w:bookmarkStart w:id="2" w:name="_Toc242284072"/>
      <w:r w:rsidRPr="0088694D">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88694D" w14:paraId="2F602D28" w14:textId="77777777" w:rsidTr="00155443">
        <w:tc>
          <w:tcPr>
            <w:tcW w:w="1555" w:type="dxa"/>
            <w:shd w:val="clear" w:color="auto" w:fill="DAE9F7" w:themeFill="text2" w:themeFillTint="1A"/>
          </w:tcPr>
          <w:p w14:paraId="7620162C" w14:textId="77777777" w:rsidR="00337EE7" w:rsidRPr="0088694D" w:rsidRDefault="00000000" w:rsidP="00155443">
            <w:pPr>
              <w:jc w:val="both"/>
            </w:pPr>
            <w:r w:rsidRPr="0088694D">
              <w:rPr>
                <w:b/>
                <w:sz w:val="17"/>
              </w:rPr>
              <w:t>Termine</w:t>
            </w:r>
          </w:p>
        </w:tc>
        <w:tc>
          <w:tcPr>
            <w:tcW w:w="7795" w:type="dxa"/>
            <w:shd w:val="clear" w:color="auto" w:fill="DAE9F7" w:themeFill="text2" w:themeFillTint="1A"/>
          </w:tcPr>
          <w:p w14:paraId="47FF7CB6" w14:textId="77777777" w:rsidR="00337EE7" w:rsidRPr="0088694D" w:rsidRDefault="00000000" w:rsidP="00155443">
            <w:pPr>
              <w:jc w:val="both"/>
            </w:pPr>
            <w:r w:rsidRPr="0088694D">
              <w:rPr>
                <w:b/>
                <w:sz w:val="17"/>
              </w:rPr>
              <w:t>Significato in questo documento</w:t>
            </w:r>
          </w:p>
        </w:tc>
      </w:tr>
      <w:tr w:rsidR="00337EE7" w:rsidRPr="0088694D" w14:paraId="511982A1" w14:textId="77777777" w:rsidTr="00155443">
        <w:tc>
          <w:tcPr>
            <w:tcW w:w="1555" w:type="dxa"/>
          </w:tcPr>
          <w:p w14:paraId="17B1259C" w14:textId="77777777" w:rsidR="00337EE7" w:rsidRPr="0088694D" w:rsidRDefault="00000000" w:rsidP="00155443">
            <w:pPr>
              <w:jc w:val="both"/>
            </w:pPr>
            <w:r w:rsidRPr="0088694D">
              <w:rPr>
                <w:sz w:val="17"/>
              </w:rPr>
              <w:t>Back-office</w:t>
            </w:r>
          </w:p>
        </w:tc>
        <w:tc>
          <w:tcPr>
            <w:tcW w:w="7795" w:type="dxa"/>
          </w:tcPr>
          <w:p w14:paraId="01FC8F7E" w14:textId="77777777" w:rsidR="00337EE7" w:rsidRPr="0088694D" w:rsidRDefault="00000000" w:rsidP="00155443">
            <w:pPr>
              <w:jc w:val="both"/>
            </w:pPr>
            <w:r w:rsidRPr="0088694D">
              <w:rPr>
                <w:sz w:val="17"/>
              </w:rPr>
              <w:t xml:space="preserve">L’applicazione qui disegnata: supervisione delle eccezioni e governo della configurazione. </w:t>
            </w:r>
            <w:r w:rsidRPr="0088694D">
              <w:rPr>
                <w:b/>
                <w:sz w:val="17"/>
              </w:rPr>
              <w:t>Non</w:t>
            </w:r>
            <w:r w:rsidRPr="0088694D">
              <w:rPr>
                <w:sz w:val="17"/>
              </w:rPr>
              <w:t xml:space="preserve"> è la superficie su cui si compila un atto, che resta nelle maschere di SIPO.</w:t>
            </w:r>
          </w:p>
        </w:tc>
      </w:tr>
      <w:tr w:rsidR="00337EE7" w:rsidRPr="0088694D" w14:paraId="36F5DDF1" w14:textId="77777777" w:rsidTr="00155443">
        <w:tc>
          <w:tcPr>
            <w:tcW w:w="1555" w:type="dxa"/>
          </w:tcPr>
          <w:p w14:paraId="5AB53A9F" w14:textId="77777777" w:rsidR="00337EE7" w:rsidRPr="0088694D" w:rsidRDefault="00000000" w:rsidP="00155443">
            <w:pPr>
              <w:jc w:val="both"/>
            </w:pPr>
            <w:r w:rsidRPr="0088694D">
              <w:rPr>
                <w:sz w:val="17"/>
              </w:rPr>
              <w:t>Pagina</w:t>
            </w:r>
          </w:p>
        </w:tc>
        <w:tc>
          <w:tcPr>
            <w:tcW w:w="7795" w:type="dxa"/>
          </w:tcPr>
          <w:p w14:paraId="7596D853" w14:textId="77777777" w:rsidR="00337EE7" w:rsidRPr="0088694D" w:rsidRDefault="00000000" w:rsidP="00155443">
            <w:pPr>
              <w:jc w:val="both"/>
            </w:pPr>
            <w:r w:rsidRPr="0088694D">
              <w:rPr>
                <w:sz w:val="17"/>
              </w:rPr>
              <w:t>Una rotta dell’applicazione, con il proprio indirizzo e le proprie abilitazioni.</w:t>
            </w:r>
          </w:p>
        </w:tc>
      </w:tr>
      <w:tr w:rsidR="00337EE7" w:rsidRPr="0088694D" w14:paraId="03135132" w14:textId="77777777" w:rsidTr="00155443">
        <w:tc>
          <w:tcPr>
            <w:tcW w:w="1555" w:type="dxa"/>
          </w:tcPr>
          <w:p w14:paraId="11502EB6" w14:textId="77777777" w:rsidR="00337EE7" w:rsidRPr="0088694D" w:rsidRDefault="00000000" w:rsidP="00155443">
            <w:pPr>
              <w:jc w:val="both"/>
            </w:pPr>
            <w:r w:rsidRPr="0088694D">
              <w:rPr>
                <w:sz w:val="17"/>
              </w:rPr>
              <w:t>Scheda</w:t>
            </w:r>
          </w:p>
        </w:tc>
        <w:tc>
          <w:tcPr>
            <w:tcW w:w="7795" w:type="dxa"/>
          </w:tcPr>
          <w:p w14:paraId="4C1CAC85" w14:textId="77777777" w:rsidR="00337EE7" w:rsidRPr="0088694D" w:rsidRDefault="00000000" w:rsidP="00155443">
            <w:pPr>
              <w:jc w:val="both"/>
            </w:pPr>
            <w:r w:rsidRPr="0088694D">
              <w:rPr>
                <w:sz w:val="17"/>
              </w:rPr>
              <w:t>Una linguetta interna a una pagina di dettaglio. Non cambia rotta.</w:t>
            </w:r>
          </w:p>
        </w:tc>
      </w:tr>
      <w:tr w:rsidR="00337EE7" w:rsidRPr="0088694D" w14:paraId="3DA36AAB" w14:textId="77777777" w:rsidTr="00155443">
        <w:tc>
          <w:tcPr>
            <w:tcW w:w="1555" w:type="dxa"/>
          </w:tcPr>
          <w:p w14:paraId="171EADB4" w14:textId="77777777" w:rsidR="00337EE7" w:rsidRPr="0088694D" w:rsidRDefault="00000000" w:rsidP="00155443">
            <w:pPr>
              <w:jc w:val="both"/>
            </w:pPr>
            <w:r w:rsidRPr="0088694D">
              <w:rPr>
                <w:sz w:val="17"/>
              </w:rPr>
              <w:t>UC</w:t>
            </w:r>
          </w:p>
        </w:tc>
        <w:tc>
          <w:tcPr>
            <w:tcW w:w="7795" w:type="dxa"/>
          </w:tcPr>
          <w:p w14:paraId="0EFA9143" w14:textId="77777777" w:rsidR="00337EE7" w:rsidRPr="0088694D" w:rsidRDefault="00000000" w:rsidP="00155443">
            <w:pPr>
              <w:jc w:val="both"/>
            </w:pPr>
            <w:r w:rsidRPr="0088694D">
              <w:rPr>
                <w:sz w:val="17"/>
              </w:rPr>
              <w:t>Il caso d’uso, struttura di ANSC, identificato da un codice numerico.</w:t>
            </w:r>
          </w:p>
        </w:tc>
      </w:tr>
      <w:tr w:rsidR="00337EE7" w:rsidRPr="0088694D" w14:paraId="057BF948" w14:textId="77777777" w:rsidTr="00155443">
        <w:tc>
          <w:tcPr>
            <w:tcW w:w="1555" w:type="dxa"/>
          </w:tcPr>
          <w:p w14:paraId="413FE5DB" w14:textId="77777777" w:rsidR="00337EE7" w:rsidRPr="0088694D" w:rsidRDefault="00000000" w:rsidP="00155443">
            <w:pPr>
              <w:jc w:val="both"/>
            </w:pPr>
            <w:r w:rsidRPr="0088694D">
              <w:rPr>
                <w:sz w:val="17"/>
              </w:rPr>
              <w:t>Modello</w:t>
            </w:r>
          </w:p>
        </w:tc>
        <w:tc>
          <w:tcPr>
            <w:tcW w:w="7795" w:type="dxa"/>
          </w:tcPr>
          <w:p w14:paraId="4B61E431" w14:textId="77777777" w:rsidR="00337EE7" w:rsidRPr="0088694D" w:rsidRDefault="00000000" w:rsidP="00155443">
            <w:pPr>
              <w:jc w:val="both"/>
            </w:pPr>
            <w:r w:rsidRPr="0088694D">
              <w:rPr>
                <w:sz w:val="17"/>
              </w:rPr>
              <w:t>La struttura del Comune di Roma che indirizza un atto a uno o più UC.</w:t>
            </w:r>
          </w:p>
        </w:tc>
      </w:tr>
      <w:tr w:rsidR="00337EE7" w:rsidRPr="0088694D" w14:paraId="0BFDC65A" w14:textId="77777777" w:rsidTr="00155443">
        <w:tc>
          <w:tcPr>
            <w:tcW w:w="1555" w:type="dxa"/>
          </w:tcPr>
          <w:p w14:paraId="0016EB98" w14:textId="77777777" w:rsidR="00337EE7" w:rsidRPr="0088694D" w:rsidRDefault="00000000" w:rsidP="00155443">
            <w:pPr>
              <w:jc w:val="both"/>
            </w:pPr>
            <w:r w:rsidRPr="0088694D">
              <w:rPr>
                <w:sz w:val="17"/>
              </w:rPr>
              <w:t>Versione</w:t>
            </w:r>
          </w:p>
        </w:tc>
        <w:tc>
          <w:tcPr>
            <w:tcW w:w="7795" w:type="dxa"/>
          </w:tcPr>
          <w:p w14:paraId="0A58CEAF" w14:textId="77777777" w:rsidR="00337EE7" w:rsidRPr="0088694D" w:rsidRDefault="00000000" w:rsidP="00155443">
            <w:pPr>
              <w:jc w:val="both"/>
            </w:pPr>
            <w:r w:rsidRPr="0088694D">
              <w:rPr>
                <w:sz w:val="17"/>
              </w:rPr>
              <w:t>Una baseline della configurazione: bozza, attiva o storica.</w:t>
            </w:r>
          </w:p>
        </w:tc>
      </w:tr>
      <w:tr w:rsidR="00337EE7" w:rsidRPr="0088694D" w14:paraId="44F9DE5E" w14:textId="77777777" w:rsidTr="00155443">
        <w:tc>
          <w:tcPr>
            <w:tcW w:w="1555" w:type="dxa"/>
          </w:tcPr>
          <w:p w14:paraId="21AF235D" w14:textId="77777777" w:rsidR="00337EE7" w:rsidRPr="0088694D" w:rsidRDefault="00000000" w:rsidP="00155443">
            <w:pPr>
              <w:jc w:val="both"/>
            </w:pPr>
            <w:r w:rsidRPr="0088694D">
              <w:rPr>
                <w:sz w:val="17"/>
              </w:rPr>
              <w:t>Logica di scelta</w:t>
            </w:r>
          </w:p>
        </w:tc>
        <w:tc>
          <w:tcPr>
            <w:tcW w:w="7795" w:type="dxa"/>
          </w:tcPr>
          <w:p w14:paraId="56EC5EB3" w14:textId="77777777" w:rsidR="00337EE7" w:rsidRPr="0088694D" w:rsidRDefault="00000000" w:rsidP="00155443">
            <w:pPr>
              <w:jc w:val="both"/>
            </w:pPr>
            <w:r w:rsidRPr="0088694D">
              <w:rPr>
                <w:sz w:val="17"/>
              </w:rPr>
              <w:t>Un’espressione valutata sui dati dell’atto già salvato in SIPO, per scegliere l’UC, condizionare una sezione o trasformare un campo.</w:t>
            </w:r>
          </w:p>
        </w:tc>
      </w:tr>
      <w:tr w:rsidR="00337EE7" w:rsidRPr="0088694D" w14:paraId="022B1603" w14:textId="77777777" w:rsidTr="00155443">
        <w:tc>
          <w:tcPr>
            <w:tcW w:w="1555" w:type="dxa"/>
          </w:tcPr>
          <w:p w14:paraId="40D49C82" w14:textId="77777777" w:rsidR="00337EE7" w:rsidRPr="0088694D" w:rsidRDefault="00000000" w:rsidP="00155443">
            <w:pPr>
              <w:jc w:val="both"/>
            </w:pPr>
            <w:r w:rsidRPr="0088694D">
              <w:rPr>
                <w:sz w:val="17"/>
              </w:rPr>
              <w:t>Sessione OTP</w:t>
            </w:r>
          </w:p>
        </w:tc>
        <w:tc>
          <w:tcPr>
            <w:tcW w:w="7795" w:type="dxa"/>
          </w:tcPr>
          <w:p w14:paraId="3784F155" w14:textId="77777777" w:rsidR="00337EE7" w:rsidRPr="0088694D" w:rsidRDefault="00000000" w:rsidP="00155443">
            <w:pPr>
              <w:jc w:val="both"/>
            </w:pPr>
            <w:r w:rsidRPr="0088694D">
              <w:rPr>
                <w:sz w:val="17"/>
              </w:rPr>
              <w:t>Il codice temporaneo, valido quattro ore, che abilita il dialogo con ANSC. Non è un accesso all’applicazione.</w:t>
            </w:r>
          </w:p>
        </w:tc>
      </w:tr>
      <w:tr w:rsidR="00337EE7" w:rsidRPr="0088694D" w14:paraId="4A077017" w14:textId="77777777" w:rsidTr="00155443">
        <w:tc>
          <w:tcPr>
            <w:tcW w:w="1555" w:type="dxa"/>
          </w:tcPr>
          <w:p w14:paraId="49F8132F" w14:textId="77777777" w:rsidR="00337EE7" w:rsidRPr="0088694D" w:rsidRDefault="00000000" w:rsidP="00155443">
            <w:pPr>
              <w:jc w:val="both"/>
            </w:pPr>
            <w:r w:rsidRPr="0088694D">
              <w:rPr>
                <w:sz w:val="17"/>
              </w:rPr>
              <w:t>Abilitazione</w:t>
            </w:r>
          </w:p>
        </w:tc>
        <w:tc>
          <w:tcPr>
            <w:tcW w:w="7795" w:type="dxa"/>
          </w:tcPr>
          <w:p w14:paraId="4D04BE5A" w14:textId="77777777" w:rsidR="00337EE7" w:rsidRPr="0088694D" w:rsidRDefault="00000000" w:rsidP="00155443">
            <w:pPr>
              <w:jc w:val="both"/>
            </w:pPr>
            <w:r w:rsidRPr="0088694D">
              <w:rPr>
                <w:sz w:val="17"/>
              </w:rPr>
              <w:t>La stringa che il profilo dell’operatore porta e che consente una pagina o un’azione.</w:t>
            </w:r>
          </w:p>
        </w:tc>
      </w:tr>
    </w:tbl>
    <w:p w14:paraId="1A6403B1" w14:textId="77777777" w:rsidR="00337EE7" w:rsidRPr="0088694D" w:rsidRDefault="00000000" w:rsidP="00155443">
      <w:pPr>
        <w:pStyle w:val="Titolo2"/>
        <w:jc w:val="both"/>
        <w:rPr>
          <w:lang w:val="it-IT"/>
        </w:rPr>
      </w:pPr>
      <w:bookmarkStart w:id="3" w:name="_Toc242284073"/>
      <w:r w:rsidRPr="0088694D">
        <w:rPr>
          <w:lang w:val="it-IT"/>
        </w:rPr>
        <w:t>Riferimenti</w:t>
      </w:r>
      <w:bookmarkEnd w:id="3"/>
    </w:p>
    <w:tbl>
      <w:tblPr>
        <w:tblStyle w:val="Grigliatabella"/>
        <w:tblW w:w="0" w:type="auto"/>
        <w:tblLook w:val="04A0" w:firstRow="1" w:lastRow="0" w:firstColumn="1" w:lastColumn="0" w:noHBand="0" w:noVBand="1"/>
      </w:tblPr>
      <w:tblGrid>
        <w:gridCol w:w="791"/>
        <w:gridCol w:w="6401"/>
        <w:gridCol w:w="2158"/>
      </w:tblGrid>
      <w:tr w:rsidR="00337EE7" w:rsidRPr="0088694D" w14:paraId="4C81726B" w14:textId="77777777" w:rsidTr="00155443">
        <w:tc>
          <w:tcPr>
            <w:tcW w:w="792" w:type="dxa"/>
            <w:shd w:val="clear" w:color="auto" w:fill="DAE9F7" w:themeFill="text2" w:themeFillTint="1A"/>
          </w:tcPr>
          <w:p w14:paraId="09EE4EE8" w14:textId="77777777" w:rsidR="00337EE7" w:rsidRPr="0088694D" w:rsidRDefault="00000000" w:rsidP="00155443">
            <w:pPr>
              <w:jc w:val="both"/>
            </w:pPr>
            <w:r w:rsidRPr="0088694D">
              <w:rPr>
                <w:b/>
                <w:sz w:val="17"/>
              </w:rPr>
              <w:t>#</w:t>
            </w:r>
          </w:p>
        </w:tc>
        <w:tc>
          <w:tcPr>
            <w:tcW w:w="6408" w:type="dxa"/>
            <w:shd w:val="clear" w:color="auto" w:fill="DAE9F7" w:themeFill="text2" w:themeFillTint="1A"/>
          </w:tcPr>
          <w:p w14:paraId="1655D733" w14:textId="77777777" w:rsidR="00337EE7" w:rsidRPr="0088694D" w:rsidRDefault="00000000" w:rsidP="00155443">
            <w:pPr>
              <w:jc w:val="both"/>
            </w:pPr>
            <w:r w:rsidRPr="0088694D">
              <w:rPr>
                <w:b/>
                <w:sz w:val="17"/>
              </w:rPr>
              <w:t>Riferimento</w:t>
            </w:r>
          </w:p>
        </w:tc>
        <w:tc>
          <w:tcPr>
            <w:tcW w:w="2160" w:type="dxa"/>
            <w:shd w:val="clear" w:color="auto" w:fill="DAE9F7" w:themeFill="text2" w:themeFillTint="1A"/>
          </w:tcPr>
          <w:p w14:paraId="762D8CDA" w14:textId="77777777" w:rsidR="00337EE7" w:rsidRPr="0088694D" w:rsidRDefault="00000000" w:rsidP="00155443">
            <w:pPr>
              <w:jc w:val="both"/>
            </w:pPr>
            <w:r w:rsidRPr="0088694D">
              <w:rPr>
                <w:b/>
                <w:sz w:val="17"/>
              </w:rPr>
              <w:t>Natura</w:t>
            </w:r>
          </w:p>
        </w:tc>
      </w:tr>
      <w:tr w:rsidR="00337EE7" w:rsidRPr="0088694D" w14:paraId="26AEA3EF" w14:textId="77777777">
        <w:tc>
          <w:tcPr>
            <w:tcW w:w="792" w:type="dxa"/>
          </w:tcPr>
          <w:p w14:paraId="1D0F4A04" w14:textId="77777777" w:rsidR="00337EE7" w:rsidRPr="0088694D" w:rsidRDefault="00000000" w:rsidP="00155443">
            <w:pPr>
              <w:jc w:val="both"/>
            </w:pPr>
            <w:r w:rsidRPr="0088694D">
              <w:rPr>
                <w:sz w:val="17"/>
              </w:rPr>
              <w:t>[R1]</w:t>
            </w:r>
          </w:p>
        </w:tc>
        <w:tc>
          <w:tcPr>
            <w:tcW w:w="6408" w:type="dxa"/>
          </w:tcPr>
          <w:p w14:paraId="6E973871" w14:textId="77777777" w:rsidR="00337EE7" w:rsidRPr="0088694D" w:rsidRDefault="00000000" w:rsidP="00155443">
            <w:pPr>
              <w:jc w:val="both"/>
            </w:pPr>
            <w:r w:rsidRPr="0088694D">
              <w:rPr>
                <w:sz w:val="17"/>
              </w:rPr>
              <w:t>ANALISI_Integrazione-ANSC_v3.39.docx — impianto, modello dati e decisioni dell’integrazione SIPO→ANSC</w:t>
            </w:r>
          </w:p>
        </w:tc>
        <w:tc>
          <w:tcPr>
            <w:tcW w:w="2160" w:type="dxa"/>
          </w:tcPr>
          <w:p w14:paraId="3A5D41B6" w14:textId="77777777" w:rsidR="00337EE7" w:rsidRPr="0088694D" w:rsidRDefault="00000000" w:rsidP="00155443">
            <w:pPr>
              <w:jc w:val="both"/>
            </w:pPr>
            <w:r w:rsidRPr="0088694D">
              <w:rPr>
                <w:sz w:val="17"/>
              </w:rPr>
              <w:t>Documento di progetto</w:t>
            </w:r>
          </w:p>
        </w:tc>
      </w:tr>
      <w:tr w:rsidR="00337EE7" w:rsidRPr="0088694D" w14:paraId="6E4A2878" w14:textId="77777777">
        <w:tc>
          <w:tcPr>
            <w:tcW w:w="792" w:type="dxa"/>
          </w:tcPr>
          <w:p w14:paraId="14D3BFE0" w14:textId="77777777" w:rsidR="00337EE7" w:rsidRPr="0088694D" w:rsidRDefault="00000000" w:rsidP="00155443">
            <w:pPr>
              <w:jc w:val="both"/>
            </w:pPr>
            <w:r w:rsidRPr="0088694D">
              <w:rPr>
                <w:sz w:val="17"/>
              </w:rPr>
              <w:t>[R2]</w:t>
            </w:r>
          </w:p>
        </w:tc>
        <w:tc>
          <w:tcPr>
            <w:tcW w:w="6408" w:type="dxa"/>
          </w:tcPr>
          <w:p w14:paraId="1A74A2C2" w14:textId="77777777" w:rsidR="00337EE7" w:rsidRPr="0088694D" w:rsidRDefault="00000000" w:rsidP="00155443">
            <w:pPr>
              <w:jc w:val="both"/>
            </w:pPr>
            <w:r w:rsidRPr="0088694D">
              <w:rPr>
                <w:sz w:val="17"/>
              </w:rPr>
              <w:t>ANALISI_Front-End-Angular_v0.6.docx — micro-frontend, libreria condivisa, autorizzazione per abilitazioni</w:t>
            </w:r>
          </w:p>
        </w:tc>
        <w:tc>
          <w:tcPr>
            <w:tcW w:w="2160" w:type="dxa"/>
          </w:tcPr>
          <w:p w14:paraId="0794B0AA" w14:textId="77777777" w:rsidR="00337EE7" w:rsidRPr="0088694D" w:rsidRDefault="00000000" w:rsidP="00155443">
            <w:pPr>
              <w:jc w:val="both"/>
            </w:pPr>
            <w:r w:rsidRPr="0088694D">
              <w:rPr>
                <w:sz w:val="17"/>
              </w:rPr>
              <w:t>Documento di progetto</w:t>
            </w:r>
          </w:p>
        </w:tc>
      </w:tr>
      <w:tr w:rsidR="00337EE7" w:rsidRPr="0088694D" w14:paraId="44578208" w14:textId="77777777">
        <w:tc>
          <w:tcPr>
            <w:tcW w:w="792" w:type="dxa"/>
          </w:tcPr>
          <w:p w14:paraId="2DFF8512" w14:textId="77777777" w:rsidR="00337EE7" w:rsidRPr="0088694D" w:rsidRDefault="00000000" w:rsidP="00155443">
            <w:pPr>
              <w:jc w:val="both"/>
            </w:pPr>
            <w:r w:rsidRPr="0088694D">
              <w:rPr>
                <w:sz w:val="17"/>
              </w:rPr>
              <w:t>[R3]</w:t>
            </w:r>
          </w:p>
        </w:tc>
        <w:tc>
          <w:tcPr>
            <w:tcW w:w="6408" w:type="dxa"/>
          </w:tcPr>
          <w:p w14:paraId="3EA0D895" w14:textId="77777777" w:rsidR="00337EE7" w:rsidRPr="0088694D" w:rsidRDefault="00000000" w:rsidP="00155443">
            <w:pPr>
              <w:jc w:val="both"/>
            </w:pPr>
            <w:r w:rsidRPr="0088694D">
              <w:rPr>
                <w:sz w:val="17"/>
              </w:rPr>
              <w:t>ASIS_Autenticazione-Profilazione_SIPO_v0.2.docx — che cosa SIPO offre oggi in fatto di identità e permessi</w:t>
            </w:r>
          </w:p>
        </w:tc>
        <w:tc>
          <w:tcPr>
            <w:tcW w:w="2160" w:type="dxa"/>
          </w:tcPr>
          <w:p w14:paraId="3BA1AC30" w14:textId="77777777" w:rsidR="00337EE7" w:rsidRPr="0088694D" w:rsidRDefault="00000000" w:rsidP="00155443">
            <w:pPr>
              <w:jc w:val="both"/>
            </w:pPr>
            <w:r w:rsidRPr="0088694D">
              <w:rPr>
                <w:sz w:val="17"/>
              </w:rPr>
              <w:t>Documento di progetto</w:t>
            </w:r>
          </w:p>
        </w:tc>
      </w:tr>
      <w:tr w:rsidR="00337EE7" w:rsidRPr="0088694D" w14:paraId="079F4CB5" w14:textId="77777777">
        <w:tc>
          <w:tcPr>
            <w:tcW w:w="792" w:type="dxa"/>
          </w:tcPr>
          <w:p w14:paraId="6C244984" w14:textId="77777777" w:rsidR="00337EE7" w:rsidRPr="0088694D" w:rsidRDefault="00000000" w:rsidP="00155443">
            <w:pPr>
              <w:jc w:val="both"/>
            </w:pPr>
            <w:r w:rsidRPr="0088694D">
              <w:rPr>
                <w:sz w:val="17"/>
              </w:rPr>
              <w:t>[R4]</w:t>
            </w:r>
          </w:p>
        </w:tc>
        <w:tc>
          <w:tcPr>
            <w:tcW w:w="6408" w:type="dxa"/>
          </w:tcPr>
          <w:p w14:paraId="47253A46" w14:textId="77777777" w:rsidR="00337EE7" w:rsidRPr="0088694D" w:rsidRDefault="00000000" w:rsidP="00155443">
            <w:pPr>
              <w:jc w:val="both"/>
            </w:pPr>
            <w:r w:rsidRPr="0088694D">
              <w:rPr>
                <w:sz w:val="17"/>
              </w:rPr>
              <w:t>SIDE/Grafica — schermate del sistema di stato civile del Comune di Milano</w:t>
            </w:r>
          </w:p>
        </w:tc>
        <w:tc>
          <w:tcPr>
            <w:tcW w:w="2160" w:type="dxa"/>
          </w:tcPr>
          <w:p w14:paraId="7A3969DD" w14:textId="77777777" w:rsidR="00337EE7" w:rsidRPr="0088694D" w:rsidRDefault="00000000" w:rsidP="00155443">
            <w:pPr>
              <w:jc w:val="both"/>
            </w:pPr>
            <w:r w:rsidRPr="0088694D">
              <w:rPr>
                <w:sz w:val="17"/>
              </w:rPr>
              <w:t>Evidenza osservata</w:t>
            </w:r>
          </w:p>
        </w:tc>
      </w:tr>
      <w:tr w:rsidR="00337EE7" w:rsidRPr="0088694D" w14:paraId="02E92D24" w14:textId="77777777">
        <w:tc>
          <w:tcPr>
            <w:tcW w:w="792" w:type="dxa"/>
          </w:tcPr>
          <w:p w14:paraId="054E742E" w14:textId="77777777" w:rsidR="00337EE7" w:rsidRPr="0088694D" w:rsidRDefault="00000000" w:rsidP="00155443">
            <w:pPr>
              <w:jc w:val="both"/>
            </w:pPr>
            <w:r w:rsidRPr="0088694D">
              <w:rPr>
                <w:sz w:val="17"/>
              </w:rPr>
              <w:t>[R5]</w:t>
            </w:r>
          </w:p>
        </w:tc>
        <w:tc>
          <w:tcPr>
            <w:tcW w:w="6408" w:type="dxa"/>
          </w:tcPr>
          <w:p w14:paraId="2DCBB392" w14:textId="77777777" w:rsidR="00337EE7" w:rsidRPr="0088694D" w:rsidRDefault="00000000" w:rsidP="00155443">
            <w:pPr>
              <w:jc w:val="both"/>
            </w:pPr>
            <w:r w:rsidRPr="0088694D">
              <w:rPr>
                <w:sz w:val="17"/>
              </w:rPr>
              <w:t>SIDE/webAppANSC — schermate della web app di ANSC in preproduzione</w:t>
            </w:r>
          </w:p>
        </w:tc>
        <w:tc>
          <w:tcPr>
            <w:tcW w:w="2160" w:type="dxa"/>
          </w:tcPr>
          <w:p w14:paraId="7AB4BDFB" w14:textId="77777777" w:rsidR="00337EE7" w:rsidRPr="0088694D" w:rsidRDefault="00000000" w:rsidP="00155443">
            <w:pPr>
              <w:jc w:val="both"/>
            </w:pPr>
            <w:r w:rsidRPr="0088694D">
              <w:rPr>
                <w:sz w:val="17"/>
              </w:rPr>
              <w:t>Evidenza osservata</w:t>
            </w:r>
          </w:p>
        </w:tc>
      </w:tr>
      <w:tr w:rsidR="00337EE7" w:rsidRPr="0088694D" w14:paraId="6BAF8F77" w14:textId="77777777">
        <w:tc>
          <w:tcPr>
            <w:tcW w:w="792" w:type="dxa"/>
          </w:tcPr>
          <w:p w14:paraId="46756138" w14:textId="77777777" w:rsidR="00337EE7" w:rsidRPr="0088694D" w:rsidRDefault="00000000" w:rsidP="00155443">
            <w:pPr>
              <w:jc w:val="both"/>
            </w:pPr>
            <w:r w:rsidRPr="0088694D">
              <w:rPr>
                <w:sz w:val="17"/>
              </w:rPr>
              <w:t>[R6]</w:t>
            </w:r>
          </w:p>
        </w:tc>
        <w:tc>
          <w:tcPr>
            <w:tcW w:w="6408" w:type="dxa"/>
          </w:tcPr>
          <w:p w14:paraId="201F8275" w14:textId="77777777" w:rsidR="00337EE7" w:rsidRPr="0088694D" w:rsidRDefault="00000000" w:rsidP="00155443">
            <w:pPr>
              <w:jc w:val="both"/>
            </w:pPr>
            <w:r w:rsidRPr="0088694D">
              <w:rPr>
                <w:sz w:val="17"/>
              </w:rPr>
              <w:t>SPEC_API_Integrazione-ANSC_v0.2.docx e i contratti OpenAPI dei quattro pod</w:t>
            </w:r>
          </w:p>
        </w:tc>
        <w:tc>
          <w:tcPr>
            <w:tcW w:w="2160" w:type="dxa"/>
          </w:tcPr>
          <w:p w14:paraId="73DC7634" w14:textId="77777777" w:rsidR="00337EE7" w:rsidRPr="0088694D" w:rsidRDefault="00000000" w:rsidP="00155443">
            <w:pPr>
              <w:jc w:val="both"/>
            </w:pPr>
            <w:r w:rsidRPr="0088694D">
              <w:rPr>
                <w:sz w:val="17"/>
              </w:rPr>
              <w:t>Documento di progetto</w:t>
            </w:r>
          </w:p>
        </w:tc>
      </w:tr>
      <w:tr w:rsidR="00337EE7" w:rsidRPr="0088694D" w14:paraId="4D2DE1D8" w14:textId="77777777">
        <w:tc>
          <w:tcPr>
            <w:tcW w:w="792" w:type="dxa"/>
          </w:tcPr>
          <w:p w14:paraId="6D783E8F" w14:textId="77777777" w:rsidR="00337EE7" w:rsidRPr="0088694D" w:rsidRDefault="00000000" w:rsidP="00155443">
            <w:pPr>
              <w:jc w:val="both"/>
            </w:pPr>
            <w:r w:rsidRPr="0088694D">
              <w:rPr>
                <w:sz w:val="17"/>
              </w:rPr>
              <w:t>[R7]</w:t>
            </w:r>
          </w:p>
        </w:tc>
        <w:tc>
          <w:tcPr>
            <w:tcW w:w="6408" w:type="dxa"/>
          </w:tcPr>
          <w:p w14:paraId="3904DD4D" w14:textId="77777777" w:rsidR="00337EE7" w:rsidRPr="0088694D" w:rsidRDefault="00000000" w:rsidP="00155443">
            <w:pPr>
              <w:jc w:val="both"/>
            </w:pPr>
            <w:r w:rsidRPr="0088694D">
              <w:rPr>
                <w:sz w:val="17"/>
              </w:rPr>
              <w:t>screen-app-certificati.docx — le otto schermate della gestione dei certificati di postazione, nella versione autonoma già realizzata</w:t>
            </w:r>
          </w:p>
        </w:tc>
        <w:tc>
          <w:tcPr>
            <w:tcW w:w="2160" w:type="dxa"/>
          </w:tcPr>
          <w:p w14:paraId="0AAA954A"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[R8]</w:t>
            </w:r>
          </w:p>
        </w:tc>
        <w:tc>
          <w:tcPr>
            <w:tcW w:w="6408" w:type="dxa"/>
          </w:tcPr>
          <w:p w14:paraId="065ABBFF" w14:textId="77777777" w:rsidR="00337EE7" w:rsidRPr="0088694D" w:rsidRDefault="00000000" w:rsidP="00155443">
            <w:pPr>
              <w:jc w:val="both"/>
            </w:pPr>
            <w:r w:rsidRPr="0088694D">
              <w:rPr>
                <w:sz w:val="17"/>
              </w:rPr>
              <w:t>Footer cdr.jpeg — il piè di pagina aggiornato del design system di Roma Capitale: due colonne, sette canali, niente colonna «Menu»</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[R9]</w:t>
            </w:r>
          </w:p>
        </w:tc>
        <w:tc>
          <w:tcPr>
            <w:tcW w:w="6408" w:type="dxa"/>
          </w:tcPr>
          <w:p w14:paraId="065ABBFF" w14:textId="77777777" w:rsidR="00337EE7" w:rsidRPr="0088694D" w:rsidRDefault="00000000" w:rsidP="00155443">
            <w:pPr>
              <w:jc w:val="both"/>
            </w:pPr>
            <w:r w:rsidRPr="0088694D">
              <w:rPr>
                <w:sz w:val="17"/>
              </w:rPr>
              <w:t>Sorgenti Documentali/Tabella SOGGETTI_USECASE.csv — esportazione della tabella dei soggetti per caso d’uso del sistema Side, compilata dal Comune di Milano</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[R10]</w:t>
            </w:r>
          </w:p>
        </w:tc>
        <w:tc>
          <w:tcPr>
            <w:tcW w:w="6408" w:type="dxa"/>
          </w:tcPr>
          <w:p w14:paraId="065ABBFF" w14:textId="77777777" w:rsidR="00337EE7" w:rsidRPr="0088694D" w:rsidRDefault="00000000" w:rsidP="00155443">
            <w:pPr>
              <w:jc w:val="both"/>
            </w:pPr>
            <w:r w:rsidRPr="0088694D">
              <w:rPr>
                <w:sz w:val="17"/>
              </w:rPr>
              <w:t>Documenti di processo «CdMI SIDe MI_ANSC»: gestione degli allegati di un atto v1.5 e gestione e firma dell’attestato di conformità v1.1</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[R11]</w:t>
            </w:r>
          </w:p>
        </w:tc>
        <w:tc>
          <w:tcPr>
            <w:tcW w:w="6408" w:type="dxa"/>
          </w:tcPr>
          <w:p w14:paraId="065ABBFF" w14:textId="77777777" w:rsidR="00337EE7" w:rsidRPr="0088694D" w:rsidRDefault="00000000" w:rsidP="00155443">
            <w:pPr>
              <w:jc w:val="both"/>
            </w:pPr>
            <w:r w:rsidRPr="0088694D">
              <w:rPr>
                <w:sz w:val="17"/>
              </w:rPr>
              <w:t>Documento di processo «CdMI SIDe MI_ANSC — Processo di gestione della numerazione comunale» v1.0: gli scenari, le pagine di richiesta e di ricerca e consultazione, le tabelle PRENOTAZIONE_ATTI e DATI_ATTO_ESTERNO</w:t>
            </w:r>
          </w:p>
        </w:tc>
        <w:tc>
          <w:tcPr>
            <w:tcW w:w="2160" w:type="dxa"/>
          </w:tcPr>
          <w:p w14:paraId="61EAEAA5" w14:textId="77777777" w:rsidR="00337EE7" w:rsidRPr="0088694D" w:rsidRDefault="00000000" w:rsidP="00155443">
            <w:pPr>
              <w:jc w:val="both"/>
            </w:pPr>
            <w:r w:rsidRPr="0088694D">
              <w:rPr>
                <w:sz w:val="17"/>
              </w:rPr>
              <w:t>Evidenza fornita</w:t>
            </w:r>
          </w:p>
        </w:tc>
      </w:tr>
    </w:tbl>
    <w:p w14:paraId="5F001640" w14:textId="77777777" w:rsidR="00155443" w:rsidRPr="0088694D" w:rsidRDefault="00155443" w:rsidP="00155443"/>
    <w:p w14:paraId="0910CFED" w14:textId="4C615630" w:rsidR="00155443" w:rsidRPr="0088694D" w:rsidRDefault="00155443" w:rsidP="00155443">
      <w:r w:rsidRPr="0088694D">
        <w:br w:type="page"/>
      </w:r>
    </w:p>
    <w:p w14:paraId="491FBBB2" w14:textId="1961FBA8" w:rsidR="00337EE7" w:rsidRPr="0088694D" w:rsidRDefault="00000000" w:rsidP="00155443">
      <w:pPr>
        <w:pStyle w:val="Titolo1"/>
        <w:jc w:val="both"/>
        <w:rPr>
          <w:lang w:val="it-IT"/>
        </w:rPr>
      </w:pPr>
      <w:bookmarkStart w:id="4" w:name="_Toc242284074"/>
      <w:r w:rsidRPr="0088694D">
        <w:rPr>
          <w:lang w:val="it-IT"/>
        </w:rPr>
        <w:lastRenderedPageBreak/>
        <w:t>L’impianto documentale</w:t>
      </w:r>
      <w:bookmarkEnd w:id="4"/>
    </w:p>
    <w:p w14:paraId="6170720E" w14:textId="6C11FAD8" w:rsidR="00337EE7" w:rsidRPr="0088694D" w:rsidRDefault="00000000" w:rsidP="00155443">
      <w:pPr>
        <w:jc w:val="both"/>
      </w:pPr>
      <w:r w:rsidRPr="0088694D">
        <w:t xml:space="preserve">Dopo il contesto e la mappa dell’applicazione, </w:t>
      </w:r>
      <w:r w:rsidRPr="0088694D">
        <w:rPr>
          <w:bCs/>
        </w:rPr>
        <w:t>ogni pagina ha la propria sezione</w:t>
      </w:r>
      <w:r w:rsidRPr="0088694D">
        <w:t>, e ogni sezione ha sempre le stesse quattro parti, nello stesso ordine</w:t>
      </w:r>
      <w:r w:rsidR="00155443" w:rsidRPr="0088694D">
        <w:t>:</w:t>
      </w:r>
    </w:p>
    <w:p w14:paraId="31D46D7C" w14:textId="77777777" w:rsidR="00337EE7" w:rsidRPr="0088694D" w:rsidRDefault="00000000" w:rsidP="00155443">
      <w:pPr>
        <w:pStyle w:val="Paragrafoelenco"/>
        <w:numPr>
          <w:ilvl w:val="0"/>
          <w:numId w:val="10"/>
        </w:numPr>
        <w:jc w:val="both"/>
        <w:rPr>
          <w:lang w:val="it-IT"/>
        </w:rPr>
      </w:pPr>
      <w:r w:rsidRPr="0088694D">
        <w:rPr>
          <w:bCs/>
          <w:lang w:val="it-IT"/>
        </w:rPr>
        <w:t>Il wireframe.</w:t>
      </w:r>
      <w:r w:rsidRPr="0088694D">
        <w:rPr>
          <w:b/>
          <w:lang w:val="it-IT"/>
        </w:rPr>
        <w:t xml:space="preserve"> </w:t>
      </w:r>
      <w:r w:rsidRPr="0088694D">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88694D" w:rsidRDefault="00000000" w:rsidP="00155443">
      <w:pPr>
        <w:pStyle w:val="Paragrafoelenco"/>
        <w:numPr>
          <w:ilvl w:val="0"/>
          <w:numId w:val="10"/>
        </w:numPr>
        <w:jc w:val="both"/>
        <w:rPr>
          <w:lang w:val="it-IT"/>
        </w:rPr>
      </w:pPr>
      <w:r w:rsidRPr="0088694D">
        <w:rPr>
          <w:bCs/>
          <w:lang w:val="it-IT"/>
        </w:rPr>
        <w:t>Lo scopo.</w:t>
      </w:r>
      <w:r w:rsidRPr="0088694D">
        <w:rPr>
          <w:b/>
          <w:lang w:val="it-IT"/>
        </w:rPr>
        <w:t xml:space="preserve"> </w:t>
      </w:r>
      <w:r w:rsidRPr="0088694D">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88694D" w:rsidRDefault="00000000" w:rsidP="00155443">
      <w:pPr>
        <w:pStyle w:val="Paragrafoelenco"/>
        <w:numPr>
          <w:ilvl w:val="0"/>
          <w:numId w:val="10"/>
        </w:numPr>
        <w:jc w:val="both"/>
        <w:rPr>
          <w:lang w:val="it-IT"/>
        </w:rPr>
      </w:pPr>
      <w:r w:rsidRPr="0088694D">
        <w:rPr>
          <w:bCs/>
          <w:lang w:val="it-IT"/>
        </w:rPr>
        <w:t>Le tabelle sottese.</w:t>
      </w:r>
      <w:r w:rsidRPr="0088694D">
        <w:rPr>
          <w:b/>
          <w:lang w:val="it-IT"/>
        </w:rPr>
        <w:t xml:space="preserve"> </w:t>
      </w:r>
      <w:r w:rsidRPr="0088694D">
        <w:rPr>
          <w:lang w:val="it-IT"/>
        </w:rPr>
        <w:t xml:space="preserve">Quali tabelle la pagina legge e quali scrive, e </w:t>
      </w:r>
      <w:r w:rsidRPr="0088694D">
        <w:rPr>
          <w:bCs/>
          <w:lang w:val="it-IT"/>
        </w:rPr>
        <w:t>quali colonne</w:t>
      </w:r>
      <w:r w:rsidRPr="0088694D">
        <w:rPr>
          <w:lang w:val="it-IT"/>
        </w:rPr>
        <w:t xml:space="preserve"> di ciascuna. È la parte che rende il documento </w:t>
      </w:r>
      <w:r w:rsidR="006A0719" w:rsidRPr="0088694D">
        <w:rPr>
          <w:lang w:val="it-IT"/>
        </w:rPr>
        <w:t>programmabile</w:t>
      </w:r>
      <w:r w:rsidRPr="0088694D">
        <w:rPr>
          <w:lang w:val="it-IT"/>
        </w:rPr>
        <w:t>.</w:t>
      </w:r>
      <w:r w:rsidR="006A0719" w:rsidRPr="0088694D">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88694D" w:rsidRDefault="00000000" w:rsidP="00155443">
      <w:pPr>
        <w:pStyle w:val="Paragrafoelenco"/>
        <w:numPr>
          <w:ilvl w:val="0"/>
          <w:numId w:val="10"/>
        </w:numPr>
        <w:jc w:val="both"/>
        <w:rPr>
          <w:lang w:val="it-IT"/>
        </w:rPr>
      </w:pPr>
      <w:r w:rsidRPr="0088694D">
        <w:rPr>
          <w:bCs/>
          <w:lang w:val="it-IT"/>
        </w:rPr>
        <w:t>Campi, colonne e azioni.</w:t>
      </w:r>
      <w:r w:rsidRPr="0088694D">
        <w:rPr>
          <w:b/>
          <w:lang w:val="it-IT"/>
        </w:rPr>
        <w:t xml:space="preserve"> </w:t>
      </w:r>
      <w:r w:rsidRPr="0088694D">
        <w:rPr>
          <w:lang w:val="it-IT"/>
        </w:rPr>
        <w:t xml:space="preserve">Il comportamento di ciascun elemento interattivo: che cosa fa, che cosa scrive, quando è disabilitato. </w:t>
      </w:r>
      <w:r w:rsidR="006A0719" w:rsidRPr="0088694D">
        <w:rPr>
          <w:lang w:val="it-IT"/>
        </w:rPr>
        <w:t>Questa</w:t>
      </w:r>
      <w:r w:rsidRPr="0088694D">
        <w:rPr>
          <w:lang w:val="it-IT"/>
        </w:rPr>
        <w:t xml:space="preserve"> parte serve a chi </w:t>
      </w:r>
      <w:r w:rsidR="006A0719" w:rsidRPr="0088694D">
        <w:rPr>
          <w:lang w:val="it-IT"/>
        </w:rPr>
        <w:t>sviluppa l’interfaccia</w:t>
      </w:r>
      <w:r w:rsidRPr="0088694D">
        <w:rPr>
          <w:lang w:val="it-IT"/>
        </w:rPr>
        <w:t>.</w:t>
      </w:r>
    </w:p>
    <w:p w14:paraId="451173BC" w14:textId="77777777" w:rsidR="00337EE7" w:rsidRPr="0088694D" w:rsidRDefault="00000000" w:rsidP="00155443">
      <w:pPr>
        <w:jc w:val="both"/>
      </w:pPr>
      <w:r w:rsidRPr="0088694D">
        <w:t xml:space="preserve">Chiudono il documento due capitoli di controllo: la </w:t>
      </w:r>
      <w:r w:rsidRPr="0088694D">
        <w:rPr>
          <w:bCs/>
        </w:rPr>
        <w:t>copertura del modello dati</w:t>
      </w:r>
      <w:r w:rsidRPr="0088694D">
        <w:t xml:space="preserve">, che verifica che nessuna tabella sia rimasta senza pagina, e i </w:t>
      </w:r>
      <w:r w:rsidRPr="0088694D">
        <w:rPr>
          <w:bCs/>
        </w:rPr>
        <w:t>punti aperti</w:t>
      </w:r>
      <w:r w:rsidRPr="0088694D">
        <w:t>, che raccolgono le decisioni che il disegno ha dovuto assumere e che vanno confermate.</w:t>
      </w:r>
    </w:p>
    <w:p w14:paraId="7A758583" w14:textId="3771F7D8" w:rsidR="006A0719" w:rsidRPr="0088694D" w:rsidRDefault="006A0719" w:rsidP="006A0719">
      <w:r w:rsidRPr="0088694D">
        <w:br w:type="page"/>
      </w:r>
    </w:p>
    <w:p w14:paraId="4991CABD" w14:textId="77777777" w:rsidR="00337EE7" w:rsidRPr="0088694D" w:rsidRDefault="00000000" w:rsidP="00155443">
      <w:pPr>
        <w:pStyle w:val="Titolo1"/>
        <w:jc w:val="both"/>
        <w:rPr>
          <w:lang w:val="it-IT"/>
        </w:rPr>
      </w:pPr>
      <w:bookmarkStart w:id="5" w:name="_Toc242284075"/>
      <w:r w:rsidRPr="0088694D">
        <w:rPr>
          <w:lang w:val="it-IT"/>
        </w:rPr>
        <w:lastRenderedPageBreak/>
        <w:t>Il contesto tecnico</w:t>
      </w:r>
      <w:bookmarkEnd w:id="5"/>
    </w:p>
    <w:p w14:paraId="791B8D86" w14:textId="77777777" w:rsidR="00337EE7" w:rsidRPr="0088694D" w:rsidRDefault="00000000" w:rsidP="00155443">
      <w:pPr>
        <w:pStyle w:val="Titolo2"/>
        <w:jc w:val="both"/>
        <w:rPr>
          <w:lang w:val="it-IT"/>
        </w:rPr>
      </w:pPr>
      <w:bookmarkStart w:id="6" w:name="_Toc242284076"/>
      <w:r w:rsidRPr="0088694D">
        <w:rPr>
          <w:lang w:val="it-IT"/>
        </w:rPr>
        <w:t>Il back-office come insieme di micro-frontend</w:t>
      </w:r>
      <w:bookmarkEnd w:id="6"/>
    </w:p>
    <w:p w14:paraId="311137DB" w14:textId="194968DC" w:rsidR="00337EE7" w:rsidRPr="0088694D" w:rsidRDefault="00000000" w:rsidP="00155443">
      <w:pPr>
        <w:jc w:val="both"/>
      </w:pPr>
      <w:r w:rsidRPr="0088694D">
        <w:t xml:space="preserve">Le nuove applicazioni del Comune sono impostate come micro-frontend Angular ospitati da una shell che ne condivide la libreria [R2]. Il back-office non è però </w:t>
      </w:r>
      <w:r w:rsidRPr="0088694D">
        <w:rPr>
          <w:b/>
        </w:rPr>
        <w:t>un</w:t>
      </w:r>
      <w:r w:rsidRPr="0088694D">
        <w:t xml:space="preserve"> micro-frontend: </w:t>
      </w:r>
      <w:r w:rsidR="00F55996" w:rsidRPr="0088694D">
        <w:t>In realtà dovrebbero essere</w:t>
      </w:r>
      <w:r w:rsidRPr="0088694D">
        <w:t xml:space="preserve"> </w:t>
      </w:r>
      <w:r w:rsidRPr="0088694D">
        <w:rPr>
          <w:b/>
        </w:rPr>
        <w:t>quattro</w:t>
      </w:r>
      <w:r w:rsidRPr="0088694D">
        <w:t>, uno per area funzionale</w:t>
      </w:r>
      <w:r w:rsidR="00F55996" w:rsidRPr="0088694D">
        <w:rPr>
          <w:rStyle w:val="Rimandonotaapidipagina"/>
        </w:rPr>
        <w:footnoteReference w:id="1"/>
      </w:r>
      <w:r w:rsidRPr="0088694D">
        <w:t>.</w:t>
      </w:r>
    </w:p>
    <w:p w14:paraId="7C988EDE" w14:textId="77777777" w:rsidR="00337EE7" w:rsidRPr="0088694D" w:rsidRDefault="00000000" w:rsidP="00155443">
      <w:pPr>
        <w:jc w:val="both"/>
      </w:pPr>
      <w:r w:rsidRPr="0088694D">
        <w:rPr>
          <w:noProof/>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88694D" w:rsidRDefault="00000000" w:rsidP="00155443">
      <w:pPr>
        <w:jc w:val="both"/>
      </w:pPr>
      <w:r w:rsidRPr="0088694D">
        <w:rPr>
          <w:i/>
          <w:sz w:val="18"/>
        </w:rPr>
        <w:t>Figura 1 — La composizione. La shell ospita quattro remote; le pagine sono rotte a caricamento differito interne a ciascuno. Il registro governa il menu e non dipende da come il codice è impacchettato.</w:t>
      </w:r>
    </w:p>
    <w:p w14:paraId="3E449F4B" w14:textId="579DDF9C" w:rsidR="00337EE7" w:rsidRPr="0088694D" w:rsidRDefault="00000000" w:rsidP="00155443">
      <w:pPr>
        <w:jc w:val="both"/>
      </w:pPr>
      <w:r w:rsidRPr="0088694D">
        <w:t>La ripartizione segue le aree già dichiarate nella mappa dell’applicazione</w:t>
      </w:r>
      <w:r w:rsidR="006A0719" w:rsidRPr="0088694D">
        <w:t xml:space="preserve"> in quanto</w:t>
      </w:r>
      <w:r w:rsidRPr="0088694D">
        <w:t xml:space="preserve"> </w:t>
      </w:r>
      <w:r w:rsidRPr="0088694D">
        <w:rPr>
          <w:bCs/>
        </w:rPr>
        <w:t xml:space="preserve">le aree </w:t>
      </w:r>
      <w:r w:rsidR="006A0719" w:rsidRPr="0088694D">
        <w:rPr>
          <w:bCs/>
        </w:rPr>
        <w:t>potrebbero avere</w:t>
      </w:r>
      <w:r w:rsidRPr="0088694D">
        <w:rPr>
          <w:bCs/>
        </w:rPr>
        <w:t xml:space="preserve"> </w:t>
      </w:r>
      <w:r w:rsidR="00F55996" w:rsidRPr="0088694D">
        <w:rPr>
          <w:bCs/>
        </w:rPr>
        <w:t>tempi</w:t>
      </w:r>
      <w:r w:rsidRPr="0088694D">
        <w:rPr>
          <w:bCs/>
        </w:rPr>
        <w:t xml:space="preserve"> di rilascio </w:t>
      </w:r>
      <w:r w:rsidR="006A0719" w:rsidRPr="0088694D">
        <w:rPr>
          <w:bCs/>
        </w:rPr>
        <w:t>molto</w:t>
      </w:r>
      <w:r w:rsidRPr="0088694D">
        <w:rPr>
          <w:bCs/>
        </w:rPr>
        <w:t xml:space="preserve"> diversi</w:t>
      </w:r>
      <w:r w:rsidR="00F55996" w:rsidRPr="0088694D">
        <w:rPr>
          <w:rStyle w:val="Rimandonotaapidipagina"/>
        </w:rPr>
        <w:footnoteReference w:id="2"/>
      </w:r>
      <w:r w:rsidRPr="0088694D">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88694D" w:rsidRDefault="006A0719" w:rsidP="00155443">
      <w:pPr>
        <w:jc w:val="both"/>
      </w:pPr>
    </w:p>
    <w:tbl>
      <w:tblPr>
        <w:tblStyle w:val="Grigliatabella"/>
        <w:tblW w:w="0" w:type="auto"/>
        <w:tblLook w:val="04A0" w:firstRow="1" w:lastRow="0" w:firstColumn="1" w:lastColumn="0" w:noHBand="0" w:noVBand="1"/>
      </w:tblPr>
      <w:tblGrid>
        <w:gridCol w:w="2015"/>
        <w:gridCol w:w="4027"/>
        <w:gridCol w:w="3308"/>
      </w:tblGrid>
      <w:tr w:rsidR="00337EE7" w:rsidRPr="0088694D" w14:paraId="217877B6" w14:textId="77777777" w:rsidTr="006A0719">
        <w:tc>
          <w:tcPr>
            <w:tcW w:w="2016" w:type="dxa"/>
            <w:shd w:val="clear" w:color="auto" w:fill="DAE9F7" w:themeFill="text2" w:themeFillTint="1A"/>
          </w:tcPr>
          <w:p w14:paraId="699FCBEC" w14:textId="77777777" w:rsidR="00337EE7" w:rsidRPr="0088694D" w:rsidRDefault="00000000" w:rsidP="00155443">
            <w:pPr>
              <w:jc w:val="both"/>
            </w:pPr>
            <w:r w:rsidRPr="0088694D">
              <w:rPr>
                <w:b/>
                <w:sz w:val="17"/>
              </w:rPr>
              <w:t>Unità di rilascio</w:t>
            </w:r>
          </w:p>
        </w:tc>
        <w:tc>
          <w:tcPr>
            <w:tcW w:w="4032" w:type="dxa"/>
            <w:shd w:val="clear" w:color="auto" w:fill="DAE9F7" w:themeFill="text2" w:themeFillTint="1A"/>
          </w:tcPr>
          <w:p w14:paraId="325F081C" w14:textId="77777777" w:rsidR="00337EE7" w:rsidRPr="0088694D" w:rsidRDefault="00000000" w:rsidP="00155443">
            <w:pPr>
              <w:jc w:val="both"/>
            </w:pPr>
            <w:r w:rsidRPr="0088694D">
              <w:rPr>
                <w:b/>
                <w:sz w:val="17"/>
              </w:rPr>
              <w:t>Pagine</w:t>
            </w:r>
          </w:p>
        </w:tc>
        <w:tc>
          <w:tcPr>
            <w:tcW w:w="3312" w:type="dxa"/>
            <w:shd w:val="clear" w:color="auto" w:fill="DAE9F7" w:themeFill="text2" w:themeFillTint="1A"/>
          </w:tcPr>
          <w:p w14:paraId="02C6D8D1" w14:textId="77777777" w:rsidR="00337EE7" w:rsidRPr="0088694D" w:rsidRDefault="00000000" w:rsidP="00155443">
            <w:pPr>
              <w:jc w:val="both"/>
            </w:pPr>
            <w:r w:rsidRPr="0088694D">
              <w:rPr>
                <w:b/>
                <w:sz w:val="17"/>
              </w:rPr>
              <w:t>Che cosa la fa cambiare</w:t>
            </w:r>
          </w:p>
        </w:tc>
      </w:tr>
      <w:tr w:rsidR="00337EE7" w:rsidRPr="0088694D" w14:paraId="3D382D2E" w14:textId="77777777">
        <w:tc>
          <w:tcPr>
            <w:tcW w:w="2016" w:type="dxa"/>
          </w:tcPr>
          <w:p w14:paraId="259533EC" w14:textId="77777777" w:rsidR="00337EE7" w:rsidRPr="0088694D" w:rsidRDefault="00000000" w:rsidP="00155443">
            <w:pPr>
              <w:jc w:val="both"/>
            </w:pPr>
            <w:r w:rsidRPr="0088694D">
              <w:rPr>
                <w:sz w:val="17"/>
              </w:rPr>
              <w:t>mfe-operativa</w:t>
            </w:r>
          </w:p>
        </w:tc>
        <w:tc>
          <w:tcPr>
            <w:tcW w:w="4032" w:type="dxa"/>
          </w:tcPr>
          <w:p w14:paraId="67F5B50E" w14:textId="77777777" w:rsidR="00337EE7" w:rsidRPr="0088694D" w:rsidRDefault="00000000" w:rsidP="00155443">
            <w:pPr>
              <w:jc w:val="both"/>
            </w:pPr>
            <w:r w:rsidRPr="0088694D">
              <w:rPr>
                <w:sz w:val="17"/>
              </w:rPr>
              <w:t>Supervisione atti · Dettaglio atto · Allegati · Numerazione (richiesta, ricerca)</w:t>
            </w:r>
          </w:p>
        </w:tc>
        <w:tc>
          <w:tcPr>
            <w:tcW w:w="3312" w:type="dxa"/>
          </w:tcPr>
          <w:p w14:paraId="582FCF7F" w14:textId="77777777" w:rsidR="00337EE7" w:rsidRPr="0088694D" w:rsidRDefault="00000000" w:rsidP="00155443">
            <w:pPr>
              <w:jc w:val="both"/>
            </w:pPr>
            <w:r w:rsidRPr="0088694D">
              <w:rPr>
                <w:sz w:val="17"/>
              </w:rPr>
              <w:t>Il percorso di formazione dell’atto e le categorie di eccezione.</w:t>
            </w:r>
          </w:p>
        </w:tc>
      </w:tr>
      <w:tr w:rsidR="00337EE7" w:rsidRPr="0088694D" w14:paraId="14BDC110" w14:textId="77777777">
        <w:tc>
          <w:tcPr>
            <w:tcW w:w="2016" w:type="dxa"/>
          </w:tcPr>
          <w:p w14:paraId="2F2A02B9" w14:textId="77777777" w:rsidR="00337EE7" w:rsidRPr="0088694D" w:rsidRDefault="00000000" w:rsidP="00155443">
            <w:pPr>
              <w:jc w:val="both"/>
            </w:pPr>
            <w:r w:rsidRPr="0088694D">
              <w:rPr>
                <w:sz w:val="17"/>
              </w:rPr>
              <w:t>mfe-notifiche</w:t>
            </w:r>
          </w:p>
        </w:tc>
        <w:tc>
          <w:tcPr>
            <w:tcW w:w="4032" w:type="dxa"/>
          </w:tcPr>
          <w:p w14:paraId="79B731D8" w14:textId="77777777" w:rsidR="00337EE7" w:rsidRPr="0088694D" w:rsidRDefault="00000000" w:rsidP="00155443">
            <w:pPr>
              <w:jc w:val="both"/>
            </w:pPr>
            <w:r w:rsidRPr="0088694D">
              <w:rPr>
                <w:sz w:val="17"/>
              </w:rPr>
              <w:t>Gestione delle notifiche</w:t>
            </w:r>
          </w:p>
        </w:tc>
        <w:tc>
          <w:tcPr>
            <w:tcW w:w="3312" w:type="dxa"/>
          </w:tcPr>
          <w:p w14:paraId="040025FB" w14:textId="77777777" w:rsidR="00337EE7" w:rsidRPr="0088694D" w:rsidRDefault="00000000" w:rsidP="00155443">
            <w:pPr>
              <w:jc w:val="both"/>
            </w:pPr>
            <w:r w:rsidRPr="0088694D">
              <w:rPr>
                <w:sz w:val="17"/>
              </w:rPr>
              <w:t>Il contratto del servizio di adempimenti di ANSC.</w:t>
            </w:r>
          </w:p>
        </w:tc>
      </w:tr>
      <w:tr w:rsidR="00337EE7" w:rsidRPr="0088694D" w14:paraId="14C3ADB9" w14:textId="77777777">
        <w:tc>
          <w:tcPr>
            <w:tcW w:w="2016" w:type="dxa"/>
          </w:tcPr>
          <w:p w14:paraId="4EA4431A" w14:textId="77777777" w:rsidR="00337EE7" w:rsidRPr="0088694D" w:rsidRDefault="00000000" w:rsidP="00155443">
            <w:pPr>
              <w:jc w:val="both"/>
            </w:pPr>
            <w:r w:rsidRPr="0088694D">
              <w:rPr>
                <w:sz w:val="17"/>
              </w:rPr>
              <w:t>mfe-configurazione</w:t>
            </w:r>
          </w:p>
        </w:tc>
        <w:tc>
          <w:tcPr>
            <w:tcW w:w="4032" w:type="dxa"/>
          </w:tcPr>
          <w:p w14:paraId="0EAF1071" w14:textId="77777777" w:rsidR="00337EE7" w:rsidRPr="0088694D" w:rsidRDefault="00000000" w:rsidP="00155443">
            <w:pPr>
              <w:jc w:val="both"/>
            </w:pPr>
            <w:r w:rsidRPr="0088694D">
              <w:rPr>
                <w:sz w:val="17"/>
              </w:rPr>
              <w:t>UC elenco e dettaglio · Catalogo · Logiche · Dizionari · Riconciliazione · Versioni · Allegati per UC · Soggetti per UC · Caricamento da file</w:t>
            </w:r>
          </w:p>
        </w:tc>
        <w:tc>
          <w:tcPr>
            <w:tcW w:w="3312" w:type="dxa"/>
          </w:tcPr>
          <w:p w14:paraId="6D168A47" w14:textId="77777777" w:rsidR="00337EE7" w:rsidRPr="0088694D" w:rsidRDefault="00000000" w:rsidP="00155443">
            <w:pPr>
              <w:jc w:val="both"/>
            </w:pPr>
            <w:r w:rsidRPr="0088694D">
              <w:rPr>
                <w:sz w:val="17"/>
              </w:rPr>
              <w:t>Le revisioni del mapping di ANSC e l’evoluzione del modello di configurazione.</w:t>
            </w:r>
          </w:p>
        </w:tc>
      </w:tr>
      <w:tr w:rsidR="00337EE7" w:rsidRPr="0088694D" w14:paraId="1FEE4988" w14:textId="77777777">
        <w:tc>
          <w:tcPr>
            <w:tcW w:w="2016" w:type="dxa"/>
          </w:tcPr>
          <w:p w14:paraId="31EC4349" w14:textId="77777777" w:rsidR="00337EE7" w:rsidRPr="0088694D" w:rsidRDefault="00000000" w:rsidP="00155443">
            <w:pPr>
              <w:jc w:val="both"/>
            </w:pPr>
            <w:r w:rsidRPr="0088694D">
              <w:rPr>
                <w:sz w:val="17"/>
              </w:rPr>
              <w:t>mfe-servizio</w:t>
            </w:r>
          </w:p>
        </w:tc>
        <w:tc>
          <w:tcPr>
            <w:tcW w:w="4032" w:type="dxa"/>
          </w:tcPr>
          <w:p w14:paraId="4FDE2062" w14:textId="77777777" w:rsidR="00337EE7" w:rsidRPr="0088694D" w:rsidRDefault="00000000" w:rsidP="00155443">
            <w:pPr>
              <w:jc w:val="both"/>
            </w:pPr>
            <w:r w:rsidRPr="0088694D">
              <w:rPr>
                <w:sz w:val="17"/>
              </w:rPr>
              <w:t>Comandi e operazioni · Pagine e menu</w:t>
            </w:r>
          </w:p>
        </w:tc>
        <w:tc>
          <w:tcPr>
            <w:tcW w:w="3312" w:type="dxa"/>
          </w:tcPr>
          <w:p w14:paraId="178D39C7" w14:textId="77777777" w:rsidR="00337EE7" w:rsidRPr="0088694D" w:rsidRDefault="00000000" w:rsidP="00155443">
            <w:pPr>
              <w:jc w:val="both"/>
            </w:pPr>
            <w:r w:rsidRPr="0088694D">
              <w:rPr>
                <w:sz w:val="17"/>
              </w:rPr>
              <w:t>Quasi nulla: è l’area più stabile.</w:t>
            </w:r>
          </w:p>
        </w:tc>
      </w:tr>
    </w:tbl>
    <w:p w14:paraId="1387AFC4" w14:textId="757DE136" w:rsidR="00337EE7" w:rsidRPr="0088694D" w:rsidRDefault="00000000" w:rsidP="00155443">
      <w:pPr>
        <w:jc w:val="both"/>
      </w:pPr>
      <w:r w:rsidRPr="0088694D">
        <w:lastRenderedPageBreak/>
        <w:t xml:space="preserve">Ciò che la shell fornisce, e che nessuno dei quattro deve disegnare: la testata, il piè di pagina, il profilo con le sue abilitazioni, la sessione e le rotte di primo livello. </w:t>
      </w:r>
      <w:r w:rsidRPr="0088694D">
        <w:rPr>
          <w:bCs/>
        </w:rPr>
        <w:t xml:space="preserve">Il micro-frontend disegna </w:t>
      </w:r>
      <w:r w:rsidR="006A0719" w:rsidRPr="0088694D">
        <w:rPr>
          <w:bCs/>
        </w:rPr>
        <w:t>dai breadcrumb</w:t>
      </w:r>
      <w:r w:rsidRPr="0088694D">
        <w:rPr>
          <w:bCs/>
        </w:rPr>
        <w:t xml:space="preserve"> in giù</w:t>
      </w:r>
      <w:r w:rsidRPr="0088694D">
        <w:rPr>
          <w:b/>
        </w:rPr>
        <w:t>.</w:t>
      </w:r>
      <w:r w:rsidRPr="0088694D">
        <w:t xml:space="preserve"> I wireframe mostrano comunque la testata, perché una pagina si valuta per come appare all’operatore e non per come è ripartita fra componenti.</w:t>
      </w:r>
    </w:p>
    <w:p w14:paraId="576E9F02" w14:textId="347211B9" w:rsidR="00337EE7" w:rsidRPr="0088694D" w:rsidRDefault="00000000" w:rsidP="00155443">
      <w:pPr>
        <w:jc w:val="both"/>
      </w:pPr>
      <w:r w:rsidRPr="0088694D">
        <w:t xml:space="preserve">La libreria condivisa </w:t>
      </w:r>
      <w:r w:rsidR="006A0719" w:rsidRPr="0088694D">
        <w:t>dovrà essere</w:t>
      </w:r>
      <w:r w:rsidRPr="0088694D">
        <w:t xml:space="preserve"> caricata </w:t>
      </w:r>
      <w:r w:rsidRPr="0088694D">
        <w:rPr>
          <w:bCs/>
        </w:rPr>
        <w:t>una volta sola</w:t>
      </w:r>
      <w:r w:rsidRPr="0088694D">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88694D" w:rsidRDefault="00000000" w:rsidP="00155443">
      <w:pPr>
        <w:pStyle w:val="Titolo2"/>
        <w:jc w:val="both"/>
        <w:rPr>
          <w:lang w:val="it-IT"/>
        </w:rPr>
      </w:pPr>
      <w:bookmarkStart w:id="7" w:name="_Toc242284077"/>
      <w:r w:rsidRPr="0088694D">
        <w:rPr>
          <w:lang w:val="it-IT"/>
        </w:rPr>
        <w:t>Perché non un micro-frontend per pagina</w:t>
      </w:r>
      <w:bookmarkEnd w:id="7"/>
    </w:p>
    <w:p w14:paraId="585D4839" w14:textId="77777777" w:rsidR="00337EE7" w:rsidRPr="0088694D" w:rsidRDefault="00000000" w:rsidP="00155443">
      <w:pPr>
        <w:jc w:val="both"/>
      </w:pPr>
      <w:r w:rsidRPr="0088694D">
        <w:t xml:space="preserve">L’ipotesi di far corrispondere </w:t>
      </w:r>
      <w:r w:rsidRPr="0088694D">
        <w:rPr>
          <w:bCs/>
        </w:rPr>
        <w:t>una pagina a un’applicazione</w:t>
      </w:r>
      <w:r w:rsidRPr="0088694D">
        <w:t xml:space="preserve"> è stata valutata e scartata. Vale la pena dire perché, perché è un’idea ragionevole che non regge alla prova dei conti.</w:t>
      </w:r>
    </w:p>
    <w:p w14:paraId="0DA885F5" w14:textId="225E8C9E" w:rsidR="00337EE7" w:rsidRPr="0088694D" w:rsidRDefault="00000000" w:rsidP="006A0719">
      <w:pPr>
        <w:pStyle w:val="Paragrafoelenco"/>
        <w:numPr>
          <w:ilvl w:val="0"/>
          <w:numId w:val="11"/>
        </w:numPr>
        <w:jc w:val="both"/>
        <w:rPr>
          <w:lang w:val="it-IT"/>
        </w:rPr>
      </w:pPr>
      <w:r w:rsidRPr="0088694D">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88694D" w:rsidRDefault="00000000" w:rsidP="006A0719">
      <w:pPr>
        <w:pStyle w:val="Paragrafoelenco"/>
        <w:numPr>
          <w:ilvl w:val="0"/>
          <w:numId w:val="11"/>
        </w:numPr>
        <w:jc w:val="both"/>
        <w:rPr>
          <w:lang w:val="it-IT"/>
        </w:rPr>
      </w:pPr>
      <w:r w:rsidRPr="0088694D">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88694D" w:rsidRDefault="00000000" w:rsidP="006A0719">
      <w:pPr>
        <w:pStyle w:val="Paragrafoelenco"/>
        <w:numPr>
          <w:ilvl w:val="0"/>
          <w:numId w:val="11"/>
        </w:numPr>
        <w:jc w:val="both"/>
        <w:rPr>
          <w:lang w:val="it-IT"/>
        </w:rPr>
      </w:pPr>
      <w:r w:rsidRPr="0088694D">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88694D" w:rsidRDefault="006A0719" w:rsidP="00155443">
      <w:pPr>
        <w:jc w:val="both"/>
      </w:pPr>
      <w:r w:rsidRPr="0088694D">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88694D" w:rsidRDefault="00000000" w:rsidP="00155443">
      <w:pPr>
        <w:jc w:val="both"/>
      </w:pPr>
      <w:r w:rsidRPr="0088694D">
        <w:t>Il lazy load resta necessario a qualunque granularità. Un back-office di diciannove pagine, molte delle quali visitate di rado, è il caso in cui caricare tutto all’avvio è più costoso che utile: la guardia che protegge la rotta deve impedire il caricamento, non solo l’accesso. È una raccomandazione già registrata nel documento del front-end.</w:t>
      </w:r>
      <w:r w:rsidR="006A0719" w:rsidRPr="0088694D">
        <w:rPr>
          <w:bCs/>
        </w:rPr>
      </w:r>
      <w:r w:rsidRPr="0088694D"/>
      <w:r w:rsidRPr="0088694D">
        <w:rPr>
          <w:b/>
        </w:rPr>
      </w:r>
      <w:r w:rsidRPr="0088694D"/>
    </w:p>
    <w:p w14:paraId="799DE2D8" w14:textId="77777777" w:rsidR="00337EE7" w:rsidRPr="0088694D" w:rsidRDefault="00000000" w:rsidP="00155443">
      <w:pPr>
        <w:pStyle w:val="Titolo2"/>
        <w:jc w:val="both"/>
        <w:rPr>
          <w:lang w:val="it-IT"/>
        </w:rPr>
      </w:pPr>
      <w:bookmarkStart w:id="8" w:name="_Toc242284078"/>
      <w:r w:rsidRPr="0088694D">
        <w:rPr>
          <w:lang w:val="it-IT"/>
        </w:rPr>
        <w:t>Autorizzazione e sessione</w:t>
      </w:r>
      <w:bookmarkEnd w:id="8"/>
    </w:p>
    <w:p w14:paraId="39147453" w14:textId="77777777" w:rsidR="00337EE7" w:rsidRPr="0088694D" w:rsidRDefault="00000000" w:rsidP="00155443">
      <w:pPr>
        <w:jc w:val="both"/>
      </w:pPr>
      <w:r w:rsidRPr="0088694D">
        <w:t>Due meccanismi distinti governano che cosa un operatore vede e che cosa può fare, e non vanno confusi perché falliscono in modi diversi.</w:t>
      </w:r>
    </w:p>
    <w:p w14:paraId="60BF77BB" w14:textId="173C29B8" w:rsidR="00337EE7" w:rsidRPr="0088694D" w:rsidRDefault="00000000" w:rsidP="006A0719">
      <w:pPr>
        <w:pStyle w:val="Paragrafoelenco"/>
        <w:numPr>
          <w:ilvl w:val="0"/>
          <w:numId w:val="12"/>
        </w:numPr>
        <w:jc w:val="both"/>
        <w:rPr>
          <w:bCs/>
          <w:lang w:val="it-IT"/>
        </w:rPr>
      </w:pPr>
      <w:r w:rsidRPr="0088694D">
        <w:rPr>
          <w:bCs/>
          <w:lang w:val="it-IT"/>
        </w:rPr>
        <w:t>Le abilitazioni</w:t>
      </w:r>
      <w:r w:rsidR="006A0719" w:rsidRPr="0088694D">
        <w:rPr>
          <w:bCs/>
          <w:lang w:val="it-IT"/>
        </w:rPr>
        <w:t xml:space="preserve"> d</w:t>
      </w:r>
      <w:r w:rsidRPr="0088694D">
        <w:rPr>
          <w:bCs/>
          <w:lang w:val="it-IT"/>
        </w:rPr>
        <w:t xml:space="preserve">ecidono che cosa </w:t>
      </w:r>
      <w:r w:rsidR="006A0719" w:rsidRPr="0088694D">
        <w:rPr>
          <w:bCs/>
          <w:lang w:val="it-IT"/>
        </w:rPr>
        <w:t>viene mostrato dalla schermata</w:t>
      </w:r>
      <w:r w:rsidRPr="0088694D">
        <w:rPr>
          <w:bCs/>
          <w:lang w:val="it-IT"/>
        </w:rPr>
        <w:t xml:space="preserve">. Un </w:t>
      </w:r>
      <w:r w:rsidR="006A0719" w:rsidRPr="0088694D">
        <w:rPr>
          <w:bCs/>
          <w:lang w:val="it-IT"/>
        </w:rPr>
        <w:t>box</w:t>
      </w:r>
      <w:r w:rsidRPr="0088694D">
        <w:rPr>
          <w:bCs/>
          <w:lang w:val="it-IT"/>
        </w:rPr>
        <w:t xml:space="preserve"> la cui abilitazione manca non è disabilitata</w:t>
      </w:r>
      <w:r w:rsidR="006A0719" w:rsidRPr="0088694D">
        <w:rPr>
          <w:bCs/>
          <w:lang w:val="it-IT"/>
        </w:rPr>
        <w:t xml:space="preserve"> deve essere</w:t>
      </w:r>
      <w:r w:rsidRPr="0088694D">
        <w:rPr>
          <w:bCs/>
          <w:lang w:val="it-IT"/>
        </w:rPr>
        <w:t xml:space="preserve"> assente. Una colonna di azioni mostra </w:t>
      </w:r>
      <w:r w:rsidRPr="0088694D">
        <w:rPr>
          <w:bCs/>
          <w:lang w:val="it-IT"/>
        </w:rPr>
        <w:lastRenderedPageBreak/>
        <w:t xml:space="preserve">solo le icone consentite. Una guardia lato client non </w:t>
      </w:r>
      <w:r w:rsidR="004C4B4A" w:rsidRPr="0088694D">
        <w:rPr>
          <w:bCs/>
          <w:lang w:val="it-IT"/>
        </w:rPr>
        <w:t>può e non deve essere</w:t>
      </w:r>
      <w:r w:rsidRPr="0088694D">
        <w:rPr>
          <w:bCs/>
          <w:lang w:val="it-IT"/>
        </w:rPr>
        <w:t xml:space="preserve"> un controllo di sicurezza</w:t>
      </w:r>
      <w:r w:rsidR="004C4B4A" w:rsidRPr="0088694D">
        <w:rPr>
          <w:bCs/>
          <w:lang w:val="it-IT"/>
        </w:rPr>
        <w:t>,</w:t>
      </w:r>
      <w:r w:rsidRPr="0088694D">
        <w:rPr>
          <w:bCs/>
          <w:lang w:val="it-IT"/>
        </w:rPr>
        <w:t xml:space="preserve"> il controllo vero resta sui servizi.</w:t>
      </w:r>
    </w:p>
    <w:p w14:paraId="2C612A22" w14:textId="77777777" w:rsidR="00337EE7" w:rsidRPr="0088694D" w:rsidRDefault="00000000" w:rsidP="006A0719">
      <w:pPr>
        <w:pStyle w:val="Paragrafoelenco"/>
        <w:numPr>
          <w:ilvl w:val="0"/>
          <w:numId w:val="12"/>
        </w:numPr>
        <w:jc w:val="both"/>
        <w:rPr>
          <w:bCs/>
          <w:lang w:val="it-IT"/>
        </w:rPr>
      </w:pPr>
      <w:r w:rsidRPr="0088694D">
        <w:rPr>
          <w:bCs/>
          <w:lang w:val="it-IT"/>
        </w:rPr>
        <w:t>La sessione OTP. Decide che cosa si può fare ora. Vale quattro ore ed è personale. Le azioni che dialogano con ANSC sono disabilitate quando manca, con la ragione visibile; il bottone nella cornice della shell ne mostra lo stato e il tempo residuo, come descritto nel capitolo dedicato.</w:t>
      </w:r>
    </w:p>
    <w:p w14:paraId="269A3517" w14:textId="52B21F86" w:rsidR="00337EE7" w:rsidRPr="0088694D" w:rsidRDefault="004C4B4A" w:rsidP="00155443">
      <w:pPr>
        <w:jc w:val="both"/>
      </w:pPr>
      <w:r w:rsidRPr="0088694D">
        <w:t xml:space="preserve">Quindi </w:t>
      </w:r>
      <w:r w:rsidRPr="0088694D">
        <w:rPr>
          <w:bCs/>
        </w:rPr>
        <w:t>un’azione non consentita dal profilo non si mostra, un’azione non eseguibile ora si mostra disabilitata.</w:t>
      </w:r>
      <w:r w:rsidRPr="0088694D">
        <w:t xml:space="preserve"> Nascondere la seconda farebbe credere che la funzione non esista; disabilitare la prima rivelerebbe l’esistenza di funzioni che non competono.</w:t>
      </w:r>
    </w:p>
    <w:p w14:paraId="04F38BED" w14:textId="77777777" w:rsidR="00337EE7" w:rsidRPr="0088694D" w:rsidRDefault="00000000" w:rsidP="00155443">
      <w:pPr>
        <w:jc w:val="both"/>
      </w:pPr>
      <w:r w:rsidRPr="0088694D">
        <w:t xml:space="preserve">Sotto la soglia di guardia — una proposta ragionevole è quindici minuti — conviene che il distintivo inviti a rinnovare la sessione </w:t>
      </w:r>
      <w:r w:rsidRPr="0088694D">
        <w:rPr>
          <w:bCs/>
        </w:rPr>
        <w:t>prima</w:t>
      </w:r>
      <w:r w:rsidRPr="0088694D">
        <w:t xml:space="preserve"> di iniziare un’operazione lunga, invece di lasciarla interrompere a metà.</w:t>
      </w:r>
    </w:p>
    <w:p w14:paraId="0E4BAB0A" w14:textId="77777777" w:rsidR="00337EE7" w:rsidRPr="0088694D" w:rsidRDefault="00000000" w:rsidP="00155443">
      <w:pPr>
        <w:pStyle w:val="Titolo2"/>
        <w:jc w:val="both"/>
        <w:rPr>
          <w:lang w:val="it-IT"/>
        </w:rPr>
      </w:pPr>
      <w:bookmarkStart w:id="9" w:name="_Toc242284079"/>
      <w:r w:rsidRPr="0088694D">
        <w:rPr>
          <w:lang w:val="it-IT"/>
        </w:rPr>
        <w:t>Le convenzioni ereditate da S.I.De.</w:t>
      </w:r>
      <w:bookmarkEnd w:id="9"/>
    </w:p>
    <w:p w14:paraId="07ED4AFE" w14:textId="77777777" w:rsidR="00337EE7" w:rsidRPr="0088694D" w:rsidRDefault="00000000" w:rsidP="00155443">
      <w:pPr>
        <w:jc w:val="both"/>
      </w:pPr>
      <w:r w:rsidRPr="0088694D">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88694D" w14:paraId="29B7F2E3" w14:textId="77777777" w:rsidTr="004C4B4A">
        <w:tc>
          <w:tcPr>
            <w:tcW w:w="2880" w:type="dxa"/>
            <w:shd w:val="clear" w:color="auto" w:fill="DAE9F7" w:themeFill="text2" w:themeFillTint="1A"/>
          </w:tcPr>
          <w:p w14:paraId="3562BA21" w14:textId="77777777" w:rsidR="00337EE7" w:rsidRPr="0088694D" w:rsidRDefault="00000000" w:rsidP="00155443">
            <w:pPr>
              <w:jc w:val="both"/>
            </w:pPr>
            <w:r w:rsidRPr="0088694D">
              <w:rPr>
                <w:b/>
                <w:sz w:val="17"/>
              </w:rPr>
              <w:t>Convenzione</w:t>
            </w:r>
          </w:p>
        </w:tc>
        <w:tc>
          <w:tcPr>
            <w:tcW w:w="6480" w:type="dxa"/>
            <w:shd w:val="clear" w:color="auto" w:fill="DAE9F7" w:themeFill="text2" w:themeFillTint="1A"/>
          </w:tcPr>
          <w:p w14:paraId="278B653F" w14:textId="77777777" w:rsidR="00337EE7" w:rsidRPr="0088694D" w:rsidRDefault="00000000" w:rsidP="00155443">
            <w:pPr>
              <w:jc w:val="both"/>
            </w:pPr>
            <w:r w:rsidRPr="0088694D">
              <w:rPr>
                <w:b/>
                <w:sz w:val="17"/>
              </w:rPr>
              <w:t>Come è ripresa</w:t>
            </w:r>
          </w:p>
        </w:tc>
      </w:tr>
      <w:tr w:rsidR="00337EE7" w:rsidRPr="0088694D" w14:paraId="108F7E4F" w14:textId="77777777">
        <w:tc>
          <w:tcPr>
            <w:tcW w:w="2880" w:type="dxa"/>
          </w:tcPr>
          <w:p w14:paraId="10EDAF81" w14:textId="77777777" w:rsidR="00337EE7" w:rsidRPr="0088694D" w:rsidRDefault="00000000" w:rsidP="00155443">
            <w:pPr>
              <w:jc w:val="both"/>
            </w:pPr>
            <w:r w:rsidRPr="0088694D">
              <w:rPr>
                <w:sz w:val="17"/>
              </w:rPr>
              <w:t>Home a mattonelle su tre colonne</w:t>
            </w:r>
          </w:p>
        </w:tc>
        <w:tc>
          <w:tcPr>
            <w:tcW w:w="6480" w:type="dxa"/>
          </w:tcPr>
          <w:p w14:paraId="0972B4D1" w14:textId="77777777" w:rsidR="00337EE7" w:rsidRPr="0088694D" w:rsidRDefault="00000000" w:rsidP="00155443">
            <w:pPr>
              <w:jc w:val="both"/>
            </w:pPr>
            <w:r w:rsidRPr="0088694D">
              <w:rPr>
                <w:sz w:val="17"/>
              </w:rPr>
              <w:t>Indice delle aree, con una riga che dice che cosa c’è dietro. Nessun contatore.</w:t>
            </w:r>
          </w:p>
        </w:tc>
      </w:tr>
      <w:tr w:rsidR="00337EE7" w:rsidRPr="0088694D" w14:paraId="7F632B2E" w14:textId="77777777">
        <w:tc>
          <w:tcPr>
            <w:tcW w:w="2880" w:type="dxa"/>
          </w:tcPr>
          <w:p w14:paraId="6BED6201" w14:textId="77777777" w:rsidR="00337EE7" w:rsidRPr="0088694D" w:rsidRDefault="00000000" w:rsidP="00155443">
            <w:pPr>
              <w:jc w:val="both"/>
            </w:pPr>
            <w:r w:rsidRPr="0088694D">
              <w:rPr>
                <w:sz w:val="17"/>
              </w:rPr>
              <w:t>Briciole di pane sempre presenti</w:t>
            </w:r>
          </w:p>
        </w:tc>
        <w:tc>
          <w:tcPr>
            <w:tcW w:w="6480" w:type="dxa"/>
          </w:tcPr>
          <w:p w14:paraId="0CD5C13E" w14:textId="77777777" w:rsidR="00337EE7" w:rsidRPr="0088694D" w:rsidRDefault="00000000" w:rsidP="00155443">
            <w:pPr>
              <w:jc w:val="both"/>
            </w:pPr>
            <w:r w:rsidRPr="0088694D">
              <w:rPr>
                <w:sz w:val="17"/>
              </w:rPr>
              <w:t>Home › Integrazione ANSC › area › elemento. Sono la sola via di risalita.</w:t>
            </w:r>
          </w:p>
        </w:tc>
      </w:tr>
      <w:tr w:rsidR="00337EE7" w:rsidRPr="0088694D" w14:paraId="49986E66" w14:textId="77777777">
        <w:tc>
          <w:tcPr>
            <w:tcW w:w="2880" w:type="dxa"/>
          </w:tcPr>
          <w:p w14:paraId="1A7C84BD" w14:textId="77777777" w:rsidR="00337EE7" w:rsidRPr="0088694D" w:rsidRDefault="00000000" w:rsidP="00155443">
            <w:pPr>
              <w:jc w:val="both"/>
            </w:pPr>
            <w:r w:rsidRPr="0088694D">
              <w:rPr>
                <w:sz w:val="17"/>
              </w:rPr>
              <w:t>Titolo con distintivo di sessione e azioni a destra</w:t>
            </w:r>
          </w:p>
        </w:tc>
        <w:tc>
          <w:tcPr>
            <w:tcW w:w="6480" w:type="dxa"/>
          </w:tcPr>
          <w:p w14:paraId="35FD1842" w14:textId="77777777" w:rsidR="00337EE7" w:rsidRPr="0088694D" w:rsidRDefault="00000000" w:rsidP="00155443">
            <w:pPr>
              <w:jc w:val="both"/>
            </w:pPr>
            <w:r w:rsidRPr="0088694D">
              <w:rPr>
                <w:sz w:val="17"/>
              </w:rPr>
              <w:t>Le azioni di pagina stanno a destra del titolo, non fra i filtri. ⚠️ Lo stato della sessione verso ANSC, che in S.I.De. sta sul titolo, in questo disegno è nel bottone della shell.</w:t>
            </w:r>
          </w:p>
        </w:tc>
      </w:tr>
      <w:tr w:rsidR="00337EE7" w:rsidRPr="0088694D" w14:paraId="02F2CC9D" w14:textId="77777777">
        <w:tc>
          <w:tcPr>
            <w:tcW w:w="2880" w:type="dxa"/>
          </w:tcPr>
          <w:p w14:paraId="77D01166" w14:textId="77777777" w:rsidR="00337EE7" w:rsidRPr="0088694D" w:rsidRDefault="00000000" w:rsidP="00155443">
            <w:pPr>
              <w:jc w:val="both"/>
            </w:pPr>
            <w:r w:rsidRPr="0088694D">
              <w:rPr>
                <w:sz w:val="17"/>
              </w:rPr>
              <w:t>Pannelli di filtro richiudibili</w:t>
            </w:r>
          </w:p>
        </w:tc>
        <w:tc>
          <w:tcPr>
            <w:tcW w:w="6480" w:type="dxa"/>
          </w:tcPr>
          <w:p w14:paraId="043867CD" w14:textId="77777777" w:rsidR="00337EE7" w:rsidRPr="0088694D" w:rsidRDefault="00000000" w:rsidP="00155443">
            <w:pPr>
              <w:jc w:val="both"/>
            </w:pPr>
            <w:r w:rsidRPr="0088694D">
              <w:rPr>
                <w:sz w:val="17"/>
              </w:rPr>
              <w:t>Aperti al primo accesso, richiusi dopo la ricerca per lasciare spazio ai risultati.</w:t>
            </w:r>
          </w:p>
        </w:tc>
      </w:tr>
      <w:tr w:rsidR="00337EE7" w:rsidRPr="0088694D" w14:paraId="63FF215E" w14:textId="77777777">
        <w:tc>
          <w:tcPr>
            <w:tcW w:w="2880" w:type="dxa"/>
          </w:tcPr>
          <w:p w14:paraId="37A04BCC" w14:textId="77777777" w:rsidR="00337EE7" w:rsidRPr="0088694D" w:rsidRDefault="00000000" w:rsidP="00155443">
            <w:pPr>
              <w:jc w:val="both"/>
            </w:pPr>
            <w:r w:rsidRPr="0088694D">
              <w:rPr>
                <w:sz w:val="17"/>
              </w:rPr>
              <w:t>Tabella con colonna «Azioni» a icone</w:t>
            </w:r>
          </w:p>
        </w:tc>
        <w:tc>
          <w:tcPr>
            <w:tcW w:w="6480" w:type="dxa"/>
          </w:tcPr>
          <w:p w14:paraId="1B88A3C3" w14:textId="77777777" w:rsidR="00337EE7" w:rsidRPr="0088694D" w:rsidRDefault="00000000" w:rsidP="00155443">
            <w:pPr>
              <w:jc w:val="both"/>
            </w:pPr>
            <w:r w:rsidRPr="0088694D">
              <w:rPr>
                <w:sz w:val="17"/>
              </w:rPr>
              <w:t>Spunta, croce, occhio, matita, cestino. Sempre nell’ultima colonna, sempre nello stesso ordine.</w:t>
            </w:r>
          </w:p>
        </w:tc>
      </w:tr>
      <w:tr w:rsidR="00337EE7" w:rsidRPr="0088694D" w14:paraId="2FC30EE9" w14:textId="77777777">
        <w:tc>
          <w:tcPr>
            <w:tcW w:w="2880" w:type="dxa"/>
          </w:tcPr>
          <w:p w14:paraId="4DAFEF76" w14:textId="77777777" w:rsidR="00337EE7" w:rsidRPr="0088694D" w:rsidRDefault="00000000" w:rsidP="00155443">
            <w:pPr>
              <w:jc w:val="both"/>
            </w:pPr>
            <w:r w:rsidRPr="0088694D">
              <w:rPr>
                <w:sz w:val="17"/>
              </w:rPr>
              <w:t>Paginazione in basso a destra</w:t>
            </w:r>
          </w:p>
        </w:tc>
        <w:tc>
          <w:tcPr>
            <w:tcW w:w="6480" w:type="dxa"/>
          </w:tcPr>
          <w:p w14:paraId="71825350" w14:textId="77777777" w:rsidR="00337EE7" w:rsidRPr="0088694D" w:rsidRDefault="00000000" w:rsidP="00155443">
            <w:pPr>
              <w:jc w:val="both"/>
            </w:pPr>
            <w:r w:rsidRPr="0088694D">
              <w:rPr>
                <w:sz w:val="17"/>
              </w:rPr>
              <w:t>Righe per pagina, intervallo mostrato e totale. Il totale è informazione di lavoro: dice quanto resta da fare.</w:t>
            </w:r>
          </w:p>
        </w:tc>
      </w:tr>
      <w:tr w:rsidR="00337EE7" w:rsidRPr="0088694D" w14:paraId="2168C724" w14:textId="77777777">
        <w:tc>
          <w:tcPr>
            <w:tcW w:w="2880" w:type="dxa"/>
          </w:tcPr>
          <w:p w14:paraId="691FDB3B" w14:textId="77777777" w:rsidR="00337EE7" w:rsidRPr="0088694D" w:rsidRDefault="00000000" w:rsidP="00155443">
            <w:pPr>
              <w:jc w:val="both"/>
            </w:pPr>
            <w:r w:rsidRPr="0088694D">
              <w:rPr>
                <w:sz w:val="17"/>
              </w:rPr>
              <w:t>Stato di completezza per sezione</w:t>
            </w:r>
          </w:p>
        </w:tc>
        <w:tc>
          <w:tcPr>
            <w:tcW w:w="6480" w:type="dxa"/>
          </w:tcPr>
          <w:p w14:paraId="062A576E" w14:textId="77777777" w:rsidR="00337EE7" w:rsidRPr="0088694D" w:rsidRDefault="00000000" w:rsidP="00155443">
            <w:pPr>
              <w:jc w:val="both"/>
            </w:pPr>
            <w:r w:rsidRPr="0088694D">
              <w:rPr>
                <w:sz w:val="17"/>
              </w:rPr>
              <w:t>Spunta o croce accanto al nome della sezione nel dettaglio dell’atto.</w:t>
            </w:r>
          </w:p>
        </w:tc>
      </w:tr>
    </w:tbl>
    <w:p w14:paraId="7774D9CD" w14:textId="79AE8CEC" w:rsidR="004C4B4A" w:rsidRPr="0088694D" w:rsidRDefault="00000000" w:rsidP="00155443">
      <w:pPr>
        <w:jc w:val="both"/>
      </w:pPr>
      <w:r w:rsidRPr="0088694D">
        <w:t xml:space="preserve">Due </w:t>
      </w:r>
      <w:r w:rsidR="004C4B4A" w:rsidRPr="0088694D">
        <w:t>elementi</w:t>
      </w:r>
      <w:r w:rsidRPr="0088694D">
        <w:t xml:space="preserve"> di S.I.De. </w:t>
      </w:r>
      <w:r w:rsidR="004C4B4A" w:rsidRPr="0088694D">
        <w:t>non sono state recepit</w:t>
      </w:r>
      <w:r w:rsidR="00413EC0">
        <w:t>i</w:t>
      </w:r>
      <w:r w:rsidR="004C4B4A" w:rsidRPr="0088694D">
        <w:t xml:space="preserve"> in attesa di ulteriori approfondimenti:</w:t>
      </w:r>
    </w:p>
    <w:p w14:paraId="2D76676D" w14:textId="130F1864" w:rsidR="004C4B4A"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prim</w:t>
      </w:r>
      <w:r>
        <w:rPr>
          <w:lang w:val="it-IT"/>
        </w:rPr>
        <w:t>o</w:t>
      </w:r>
      <w:r w:rsidR="00000000" w:rsidRPr="0088694D">
        <w:rPr>
          <w:lang w:val="it-IT"/>
        </w:rPr>
        <w:t xml:space="preserve"> è la </w:t>
      </w:r>
      <w:r w:rsidR="00000000" w:rsidRPr="0088694D">
        <w:rPr>
          <w:bCs/>
          <w:lang w:val="it-IT"/>
        </w:rPr>
        <w:t>conferma massiva delle notifiche</w:t>
      </w:r>
      <w:r w:rsidR="004C4B4A" w:rsidRPr="0088694D">
        <w:rPr>
          <w:lang w:val="it-IT"/>
        </w:rPr>
        <w:t xml:space="preserve"> che</w:t>
      </w:r>
      <w:r w:rsidR="00000000" w:rsidRPr="0088694D">
        <w:rPr>
          <w:lang w:val="it-IT"/>
        </w:rPr>
        <w:t xml:space="preserve"> darebbe l’apparenza di un atto unico dove ce ne sono molti, ciascuno con effetti su persone diverse. </w:t>
      </w:r>
    </w:p>
    <w:p w14:paraId="4BAC820D" w14:textId="34D00232" w:rsidR="00337EE7"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second</w:t>
      </w:r>
      <w:r>
        <w:rPr>
          <w:lang w:val="it-IT"/>
        </w:rPr>
        <w:t>o</w:t>
      </w:r>
      <w:r w:rsidR="00000000" w:rsidRPr="0088694D">
        <w:rPr>
          <w:lang w:val="it-IT"/>
        </w:rPr>
        <w:t xml:space="preserve"> è il </w:t>
      </w:r>
      <w:r w:rsidR="00000000" w:rsidRPr="0088694D">
        <w:rPr>
          <w:bCs/>
          <w:lang w:val="it-IT"/>
        </w:rPr>
        <w:t>numero comunale digitato a mano</w:t>
      </w:r>
      <w:r w:rsidR="00000000" w:rsidRPr="0088694D">
        <w:rPr>
          <w:lang w:val="it-IT"/>
        </w:rPr>
        <w:t xml:space="preserve"> nella conferma dell’evento, che sulla web app di ANSC è un campo con incremento manuale</w:t>
      </w:r>
      <w:r w:rsidR="004C4B4A" w:rsidRPr="0088694D">
        <w:rPr>
          <w:lang w:val="it-IT"/>
        </w:rPr>
        <w:t xml:space="preserve"> in quanto si è rilevato che deve essere SIPO a governare tale elemento</w:t>
      </w:r>
      <w:r w:rsidR="00000000" w:rsidRPr="0088694D">
        <w:rPr>
          <w:lang w:val="it-IT"/>
        </w:rPr>
        <w:t>.</w:t>
      </w:r>
    </w:p>
    <w:p w14:paraId="6E056FBE" w14:textId="782C2ECC" w:rsidR="004C4B4A" w:rsidRPr="0088694D" w:rsidRDefault="004C4B4A" w:rsidP="004C4B4A">
      <w:r w:rsidRPr="0088694D">
        <w:br w:type="page"/>
      </w:r>
    </w:p>
    <w:p w14:paraId="3405FBA0" w14:textId="77777777" w:rsidR="00337EE7" w:rsidRPr="0088694D" w:rsidRDefault="00000000" w:rsidP="00155443">
      <w:pPr>
        <w:pStyle w:val="Titolo1"/>
        <w:jc w:val="both"/>
        <w:rPr>
          <w:lang w:val="it-IT"/>
        </w:rPr>
      </w:pPr>
      <w:bookmarkStart w:id="10" w:name="_Toc242284080"/>
      <w:r w:rsidRPr="0088694D">
        <w:rPr>
          <w:lang w:val="it-IT"/>
        </w:rPr>
        <w:lastRenderedPageBreak/>
        <w:t>La testata e il piè di pagina</w:t>
      </w:r>
      <w:bookmarkEnd w:id="10"/>
    </w:p>
    <w:p w14:paraId="6492E6DD" w14:textId="701E1BB8" w:rsidR="00337EE7" w:rsidRPr="0088694D" w:rsidRDefault="004C4B4A" w:rsidP="00155443">
      <w:pPr>
        <w:jc w:val="both"/>
      </w:pPr>
      <w:r w:rsidRPr="0088694D">
        <w:t>Header e footer appartengono, in questa ipotesi, alla shell</w:t>
      </w:r>
      <w:r w:rsidR="002E3D05" w:rsidRPr="0088694D">
        <w:t xml:space="preserve"> e</w:t>
      </w:r>
      <w:r w:rsidRPr="0088694D">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88694D" w:rsidRDefault="002E3D05" w:rsidP="002E3D05">
      <w:pPr>
        <w:jc w:val="both"/>
      </w:pPr>
      <w:r w:rsidRPr="0088694D">
        <w:rPr>
          <w:i/>
          <w:sz w:val="18"/>
        </w:rPr>
        <w:t>Figura 2 — Anatomia della testata e del piè di pagina, con la ripartizione fra ciò che fornisce la shell e ciò che contribuisce il micro-frontend.</w:t>
      </w:r>
    </w:p>
    <w:p w14:paraId="72AF9FE6" w14:textId="77777777" w:rsidR="00337EE7" w:rsidRPr="0088694D" w:rsidRDefault="00000000" w:rsidP="00155443">
      <w:pPr>
        <w:jc w:val="both"/>
      </w:pPr>
      <w:r w:rsidRPr="0088694D">
        <w:rPr>
          <w:noProof/>
        </w:rPr>
        <w:drawing>
          <wp:inline distT="0" distB="0" distL="0" distR="0" wp14:anchorId="284D8964" wp14:editId="1028087E">
            <wp:extent cx="3845668" cy="3020060"/>
            <wp:effectExtent l="0" t="0" r="2540" b="254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3852183" cy="3025176"/>
                    </a:xfrm>
                    <a:prstGeom prst="rect">
                      <a:avLst/>
                    </a:prstGeom>
                  </pic:spPr>
                </pic:pic>
              </a:graphicData>
            </a:graphic>
          </wp:inline>
        </w:drawing>
      </w:r>
    </w:p>
    <w:p w14:paraId="75327038" w14:textId="0F24630C" w:rsidR="008F1767" w:rsidRPr="0088694D" w:rsidRDefault="00000000">
      <w:pPr>
        <w:jc w:val="both"/>
      </w:pPr>
      <w:r w:rsidRPr="0088694D">
        <w:t>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più tre: la colonna «Menu» non c’è più. Nessuna delle tre è disegnata dal micro-frontend.</w:t>
      </w:r>
    </w:p>
    <w:p w14:paraId="2B07FFCB" w14:textId="1AA2580E" w:rsidR="008F1767" w:rsidRPr="0088694D" w:rsidRDefault="00000000">
      <w:pPr>
        <w:jc w:val="both"/>
      </w:pPr>
      <w:r w:rsidRPr="0088694D">
        <w:t>Due elementi che questo documento raccomandava non compaiono nella cornice</w:t>
      </w:r>
      <w:r w:rsidR="002E3D05" w:rsidRPr="0088694D">
        <w:t xml:space="preserve"> ovvero l</w:t>
      </w:r>
      <w:r w:rsidRPr="0088694D">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88694D" w:rsidRDefault="00000000" w:rsidP="00155443">
      <w:pPr>
        <w:pStyle w:val="Titolo2"/>
        <w:jc w:val="both"/>
        <w:rPr>
          <w:lang w:val="it-IT"/>
        </w:rPr>
      </w:pPr>
      <w:bookmarkStart w:id="11" w:name="_Toc242284081"/>
      <w:commentRangeStart w:id="12"/>
      <w:commentRangeStart w:id="13"/>
      <w:r w:rsidRPr="0088694D">
        <w:rPr>
          <w:lang w:val="it-IT"/>
        </w:rPr>
        <w:t>Che cosa deve contenere la testata</w:t>
      </w:r>
      <w:bookmarkEnd w:id="11"/>
      <w:commentRangeEnd w:id="12"/>
      <w:r w:rsidR="004F4AEC" w:rsidRPr="0088694D">
        <w:rPr>
          <w:rStyle w:val="Rimandocommento"/>
          <w:sz w:val="32"/>
          <w:szCs w:val="32"/>
          <w:lang w:val="it-IT"/>
        </w:rPr>
        <w:commentReference w:id="12"/>
      </w:r>
      <w:commentRangeEnd w:id="13"/>
      <w:r w:rsidR="00FC5047" w:rsidRPr="0088694D">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88694D" w14:paraId="0E735682" w14:textId="77777777" w:rsidTr="00901B28">
        <w:tc>
          <w:tcPr>
            <w:tcW w:w="1941" w:type="dxa"/>
            <w:shd w:val="clear" w:color="auto" w:fill="DAE9F7" w:themeFill="text2" w:themeFillTint="1A"/>
          </w:tcPr>
          <w:p w14:paraId="2F4F9FFA" w14:textId="77777777" w:rsidR="00901B28" w:rsidRPr="0088694D" w:rsidRDefault="00901B28" w:rsidP="00155443">
            <w:pPr>
              <w:jc w:val="both"/>
            </w:pPr>
            <w:r w:rsidRPr="0088694D">
              <w:rPr>
                <w:b/>
                <w:sz w:val="17"/>
              </w:rPr>
              <w:t>Elemento</w:t>
            </w:r>
          </w:p>
        </w:tc>
        <w:tc>
          <w:tcPr>
            <w:tcW w:w="1106" w:type="dxa"/>
            <w:shd w:val="clear" w:color="auto" w:fill="DAE9F7" w:themeFill="text2" w:themeFillTint="1A"/>
          </w:tcPr>
          <w:p w14:paraId="1CB915C3" w14:textId="77777777" w:rsidR="00901B28" w:rsidRPr="0088694D" w:rsidRDefault="00901B28" w:rsidP="00155443">
            <w:pPr>
              <w:jc w:val="both"/>
            </w:pPr>
            <w:r w:rsidRPr="0088694D">
              <w:rPr>
                <w:b/>
                <w:sz w:val="17"/>
              </w:rPr>
              <w:t>Chi lo fornisce</w:t>
            </w:r>
          </w:p>
        </w:tc>
        <w:tc>
          <w:tcPr>
            <w:tcW w:w="1343" w:type="dxa"/>
            <w:shd w:val="clear" w:color="auto" w:fill="DAE9F7" w:themeFill="text2" w:themeFillTint="1A"/>
          </w:tcPr>
          <w:p w14:paraId="712AA3D8" w14:textId="23A77E51" w:rsidR="00901B28" w:rsidRPr="0088694D" w:rsidRDefault="00901B28" w:rsidP="00155443">
            <w:pPr>
              <w:jc w:val="both"/>
              <w:rPr>
                <w:b/>
                <w:sz w:val="17"/>
              </w:rPr>
            </w:pPr>
            <w:r w:rsidRPr="0088694D">
              <w:rPr>
                <w:b/>
                <w:sz w:val="17"/>
              </w:rPr>
              <w:t>Obbligatorietà</w:t>
            </w:r>
          </w:p>
        </w:tc>
        <w:tc>
          <w:tcPr>
            <w:tcW w:w="4960" w:type="dxa"/>
            <w:shd w:val="clear" w:color="auto" w:fill="DAE9F7" w:themeFill="text2" w:themeFillTint="1A"/>
          </w:tcPr>
          <w:p w14:paraId="03848873" w14:textId="7E0DC424" w:rsidR="00901B28" w:rsidRPr="0088694D" w:rsidRDefault="00901B28" w:rsidP="00155443">
            <w:pPr>
              <w:jc w:val="both"/>
            </w:pPr>
            <w:r w:rsidRPr="0088694D">
              <w:rPr>
                <w:b/>
                <w:sz w:val="17"/>
              </w:rPr>
              <w:t>Perché serve</w:t>
            </w:r>
          </w:p>
        </w:tc>
      </w:tr>
      <w:tr w:rsidR="00901B28" w:rsidRPr="0088694D" w14:paraId="32F427F2" w14:textId="77777777" w:rsidTr="00901B28">
        <w:tc>
          <w:tcPr>
            <w:tcW w:w="1941" w:type="dxa"/>
          </w:tcPr>
          <w:p w14:paraId="79CA6B93" w14:textId="77777777" w:rsidR="00901B28" w:rsidRPr="0088694D" w:rsidRDefault="00901B28" w:rsidP="00155443">
            <w:pPr>
              <w:jc w:val="both"/>
            </w:pPr>
            <w:r w:rsidRPr="0088694D">
              <w:rPr>
                <w:sz w:val="17"/>
              </w:rPr>
              <w:t>Stemma ed ente</w:t>
            </w:r>
          </w:p>
        </w:tc>
        <w:tc>
          <w:tcPr>
            <w:tcW w:w="1106" w:type="dxa"/>
          </w:tcPr>
          <w:p w14:paraId="658DE900" w14:textId="77777777" w:rsidR="00901B28" w:rsidRPr="0088694D" w:rsidRDefault="00901B28" w:rsidP="00155443">
            <w:pPr>
              <w:jc w:val="both"/>
            </w:pPr>
            <w:r w:rsidRPr="0088694D">
              <w:rPr>
                <w:sz w:val="17"/>
              </w:rPr>
              <w:t>Shell</w:t>
            </w:r>
          </w:p>
        </w:tc>
        <w:tc>
          <w:tcPr>
            <w:tcW w:w="1343" w:type="dxa"/>
          </w:tcPr>
          <w:p w14:paraId="24F16111" w14:textId="7F98C994" w:rsidR="00901B28" w:rsidRPr="0088694D" w:rsidRDefault="00901B28" w:rsidP="00155443">
            <w:pPr>
              <w:jc w:val="both"/>
              <w:rPr>
                <w:sz w:val="17"/>
              </w:rPr>
            </w:pPr>
            <w:r w:rsidRPr="0088694D">
              <w:rPr>
                <w:sz w:val="17"/>
              </w:rPr>
              <w:t>Si</w:t>
            </w:r>
          </w:p>
        </w:tc>
        <w:tc>
          <w:tcPr>
            <w:tcW w:w="4960" w:type="dxa"/>
          </w:tcPr>
          <w:p w14:paraId="103095EC" w14:textId="0BDC7E99" w:rsidR="00901B28" w:rsidRPr="0088694D" w:rsidRDefault="00901B28" w:rsidP="00155443">
            <w:pPr>
              <w:jc w:val="both"/>
            </w:pPr>
            <w:r w:rsidRPr="0088694D">
              <w:rPr>
                <w:sz w:val="17"/>
              </w:rPr>
              <w:t>Identifica l’amministrazione. Obbligatorio per la PA.</w:t>
            </w:r>
          </w:p>
        </w:tc>
      </w:tr>
      <w:tr w:rsidR="00901B28" w:rsidRPr="0088694D" w14:paraId="5F91C53B" w14:textId="77777777" w:rsidTr="00901B28">
        <w:tc>
          <w:tcPr>
            <w:tcW w:w="1941" w:type="dxa"/>
          </w:tcPr>
          <w:p w14:paraId="5BAD4501" w14:textId="77777777" w:rsidR="00901B28" w:rsidRPr="0088694D" w:rsidRDefault="00901B28" w:rsidP="00155443">
            <w:pPr>
              <w:jc w:val="both"/>
            </w:pPr>
            <w:r w:rsidRPr="0088694D">
              <w:rPr>
                <w:sz w:val="17"/>
              </w:rPr>
              <w:t>Nome dell’applicazione</w:t>
            </w:r>
          </w:p>
        </w:tc>
        <w:tc>
          <w:tcPr>
            <w:tcW w:w="1106" w:type="dxa"/>
          </w:tcPr>
          <w:p w14:paraId="213D2C41" w14:textId="77777777" w:rsidR="00901B28" w:rsidRPr="0088694D" w:rsidRDefault="00901B28" w:rsidP="00155443">
            <w:pPr>
              <w:jc w:val="both"/>
            </w:pPr>
            <w:r w:rsidRPr="0088694D">
              <w:rPr>
                <w:sz w:val="17"/>
              </w:rPr>
              <w:t>Shell</w:t>
            </w:r>
          </w:p>
        </w:tc>
        <w:tc>
          <w:tcPr>
            <w:tcW w:w="1343" w:type="dxa"/>
          </w:tcPr>
          <w:p w14:paraId="49A47366" w14:textId="23D3D0E4" w:rsidR="00901B28" w:rsidRPr="0088694D" w:rsidRDefault="00901B28" w:rsidP="00155443">
            <w:pPr>
              <w:jc w:val="both"/>
              <w:rPr>
                <w:sz w:val="17"/>
              </w:rPr>
            </w:pPr>
            <w:r w:rsidRPr="0088694D">
              <w:rPr>
                <w:sz w:val="17"/>
              </w:rPr>
              <w:t>Si</w:t>
            </w:r>
          </w:p>
        </w:tc>
        <w:tc>
          <w:tcPr>
            <w:tcW w:w="4960" w:type="dxa"/>
          </w:tcPr>
          <w:p w14:paraId="42D77AE0" w14:textId="5B258677" w:rsidR="00901B28" w:rsidRPr="0088694D" w:rsidRDefault="00901B28" w:rsidP="00155443">
            <w:pPr>
              <w:jc w:val="both"/>
            </w:pPr>
            <w:r w:rsidRPr="0088694D">
              <w:rPr>
                <w:sz w:val="17"/>
              </w:rPr>
              <w:t>Distingue il back-office dalle altre applicazioni ospitate dalla stessa shell.</w:t>
            </w:r>
          </w:p>
        </w:tc>
      </w:tr>
      <w:tr w:rsidR="00901B28" w:rsidRPr="0088694D" w14:paraId="790AEE14" w14:textId="77777777" w:rsidTr="00901B28">
        <w:tc>
          <w:tcPr>
            <w:tcW w:w="1941" w:type="dxa"/>
          </w:tcPr>
          <w:p w14:paraId="76484AD0" w14:textId="77777777" w:rsidR="00901B28" w:rsidRPr="0088694D" w:rsidRDefault="00901B28" w:rsidP="00155443">
            <w:pPr>
              <w:jc w:val="both"/>
              <w:rPr>
                <w:sz w:val="18"/>
              </w:rPr>
            </w:pPr>
            <w:r w:rsidRPr="0088694D">
              <w:rPr>
                <w:sz w:val="18"/>
              </w:rPr>
              <w:t>Ambiente (raccomandato)</w:t>
            </w:r>
          </w:p>
        </w:tc>
        <w:tc>
          <w:tcPr>
            <w:tcW w:w="1106" w:type="dxa"/>
          </w:tcPr>
          <w:p w14:paraId="4E6AFA5C" w14:textId="77777777" w:rsidR="00901B28" w:rsidRPr="0088694D" w:rsidRDefault="00901B28" w:rsidP="00155443">
            <w:pPr>
              <w:jc w:val="both"/>
              <w:rPr>
                <w:sz w:val="18"/>
              </w:rPr>
            </w:pPr>
            <w:r w:rsidRPr="0088694D">
              <w:rPr>
                <w:sz w:val="18"/>
              </w:rPr>
              <w:t>Shell</w:t>
            </w:r>
          </w:p>
        </w:tc>
        <w:tc>
          <w:tcPr>
            <w:tcW w:w="1343" w:type="dxa"/>
          </w:tcPr>
          <w:p w14:paraId="28FD2D6D" w14:textId="265B252F" w:rsidR="00901B28" w:rsidRPr="0088694D" w:rsidRDefault="00901B28" w:rsidP="00155443">
            <w:pPr>
              <w:jc w:val="both"/>
              <w:rPr>
                <w:sz w:val="18"/>
              </w:rPr>
            </w:pPr>
            <w:r w:rsidRPr="0088694D">
              <w:rPr>
                <w:sz w:val="18"/>
              </w:rPr>
              <w:t>No</w:t>
            </w:r>
          </w:p>
        </w:tc>
        <w:tc>
          <w:tcPr>
            <w:tcW w:w="4960" w:type="dxa"/>
          </w:tcPr>
          <w:p w14:paraId="79136B5E" w14:textId="723C97B5" w:rsidR="00901B28" w:rsidRPr="0088694D" w:rsidRDefault="00901B28" w:rsidP="00155443">
            <w:pPr>
              <w:jc w:val="both"/>
              <w:rPr>
                <w:sz w:val="18"/>
              </w:rPr>
            </w:pPr>
            <w:r w:rsidRPr="0088694D">
              <w:rPr>
                <w:sz w:val="18"/>
              </w:rPr>
              <w:t xml:space="preserve">DEV, COLLAUDO o ESERCIZIO. Oggi non è previsto dal design system e non è disegnato, per scelta del committente. La raccomandazione resta, perché è l’elemento che impedisce l’errore </w:t>
            </w:r>
            <w:r w:rsidRPr="0088694D">
              <w:rPr>
                <w:sz w:val="18"/>
              </w:rPr>
              <w:lastRenderedPageBreak/>
              <w:t>più costoso: operare in esercizio credendo di essere in collaudo. Negli ambienti diversi dall’esercizio dovrebbe essere impossibile da non vedere, e il colore da solo non basta — non è accessibile.</w:t>
            </w:r>
          </w:p>
        </w:tc>
      </w:tr>
      <w:tr w:rsidR="00901B28" w:rsidRPr="0088694D" w14:paraId="0E92A247" w14:textId="77777777" w:rsidTr="00901B28">
        <w:tc>
          <w:tcPr>
            <w:tcW w:w="1941" w:type="dxa"/>
          </w:tcPr>
          <w:p w14:paraId="335C7BEA" w14:textId="77777777" w:rsidR="00901B28" w:rsidRPr="0088694D" w:rsidRDefault="00901B28" w:rsidP="00155443">
            <w:pPr>
              <w:jc w:val="both"/>
            </w:pPr>
            <w:r w:rsidRPr="0088694D">
              <w:rPr>
                <w:sz w:val="17"/>
              </w:rPr>
              <w:lastRenderedPageBreak/>
              <w:t>Sede di lavoro</w:t>
            </w:r>
          </w:p>
        </w:tc>
        <w:tc>
          <w:tcPr>
            <w:tcW w:w="1106" w:type="dxa"/>
          </w:tcPr>
          <w:p w14:paraId="7E0A8337" w14:textId="77777777" w:rsidR="00901B28" w:rsidRPr="0088694D" w:rsidRDefault="00901B28" w:rsidP="00155443">
            <w:pPr>
              <w:jc w:val="both"/>
            </w:pPr>
            <w:r w:rsidRPr="0088694D">
              <w:rPr>
                <w:sz w:val="17"/>
              </w:rPr>
              <w:t>Shell</w:t>
            </w:r>
          </w:p>
        </w:tc>
        <w:tc>
          <w:tcPr>
            <w:tcW w:w="1343" w:type="dxa"/>
          </w:tcPr>
          <w:p w14:paraId="73713C5A" w14:textId="66D272CF" w:rsidR="00901B28" w:rsidRPr="0088694D" w:rsidRDefault="00901B28" w:rsidP="00155443">
            <w:pPr>
              <w:jc w:val="both"/>
              <w:rPr>
                <w:sz w:val="17"/>
              </w:rPr>
            </w:pPr>
            <w:r w:rsidRPr="0088694D">
              <w:rPr>
                <w:sz w:val="17"/>
              </w:rPr>
              <w:t>Si</w:t>
            </w:r>
          </w:p>
        </w:tc>
        <w:tc>
          <w:tcPr>
            <w:tcW w:w="4960" w:type="dxa"/>
          </w:tcPr>
          <w:p w14:paraId="7458D28F" w14:textId="13C47961" w:rsidR="00901B28" w:rsidRPr="0088694D" w:rsidRDefault="00901B28" w:rsidP="00155443">
            <w:pPr>
              <w:jc w:val="both"/>
            </w:pPr>
            <w:r w:rsidRPr="0088694D">
              <w:rPr>
                <w:sz w:val="17"/>
              </w:rPr>
              <w:t>Municipio e sportello dell’operatore. Determina l’ambito organizzativo e quindi che cosa vede negli elenchi.</w:t>
            </w:r>
          </w:p>
        </w:tc>
      </w:tr>
      <w:tr w:rsidR="00901B28" w:rsidRPr="0088694D" w14:paraId="426B0012" w14:textId="77777777" w:rsidTr="00901B28">
        <w:tc>
          <w:tcPr>
            <w:tcW w:w="1941" w:type="dxa"/>
          </w:tcPr>
          <w:p w14:paraId="2A6827AE" w14:textId="77777777" w:rsidR="00901B28" w:rsidRPr="0088694D" w:rsidRDefault="00901B28" w:rsidP="00155443">
            <w:pPr>
              <w:jc w:val="both"/>
              <w:rPr>
                <w:bCs/>
              </w:rPr>
            </w:pPr>
            <w:r w:rsidRPr="0088694D">
              <w:rPr>
                <w:bCs/>
                <w:sz w:val="17"/>
              </w:rPr>
              <w:t>Tipo di utente</w:t>
            </w:r>
          </w:p>
        </w:tc>
        <w:tc>
          <w:tcPr>
            <w:tcW w:w="1106" w:type="dxa"/>
          </w:tcPr>
          <w:p w14:paraId="78C7064A" w14:textId="77777777" w:rsidR="00901B28" w:rsidRPr="0088694D" w:rsidRDefault="00901B28" w:rsidP="00155443">
            <w:pPr>
              <w:jc w:val="both"/>
            </w:pPr>
            <w:r w:rsidRPr="0088694D">
              <w:rPr>
                <w:sz w:val="17"/>
              </w:rPr>
              <w:t>Shell</w:t>
            </w:r>
          </w:p>
        </w:tc>
        <w:tc>
          <w:tcPr>
            <w:tcW w:w="1343" w:type="dxa"/>
          </w:tcPr>
          <w:p w14:paraId="61006D08" w14:textId="27B11173" w:rsidR="00901B28" w:rsidRPr="0088694D" w:rsidRDefault="00901B28" w:rsidP="00155443">
            <w:pPr>
              <w:jc w:val="both"/>
              <w:rPr>
                <w:sz w:val="17"/>
              </w:rPr>
            </w:pPr>
            <w:r w:rsidRPr="0088694D">
              <w:rPr>
                <w:sz w:val="17"/>
              </w:rPr>
              <w:t>Si</w:t>
            </w:r>
          </w:p>
        </w:tc>
        <w:tc>
          <w:tcPr>
            <w:tcW w:w="4960" w:type="dxa"/>
          </w:tcPr>
          <w:p w14:paraId="06493B0C" w14:textId="5A2538C9" w:rsidR="00901B28" w:rsidRPr="0088694D" w:rsidRDefault="00901B28" w:rsidP="00155443">
            <w:pPr>
              <w:jc w:val="both"/>
            </w:pPr>
            <w:r w:rsidRPr="0088694D">
              <w:rPr>
                <w:sz w:val="17"/>
              </w:rPr>
              <w:t xml:space="preserve">Il ruolo con cui si sta operando: ufficiale di stato civile, funzionario configuratore, supporto. Se un operatore possiede più ruoli, la testata deve dire </w:t>
            </w:r>
            <w:r w:rsidRPr="0088694D">
              <w:rPr>
                <w:bCs/>
                <w:sz w:val="17"/>
              </w:rPr>
              <w:t>quale è attivo</w:t>
            </w:r>
            <w:r w:rsidRPr="0088694D">
              <w:rPr>
                <w:sz w:val="17"/>
              </w:rPr>
              <w:t xml:space="preserve"> e consentirne il cambio, perché da quello dipendono le azioni disponibili.</w:t>
            </w:r>
          </w:p>
        </w:tc>
      </w:tr>
      <w:tr w:rsidR="00901B28" w:rsidRPr="0088694D" w14:paraId="29FAE448" w14:textId="77777777" w:rsidTr="00901B28">
        <w:tc>
          <w:tcPr>
            <w:tcW w:w="1941" w:type="dxa"/>
          </w:tcPr>
          <w:p w14:paraId="1DEE7BAC" w14:textId="77777777" w:rsidR="00901B28" w:rsidRPr="0088694D" w:rsidRDefault="00901B28" w:rsidP="00155443">
            <w:pPr>
              <w:jc w:val="both"/>
            </w:pPr>
            <w:r w:rsidRPr="0088694D">
              <w:rPr>
                <w:sz w:val="17"/>
              </w:rPr>
              <w:t>Utente</w:t>
            </w:r>
          </w:p>
        </w:tc>
        <w:tc>
          <w:tcPr>
            <w:tcW w:w="1106" w:type="dxa"/>
          </w:tcPr>
          <w:p w14:paraId="610B33C0" w14:textId="77777777" w:rsidR="00901B28" w:rsidRPr="0088694D" w:rsidRDefault="00901B28" w:rsidP="00155443">
            <w:pPr>
              <w:jc w:val="both"/>
            </w:pPr>
            <w:r w:rsidRPr="0088694D">
              <w:rPr>
                <w:sz w:val="17"/>
              </w:rPr>
              <w:t>Shell</w:t>
            </w:r>
          </w:p>
        </w:tc>
        <w:tc>
          <w:tcPr>
            <w:tcW w:w="1343" w:type="dxa"/>
          </w:tcPr>
          <w:p w14:paraId="5255FC7F" w14:textId="65BDBA06" w:rsidR="00901B28" w:rsidRPr="0088694D" w:rsidRDefault="00901B28" w:rsidP="00155443">
            <w:pPr>
              <w:jc w:val="both"/>
              <w:rPr>
                <w:sz w:val="17"/>
              </w:rPr>
            </w:pPr>
            <w:r w:rsidRPr="0088694D">
              <w:rPr>
                <w:sz w:val="17"/>
              </w:rPr>
              <w:t xml:space="preserve">Si </w:t>
            </w:r>
          </w:p>
        </w:tc>
        <w:tc>
          <w:tcPr>
            <w:tcW w:w="4960" w:type="dxa"/>
          </w:tcPr>
          <w:p w14:paraId="05CD246C" w14:textId="6863A8F7" w:rsidR="00901B28" w:rsidRPr="0088694D" w:rsidRDefault="00901B28" w:rsidP="00155443">
            <w:pPr>
              <w:jc w:val="both"/>
            </w:pPr>
            <w:r w:rsidRPr="0088694D">
              <w:rPr>
                <w:sz w:val="17"/>
              </w:rPr>
              <w:t>Nome e cognome, con accesso al profilo e alla disconnessione.</w:t>
            </w:r>
          </w:p>
        </w:tc>
      </w:tr>
      <w:tr w:rsidR="00901B28" w:rsidRPr="0088694D" w14:paraId="42ABFE83" w14:textId="77777777" w:rsidTr="00901B28">
        <w:tc>
          <w:tcPr>
            <w:tcW w:w="1941" w:type="dxa"/>
          </w:tcPr>
          <w:p w14:paraId="1914559B" w14:textId="0ADA0111" w:rsidR="00901B28" w:rsidRPr="0088694D" w:rsidRDefault="00901B28" w:rsidP="00155443">
            <w:pPr>
              <w:jc w:val="both"/>
            </w:pPr>
            <w:r w:rsidRPr="0088694D">
              <w:rPr>
                <w:sz w:val="17"/>
              </w:rPr>
              <w:t>Breadcrumb</w:t>
            </w:r>
          </w:p>
        </w:tc>
        <w:tc>
          <w:tcPr>
            <w:tcW w:w="1106" w:type="dxa"/>
          </w:tcPr>
          <w:p w14:paraId="3C24DEAB" w14:textId="77777777" w:rsidR="00901B28" w:rsidRPr="0088694D" w:rsidRDefault="00901B28" w:rsidP="00155443">
            <w:pPr>
              <w:jc w:val="both"/>
            </w:pPr>
            <w:r w:rsidRPr="0088694D">
              <w:rPr>
                <w:sz w:val="17"/>
              </w:rPr>
              <w:t>Micro-frontend</w:t>
            </w:r>
          </w:p>
        </w:tc>
        <w:tc>
          <w:tcPr>
            <w:tcW w:w="1343" w:type="dxa"/>
          </w:tcPr>
          <w:p w14:paraId="57DB290C" w14:textId="6BEB6D93" w:rsidR="00901B28" w:rsidRPr="0088694D" w:rsidRDefault="00901B28" w:rsidP="00155443">
            <w:pPr>
              <w:jc w:val="both"/>
              <w:rPr>
                <w:sz w:val="17"/>
              </w:rPr>
            </w:pPr>
            <w:r w:rsidRPr="0088694D">
              <w:rPr>
                <w:sz w:val="17"/>
              </w:rPr>
              <w:t>Si</w:t>
            </w:r>
          </w:p>
        </w:tc>
        <w:tc>
          <w:tcPr>
            <w:tcW w:w="4960" w:type="dxa"/>
          </w:tcPr>
          <w:p w14:paraId="6D7F2B46" w14:textId="47C47C23" w:rsidR="00901B28" w:rsidRPr="0088694D" w:rsidRDefault="00901B28" w:rsidP="00155443">
            <w:pPr>
              <w:jc w:val="both"/>
            </w:pPr>
            <w:r w:rsidRPr="0088694D">
              <w:rPr>
                <w:sz w:val="17"/>
              </w:rPr>
              <w:t>La sola via di risalita nella gerarchia.</w:t>
            </w:r>
          </w:p>
        </w:tc>
      </w:tr>
      <w:tr w:rsidR="00901B28" w:rsidRPr="0088694D" w14:paraId="7E56FAD2" w14:textId="77777777" w:rsidTr="00901B28">
        <w:tc>
          <w:tcPr>
            <w:tcW w:w="1941" w:type="dxa"/>
          </w:tcPr>
          <w:p w14:paraId="5B4FB896" w14:textId="77777777" w:rsidR="00901B28" w:rsidRPr="0088694D" w:rsidRDefault="00901B28" w:rsidP="00155443">
            <w:pPr>
              <w:jc w:val="both"/>
            </w:pPr>
            <w:r w:rsidRPr="0088694D">
              <w:rPr>
                <w:sz w:val="17"/>
              </w:rPr>
              <w:t>Titolo e sottotitolo della pagina</w:t>
            </w:r>
          </w:p>
        </w:tc>
        <w:tc>
          <w:tcPr>
            <w:tcW w:w="1106" w:type="dxa"/>
          </w:tcPr>
          <w:p w14:paraId="1C6939E5" w14:textId="77777777" w:rsidR="00901B28" w:rsidRPr="0088694D" w:rsidRDefault="00901B28" w:rsidP="00155443">
            <w:pPr>
              <w:jc w:val="both"/>
            </w:pPr>
            <w:r w:rsidRPr="0088694D">
              <w:rPr>
                <w:sz w:val="17"/>
              </w:rPr>
              <w:t>Micro-frontend</w:t>
            </w:r>
          </w:p>
        </w:tc>
        <w:tc>
          <w:tcPr>
            <w:tcW w:w="1343" w:type="dxa"/>
          </w:tcPr>
          <w:p w14:paraId="7F53E7CD" w14:textId="08B1E6A1" w:rsidR="00901B28" w:rsidRPr="0088694D" w:rsidRDefault="00901B28" w:rsidP="00155443">
            <w:pPr>
              <w:jc w:val="both"/>
              <w:rPr>
                <w:sz w:val="17"/>
              </w:rPr>
            </w:pPr>
            <w:r w:rsidRPr="0088694D">
              <w:rPr>
                <w:sz w:val="17"/>
              </w:rPr>
              <w:t>Si</w:t>
            </w:r>
          </w:p>
        </w:tc>
        <w:tc>
          <w:tcPr>
            <w:tcW w:w="4960" w:type="dxa"/>
          </w:tcPr>
          <w:p w14:paraId="0BDED325" w14:textId="2BE954DA" w:rsidR="00901B28" w:rsidRPr="0088694D" w:rsidRDefault="00901B28" w:rsidP="00155443">
            <w:pPr>
              <w:jc w:val="both"/>
            </w:pPr>
          </w:p>
        </w:tc>
      </w:tr>
      <w:tr w:rsidR="00901B28" w:rsidRPr="0088694D" w14:paraId="1E38B265" w14:textId="77777777" w:rsidTr="00901B28">
        <w:tc>
          <w:tcPr>
            <w:tcW w:w="1941" w:type="dxa"/>
          </w:tcPr>
          <w:p w14:paraId="69E135F5" w14:textId="77777777" w:rsidR="00901B28" w:rsidRPr="0088694D" w:rsidRDefault="00901B28" w:rsidP="00155443">
            <w:pPr>
              <w:jc w:val="both"/>
              <w:rPr>
                <w:bCs/>
              </w:rPr>
            </w:pPr>
            <w:r w:rsidRPr="0088694D">
              <w:rPr>
                <w:bCs/>
                <w:sz w:val="17"/>
              </w:rPr>
              <w:t>Distintivo di sessione con tempo residuo</w:t>
            </w:r>
          </w:p>
        </w:tc>
        <w:tc>
          <w:tcPr>
            <w:tcW w:w="1106" w:type="dxa"/>
          </w:tcPr>
          <w:p w14:paraId="7FDFF8F4" w14:textId="77777777" w:rsidR="00901B28" w:rsidRPr="0088694D" w:rsidRDefault="00901B28" w:rsidP="00155443">
            <w:pPr>
              <w:jc w:val="both"/>
            </w:pPr>
            <w:r w:rsidRPr="0088694D">
              <w:rPr>
                <w:sz w:val="17"/>
              </w:rPr>
              <w:t>Micro-frontend</w:t>
            </w:r>
          </w:p>
        </w:tc>
        <w:tc>
          <w:tcPr>
            <w:tcW w:w="1343" w:type="dxa"/>
          </w:tcPr>
          <w:p w14:paraId="3C64C2C5" w14:textId="3AB470C7" w:rsidR="00901B28" w:rsidRPr="0088694D" w:rsidRDefault="00901B28" w:rsidP="00155443">
            <w:pPr>
              <w:jc w:val="both"/>
              <w:rPr>
                <w:sz w:val="17"/>
              </w:rPr>
            </w:pPr>
            <w:r w:rsidRPr="0088694D">
              <w:rPr>
                <w:sz w:val="17"/>
              </w:rPr>
              <w:t>Si</w:t>
            </w:r>
          </w:p>
        </w:tc>
        <w:tc>
          <w:tcPr>
            <w:tcW w:w="4960" w:type="dxa"/>
          </w:tcPr>
          <w:p w14:paraId="4E5E99A2" w14:textId="50F0AE8A" w:rsidR="00901B28" w:rsidRPr="0088694D" w:rsidRDefault="00901B28" w:rsidP="00155443">
            <w:pPr>
              <w:jc w:val="both"/>
            </w:pPr>
            <w:r w:rsidRPr="0088694D">
              <w:rPr>
                <w:sz w:val="17"/>
              </w:rPr>
              <w:t xml:space="preserve">Non basta dire se la sessione è attiva: deve dire </w:t>
            </w:r>
            <w:r w:rsidRPr="0088694D">
              <w:rPr>
                <w:b/>
                <w:sz w:val="17"/>
              </w:rPr>
              <w:t>quanto le resta</w:t>
            </w:r>
            <w:r w:rsidRPr="0088694D">
              <w:rPr>
                <w:sz w:val="17"/>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88694D" w14:paraId="20B5E55B" w14:textId="77777777" w:rsidTr="00901B28">
        <w:tc>
          <w:tcPr>
            <w:tcW w:w="1941" w:type="dxa"/>
          </w:tcPr>
          <w:p w14:paraId="00209EAB" w14:textId="77777777" w:rsidR="00901B28" w:rsidRPr="0088694D" w:rsidRDefault="00901B28" w:rsidP="00155443">
            <w:pPr>
              <w:jc w:val="both"/>
            </w:pPr>
            <w:r w:rsidRPr="0088694D">
              <w:rPr>
                <w:sz w:val="17"/>
              </w:rPr>
              <w:t>Azioni della pagina</w:t>
            </w:r>
          </w:p>
        </w:tc>
        <w:tc>
          <w:tcPr>
            <w:tcW w:w="1106" w:type="dxa"/>
          </w:tcPr>
          <w:p w14:paraId="7E73AEA7" w14:textId="77777777" w:rsidR="00901B28" w:rsidRPr="0088694D" w:rsidRDefault="00901B28" w:rsidP="00155443">
            <w:pPr>
              <w:jc w:val="both"/>
            </w:pPr>
            <w:r w:rsidRPr="0088694D">
              <w:rPr>
                <w:sz w:val="17"/>
              </w:rPr>
              <w:t>Micro-frontend</w:t>
            </w:r>
          </w:p>
        </w:tc>
        <w:tc>
          <w:tcPr>
            <w:tcW w:w="1343" w:type="dxa"/>
          </w:tcPr>
          <w:p w14:paraId="4C900361" w14:textId="258C6FF1" w:rsidR="00901B28" w:rsidRPr="0088694D" w:rsidRDefault="00901B28" w:rsidP="00155443">
            <w:pPr>
              <w:jc w:val="both"/>
              <w:rPr>
                <w:sz w:val="17"/>
              </w:rPr>
            </w:pPr>
            <w:r w:rsidRPr="0088694D">
              <w:rPr>
                <w:sz w:val="17"/>
              </w:rPr>
              <w:t>si</w:t>
            </w:r>
          </w:p>
        </w:tc>
        <w:tc>
          <w:tcPr>
            <w:tcW w:w="4960" w:type="dxa"/>
          </w:tcPr>
          <w:p w14:paraId="37004723" w14:textId="0090C2DB" w:rsidR="00901B28" w:rsidRPr="0088694D" w:rsidRDefault="00901B28" w:rsidP="00155443">
            <w:pPr>
              <w:jc w:val="both"/>
            </w:pPr>
            <w:r w:rsidRPr="0088694D">
              <w:rPr>
                <w:sz w:val="17"/>
              </w:rPr>
              <w:t>A destra del titolo, mai fra i filtri. Nel design system sono bottoni pieni in rosso istituzionale.</w:t>
            </w:r>
          </w:p>
        </w:tc>
      </w:tr>
    </w:tbl>
    <w:p w14:paraId="7D2C8D27" w14:textId="77777777" w:rsidR="00337EE7" w:rsidRPr="0088694D" w:rsidRDefault="00000000" w:rsidP="00155443">
      <w:pPr>
        <w:pStyle w:val="Titolo2"/>
        <w:jc w:val="both"/>
        <w:rPr>
          <w:lang w:val="it-IT"/>
        </w:rPr>
      </w:pPr>
      <w:bookmarkStart w:id="14" w:name="_Toc242284082"/>
      <w:r w:rsidRPr="0088694D">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88694D" w14:paraId="7F96DF21" w14:textId="77777777" w:rsidTr="002E3D05">
        <w:tc>
          <w:tcPr>
            <w:tcW w:w="2160" w:type="dxa"/>
            <w:shd w:val="clear" w:color="auto" w:fill="DAE9F7" w:themeFill="text2" w:themeFillTint="1A"/>
          </w:tcPr>
          <w:p w14:paraId="6B343A2A" w14:textId="77777777" w:rsidR="008F1767" w:rsidRPr="0088694D" w:rsidRDefault="00000000">
            <w:pPr>
              <w:jc w:val="both"/>
            </w:pPr>
            <w:r w:rsidRPr="0088694D">
              <w:rPr>
                <w:b/>
                <w:sz w:val="18"/>
              </w:rPr>
              <w:t>Elemento</w:t>
            </w:r>
          </w:p>
        </w:tc>
        <w:tc>
          <w:tcPr>
            <w:tcW w:w="3456" w:type="dxa"/>
            <w:shd w:val="clear" w:color="auto" w:fill="DAE9F7" w:themeFill="text2" w:themeFillTint="1A"/>
          </w:tcPr>
          <w:p w14:paraId="4DA85FC8" w14:textId="77777777" w:rsidR="008F1767" w:rsidRPr="0088694D" w:rsidRDefault="00000000">
            <w:pPr>
              <w:jc w:val="both"/>
            </w:pPr>
            <w:r w:rsidRPr="0088694D">
              <w:rPr>
                <w:b/>
                <w:sz w:val="18"/>
              </w:rPr>
              <w:t>Che cosa contiene</w:t>
            </w:r>
          </w:p>
        </w:tc>
        <w:tc>
          <w:tcPr>
            <w:tcW w:w="3456" w:type="dxa"/>
            <w:shd w:val="clear" w:color="auto" w:fill="DAE9F7" w:themeFill="text2" w:themeFillTint="1A"/>
          </w:tcPr>
          <w:p w14:paraId="4F6F6588" w14:textId="77777777" w:rsidR="008F1767" w:rsidRPr="0088694D" w:rsidRDefault="00000000">
            <w:pPr>
              <w:jc w:val="both"/>
            </w:pPr>
            <w:r w:rsidRPr="0088694D">
              <w:rPr>
                <w:b/>
                <w:sz w:val="18"/>
              </w:rPr>
              <w:t>Perché serve</w:t>
            </w:r>
          </w:p>
        </w:tc>
      </w:tr>
      <w:tr w:rsidR="008F1767" w:rsidRPr="0088694D" w14:paraId="794BB772" w14:textId="77777777">
        <w:tc>
          <w:tcPr>
            <w:tcW w:w="2160" w:type="dxa"/>
          </w:tcPr>
          <w:p w14:paraId="59FAF530" w14:textId="77777777" w:rsidR="008F1767" w:rsidRPr="0088694D" w:rsidRDefault="00000000">
            <w:pPr>
              <w:jc w:val="both"/>
            </w:pPr>
            <w:r w:rsidRPr="0088694D">
              <w:rPr>
                <w:sz w:val="18"/>
              </w:rPr>
              <w:t>Marchio e stemma</w:t>
            </w:r>
          </w:p>
        </w:tc>
        <w:tc>
          <w:tcPr>
            <w:tcW w:w="3456" w:type="dxa"/>
          </w:tcPr>
          <w:p w14:paraId="0B9D2A8D" w14:textId="77777777" w:rsidR="008F1767" w:rsidRPr="0088694D" w:rsidRDefault="00000000">
            <w:pPr>
              <w:jc w:val="both"/>
            </w:pPr>
            <w:r w:rsidRPr="0088694D">
              <w:rPr>
                <w:sz w:val="18"/>
              </w:rPr>
              <w:t>Il logotipo ROMA con lo stemma, in negativo sul fondo scuro.</w:t>
            </w:r>
          </w:p>
        </w:tc>
        <w:tc>
          <w:tcPr>
            <w:tcW w:w="3456" w:type="dxa"/>
          </w:tcPr>
          <w:p w14:paraId="27761D38" w14:textId="77777777" w:rsidR="008F1767" w:rsidRPr="0088694D" w:rsidRDefault="00000000">
            <w:pPr>
              <w:jc w:val="both"/>
            </w:pPr>
            <w:r w:rsidRPr="0088694D">
              <w:rPr>
                <w:sz w:val="18"/>
              </w:rPr>
              <w:t>Chiude la pagina con la stessa identità con cui la testata l’apre.</w:t>
            </w:r>
          </w:p>
        </w:tc>
      </w:tr>
      <w:tr w:rsidR="008F1767" w:rsidRPr="0088694D" w14:paraId="19C52995" w14:textId="77777777">
        <w:tc>
          <w:tcPr>
            <w:tcW w:w="2160" w:type="dxa"/>
          </w:tcPr>
          <w:p w14:paraId="68C982E7" w14:textId="77777777" w:rsidR="008F1767" w:rsidRPr="0088694D" w:rsidRDefault="00000000">
            <w:pPr>
              <w:jc w:val="both"/>
            </w:pPr>
            <w:r w:rsidRPr="0088694D">
              <w:rPr>
                <w:sz w:val="18"/>
              </w:rPr>
              <w:t>Colonna «Contatti»</w:t>
            </w:r>
          </w:p>
        </w:tc>
        <w:tc>
          <w:tcPr>
            <w:tcW w:w="3456" w:type="dxa"/>
          </w:tcPr>
          <w:p w14:paraId="15AFC6BD" w14:textId="77777777" w:rsidR="008F1767" w:rsidRPr="0088694D" w:rsidRDefault="00000000">
            <w:pPr>
              <w:jc w:val="both"/>
            </w:pPr>
            <w:r w:rsidRPr="0088694D">
              <w:rPr>
                <w:sz w:val="18"/>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88694D" w:rsidRDefault="00000000">
            <w:pPr>
              <w:jc w:val="both"/>
            </w:pPr>
            <w:r w:rsidRPr="0088694D">
              <w:rPr>
                <w:sz w:val="18"/>
              </w:rPr>
              <w:t>Obbligo istituzionale e punto di contatto. Il recapito per il malfunzionamento di un applicativo interno non è fra questi: «Chiama Roma 060606» è il numero del cittadino, non il supporto applicativo dell’operatore.</w:t>
            </w:r>
          </w:p>
        </w:tc>
      </w:tr>
      <w:tr w:rsidR="008F1767" w:rsidRPr="0088694D" w14:paraId="20C7B321" w14:textId="77777777">
        <w:tc>
          <w:tcPr>
            <w:tcW w:w="2160" w:type="dxa"/>
          </w:tcPr>
          <w:p w14:paraId="6559C2C9" w14:textId="77777777" w:rsidR="008F1767" w:rsidRPr="0088694D" w:rsidRDefault="00000000">
            <w:pPr>
              <w:jc w:val="both"/>
            </w:pPr>
            <w:r w:rsidRPr="0088694D">
              <w:rPr>
                <w:sz w:val="18"/>
              </w:rPr>
              <w:t>Fascia inferiore</w:t>
            </w:r>
          </w:p>
        </w:tc>
        <w:tc>
          <w:tcPr>
            <w:tcW w:w="3456" w:type="dxa"/>
          </w:tcPr>
          <w:p w14:paraId="3F9296D3" w14:textId="77777777" w:rsidR="008F1767" w:rsidRPr="0088694D" w:rsidRDefault="00000000">
            <w:pPr>
              <w:jc w:val="both"/>
            </w:pPr>
            <w:r w:rsidRPr="0088694D">
              <w:rPr>
                <w:sz w:val="18"/>
              </w:rPr>
              <w:t>Privacy e Cookie Policy.</w:t>
            </w:r>
          </w:p>
        </w:tc>
        <w:tc>
          <w:tcPr>
            <w:tcW w:w="3456" w:type="dxa"/>
          </w:tcPr>
          <w:p w14:paraId="75B0F584" w14:textId="3004232D" w:rsidR="008F1767" w:rsidRPr="0088694D" w:rsidRDefault="00000000">
            <w:pPr>
              <w:jc w:val="both"/>
            </w:pPr>
            <w:r w:rsidRPr="0088694D">
              <w:rPr>
                <w:sz w:val="18"/>
              </w:rPr>
              <w:t>Mancano la dichiarazione di accessibilità e le note legali, che la versione precedente di questo documento dava per presenti. Non è un rilievo sul nostro disegno — il piè di pagina è della shell — ma va segnalato a chi governa il design system (BO-20).</w:t>
            </w:r>
          </w:p>
        </w:tc>
      </w:tr>
      <w:tr w:rsidR="008F1767" w:rsidRPr="0088694D" w14:paraId="24F39A13" w14:textId="77777777">
        <w:tc>
          <w:tcPr>
            <w:tcW w:w="2160" w:type="dxa"/>
          </w:tcPr>
          <w:p w14:paraId="282FBB4D" w14:textId="77777777" w:rsidR="008F1767" w:rsidRPr="0088694D" w:rsidRDefault="00000000">
            <w:pPr>
              <w:jc w:val="both"/>
            </w:pPr>
            <w:r w:rsidRPr="0088694D">
              <w:rPr>
                <w:sz w:val="18"/>
              </w:rPr>
              <w:t>Versione e build (raccomandati)</w:t>
            </w:r>
          </w:p>
        </w:tc>
        <w:tc>
          <w:tcPr>
            <w:tcW w:w="3456" w:type="dxa"/>
          </w:tcPr>
          <w:p w14:paraId="4A31494C" w14:textId="77777777" w:rsidR="008F1767" w:rsidRPr="0088694D" w:rsidRDefault="00000000">
            <w:pPr>
              <w:jc w:val="both"/>
            </w:pPr>
            <w:r w:rsidRPr="0088694D">
              <w:rPr>
                <w:sz w:val="18"/>
              </w:rPr>
              <w:t>Non presenti.</w:t>
            </w:r>
          </w:p>
        </w:tc>
        <w:tc>
          <w:tcPr>
            <w:tcW w:w="3456" w:type="dxa"/>
          </w:tcPr>
          <w:p w14:paraId="5FD5B7A8" w14:textId="342700A9" w:rsidR="008F1767" w:rsidRPr="0088694D" w:rsidRDefault="00000000">
            <w:pPr>
              <w:jc w:val="both"/>
            </w:pPr>
            <w:r w:rsidRPr="0088694D">
              <w:rPr>
                <w:sz w:val="18"/>
              </w:rPr>
              <w:t>Resta la raccomandazione già formulata: durante un aggiornamento progressivo due operatori possono vedere versioni diverse della stessa pagina, e senza l’indicazione della build una segnalazione non è riconducibile a un artefatto. Il committente non intende modificare l’interfaccia: resta BO-16.</w:t>
            </w:r>
          </w:p>
        </w:tc>
      </w:tr>
    </w:tbl>
    <w:p w14:paraId="365BB73D" w14:textId="7F07DD23" w:rsidR="004C4B4A" w:rsidRPr="0088694D" w:rsidRDefault="004C4B4A" w:rsidP="004C4B4A"/>
    <w:p w14:paraId="3D7CFD22" w14:textId="11889482" w:rsidR="004C4B4A" w:rsidRPr="0088694D" w:rsidRDefault="004C4B4A" w:rsidP="004C4B4A">
      <w:r w:rsidRPr="0088694D">
        <w:br w:type="page"/>
      </w:r>
    </w:p>
    <w:p w14:paraId="306A8FEA" w14:textId="7D262803" w:rsidR="008F1767" w:rsidRPr="0088694D" w:rsidRDefault="00000000">
      <w:pPr>
        <w:jc w:val="both"/>
      </w:pPr>
      <w:r w:rsidRPr="0088694D">
        <w:lastRenderedPageBreak/>
        <w:t xml:space="preserve">Dove sta lo stato della sessione ANSC. </w:t>
      </w:r>
      <w:r w:rsidRPr="0088694D">
        <w:rPr>
          <w:b/>
        </w:rPr>
        <w:t>Nella cornice della shell</w:t>
      </w:r>
      <w:r w:rsidRPr="0088694D">
        <w:t>, in un bottone sempre presente: non è più un elemento che il micro-frontend disegna accanto al titolo. La scelta è stata compiuta e chiude il punto che le versioni precedenti lasciavano aperto; il comportamento del bottone è descritto nel capitolo «Il codice di sessione verso ANSC».</w:t>
      </w:r>
    </w:p>
    <w:p w14:paraId="031FC2A7" w14:textId="77777777" w:rsidR="008F1767" w:rsidRPr="0088694D" w:rsidRDefault="00000000">
      <w:pPr>
        <w:jc w:val="both"/>
      </w:pPr>
      <w:r w:rsidRPr="0088694D">
        <w:t xml:space="preserve">Alla scadenza la sessione </w:t>
      </w:r>
      <w:r w:rsidRPr="0088694D">
        <w:rPr>
          <w:bCs/>
        </w:rPr>
        <w:t>non si rinnova da sola</w:t>
      </w:r>
      <w:r w:rsidRPr="0088694D">
        <w:t xml:space="preserve">: le azioni verso ANSC si disabilitano e l’ufficiale deve acquisire un nuovo codice sulla web app di ANSC e consegnarlo di nuovo. Sotto la soglia di guardia il distintivo cambia aspetto e invita a rinnovare </w:t>
      </w:r>
      <w:r w:rsidRPr="0088694D">
        <w:rPr>
          <w:bCs/>
        </w:rPr>
        <w:t>prima</w:t>
      </w:r>
      <w:r w:rsidRPr="0088694D">
        <w:t xml:space="preserve"> di iniziare una sequenza lunga, che è l’unico modo per non trovarsi interrotti a metà.</w:t>
      </w:r>
    </w:p>
    <w:p w14:paraId="6FC74B7E" w14:textId="5D383A0F" w:rsidR="002E3D05" w:rsidRPr="0088694D" w:rsidRDefault="002E3D05" w:rsidP="002E3D05">
      <w:r w:rsidRPr="0088694D">
        <w:br w:type="page"/>
      </w:r>
    </w:p>
    <w:p w14:paraId="795880B1" w14:textId="77777777" w:rsidR="00CC599F" w:rsidRPr="0088694D" w:rsidRDefault="00000000">
      <w:pPr>
        <w:pStyle w:val="Titolo1"/>
        <w:jc w:val="both"/>
        <w:rPr>
          <w:lang w:val="it-IT"/>
        </w:rPr>
      </w:pPr>
      <w:bookmarkStart w:id="15" w:name="_Toc242284083"/>
      <w:r w:rsidRPr="0088694D">
        <w:rPr>
          <w:lang w:val="it-IT"/>
        </w:rPr>
        <w:lastRenderedPageBreak/>
        <w:t>Il codice di sessione verso ANSC</w:t>
      </w:r>
      <w:bookmarkEnd w:id="15"/>
    </w:p>
    <w:p w14:paraId="70AD5371" w14:textId="5337DC48" w:rsidR="00CC599F" w:rsidRPr="0088694D" w:rsidRDefault="00000000">
      <w:pPr>
        <w:jc w:val="both"/>
      </w:pPr>
      <w:r w:rsidRPr="0088694D">
        <w:t xml:space="preserve">Per ogni operazione che tocca la piattaforma nazionale non basta essere autenticati a SIPO: serve un </w:t>
      </w:r>
      <w:r w:rsidRPr="0088694D">
        <w:rPr>
          <w:bCs/>
        </w:rPr>
        <w:t>codice di sessione</w:t>
      </w:r>
      <w:r w:rsidRPr="0088694D">
        <w:t xml:space="preserve"> che identifica l’ufficiale verso ANSC.</w:t>
      </w:r>
      <w:r w:rsidR="0088694D" w:rsidRPr="0088694D">
        <w:t xml:space="preserve"> Il codice OTP</w:t>
      </w:r>
      <w:r w:rsidRPr="0088694D">
        <w:t xml:space="preserve"> </w:t>
      </w:r>
      <w:r w:rsidR="0088694D" w:rsidRPr="0088694D">
        <w:t xml:space="preserve">è </w:t>
      </w:r>
      <w:r w:rsidRPr="0088694D">
        <w:t>genera</w:t>
      </w:r>
      <w:r w:rsidR="0088694D" w:rsidRPr="0088694D">
        <w:t>to</w:t>
      </w:r>
      <w:r w:rsidRPr="0088694D">
        <w:t xml:space="preserve"> </w:t>
      </w:r>
      <w:r w:rsidR="0088694D" w:rsidRPr="0088694D">
        <w:t>dal</w:t>
      </w:r>
      <w:r w:rsidRPr="0088694D">
        <w:t>l’ufficiale stesso, di persona, sulla web app di ANSC, e vale quattro ore [R1]. Questo capitolo descrive come lo si consegna all’applicazione e come l’interfaccia ne mostra lo stato.</w:t>
      </w:r>
      <w:r w:rsidR="0088694D" w:rsidRPr="0088694D">
        <w:t xml:space="preserve"> </w:t>
      </w:r>
      <w:r w:rsidR="0088694D" w:rsidRPr="0088694D">
        <w:rPr>
          <w:bCs/>
        </w:rPr>
        <w:t>L’autenticazione Sipo ed l’autenticazione ANSC s</w:t>
      </w:r>
      <w:r w:rsidRPr="0088694D">
        <w:rPr>
          <w:bCs/>
        </w:rPr>
        <w:t>ono due sessioni distinte e restano distinte.</w:t>
      </w:r>
      <w:r w:rsidRPr="0088694D">
        <w:t xml:space="preserve"> Quella di SIPO dice chi sei</w:t>
      </w:r>
      <w:r w:rsidR="0088694D" w:rsidRPr="0088694D">
        <w:t>mentre quella ANSC</w:t>
      </w:r>
      <w:r w:rsidRPr="0088694D">
        <w:t xml:space="preserve"> dice che </w:t>
      </w:r>
      <w:r w:rsidR="0088694D" w:rsidRPr="0088694D">
        <w:t>colui che si è autenticato potrà</w:t>
      </w:r>
      <w:r w:rsidRPr="0088694D">
        <w:t xml:space="preserve"> operare su ANSC. </w:t>
      </w:r>
    </w:p>
    <w:p w14:paraId="4467094A" w14:textId="77777777" w:rsidR="00CC599F" w:rsidRPr="0088694D" w:rsidRDefault="00000000">
      <w:pPr>
        <w:pStyle w:val="Titolo2"/>
        <w:jc w:val="both"/>
        <w:rPr>
          <w:lang w:val="it-IT"/>
        </w:rPr>
      </w:pPr>
      <w:bookmarkStart w:id="16" w:name="_Toc242284084"/>
      <w:r w:rsidRPr="0088694D">
        <w:rPr>
          <w:lang w:val="it-IT"/>
        </w:rPr>
        <w:t>Il bottone nella shell</w:t>
      </w:r>
      <w:bookmarkEnd w:id="16"/>
    </w:p>
    <w:p w14:paraId="3FDC43A9" w14:textId="09F753B1" w:rsidR="00CC599F" w:rsidRPr="0088694D" w:rsidRDefault="0088694D">
      <w:pPr>
        <w:jc w:val="both"/>
      </w:pPr>
      <w:r w:rsidRPr="0088694D">
        <w:rPr>
          <w:bCs/>
        </w:rPr>
        <w:t>E’ stato deciso che i</w:t>
      </w:r>
      <w:r w:rsidR="00000000" w:rsidRPr="0088694D">
        <w:rPr>
          <w:bCs/>
        </w:rPr>
        <w:t xml:space="preserve">l bottone </w:t>
      </w:r>
      <w:r w:rsidRPr="0088694D">
        <w:rPr>
          <w:bCs/>
        </w:rPr>
        <w:t>che permette di gestire</w:t>
      </w:r>
      <w:r w:rsidR="00000000" w:rsidRPr="0088694D">
        <w:rPr>
          <w:bCs/>
        </w:rPr>
        <w:t xml:space="preserve"> codice </w:t>
      </w:r>
      <w:r w:rsidRPr="0088694D">
        <w:rPr>
          <w:bCs/>
        </w:rPr>
        <w:t>OTP appartiene a</w:t>
      </w:r>
      <w:r w:rsidR="00000000" w:rsidRPr="0088694D">
        <w:rPr>
          <w:bCs/>
        </w:rPr>
        <w:t xml:space="preserve">lla shell, non </w:t>
      </w:r>
      <w:r w:rsidRPr="0088694D">
        <w:rPr>
          <w:bCs/>
        </w:rPr>
        <w:t>a</w:t>
      </w:r>
      <w:r w:rsidR="00000000" w:rsidRPr="0088694D">
        <w:rPr>
          <w:bCs/>
        </w:rPr>
        <w:t>lle singole pagine</w:t>
      </w:r>
      <w:r w:rsidRPr="0088694D">
        <w:t>. Il bottone è posizionato</w:t>
      </w:r>
      <w:r w:rsidR="00000000" w:rsidRPr="0088694D">
        <w:t xml:space="preserve"> una volta sola nella cornice ed è quindi disponibile a tutte le funzioni che lo richiedono, in qualunque area l’operatore si trovi. È la scelta</w:t>
      </w:r>
      <w:r w:rsidRPr="0088694D">
        <w:t xml:space="preserve"> più semplice e</w:t>
      </w:r>
      <w:r w:rsidR="00000000" w:rsidRPr="0088694D">
        <w:t xml:space="preserve"> </w:t>
      </w:r>
      <w:r w:rsidRPr="0088694D">
        <w:t>corretta in quanto</w:t>
      </w:r>
      <w:r w:rsidR="00000000" w:rsidRPr="0088694D">
        <w:t xml:space="preserve"> il codice è uno solo per operatore e per postazione, e un elemento ripetuto in ogni pagina </w:t>
      </w:r>
      <w:r w:rsidRPr="0088694D">
        <w:t>creerebbe confusione all’operatore</w:t>
      </w:r>
      <w:r w:rsidR="00000000" w:rsidRPr="0088694D">
        <w:t>.</w:t>
      </w:r>
    </w:p>
    <w:p w14:paraId="001C73D4" w14:textId="6236A156" w:rsidR="00CC599F" w:rsidRPr="0088694D" w:rsidRDefault="00000000">
      <w:pPr>
        <w:jc w:val="both"/>
      </w:pPr>
      <w:r w:rsidRPr="0088694D">
        <w:t>Il bottone ha quattro stati.</w:t>
      </w:r>
    </w:p>
    <w:tbl>
      <w:tblPr>
        <w:tblStyle w:val="Grigliatabella"/>
        <w:tblW w:w="0" w:type="auto"/>
        <w:tblLook w:val="04A0" w:firstRow="1" w:lastRow="0" w:firstColumn="1" w:lastColumn="0" w:noHBand="0" w:noVBand="1"/>
      </w:tblPr>
      <w:tblGrid>
        <w:gridCol w:w="1440"/>
        <w:gridCol w:w="2160"/>
        <w:gridCol w:w="1584"/>
        <w:gridCol w:w="3888"/>
      </w:tblGrid>
      <w:tr w:rsidR="00CC599F" w:rsidRPr="0088694D" w14:paraId="4AFD7EEB" w14:textId="77777777" w:rsidTr="0088694D">
        <w:tc>
          <w:tcPr>
            <w:tcW w:w="1440" w:type="dxa"/>
            <w:shd w:val="clear" w:color="auto" w:fill="DAE9F7" w:themeFill="text2" w:themeFillTint="1A"/>
          </w:tcPr>
          <w:p w14:paraId="5E943FCA" w14:textId="77777777" w:rsidR="00CC599F" w:rsidRPr="0088694D" w:rsidRDefault="00000000">
            <w:pPr>
              <w:jc w:val="both"/>
            </w:pPr>
            <w:r w:rsidRPr="0088694D">
              <w:rPr>
                <w:b/>
                <w:sz w:val="18"/>
              </w:rPr>
              <w:t>Stato</w:t>
            </w:r>
          </w:p>
        </w:tc>
        <w:tc>
          <w:tcPr>
            <w:tcW w:w="2160" w:type="dxa"/>
            <w:shd w:val="clear" w:color="auto" w:fill="DAE9F7" w:themeFill="text2" w:themeFillTint="1A"/>
          </w:tcPr>
          <w:p w14:paraId="786015ED" w14:textId="77777777" w:rsidR="00CC599F" w:rsidRPr="0088694D" w:rsidRDefault="00000000">
            <w:pPr>
              <w:jc w:val="both"/>
            </w:pPr>
            <w:r w:rsidRPr="0088694D">
              <w:rPr>
                <w:b/>
                <w:sz w:val="18"/>
              </w:rPr>
              <w:t>Aspetto del bottone</w:t>
            </w:r>
          </w:p>
        </w:tc>
        <w:tc>
          <w:tcPr>
            <w:tcW w:w="1584" w:type="dxa"/>
            <w:shd w:val="clear" w:color="auto" w:fill="DAE9F7" w:themeFill="text2" w:themeFillTint="1A"/>
          </w:tcPr>
          <w:p w14:paraId="193622C1" w14:textId="77777777" w:rsidR="00CC599F" w:rsidRPr="0088694D" w:rsidRDefault="00000000">
            <w:pPr>
              <w:jc w:val="both"/>
            </w:pPr>
            <w:r w:rsidRPr="0088694D">
              <w:rPr>
                <w:b/>
                <w:sz w:val="18"/>
              </w:rPr>
              <w:t>Tooltip</w:t>
            </w:r>
          </w:p>
        </w:tc>
        <w:tc>
          <w:tcPr>
            <w:tcW w:w="3888" w:type="dxa"/>
            <w:shd w:val="clear" w:color="auto" w:fill="DAE9F7" w:themeFill="text2" w:themeFillTint="1A"/>
          </w:tcPr>
          <w:p w14:paraId="4CE0111E" w14:textId="77777777" w:rsidR="00CC599F" w:rsidRPr="0088694D" w:rsidRDefault="00000000">
            <w:pPr>
              <w:jc w:val="both"/>
            </w:pPr>
            <w:r w:rsidRPr="0088694D">
              <w:rPr>
                <w:b/>
                <w:sz w:val="18"/>
              </w:rPr>
              <w:t>Che cosa è consentito</w:t>
            </w:r>
          </w:p>
        </w:tc>
      </w:tr>
      <w:tr w:rsidR="00CC599F" w:rsidRPr="0088694D" w14:paraId="1F63C87E" w14:textId="77777777">
        <w:tc>
          <w:tcPr>
            <w:tcW w:w="1440" w:type="dxa"/>
          </w:tcPr>
          <w:p w14:paraId="79FAE119" w14:textId="77777777" w:rsidR="00CC599F" w:rsidRPr="0088694D" w:rsidRDefault="00000000">
            <w:pPr>
              <w:jc w:val="both"/>
            </w:pPr>
            <w:r w:rsidRPr="0088694D">
              <w:rPr>
                <w:sz w:val="18"/>
              </w:rPr>
              <w:t>Nessun codice</w:t>
            </w:r>
          </w:p>
        </w:tc>
        <w:tc>
          <w:tcPr>
            <w:tcW w:w="2160" w:type="dxa"/>
          </w:tcPr>
          <w:p w14:paraId="289A7338" w14:textId="40B29D61" w:rsidR="00CC599F" w:rsidRPr="0088694D" w:rsidRDefault="0088694D">
            <w:pPr>
              <w:jc w:val="both"/>
            </w:pPr>
            <w:r>
              <w:rPr>
                <w:sz w:val="18"/>
              </w:rPr>
              <w:t>Rosso:</w:t>
            </w:r>
            <w:r w:rsidR="00000000" w:rsidRPr="0088694D">
              <w:rPr>
                <w:sz w:val="18"/>
              </w:rPr>
              <w:t xml:space="preserve"> non c’è ancora stata alcuna immissione.</w:t>
            </w:r>
          </w:p>
        </w:tc>
        <w:tc>
          <w:tcPr>
            <w:tcW w:w="1584" w:type="dxa"/>
          </w:tcPr>
          <w:p w14:paraId="4842FDD7" w14:textId="0CF44F58" w:rsidR="00CC599F" w:rsidRPr="0088694D" w:rsidRDefault="0088694D">
            <w:pPr>
              <w:jc w:val="both"/>
            </w:pPr>
            <w:r>
              <w:rPr>
                <w:sz w:val="18"/>
              </w:rPr>
              <w:t>Dichiara che il Token è scaduto</w:t>
            </w:r>
          </w:p>
        </w:tc>
        <w:tc>
          <w:tcPr>
            <w:tcW w:w="3888" w:type="dxa"/>
          </w:tcPr>
          <w:p w14:paraId="4D10FA6B" w14:textId="77777777" w:rsidR="00CC599F" w:rsidRPr="0088694D" w:rsidRDefault="00000000">
            <w:pPr>
              <w:jc w:val="both"/>
            </w:pPr>
            <w:r w:rsidRPr="0088694D">
              <w:rPr>
                <w:sz w:val="18"/>
              </w:rPr>
              <w:t>Il bottone si può premere. Le funzioni che dialogano con ANSC sono inibite.</w:t>
            </w:r>
          </w:p>
        </w:tc>
      </w:tr>
      <w:tr w:rsidR="00CC599F" w:rsidRPr="0088694D" w14:paraId="5888E8CC" w14:textId="77777777">
        <w:tc>
          <w:tcPr>
            <w:tcW w:w="1440" w:type="dxa"/>
          </w:tcPr>
          <w:p w14:paraId="520F59A5" w14:textId="77777777" w:rsidR="00CC599F" w:rsidRPr="0088694D" w:rsidRDefault="00000000">
            <w:pPr>
              <w:jc w:val="both"/>
            </w:pPr>
            <w:r w:rsidRPr="0088694D">
              <w:rPr>
                <w:sz w:val="18"/>
              </w:rPr>
              <w:t>Scaduto</w:t>
            </w:r>
          </w:p>
        </w:tc>
        <w:tc>
          <w:tcPr>
            <w:tcW w:w="2160" w:type="dxa"/>
          </w:tcPr>
          <w:p w14:paraId="31EF00E9" w14:textId="77777777" w:rsidR="00CC599F" w:rsidRPr="0088694D" w:rsidRDefault="00000000">
            <w:pPr>
              <w:jc w:val="both"/>
            </w:pPr>
            <w:r w:rsidRPr="0088694D">
              <w:rPr>
                <w:sz w:val="18"/>
              </w:rPr>
              <w:t>Segnalato come non valido.</w:t>
            </w:r>
          </w:p>
        </w:tc>
        <w:tc>
          <w:tcPr>
            <w:tcW w:w="1584" w:type="dxa"/>
          </w:tcPr>
          <w:p w14:paraId="3902A8B0" w14:textId="18E761D3" w:rsidR="00CC599F" w:rsidRPr="0088694D" w:rsidRDefault="0088694D">
            <w:pPr>
              <w:jc w:val="both"/>
              <w:rPr>
                <w:sz w:val="18"/>
                <w:lang w:val="en-US"/>
              </w:rPr>
            </w:pPr>
            <w:r>
              <w:rPr>
                <w:sz w:val="18"/>
              </w:rPr>
              <w:t>Dichiara che il Token è scaduto</w:t>
            </w:r>
          </w:p>
        </w:tc>
        <w:tc>
          <w:tcPr>
            <w:tcW w:w="3888" w:type="dxa"/>
          </w:tcPr>
          <w:p w14:paraId="360E2AB3" w14:textId="77777777" w:rsidR="00CC599F" w:rsidRPr="0088694D" w:rsidRDefault="00000000">
            <w:pPr>
              <w:jc w:val="both"/>
              <w:rPr>
                <w:sz w:val="18"/>
                <w:lang w:val="en-US"/>
              </w:rPr>
            </w:pPr>
            <w:r w:rsidRPr="0088694D">
              <w:rPr>
                <w:sz w:val="18"/>
                <w:lang w:val="en-US"/>
              </w:rPr>
              <w:t>Il bottone si può premere. Le funzioni che dialogano con ANSC sono inibite, e ciascuna lo ricorda quando viene richiesta.</w:t>
            </w:r>
          </w:p>
        </w:tc>
      </w:tr>
      <w:tr w:rsidR="00CC599F" w:rsidRPr="0088694D" w14:paraId="3414F51C" w14:textId="77777777">
        <w:tc>
          <w:tcPr>
            <w:tcW w:w="1440" w:type="dxa"/>
          </w:tcPr>
          <w:p w14:paraId="1757B6CC" w14:textId="77777777" w:rsidR="00CC599F" w:rsidRPr="0088694D" w:rsidRDefault="00000000">
            <w:pPr>
              <w:jc w:val="both"/>
            </w:pPr>
            <w:r w:rsidRPr="0088694D">
              <w:rPr>
                <w:sz w:val="18"/>
              </w:rPr>
              <w:t>Valido</w:t>
            </w:r>
          </w:p>
        </w:tc>
        <w:tc>
          <w:tcPr>
            <w:tcW w:w="2160" w:type="dxa"/>
          </w:tcPr>
          <w:p w14:paraId="1B0C7E0A" w14:textId="136541E7" w:rsidR="00CC599F" w:rsidRPr="0088694D" w:rsidRDefault="0088694D">
            <w:pPr>
              <w:jc w:val="both"/>
            </w:pPr>
            <w:r>
              <w:rPr>
                <w:sz w:val="18"/>
              </w:rPr>
              <w:t xml:space="preserve">Verde: </w:t>
            </w:r>
            <w:r w:rsidR="00000000" w:rsidRPr="0088694D">
              <w:rPr>
                <w:sz w:val="18"/>
              </w:rPr>
              <w:t>Segnalato come attivo.</w:t>
            </w:r>
          </w:p>
        </w:tc>
        <w:tc>
          <w:tcPr>
            <w:tcW w:w="1584" w:type="dxa"/>
          </w:tcPr>
          <w:p w14:paraId="494BF583" w14:textId="77777777" w:rsidR="00CC599F" w:rsidRPr="0088694D" w:rsidRDefault="00000000">
            <w:pPr>
              <w:jc w:val="both"/>
              <w:rPr>
                <w:sz w:val="18"/>
                <w:lang w:val="en-US"/>
              </w:rPr>
            </w:pPr>
            <w:r w:rsidRPr="0088694D">
              <w:rPr>
                <w:sz w:val="18"/>
                <w:lang w:val="en-US"/>
              </w:rPr>
              <w:t>L’orario di scadenza</w:t>
            </w:r>
          </w:p>
        </w:tc>
        <w:tc>
          <w:tcPr>
            <w:tcW w:w="3888" w:type="dxa"/>
          </w:tcPr>
          <w:p w14:paraId="02167F0E" w14:textId="4CC2609E" w:rsidR="00CC599F" w:rsidRPr="0088694D" w:rsidRDefault="00000000">
            <w:pPr>
              <w:jc w:val="both"/>
              <w:rPr>
                <w:sz w:val="18"/>
                <w:lang w:val="en-US"/>
              </w:rPr>
            </w:pPr>
            <w:r w:rsidRPr="0088694D">
              <w:rPr>
                <w:sz w:val="18"/>
                <w:lang w:val="en-US"/>
              </w:rPr>
              <w:t>Tutto. Il bottone resta premibile anche con il codice valido: serve a sostituirlo senza aspettare che scada.</w:t>
            </w:r>
          </w:p>
        </w:tc>
      </w:tr>
      <w:tr w:rsidR="00CC599F" w:rsidRPr="0088694D" w14:paraId="3A9F02A5" w14:textId="77777777">
        <w:tc>
          <w:tcPr>
            <w:tcW w:w="1440" w:type="dxa"/>
          </w:tcPr>
          <w:p w14:paraId="230BEF6B" w14:textId="77777777" w:rsidR="00CC599F" w:rsidRPr="0088694D" w:rsidRDefault="00000000">
            <w:pPr>
              <w:jc w:val="both"/>
            </w:pPr>
            <w:r w:rsidRPr="0088694D">
              <w:rPr>
                <w:sz w:val="18"/>
              </w:rPr>
              <w:t>In scadenza</w:t>
            </w:r>
          </w:p>
        </w:tc>
        <w:tc>
          <w:tcPr>
            <w:tcW w:w="2160" w:type="dxa"/>
          </w:tcPr>
          <w:p w14:paraId="1BECA7DA" w14:textId="206B4C3B" w:rsidR="00CC599F" w:rsidRPr="0088694D" w:rsidRDefault="0088694D">
            <w:pPr>
              <w:jc w:val="both"/>
            </w:pPr>
            <w:r>
              <w:rPr>
                <w:sz w:val="18"/>
              </w:rPr>
              <w:t xml:space="preserve">Potrebbe essere utile: </w:t>
            </w:r>
            <w:r w:rsidR="00000000" w:rsidRPr="0088694D">
              <w:rPr>
                <w:sz w:val="18"/>
              </w:rPr>
              <w:t>Da distinguere dal valido.</w:t>
            </w:r>
          </w:p>
        </w:tc>
        <w:tc>
          <w:tcPr>
            <w:tcW w:w="1584" w:type="dxa"/>
          </w:tcPr>
          <w:p w14:paraId="60F010B6" w14:textId="77777777" w:rsidR="00CC599F" w:rsidRPr="0088694D" w:rsidRDefault="00000000">
            <w:pPr>
              <w:jc w:val="both"/>
              <w:rPr>
                <w:sz w:val="18"/>
                <w:lang w:val="en-US"/>
              </w:rPr>
            </w:pPr>
            <w:r w:rsidRPr="0088694D">
              <w:rPr>
                <w:sz w:val="18"/>
                <w:lang w:val="en-US"/>
              </w:rPr>
              <w:t>L’orario di scadenza</w:t>
            </w:r>
          </w:p>
        </w:tc>
        <w:tc>
          <w:tcPr>
            <w:tcW w:w="3888" w:type="dxa"/>
          </w:tcPr>
          <w:p w14:paraId="74BE10FF" w14:textId="05D093B0" w:rsidR="00CC599F" w:rsidRPr="0088694D" w:rsidRDefault="00000000">
            <w:pPr>
              <w:jc w:val="both"/>
              <w:rPr>
                <w:sz w:val="18"/>
                <w:lang w:val="en-US"/>
              </w:rPr>
            </w:pPr>
            <w:r w:rsidRPr="0088694D">
              <w:rPr>
                <w:sz w:val="18"/>
                <w:lang w:val="en-US"/>
              </w:rPr>
              <w:t>Stato proposto da questo documento e non presente nelle schermate: sotto una soglia di guardia — la proposta dell’analisi è quindici minuti — conviene invitare a rinnovare prima di cominciare una sequenza lunga, invece di lasciarla interrompere a metà.</w:t>
            </w:r>
          </w:p>
        </w:tc>
      </w:tr>
    </w:tbl>
    <w:p w14:paraId="7C045C60" w14:textId="25299F25" w:rsidR="00D35D4F" w:rsidRDefault="00D35D4F" w:rsidP="00D35D4F">
      <w:pPr>
        <w:rPr>
          <w:rFonts w:ascii="Aptos" w:hAnsi="Aptos"/>
          <w:color w:val="000000"/>
        </w:rPr>
      </w:pPr>
      <w:r>
        <w:rPr>
          <w:rFonts w:ascii="Aptos" w:hAnsi="Aptos"/>
          <w:color w:val="000000"/>
        </w:rPr>
        <w:fldChar w:fldCharType="begin"/>
      </w:r>
      <w:r>
        <w:rPr>
          <w:rFonts w:ascii="Aptos" w:hAnsi="Aptos"/>
          <w:color w:val="000000"/>
        </w:rPr>
        <w:instrText xml:space="preserve"> INCLUDEPICTURE "/Users/minimac/Library/Group Containers/UBF8T346G9.ms/WebArchiveCopyPasteTempFiles/com.microsoft.Word/cid449998227*673f4c2b-c05b-4ae1-ab37-c443084ad3f9" \* MERGEFORMATINET </w:instrText>
      </w:r>
      <w:r>
        <w:rPr>
          <w:rFonts w:ascii="Aptos" w:hAnsi="Aptos"/>
          <w:color w:val="000000"/>
        </w:rPr>
        <w:fldChar w:fldCharType="separate"/>
      </w:r>
      <w:r>
        <w:rPr>
          <w:rFonts w:ascii="Aptos" w:hAnsi="Aptos"/>
          <w:color w:val="000000"/>
        </w:rPr>
        <w:fldChar w:fldCharType="end"/>
      </w:r>
    </w:p>
    <w:p w14:paraId="4E58DC57" w14:textId="04C41BBF" w:rsidR="00D35D4F" w:rsidRDefault="00D35D4F" w:rsidP="00D35D4F"/>
    <w:p w14:paraId="01353F19" w14:textId="48CB2775" w:rsidR="00CC599F" w:rsidRPr="0088694D" w:rsidRDefault="00D35D4F">
      <w:pPr>
        <w:jc w:val="both"/>
      </w:pPr>
      <w:r>
        <w:rPr>
          <w:rFonts w:ascii="Aptos" w:hAnsi="Aptos"/>
          <w:noProof/>
          <w:color w:val="000000"/>
        </w:rPr>
        <w:drawing>
          <wp:anchor distT="0" distB="0" distL="114300" distR="114300" simplePos="0" relativeHeight="251658240" behindDoc="0" locked="0" layoutInCell="1" allowOverlap="1" wp14:anchorId="3AB63B0E" wp14:editId="501F90A8">
            <wp:simplePos x="0" y="0"/>
            <wp:positionH relativeFrom="column">
              <wp:posOffset>0</wp:posOffset>
            </wp:positionH>
            <wp:positionV relativeFrom="paragraph">
              <wp:posOffset>209375</wp:posOffset>
            </wp:positionV>
            <wp:extent cx="5939738" cy="2091600"/>
            <wp:effectExtent l="0" t="0" r="4445" b="4445"/>
            <wp:wrapTopAndBottom/>
            <wp:docPr id="1653144464"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mag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38" cy="2091600"/>
                    </a:xfrm>
                    <a:prstGeom prst="rect">
                      <a:avLst/>
                    </a:prstGeom>
                    <a:noFill/>
                    <a:ln>
                      <a:noFill/>
                    </a:ln>
                  </pic:spPr>
                </pic:pic>
              </a:graphicData>
            </a:graphic>
            <wp14:sizeRelV relativeFrom="margin">
              <wp14:pctHeight>0</wp14:pctHeight>
            </wp14:sizeRelV>
          </wp:anchor>
        </w:drawing>
      </w:r>
    </w:p>
    <w:p w14:paraId="72C25CAC" w14:textId="77777777" w:rsidR="00CC599F" w:rsidRPr="0088694D" w:rsidRDefault="00000000">
      <w:pPr>
        <w:jc w:val="both"/>
      </w:pPr>
      <w:r w:rsidRPr="0088694D">
        <w:rPr>
          <w:i/>
          <w:sz w:val="18"/>
        </w:rPr>
        <w:t>Figura 3 — Il bottone con il codice scaduto. Il suggerimento riporta «Scaduto».</w:t>
      </w:r>
    </w:p>
    <w:p w14:paraId="256A3457" w14:textId="77777777" w:rsidR="00CC599F" w:rsidRPr="0088694D" w:rsidRDefault="00000000">
      <w:pPr>
        <w:pStyle w:val="Titolo2"/>
        <w:jc w:val="both"/>
        <w:rPr>
          <w:lang w:val="it-IT"/>
        </w:rPr>
      </w:pPr>
      <w:bookmarkStart w:id="17" w:name="_Toc242284085"/>
      <w:r w:rsidRPr="0088694D">
        <w:rPr>
          <w:lang w:val="it-IT"/>
        </w:rPr>
        <w:lastRenderedPageBreak/>
        <w:t>Che cosa accade quando il codice è scaduto</w:t>
      </w:r>
      <w:bookmarkEnd w:id="17"/>
    </w:p>
    <w:p w14:paraId="7666A43A" w14:textId="4FDA50FF" w:rsidR="00CC599F" w:rsidRPr="0088694D" w:rsidRDefault="00000000">
      <w:pPr>
        <w:jc w:val="both"/>
      </w:pPr>
      <w:r w:rsidRPr="0088694D">
        <w:t>Ogni funzione che richieda il codice viene inibita</w:t>
      </w:r>
      <w:r w:rsidR="00D35D4F">
        <w:t>;</w:t>
      </w:r>
      <w:r w:rsidRPr="0088694D">
        <w:t xml:space="preserve"> la funzione resta visibile e, quando la si richiede, ricorda che il codice è scaduto. È la stessa regola già enunciata per le azioni di pagina — un’azione non consentita dal profilo non si mostra, un’azione non eseguibile adesso si mostra disabilitata con la ragione — e qui si applica al caso più frequente di tutti.</w:t>
      </w:r>
    </w:p>
    <w:p w14:paraId="43201FF8" w14:textId="7F5BB008" w:rsidR="00D35D4F" w:rsidRDefault="00D35D4F" w:rsidP="00D35D4F">
      <w:pPr>
        <w:rPr>
          <w:rFonts w:ascii="Aptos" w:hAnsi="Aptos"/>
          <w:color w:val="000000"/>
        </w:rPr>
      </w:pPr>
      <w:r>
        <w:rPr>
          <w:noProof/>
        </w:rPr>
        <w:drawing>
          <wp:anchor distT="0" distB="0" distL="114300" distR="114300" simplePos="0" relativeHeight="251659264" behindDoc="0" locked="0" layoutInCell="1" allowOverlap="1" wp14:anchorId="7B5ECAD0" wp14:editId="6469F66D">
            <wp:simplePos x="0" y="0"/>
            <wp:positionH relativeFrom="column">
              <wp:posOffset>116732</wp:posOffset>
            </wp:positionH>
            <wp:positionV relativeFrom="paragraph">
              <wp:posOffset>202632</wp:posOffset>
            </wp:positionV>
            <wp:extent cx="5946865" cy="2458800"/>
            <wp:effectExtent l="0" t="0" r="0" b="5080"/>
            <wp:wrapTopAndBottom/>
            <wp:docPr id="19897056" name="Immagine 3"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descr="Imma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6865" cy="2458800"/>
                    </a:xfrm>
                    <a:prstGeom prst="rect">
                      <a:avLst/>
                    </a:prstGeom>
                    <a:noFill/>
                    <a:ln>
                      <a:noFill/>
                    </a:ln>
                  </pic:spPr>
                </pic:pic>
              </a:graphicData>
            </a:graphic>
            <wp14:sizeRelV relativeFrom="margin">
              <wp14:pctHeight>0</wp14:pctHeight>
            </wp14:sizeRelV>
          </wp:anchor>
        </w:drawing>
      </w:r>
    </w:p>
    <w:p w14:paraId="5AB72EDE" w14:textId="7B7D152B" w:rsidR="00CC599F" w:rsidRPr="0088694D" w:rsidRDefault="00CC599F">
      <w:pPr>
        <w:jc w:val="both"/>
      </w:pPr>
    </w:p>
    <w:p w14:paraId="408DE6C5" w14:textId="66E8919C" w:rsidR="00CC599F" w:rsidRDefault="00000000">
      <w:pPr>
        <w:jc w:val="both"/>
        <w:rPr>
          <w:i/>
          <w:sz w:val="18"/>
        </w:rPr>
      </w:pPr>
      <w:r w:rsidRPr="0088694D">
        <w:rPr>
          <w:i/>
          <w:sz w:val="18"/>
        </w:rPr>
        <w:t>Figura 4 — Il messaggio che compare premendo «Scarica da ANSC» con il codice scaduto. La funzione non sparisce: spiega perché non può eseguire.</w:t>
      </w:r>
    </w:p>
    <w:p w14:paraId="7CD47C04" w14:textId="0F102399" w:rsidR="00D35D4F" w:rsidRPr="00D35D4F" w:rsidRDefault="00D35D4F" w:rsidP="00D35D4F">
      <w:pPr>
        <w:spacing w:after="160" w:line="278" w:lineRule="auto"/>
        <w:rPr>
          <w:i/>
          <w:sz w:val="18"/>
        </w:rPr>
      </w:pPr>
      <w:r>
        <w:rPr>
          <w:i/>
          <w:sz w:val="18"/>
        </w:rPr>
        <w:br w:type="page"/>
      </w:r>
    </w:p>
    <w:p w14:paraId="1EDAF187" w14:textId="60C88DFB" w:rsidR="00CC599F" w:rsidRPr="0088694D" w:rsidRDefault="00000000">
      <w:pPr>
        <w:pStyle w:val="Titolo2"/>
        <w:jc w:val="both"/>
        <w:rPr>
          <w:lang w:val="it-IT"/>
        </w:rPr>
      </w:pPr>
      <w:bookmarkStart w:id="18" w:name="_Toc242284086"/>
      <w:r w:rsidRPr="0088694D">
        <w:rPr>
          <w:lang w:val="it-IT"/>
        </w:rPr>
        <w:lastRenderedPageBreak/>
        <w:t>L’immissione del codice</w:t>
      </w:r>
      <w:bookmarkEnd w:id="18"/>
    </w:p>
    <w:p w14:paraId="50709957" w14:textId="4648518D" w:rsidR="00CC599F" w:rsidRDefault="00000000">
      <w:pPr>
        <w:jc w:val="both"/>
        <w:rPr>
          <w:rFonts w:ascii="Aptos" w:hAnsi="Aptos"/>
          <w:color w:val="000000"/>
        </w:rPr>
      </w:pPr>
      <w:r w:rsidRPr="0088694D">
        <w:t xml:space="preserve">L’operatore preme il bottone e si apre la finestra di immissione. </w:t>
      </w:r>
      <w:r w:rsidRPr="00D35D4F">
        <w:rPr>
          <w:bCs/>
        </w:rPr>
        <w:t>Il bottone si preme anche quando il codice è ancora valido</w:t>
      </w:r>
      <w:r w:rsidRPr="0088694D">
        <w:t>: serve a sostituirlo prima che scada, che è il modo di non farsi interrompere a metà di una sequenza lunga.</w:t>
      </w:r>
      <w:r w:rsidR="00D35D4F" w:rsidRPr="00D35D4F">
        <w:rPr>
          <w:rFonts w:ascii="Aptos" w:hAnsi="Aptos"/>
          <w:color w:val="000000"/>
        </w:rPr>
        <w:t xml:space="preserve"> </w:t>
      </w:r>
    </w:p>
    <w:p w14:paraId="1456D14D" w14:textId="482D3597" w:rsidR="00D35D4F" w:rsidRPr="0088694D" w:rsidRDefault="00D35D4F">
      <w:pPr>
        <w:jc w:val="both"/>
      </w:pPr>
      <w:r>
        <w:br/>
      </w:r>
      <w:r>
        <w:fldChar w:fldCharType="begin"/>
      </w:r>
      <w:r>
        <w:instrText xml:space="preserve"> INCLUDEPICTURE "/Users/minimac/Library/Group Containers/UBF8T346G9.ms/WebArchiveCopyPasteTempFiles/com.microsoft.Word/cid449998227*731a0000-2033-422f-84f4-8324319b54e1" \* MERGEFORMATINET </w:instrText>
      </w:r>
      <w:r>
        <w:fldChar w:fldCharType="separate"/>
      </w:r>
      <w:r>
        <w:rPr>
          <w:noProof/>
        </w:rPr>
        <w:drawing>
          <wp:inline distT="0" distB="0" distL="0" distR="0" wp14:anchorId="1AF80F7D" wp14:editId="3A86E773">
            <wp:extent cx="5943600" cy="2397125"/>
            <wp:effectExtent l="0" t="0" r="0" b="3175"/>
            <wp:docPr id="1617617534" name="Immagine 5"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descr="Immag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r>
        <w:fldChar w:fldCharType="end"/>
      </w:r>
    </w:p>
    <w:p w14:paraId="0AB77B85" w14:textId="3F6B5358" w:rsidR="00CC599F" w:rsidRPr="0088694D" w:rsidRDefault="00D35D4F">
      <w:pPr>
        <w:jc w:val="both"/>
      </w:pPr>
      <w:r>
        <w:br/>
      </w:r>
    </w:p>
    <w:p w14:paraId="3C0A59C9" w14:textId="3F15F23C" w:rsidR="00CC599F" w:rsidRPr="0088694D" w:rsidRDefault="00000000">
      <w:pPr>
        <w:jc w:val="both"/>
      </w:pPr>
      <w:r w:rsidRPr="0088694D">
        <w:rPr>
          <w:i/>
          <w:sz w:val="18"/>
        </w:rPr>
        <w:t>Figura 5 — La finestra di immissione, con il collegamento per ottenere un codice valido.</w:t>
      </w:r>
    </w:p>
    <w:tbl>
      <w:tblPr>
        <w:tblStyle w:val="Grigliatabella"/>
        <w:tblW w:w="0" w:type="auto"/>
        <w:tblLook w:val="04A0" w:firstRow="1" w:lastRow="0" w:firstColumn="1" w:lastColumn="0" w:noHBand="0" w:noVBand="1"/>
      </w:tblPr>
      <w:tblGrid>
        <w:gridCol w:w="1728"/>
        <w:gridCol w:w="1296"/>
        <w:gridCol w:w="6048"/>
      </w:tblGrid>
      <w:tr w:rsidR="00CC599F" w:rsidRPr="0088694D" w14:paraId="6D89C593" w14:textId="77777777">
        <w:tc>
          <w:tcPr>
            <w:tcW w:w="1728" w:type="dxa"/>
          </w:tcPr>
          <w:p w14:paraId="74233DE5" w14:textId="77777777" w:rsidR="00CC599F" w:rsidRPr="0088694D" w:rsidRDefault="00000000">
            <w:pPr>
              <w:jc w:val="both"/>
            </w:pPr>
            <w:r w:rsidRPr="0088694D">
              <w:rPr>
                <w:b/>
                <w:sz w:val="18"/>
              </w:rPr>
              <w:t>Elemento</w:t>
            </w:r>
          </w:p>
        </w:tc>
        <w:tc>
          <w:tcPr>
            <w:tcW w:w="1296" w:type="dxa"/>
          </w:tcPr>
          <w:p w14:paraId="070A7E25" w14:textId="77777777" w:rsidR="00CC599F" w:rsidRPr="0088694D" w:rsidRDefault="00000000">
            <w:pPr>
              <w:jc w:val="both"/>
            </w:pPr>
            <w:r w:rsidRPr="0088694D">
              <w:rPr>
                <w:b/>
                <w:sz w:val="18"/>
              </w:rPr>
              <w:t>Genere</w:t>
            </w:r>
          </w:p>
        </w:tc>
        <w:tc>
          <w:tcPr>
            <w:tcW w:w="6048" w:type="dxa"/>
          </w:tcPr>
          <w:p w14:paraId="3895FFF9" w14:textId="77777777" w:rsidR="00CC599F" w:rsidRPr="0088694D" w:rsidRDefault="00000000">
            <w:pPr>
              <w:jc w:val="both"/>
            </w:pPr>
            <w:r w:rsidRPr="0088694D">
              <w:rPr>
                <w:b/>
                <w:sz w:val="18"/>
              </w:rPr>
              <w:t>Comportamento</w:t>
            </w:r>
          </w:p>
        </w:tc>
      </w:tr>
      <w:tr w:rsidR="00CC599F" w:rsidRPr="0088694D" w14:paraId="327E40A1" w14:textId="77777777">
        <w:tc>
          <w:tcPr>
            <w:tcW w:w="1728" w:type="dxa"/>
          </w:tcPr>
          <w:p w14:paraId="596D9B9A" w14:textId="77777777" w:rsidR="00CC599F" w:rsidRPr="0088694D" w:rsidRDefault="00000000">
            <w:pPr>
              <w:jc w:val="both"/>
            </w:pPr>
            <w:r w:rsidRPr="0088694D">
              <w:rPr>
                <w:sz w:val="18"/>
              </w:rPr>
              <w:t>Codice</w:t>
            </w:r>
          </w:p>
        </w:tc>
        <w:tc>
          <w:tcPr>
            <w:tcW w:w="1296" w:type="dxa"/>
          </w:tcPr>
          <w:p w14:paraId="5CF73EE2" w14:textId="77777777" w:rsidR="00CC599F" w:rsidRPr="0088694D" w:rsidRDefault="00000000">
            <w:pPr>
              <w:jc w:val="both"/>
            </w:pPr>
            <w:r w:rsidRPr="0088694D">
              <w:rPr>
                <w:sz w:val="18"/>
              </w:rPr>
              <w:t>Campo</w:t>
            </w:r>
          </w:p>
        </w:tc>
        <w:tc>
          <w:tcPr>
            <w:tcW w:w="6048" w:type="dxa"/>
          </w:tcPr>
          <w:p w14:paraId="14343913" w14:textId="77777777" w:rsidR="00CC599F" w:rsidRPr="0088694D" w:rsidRDefault="00000000">
            <w:pPr>
              <w:jc w:val="both"/>
            </w:pPr>
            <w:r w:rsidRPr="0088694D">
              <w:t xml:space="preserve">Accoglie qualunque valore alfanumerico non nullo, </w:t>
            </w:r>
            <w:r w:rsidRPr="0088694D">
              <w:rPr>
                <w:b/>
              </w:rPr>
              <w:t>al massimo dieci caratteri</w:t>
            </w:r>
            <w:r w:rsidRPr="0088694D">
              <w:t>. All’apertura riporta l’eventuale valore immesso in precedenza.</w:t>
            </w:r>
          </w:p>
        </w:tc>
      </w:tr>
      <w:tr w:rsidR="00CC599F" w:rsidRPr="0088694D" w14:paraId="580D4C33" w14:textId="77777777">
        <w:tc>
          <w:tcPr>
            <w:tcW w:w="1728" w:type="dxa"/>
          </w:tcPr>
          <w:p w14:paraId="30823934" w14:textId="77777777" w:rsidR="00CC599F" w:rsidRPr="0088694D" w:rsidRDefault="00000000">
            <w:pPr>
              <w:jc w:val="both"/>
            </w:pPr>
            <w:r w:rsidRPr="0088694D">
              <w:rPr>
                <w:sz w:val="18"/>
              </w:rPr>
              <w:t>Recupera OTP</w:t>
            </w:r>
          </w:p>
        </w:tc>
        <w:tc>
          <w:tcPr>
            <w:tcW w:w="1296" w:type="dxa"/>
          </w:tcPr>
          <w:p w14:paraId="0ED95C21" w14:textId="77777777" w:rsidR="00CC599F" w:rsidRPr="0088694D" w:rsidRDefault="00000000">
            <w:pPr>
              <w:jc w:val="both"/>
            </w:pPr>
            <w:r w:rsidRPr="0088694D">
              <w:rPr>
                <w:sz w:val="18"/>
              </w:rPr>
              <w:t>Collegamento</w:t>
            </w:r>
          </w:p>
        </w:tc>
        <w:tc>
          <w:tcPr>
            <w:tcW w:w="6048" w:type="dxa"/>
          </w:tcPr>
          <w:p w14:paraId="43B02878" w14:textId="77777777" w:rsidR="00CC599F" w:rsidRPr="0088694D" w:rsidRDefault="00000000">
            <w:pPr>
              <w:jc w:val="both"/>
            </w:pPr>
            <w:r w:rsidRPr="0088694D">
              <w:rPr>
                <w:sz w:val="18"/>
              </w:rPr>
              <w:t>Porta alla pagina su cui si ottiene un codice valido. ⚠️ È la web app di ANSC, esterna a SIPO: il codice si genera lì autenticandosi con smart card o identità digitale, e si copia. Non esiste alcun modo di ottenerlo per via programmatica.</w:t>
            </w:r>
          </w:p>
        </w:tc>
      </w:tr>
      <w:tr w:rsidR="00CC599F" w:rsidRPr="0088694D" w14:paraId="3CB3C073" w14:textId="77777777">
        <w:tc>
          <w:tcPr>
            <w:tcW w:w="1728" w:type="dxa"/>
          </w:tcPr>
          <w:p w14:paraId="11311ABF" w14:textId="77777777" w:rsidR="00CC599F" w:rsidRPr="0088694D" w:rsidRDefault="00000000">
            <w:pPr>
              <w:jc w:val="both"/>
            </w:pPr>
            <w:r w:rsidRPr="0088694D">
              <w:rPr>
                <w:sz w:val="18"/>
              </w:rPr>
              <w:t>SALVA</w:t>
            </w:r>
          </w:p>
        </w:tc>
        <w:tc>
          <w:tcPr>
            <w:tcW w:w="1296" w:type="dxa"/>
          </w:tcPr>
          <w:p w14:paraId="23DBB92D" w14:textId="77777777" w:rsidR="00CC599F" w:rsidRPr="0088694D" w:rsidRDefault="00000000">
            <w:pPr>
              <w:jc w:val="both"/>
            </w:pPr>
            <w:r w:rsidRPr="0088694D">
              <w:rPr>
                <w:sz w:val="18"/>
              </w:rPr>
              <w:t>Azione</w:t>
            </w:r>
          </w:p>
        </w:tc>
        <w:tc>
          <w:tcPr>
            <w:tcW w:w="6048" w:type="dxa"/>
          </w:tcPr>
          <w:p w14:paraId="3F5BB822" w14:textId="77777777" w:rsidR="00CC599F" w:rsidRPr="0088694D" w:rsidRDefault="00000000">
            <w:pPr>
              <w:jc w:val="both"/>
            </w:pPr>
            <w:r w:rsidRPr="0088694D">
              <w:rPr>
                <w:b/>
              </w:rPr>
              <w:t>Si abilita solo se il valore immesso è diverso da quello precedente.</w:t>
            </w:r>
            <w:r w:rsidRPr="0088694D">
              <w:t xml:space="preserve"> Alla pressione la finestra si chiude e il bottone passa a valido.</w:t>
            </w:r>
          </w:p>
        </w:tc>
      </w:tr>
      <w:tr w:rsidR="00CC599F" w:rsidRPr="0088694D" w14:paraId="1E68B9BC" w14:textId="77777777">
        <w:tc>
          <w:tcPr>
            <w:tcW w:w="1728" w:type="dxa"/>
          </w:tcPr>
          <w:p w14:paraId="56EADC49" w14:textId="77777777" w:rsidR="00CC599F" w:rsidRPr="0088694D" w:rsidRDefault="00000000">
            <w:pPr>
              <w:jc w:val="both"/>
            </w:pPr>
            <w:r w:rsidRPr="0088694D">
              <w:rPr>
                <w:sz w:val="18"/>
              </w:rPr>
              <w:t>ANNULLA</w:t>
            </w:r>
          </w:p>
        </w:tc>
        <w:tc>
          <w:tcPr>
            <w:tcW w:w="1296" w:type="dxa"/>
          </w:tcPr>
          <w:p w14:paraId="0B11B490" w14:textId="77777777" w:rsidR="00CC599F" w:rsidRPr="0088694D" w:rsidRDefault="00000000">
            <w:pPr>
              <w:jc w:val="both"/>
            </w:pPr>
            <w:r w:rsidRPr="0088694D">
              <w:rPr>
                <w:sz w:val="18"/>
              </w:rPr>
              <w:t>Azione</w:t>
            </w:r>
          </w:p>
        </w:tc>
        <w:tc>
          <w:tcPr>
            <w:tcW w:w="6048" w:type="dxa"/>
          </w:tcPr>
          <w:p w14:paraId="4148BC33" w14:textId="77777777" w:rsidR="00CC599F" w:rsidRPr="0088694D" w:rsidRDefault="00000000">
            <w:pPr>
              <w:jc w:val="both"/>
            </w:pPr>
            <w:r w:rsidRPr="0088694D">
              <w:rPr>
                <w:sz w:val="18"/>
              </w:rPr>
              <w:t>Chiude senza modificare il codice in uso.</w:t>
            </w:r>
          </w:p>
        </w:tc>
      </w:tr>
    </w:tbl>
    <w:p w14:paraId="32AA2688" w14:textId="77777777" w:rsidR="00CC599F" w:rsidRPr="0088694D" w:rsidRDefault="00000000">
      <w:pPr>
        <w:jc w:val="both"/>
      </w:pPr>
      <w:r w:rsidRPr="0088694D">
        <w:t xml:space="preserve">⚠️ </w:t>
      </w:r>
      <w:r w:rsidRPr="0088694D">
        <w:rPr>
          <w:b/>
        </w:rPr>
        <w:t>Due osservazioni sul campo, da sciogliere prima di realizzare.</w:t>
      </w:r>
      <w:r w:rsidRPr="0088694D">
        <w:t xml:space="preserve"> La prima: la finestra ripropone il valore immesso in precedenza, ma quel valore è una credenziale — identifica l’ufficiale verso ANSC per quattro ore — e mostrarlo in chiaro a chiunque apra la finestra su quella postazione è lo stesso rilievo già formulato per la parola d’ordine dei certificati (BO-25). La seconda: non essendo previsto alcun controllo di forma, un codice digitato male non produce un errore all’immissione ma alla prima chiamata verso ANSC, dove l’operatore lo leggerà come un guasto del sistema invece che come un refuso suo.</w:t>
      </w:r>
    </w:p>
    <w:p w14:paraId="449502F4" w14:textId="77777777" w:rsidR="00CC599F" w:rsidRPr="0088694D" w:rsidRDefault="00000000">
      <w:pPr>
        <w:pStyle w:val="Titolo2"/>
        <w:jc w:val="both"/>
        <w:rPr>
          <w:lang w:val="it-IT"/>
        </w:rPr>
      </w:pPr>
      <w:bookmarkStart w:id="19" w:name="_Toc242284087"/>
      <w:r w:rsidRPr="0088694D">
        <w:rPr>
          <w:lang w:val="it-IT"/>
        </w:rPr>
        <w:lastRenderedPageBreak/>
        <w:t>Dopo il salvataggio</w:t>
      </w:r>
      <w:bookmarkEnd w:id="19"/>
    </w:p>
    <w:p w14:paraId="239F126D" w14:textId="77777777" w:rsidR="00CC599F" w:rsidRPr="0088694D" w:rsidRDefault="00000000">
      <w:pPr>
        <w:jc w:val="both"/>
      </w:pPr>
      <w:r w:rsidRPr="0088694D">
        <w:t>La finestra si chiude, il bottone passa a valido e il suggerimento riporta l’orario di scadenza. Lo stato del bottone si aggiorna da sé: l’interfaccia sorveglia la validità del codice senza che l’operatore debba ricaricare la pagina.</w:t>
      </w:r>
    </w:p>
    <w:p w14:paraId="28929386" w14:textId="1E026AC7" w:rsidR="00CC599F" w:rsidRPr="0088694D" w:rsidRDefault="00D35D4F">
      <w:pPr>
        <w:jc w:val="both"/>
      </w:pPr>
      <w:r>
        <w:fldChar w:fldCharType="begin"/>
      </w:r>
      <w:r>
        <w:instrText xml:space="preserve"> INCLUDEPICTURE "/Users/minimac/Library/Group Containers/UBF8T346G9.ms/WebArchiveCopyPasteTempFiles/com.microsoft.Word/cid449998227*e1d73d62-d6a4-47cb-b07d-2a600b51203c" \* MERGEFORMATINET </w:instrText>
      </w:r>
      <w:r>
        <w:fldChar w:fldCharType="separate"/>
      </w:r>
      <w:r>
        <w:rPr>
          <w:noProof/>
        </w:rPr>
        <w:drawing>
          <wp:inline distT="0" distB="0" distL="0" distR="0" wp14:anchorId="5DC7146E" wp14:editId="523E4917">
            <wp:extent cx="5943600" cy="2350770"/>
            <wp:effectExtent l="0" t="0" r="0" b="0"/>
            <wp:docPr id="481713394" name="Immagine 4"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 descr="Immag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r>
        <w:fldChar w:fldCharType="end"/>
      </w:r>
    </w:p>
    <w:p w14:paraId="1A3250CD" w14:textId="61BCAB3F" w:rsidR="00CC599F" w:rsidRPr="0088694D" w:rsidRDefault="00000000">
      <w:pPr>
        <w:jc w:val="both"/>
      </w:pPr>
      <w:r w:rsidRPr="0088694D">
        <w:rPr>
          <w:i/>
          <w:sz w:val="18"/>
        </w:rPr>
        <w:t>Figura 6 — Il bottone dopo il salvataggio. Il suggerimento riporta l’orario di scadenza.</w:t>
      </w:r>
    </w:p>
    <w:p w14:paraId="17528923" w14:textId="390861D7" w:rsidR="00CC599F" w:rsidRPr="0088694D" w:rsidRDefault="00000000">
      <w:pPr>
        <w:jc w:val="both"/>
      </w:pPr>
      <w:r w:rsidRPr="0088694D">
        <w:t xml:space="preserve">Le quattro ore </w:t>
      </w:r>
      <w:r w:rsidRPr="00D35D4F">
        <w:rPr>
          <w:bCs/>
        </w:rPr>
        <w:t>non decorrono dal salvataggio</w:t>
      </w:r>
      <w:r w:rsidR="00D35D4F">
        <w:t xml:space="preserve"> bensì</w:t>
      </w:r>
      <w:r w:rsidRPr="0088694D">
        <w:t xml:space="preserve"> decorrono da quando ANSC ha generato il codice, e fra i due momenti </w:t>
      </w:r>
      <w:r w:rsidR="00D35D4F">
        <w:t xml:space="preserve">potrebbe </w:t>
      </w:r>
      <w:r w:rsidRPr="0088694D">
        <w:t>passa</w:t>
      </w:r>
      <w:r w:rsidR="00D35D4F">
        <w:t>re</w:t>
      </w:r>
      <w:r w:rsidRPr="0088694D">
        <w:t xml:space="preserve"> il tempo che l’operatore impiega a copiarlo. Un conto alla rovescia avviato al salvataggio sopravvaluta il residuo e, nel caso peggiore, mostra valido un codice già scaduto. La scadenza va quindi letta dal concentratore, che la espone insieme ai minuti residui senza dover contattare ANSC [R1] (BO-23).</w:t>
      </w:r>
    </w:p>
    <w:p w14:paraId="5463D430" w14:textId="4138AC25" w:rsidR="00D35D4F" w:rsidRDefault="00000000">
      <w:pPr>
        <w:jc w:val="both"/>
      </w:pPr>
      <w:r w:rsidRPr="0088694D">
        <w:t xml:space="preserve">La seconda: </w:t>
      </w:r>
      <w:r w:rsidRPr="00D35D4F">
        <w:rPr>
          <w:bCs/>
        </w:rPr>
        <w:t>un timeout può invalidare il codice prima della scadenza</w:t>
      </w:r>
      <w:r w:rsidRPr="0088694D">
        <w:t>. Un bottone che resti valido per quattro ore contando soltanto il tempo dichiarerebbe utilizzabile una sessione che ANSC ha già rifiutato. La sorveglianza deve quindi recepire anche l’esito negativo di un’operazione, non solo lo scorrere dell’orologio (BO-24).</w:t>
      </w:r>
    </w:p>
    <w:p w14:paraId="3630DE82" w14:textId="77777777" w:rsidR="00D35D4F" w:rsidRDefault="00D35D4F">
      <w:pPr>
        <w:spacing w:after="160" w:line="278" w:lineRule="auto"/>
      </w:pPr>
      <w:r>
        <w:br w:type="page"/>
      </w:r>
    </w:p>
    <w:p w14:paraId="60D75DDC" w14:textId="77777777" w:rsidR="00CC599F" w:rsidRPr="0088694D" w:rsidRDefault="00CC599F">
      <w:pPr>
        <w:jc w:val="both"/>
      </w:pPr>
    </w:p>
    <w:p w14:paraId="14D0126D" w14:textId="77777777" w:rsidR="00CC599F" w:rsidRPr="0088694D" w:rsidRDefault="00000000">
      <w:pPr>
        <w:pStyle w:val="Titolo2"/>
        <w:jc w:val="both"/>
        <w:rPr>
          <w:lang w:val="it-IT"/>
        </w:rPr>
      </w:pPr>
      <w:bookmarkStart w:id="20" w:name="_Toc242284088"/>
      <w:r w:rsidRPr="0088694D">
        <w:rPr>
          <w:lang w:val="it-IT"/>
        </w:rPr>
        <w:t>Il codice valido e l’uso</w:t>
      </w:r>
      <w:bookmarkEnd w:id="20"/>
    </w:p>
    <w:p w14:paraId="48D3622B" w14:textId="77777777" w:rsidR="00D35D4F" w:rsidRDefault="00000000">
      <w:pPr>
        <w:jc w:val="both"/>
      </w:pPr>
      <w:r w:rsidRPr="0088694D">
        <w:t>Con il codice valido le funzioni che dialogano con ANSC tornano disponibili. Nell’esempio l’operatore preme «Scarica da ANSC» e il servizio popola la tabella sottostante.</w:t>
      </w:r>
    </w:p>
    <w:p w14:paraId="2752EB89" w14:textId="77777777" w:rsidR="00D35D4F" w:rsidRDefault="00D35D4F">
      <w:pPr>
        <w:jc w:val="both"/>
      </w:pPr>
    </w:p>
    <w:p w14:paraId="28FE5608" w14:textId="3322B093" w:rsidR="00CC599F" w:rsidRPr="0088694D" w:rsidRDefault="00D35D4F">
      <w:pPr>
        <w:jc w:val="both"/>
      </w:pPr>
      <w:r>
        <w:fldChar w:fldCharType="begin"/>
      </w:r>
      <w:r>
        <w:instrText xml:space="preserve"> INCLUDEPICTURE "/Users/minimac/Library/Group Containers/UBF8T346G9.ms/WebArchiveCopyPasteTempFiles/com.microsoft.Word/cid449998227*e96a01aa-d2f6-405b-b957-a444ff9fb479" \* MERGEFORMATINET </w:instrText>
      </w:r>
      <w:r>
        <w:fldChar w:fldCharType="separate"/>
      </w:r>
      <w:r>
        <w:rPr>
          <w:noProof/>
        </w:rPr>
        <w:drawing>
          <wp:inline distT="0" distB="0" distL="0" distR="0" wp14:anchorId="63C21D75" wp14:editId="4B1DD341">
            <wp:extent cx="5943600" cy="2660650"/>
            <wp:effectExtent l="0" t="0" r="0" b="6350"/>
            <wp:docPr id="473973636" name="Immagine 7"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mag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fldChar w:fldCharType="end"/>
      </w:r>
    </w:p>
    <w:p w14:paraId="40372881" w14:textId="77777777" w:rsidR="00CC599F" w:rsidRPr="0088694D" w:rsidRDefault="00000000">
      <w:pPr>
        <w:jc w:val="both"/>
      </w:pPr>
      <w:r w:rsidRPr="0088694D">
        <w:rPr>
          <w:i/>
          <w:sz w:val="18"/>
        </w:rPr>
        <w:t>Figura 7 — Con il codice valido «Scarica da ANSC» esegue e carica la tabella.</w:t>
      </w:r>
    </w:p>
    <w:p w14:paraId="1F19AE2A" w14:textId="6B2D44C8" w:rsidR="00BD3D9B" w:rsidRDefault="00000000">
      <w:pPr>
        <w:jc w:val="both"/>
      </w:pPr>
      <w:r w:rsidRPr="00BD3D9B">
        <w:rPr>
          <w:bCs/>
        </w:rPr>
        <w:t>Una conseguenza di disegno che vale per tutte le pagine</w:t>
      </w:r>
      <w:r w:rsidR="00BD3D9B">
        <w:rPr>
          <w:bCs/>
        </w:rPr>
        <w:t xml:space="preserve"> e quella che</w:t>
      </w:r>
      <w:r w:rsidRPr="0088694D">
        <w:t xml:space="preserve"> poiché il codice è unico e sta nella shell, una funzione non deve mai chiederlo per conto proprio. </w:t>
      </w:r>
    </w:p>
    <w:p w14:paraId="3B1336E2" w14:textId="256A075A" w:rsidR="00CC599F" w:rsidRPr="0088694D" w:rsidRDefault="00BD3D9B" w:rsidP="00BD3D9B">
      <w:pPr>
        <w:spacing w:after="160" w:line="278" w:lineRule="auto"/>
      </w:pPr>
      <w:r>
        <w:br w:type="page"/>
      </w:r>
    </w:p>
    <w:p w14:paraId="28C74219" w14:textId="3B75EEEC" w:rsidR="00337EE7" w:rsidRPr="0088694D" w:rsidRDefault="00000000" w:rsidP="00155443">
      <w:pPr>
        <w:pStyle w:val="Titolo1"/>
        <w:jc w:val="both"/>
        <w:rPr>
          <w:lang w:val="it-IT"/>
        </w:rPr>
      </w:pPr>
      <w:bookmarkStart w:id="21" w:name="_Toc242284089"/>
      <w:r w:rsidRPr="0088694D">
        <w:rPr>
          <w:lang w:val="it-IT"/>
        </w:rPr>
        <w:lastRenderedPageBreak/>
        <w:t>Il registro delle pagine e del menu</w:t>
      </w:r>
      <w:bookmarkEnd w:id="21"/>
    </w:p>
    <w:p w14:paraId="7F3F9192" w14:textId="5164F3C2" w:rsidR="00337EE7" w:rsidRPr="0088694D" w:rsidRDefault="00000000" w:rsidP="00155443">
      <w:pPr>
        <w:jc w:val="both"/>
      </w:pPr>
      <w:r w:rsidRPr="0088694D">
        <w:t xml:space="preserve">Il menu non </w:t>
      </w:r>
      <w:r w:rsidR="002E3D05" w:rsidRPr="0088694D">
        <w:t>dovrebbe essere</w:t>
      </w:r>
      <w:r w:rsidRPr="0088694D">
        <w:t xml:space="preserve"> scritto nel codice</w:t>
      </w:r>
      <w:r w:rsidR="004C4B4A" w:rsidRPr="0088694D">
        <w:t xml:space="preserve"> bensì </w:t>
      </w:r>
      <w:r w:rsidR="002E3D05" w:rsidRPr="0088694D">
        <w:t>dovrebbe essere</w:t>
      </w:r>
      <w:r w:rsidRPr="0088694D">
        <w:t xml:space="preserve"> </w:t>
      </w:r>
      <w:r w:rsidRPr="0088694D">
        <w:rPr>
          <w:bCs/>
        </w:rPr>
        <w:t>un dato</w:t>
      </w:r>
      <w:r w:rsidRPr="0088694D">
        <w:t>. Quattro tabelle dello schema ANSC_USR dichiarano quali applicazioni esistono, quali pagine contengono, come si presentano e chi le può usare; la home si costruisce leggendole.</w:t>
      </w:r>
    </w:p>
    <w:p w14:paraId="44C07BBC" w14:textId="77777777" w:rsidR="00337EE7" w:rsidRPr="0088694D" w:rsidRDefault="00000000" w:rsidP="00155443">
      <w:pPr>
        <w:jc w:val="both"/>
      </w:pPr>
      <w:r w:rsidRPr="0088694D">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88694D">
        <w:rPr>
          <w:bCs/>
        </w:rPr>
        <w:t>una riorganizzazione del menu non sia un rilascio</w:t>
      </w:r>
      <w:r w:rsidRPr="0088694D">
        <w:t>, e che la mappa dell’applicazione sia ispezionabile da una tabella invece che leggendo i sorgenti.</w:t>
      </w:r>
    </w:p>
    <w:p w14:paraId="2757B224" w14:textId="77777777" w:rsidR="00337EE7" w:rsidRPr="0088694D" w:rsidRDefault="00000000" w:rsidP="00155443">
      <w:pPr>
        <w:jc w:val="both"/>
      </w:pPr>
      <w:r w:rsidRPr="0088694D">
        <w:t xml:space="preserve">C’è un secondo effetto, meno evidente e più importante: </w:t>
      </w:r>
      <w:r w:rsidRPr="0088694D">
        <w:rPr>
          <w:bCs/>
        </w:rPr>
        <w:t>il registro disaccoppia il menu dall’impacchettamento</w:t>
      </w:r>
      <w:r w:rsidRPr="0088694D">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88694D" w:rsidRDefault="00000000" w:rsidP="00155443">
      <w:pPr>
        <w:pStyle w:val="Titolo2"/>
        <w:jc w:val="both"/>
        <w:rPr>
          <w:lang w:val="it-IT"/>
        </w:rPr>
      </w:pPr>
      <w:bookmarkStart w:id="22" w:name="_Toc242284090"/>
      <w:r w:rsidRPr="0088694D">
        <w:rPr>
          <w:lang w:val="it-IT"/>
        </w:rPr>
        <w:t>Le quattro tabelle</w:t>
      </w:r>
      <w:bookmarkEnd w:id="22"/>
    </w:p>
    <w:tbl>
      <w:tblPr>
        <w:tblStyle w:val="Grigliatabella"/>
        <w:tblW w:w="0" w:type="auto"/>
        <w:tblLook w:val="04A0" w:firstRow="1" w:lastRow="0" w:firstColumn="1" w:lastColumn="0" w:noHBand="0" w:noVBand="1"/>
      </w:tblPr>
      <w:tblGrid>
        <w:gridCol w:w="2795"/>
        <w:gridCol w:w="6555"/>
      </w:tblGrid>
      <w:tr w:rsidR="00337EE7" w:rsidRPr="0088694D" w14:paraId="7D8E9E82" w14:textId="77777777" w:rsidTr="00CF7C7A">
        <w:tc>
          <w:tcPr>
            <w:tcW w:w="2736" w:type="dxa"/>
            <w:shd w:val="clear" w:color="auto" w:fill="DAE9F7" w:themeFill="text2" w:themeFillTint="1A"/>
          </w:tcPr>
          <w:p w14:paraId="138910BB" w14:textId="77777777" w:rsidR="00337EE7" w:rsidRPr="0088694D" w:rsidRDefault="00000000" w:rsidP="00155443">
            <w:pPr>
              <w:jc w:val="both"/>
            </w:pPr>
            <w:r w:rsidRPr="0088694D">
              <w:rPr>
                <w:b/>
                <w:sz w:val="17"/>
              </w:rPr>
              <w:t>Tabella</w:t>
            </w:r>
          </w:p>
        </w:tc>
        <w:tc>
          <w:tcPr>
            <w:tcW w:w="6624" w:type="dxa"/>
            <w:shd w:val="clear" w:color="auto" w:fill="DAE9F7" w:themeFill="text2" w:themeFillTint="1A"/>
          </w:tcPr>
          <w:p w14:paraId="0C53952D" w14:textId="77777777" w:rsidR="00337EE7" w:rsidRPr="0088694D" w:rsidRDefault="00000000" w:rsidP="00155443">
            <w:pPr>
              <w:jc w:val="both"/>
            </w:pPr>
            <w:r w:rsidRPr="0088694D">
              <w:rPr>
                <w:b/>
                <w:sz w:val="17"/>
              </w:rPr>
              <w:t>Che cosa dichiara</w:t>
            </w:r>
          </w:p>
        </w:tc>
      </w:tr>
      <w:tr w:rsidR="00337EE7" w:rsidRPr="0088694D" w14:paraId="1714D15B" w14:textId="77777777">
        <w:tc>
          <w:tcPr>
            <w:tcW w:w="2736" w:type="dxa"/>
          </w:tcPr>
          <w:p w14:paraId="6363E626" w14:textId="77777777" w:rsidR="00337EE7" w:rsidRPr="0088694D" w:rsidRDefault="00000000" w:rsidP="00155443">
            <w:pPr>
              <w:jc w:val="both"/>
            </w:pPr>
            <w:r w:rsidRPr="0088694D">
              <w:rPr>
                <w:b/>
                <w:sz w:val="17"/>
              </w:rPr>
              <w:t>ANSC_CFG_APPLICAZIONE</w:t>
            </w:r>
          </w:p>
        </w:tc>
        <w:tc>
          <w:tcPr>
            <w:tcW w:w="6624" w:type="dxa"/>
          </w:tcPr>
          <w:p w14:paraId="0A81227D" w14:textId="77777777" w:rsidR="00337EE7" w:rsidRPr="0088694D" w:rsidRDefault="00000000" w:rsidP="00155443">
            <w:pPr>
              <w:jc w:val="both"/>
            </w:pPr>
            <w:r w:rsidRPr="0088694D">
              <w:rPr>
                <w:sz w:val="17"/>
              </w:rPr>
              <w:t>Il micro-frontend: codice, descrizione, nome del remote, stato, ordine e tema associato. Una riga per unità di rilascio — oggi quattro.</w:t>
            </w:r>
          </w:p>
        </w:tc>
      </w:tr>
      <w:tr w:rsidR="00337EE7" w:rsidRPr="0088694D" w14:paraId="324EE6F3" w14:textId="77777777">
        <w:tc>
          <w:tcPr>
            <w:tcW w:w="2736" w:type="dxa"/>
          </w:tcPr>
          <w:p w14:paraId="14B04F87" w14:textId="77777777" w:rsidR="00337EE7" w:rsidRPr="0088694D" w:rsidRDefault="00000000" w:rsidP="00155443">
            <w:pPr>
              <w:jc w:val="both"/>
            </w:pPr>
            <w:r w:rsidRPr="0088694D">
              <w:rPr>
                <w:b/>
                <w:sz w:val="17"/>
              </w:rPr>
              <w:t>ANSC_CFG_PAGINA</w:t>
            </w:r>
          </w:p>
        </w:tc>
        <w:tc>
          <w:tcPr>
            <w:tcW w:w="6624" w:type="dxa"/>
          </w:tcPr>
          <w:p w14:paraId="4AE79BC0" w14:textId="77777777" w:rsidR="00337EE7" w:rsidRPr="0088694D" w:rsidRDefault="00000000" w:rsidP="00155443">
            <w:pPr>
              <w:jc w:val="both"/>
            </w:pPr>
            <w:r w:rsidRPr="0088694D">
              <w:rPr>
                <w:sz w:val="17"/>
              </w:rPr>
              <w:t>La pagina: titolo e sottotitolo del menu, icona, rotta, guida in linea, stato, se compaia nel menu, ordine e validità temporale.</w:t>
            </w:r>
          </w:p>
        </w:tc>
      </w:tr>
      <w:tr w:rsidR="00337EE7" w:rsidRPr="0088694D" w14:paraId="662AE7DD" w14:textId="77777777">
        <w:tc>
          <w:tcPr>
            <w:tcW w:w="2736" w:type="dxa"/>
          </w:tcPr>
          <w:p w14:paraId="17FEB5B9" w14:textId="77777777" w:rsidR="00337EE7" w:rsidRPr="0088694D" w:rsidRDefault="00000000" w:rsidP="00155443">
            <w:pPr>
              <w:jc w:val="both"/>
            </w:pPr>
            <w:r w:rsidRPr="0088694D">
              <w:rPr>
                <w:b/>
                <w:sz w:val="17"/>
              </w:rPr>
              <w:t>ANSC_CFG_PAGINA_ABILITAZ</w:t>
            </w:r>
          </w:p>
        </w:tc>
        <w:tc>
          <w:tcPr>
            <w:tcW w:w="6624" w:type="dxa"/>
          </w:tcPr>
          <w:p w14:paraId="218E2B96" w14:textId="77777777" w:rsidR="00337EE7" w:rsidRPr="0088694D" w:rsidRDefault="00000000" w:rsidP="00155443">
            <w:pPr>
              <w:jc w:val="both"/>
            </w:pPr>
            <w:r w:rsidRPr="0088694D">
              <w:rPr>
                <w:sz w:val="17"/>
              </w:rPr>
              <w:t>Chi può usarla: l’abilitazione di accesso alla pagina e quelle delle singole azioni. Più righe per pagina.</w:t>
            </w:r>
          </w:p>
        </w:tc>
      </w:tr>
      <w:tr w:rsidR="00337EE7" w:rsidRPr="0088694D" w14:paraId="7591753C" w14:textId="77777777">
        <w:tc>
          <w:tcPr>
            <w:tcW w:w="2736" w:type="dxa"/>
          </w:tcPr>
          <w:p w14:paraId="170E0957" w14:textId="77777777" w:rsidR="00337EE7" w:rsidRPr="0088694D" w:rsidRDefault="00000000" w:rsidP="00155443">
            <w:pPr>
              <w:jc w:val="both"/>
            </w:pPr>
            <w:r w:rsidRPr="0088694D">
              <w:rPr>
                <w:b/>
                <w:sz w:val="17"/>
              </w:rPr>
              <w:t>ANSC_CFG_TEMA</w:t>
            </w:r>
          </w:p>
        </w:tc>
        <w:tc>
          <w:tcPr>
            <w:tcW w:w="6624" w:type="dxa"/>
          </w:tcPr>
          <w:p w14:paraId="10891258" w14:textId="77777777" w:rsidR="00337EE7" w:rsidRPr="0088694D" w:rsidRDefault="00000000" w:rsidP="00155443">
            <w:pPr>
              <w:jc w:val="both"/>
            </w:pPr>
            <w:r w:rsidRPr="0088694D">
              <w:rPr>
                <w:sz w:val="17"/>
              </w:rPr>
              <w:t>L’aspetto: il tema della libreria condivisa da applicare e i pochi valori che possono variare per applicazione.</w:t>
            </w:r>
          </w:p>
        </w:tc>
      </w:tr>
    </w:tbl>
    <w:p w14:paraId="34371C4E" w14:textId="77777777" w:rsidR="00CF7C7A" w:rsidRPr="0088694D" w:rsidRDefault="00CF7C7A" w:rsidP="00155443">
      <w:pPr>
        <w:jc w:val="both"/>
      </w:pPr>
    </w:p>
    <w:p w14:paraId="684B72A2" w14:textId="683774F4" w:rsidR="00337EE7" w:rsidRPr="0088694D" w:rsidRDefault="00CF7C7A" w:rsidP="00155443">
      <w:pPr>
        <w:jc w:val="both"/>
      </w:pPr>
      <w:r w:rsidRPr="0088694D">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88694D" w:rsidRDefault="00000000" w:rsidP="00155443">
      <w:pPr>
        <w:pStyle w:val="Titolo2"/>
        <w:jc w:val="both"/>
        <w:rPr>
          <w:lang w:val="it-IT"/>
        </w:rPr>
      </w:pPr>
      <w:bookmarkStart w:id="23" w:name="_Toc242284091"/>
      <w:r w:rsidRPr="0088694D">
        <w:rPr>
          <w:lang w:val="it-IT"/>
        </w:rPr>
        <w:t>Le strutture</w:t>
      </w:r>
      <w:bookmarkEnd w:id="23"/>
    </w:p>
    <w:p w14:paraId="237C03EB" w14:textId="77777777" w:rsidR="00337EE7" w:rsidRPr="0088694D" w:rsidRDefault="00000000" w:rsidP="00155443">
      <w:pPr>
        <w:jc w:val="both"/>
      </w:pPr>
      <w:r w:rsidRPr="0088694D">
        <w:rPr>
          <w:rFonts w:ascii="Courier New" w:hAnsi="Courier New"/>
          <w:sz w:val="16"/>
        </w:rPr>
        <w:t>CREATE TABLE ANSC_USR.ANSC_CFG_APPLICAZIONE (</w:t>
      </w:r>
    </w:p>
    <w:p w14:paraId="67AF0524" w14:textId="77777777" w:rsidR="00337EE7" w:rsidRPr="0088694D" w:rsidRDefault="00000000" w:rsidP="00155443">
      <w:pPr>
        <w:jc w:val="both"/>
      </w:pPr>
      <w:r w:rsidRPr="0088694D">
        <w:rPr>
          <w:rFonts w:ascii="Courier New" w:hAnsi="Courier New"/>
          <w:sz w:val="16"/>
        </w:rPr>
        <w:t xml:space="preserve">  ID_APPLICAZIONE   NUMBER GENERATED ALWAYS AS IDENTITY,</w:t>
      </w:r>
    </w:p>
    <w:p w14:paraId="40652DD0" w14:textId="77777777" w:rsidR="00337EE7" w:rsidRPr="0088694D" w:rsidRDefault="00000000" w:rsidP="00155443">
      <w:pPr>
        <w:jc w:val="both"/>
      </w:pPr>
      <w:r w:rsidRPr="0088694D">
        <w:rPr>
          <w:rFonts w:ascii="Courier New" w:hAnsi="Courier New"/>
          <w:sz w:val="16"/>
        </w:rPr>
        <w:t xml:space="preserve">  COD_APPLICAZIONE  VARCHAR2(30 CHAR)   NOT NULL,   -- OPERATIVA, NOTIFICHE, ...</w:t>
      </w:r>
    </w:p>
    <w:p w14:paraId="049B6872" w14:textId="77777777" w:rsidR="00337EE7" w:rsidRPr="0088694D" w:rsidRDefault="00000000" w:rsidP="00155443">
      <w:pPr>
        <w:jc w:val="both"/>
      </w:pPr>
      <w:r w:rsidRPr="0088694D">
        <w:rPr>
          <w:rFonts w:ascii="Courier New" w:hAnsi="Courier New"/>
          <w:sz w:val="16"/>
        </w:rPr>
        <w:t xml:space="preserve">  DESCRIZIONE       VARCHAR2(100 CHAR)  NOT NULL,</w:t>
      </w:r>
    </w:p>
    <w:p w14:paraId="590295C2" w14:textId="77777777" w:rsidR="00337EE7" w:rsidRPr="0088694D" w:rsidRDefault="00000000" w:rsidP="00155443">
      <w:pPr>
        <w:jc w:val="both"/>
      </w:pPr>
      <w:r w:rsidRPr="0088694D">
        <w:rPr>
          <w:rFonts w:ascii="Courier New" w:hAnsi="Courier New"/>
          <w:sz w:val="16"/>
        </w:rPr>
        <w:t xml:space="preserve">  NOME_REMOTE       VARCHAR2(60 CHAR)   NOT NULL,   -- il nome esposto dal remote</w:t>
      </w:r>
    </w:p>
    <w:p w14:paraId="53382418" w14:textId="77777777" w:rsidR="00337EE7" w:rsidRPr="0088694D" w:rsidRDefault="00000000" w:rsidP="00155443">
      <w:pPr>
        <w:jc w:val="both"/>
      </w:pPr>
      <w:r w:rsidRPr="0088694D">
        <w:rPr>
          <w:rFonts w:ascii="Courier New" w:hAnsi="Courier New"/>
          <w:sz w:val="16"/>
        </w:rPr>
        <w:t xml:space="preserve">  COD_STATO         VARCHAR2(20 CHAR)   NOT NULL,</w:t>
      </w:r>
    </w:p>
    <w:p w14:paraId="2BCD86C9" w14:textId="77777777" w:rsidR="00337EE7" w:rsidRPr="0088694D" w:rsidRDefault="00000000" w:rsidP="00155443">
      <w:pPr>
        <w:jc w:val="both"/>
      </w:pPr>
      <w:r w:rsidRPr="0088694D">
        <w:rPr>
          <w:rFonts w:ascii="Courier New" w:hAnsi="Courier New"/>
          <w:sz w:val="16"/>
        </w:rPr>
        <w:t xml:space="preserve">  NUM_ORDINE        NUMBER(4)           NOT NULL,</w:t>
      </w:r>
    </w:p>
    <w:p w14:paraId="06B88D3D" w14:textId="77777777" w:rsidR="00337EE7" w:rsidRPr="0088694D" w:rsidRDefault="00000000" w:rsidP="00155443">
      <w:pPr>
        <w:jc w:val="both"/>
      </w:pPr>
      <w:r w:rsidRPr="0088694D">
        <w:rPr>
          <w:rFonts w:ascii="Courier New" w:hAnsi="Courier New"/>
          <w:sz w:val="16"/>
        </w:rPr>
        <w:t xml:space="preserve">  ID_TEMA           NUMBER,</w:t>
      </w:r>
    </w:p>
    <w:p w14:paraId="710F03D2" w14:textId="77777777" w:rsidR="00337EE7" w:rsidRPr="0088694D" w:rsidRDefault="00000000" w:rsidP="00155443">
      <w:pPr>
        <w:jc w:val="both"/>
      </w:pPr>
      <w:r w:rsidRPr="0088694D">
        <w:rPr>
          <w:rFonts w:ascii="Courier New" w:hAnsi="Courier New"/>
          <w:sz w:val="16"/>
        </w:rPr>
        <w:t xml:space="preserve">  DATA_INS          DATE  DEFAULT SYSDATE NOT NULL,</w:t>
      </w:r>
    </w:p>
    <w:p w14:paraId="68128500" w14:textId="77777777" w:rsidR="00337EE7" w:rsidRPr="0088694D" w:rsidRDefault="00000000" w:rsidP="00155443">
      <w:pPr>
        <w:jc w:val="both"/>
      </w:pPr>
      <w:r w:rsidRPr="0088694D">
        <w:rPr>
          <w:rFonts w:ascii="Courier New" w:hAnsi="Courier New"/>
          <w:sz w:val="16"/>
        </w:rPr>
        <w:t xml:space="preserve">  DATA_UPD          DATE,</w:t>
      </w:r>
    </w:p>
    <w:p w14:paraId="298538A1" w14:textId="77777777" w:rsidR="00337EE7" w:rsidRPr="0088694D" w:rsidRDefault="00000000" w:rsidP="00155443">
      <w:pPr>
        <w:jc w:val="both"/>
      </w:pPr>
      <w:r w:rsidRPr="0088694D">
        <w:rPr>
          <w:rFonts w:ascii="Courier New" w:hAnsi="Courier New"/>
          <w:sz w:val="16"/>
        </w:rPr>
        <w:t xml:space="preserve">  UTENTE_INS        VARCHAR2(30 CHAR)   NOT NULL,</w:t>
      </w:r>
    </w:p>
    <w:p w14:paraId="76DA33FA" w14:textId="77777777" w:rsidR="00337EE7" w:rsidRPr="0088694D" w:rsidRDefault="00000000" w:rsidP="00155443">
      <w:pPr>
        <w:jc w:val="both"/>
      </w:pPr>
      <w:r w:rsidRPr="0088694D">
        <w:rPr>
          <w:rFonts w:ascii="Courier New" w:hAnsi="Courier New"/>
          <w:sz w:val="16"/>
        </w:rPr>
        <w:t xml:space="preserve">  UTENTE_UPD        VARCHAR2(30 CHAR),</w:t>
      </w:r>
    </w:p>
    <w:p w14:paraId="2C090691" w14:textId="77777777" w:rsidR="00337EE7" w:rsidRPr="0088694D" w:rsidRDefault="00000000" w:rsidP="00155443">
      <w:pPr>
        <w:jc w:val="both"/>
      </w:pPr>
      <w:r w:rsidRPr="0088694D">
        <w:rPr>
          <w:rFonts w:ascii="Courier New" w:hAnsi="Courier New"/>
          <w:sz w:val="16"/>
        </w:rPr>
        <w:t xml:space="preserve">  CONSTRAINT PK_ansc_cfg_applicazione PRIMARY KEY (ID_APPLICAZIONE),</w:t>
      </w:r>
    </w:p>
    <w:p w14:paraId="714DAF2E" w14:textId="77777777" w:rsidR="00337EE7" w:rsidRPr="0088694D" w:rsidRDefault="00000000" w:rsidP="00155443">
      <w:pPr>
        <w:jc w:val="both"/>
      </w:pPr>
      <w:r w:rsidRPr="0088694D">
        <w:rPr>
          <w:rFonts w:ascii="Courier New" w:hAnsi="Courier New"/>
          <w:sz w:val="16"/>
        </w:rPr>
        <w:t xml:space="preserve">  CONSTRAINT UK_ansc_cfg_applicazione UNIQUE (COD_APPLICAZIONE),</w:t>
      </w:r>
    </w:p>
    <w:p w14:paraId="4C4674FE" w14:textId="77777777" w:rsidR="00337EE7" w:rsidRPr="0088694D" w:rsidRDefault="00000000" w:rsidP="00155443">
      <w:pPr>
        <w:jc w:val="both"/>
      </w:pPr>
      <w:r w:rsidRPr="0088694D">
        <w:rPr>
          <w:rFonts w:ascii="Courier New" w:hAnsi="Courier New"/>
          <w:sz w:val="16"/>
        </w:rPr>
        <w:t xml:space="preserve">  CONSTRAINT FK_ansc_cfg_applicaz_tema FOREIGN KEY (ID_TEMA)</w:t>
      </w:r>
    </w:p>
    <w:p w14:paraId="460302B9" w14:textId="77777777" w:rsidR="00337EE7" w:rsidRPr="0088694D" w:rsidRDefault="00000000" w:rsidP="00155443">
      <w:pPr>
        <w:jc w:val="both"/>
      </w:pPr>
      <w:r w:rsidRPr="0088694D">
        <w:rPr>
          <w:rFonts w:ascii="Courier New" w:hAnsi="Courier New"/>
          <w:sz w:val="16"/>
        </w:rPr>
        <w:t xml:space="preserve">      REFERENCES ANSC_USR.ANSC_CFG_TEMA (ID_TEMA),</w:t>
      </w:r>
    </w:p>
    <w:p w14:paraId="7C8C53DC" w14:textId="77777777" w:rsidR="00337EE7" w:rsidRPr="0088694D" w:rsidRDefault="00000000" w:rsidP="00155443">
      <w:pPr>
        <w:jc w:val="both"/>
      </w:pPr>
      <w:r w:rsidRPr="0088694D">
        <w:rPr>
          <w:rFonts w:ascii="Courier New" w:hAnsi="Courier New"/>
          <w:sz w:val="16"/>
        </w:rPr>
        <w:t xml:space="preserve">  CONSTRAINT CK_ansc_cfg_applicaz_stato</w:t>
      </w:r>
    </w:p>
    <w:p w14:paraId="2E7A2B44"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1FDA8B6C" w14:textId="77777777" w:rsidR="00337EE7" w:rsidRPr="0088694D" w:rsidRDefault="00000000" w:rsidP="00155443">
      <w:pPr>
        <w:jc w:val="both"/>
      </w:pPr>
      <w:r w:rsidRPr="0088694D">
        <w:rPr>
          <w:rFonts w:ascii="Courier New" w:hAnsi="Courier New"/>
          <w:sz w:val="16"/>
        </w:rPr>
        <w:t>) TABLESPACE ANSC_USR;</w:t>
      </w:r>
    </w:p>
    <w:p w14:paraId="1E237F29" w14:textId="77777777" w:rsidR="00337EE7" w:rsidRPr="0088694D" w:rsidRDefault="00337EE7" w:rsidP="00155443">
      <w:pPr>
        <w:jc w:val="both"/>
      </w:pPr>
    </w:p>
    <w:p w14:paraId="52D201F7" w14:textId="77777777" w:rsidR="00337EE7" w:rsidRPr="0088694D" w:rsidRDefault="00000000" w:rsidP="00155443">
      <w:pPr>
        <w:jc w:val="both"/>
      </w:pPr>
      <w:r w:rsidRPr="0088694D">
        <w:rPr>
          <w:rFonts w:ascii="Courier New" w:hAnsi="Courier New"/>
          <w:sz w:val="16"/>
        </w:rPr>
        <w:t>CREATE TABLE ANSC_USR.ANSC_CFG_PAGINA (</w:t>
      </w:r>
    </w:p>
    <w:p w14:paraId="5DA231CD" w14:textId="77777777" w:rsidR="00337EE7" w:rsidRPr="0088694D" w:rsidRDefault="00000000" w:rsidP="00155443">
      <w:pPr>
        <w:jc w:val="both"/>
      </w:pPr>
      <w:r w:rsidRPr="0088694D">
        <w:rPr>
          <w:rFonts w:ascii="Courier New" w:hAnsi="Courier New"/>
          <w:sz w:val="16"/>
        </w:rPr>
        <w:lastRenderedPageBreak/>
        <w:t xml:space="preserve">  ID_PAGINA             NUMBER GENERATED ALWAYS AS IDENTITY,</w:t>
      </w:r>
    </w:p>
    <w:p w14:paraId="325D73D8" w14:textId="77777777" w:rsidR="00337EE7" w:rsidRPr="0088694D" w:rsidRDefault="00000000" w:rsidP="00155443">
      <w:pPr>
        <w:jc w:val="both"/>
      </w:pPr>
      <w:r w:rsidRPr="0088694D">
        <w:rPr>
          <w:rFonts w:ascii="Courier New" w:hAnsi="Courier New"/>
          <w:sz w:val="16"/>
        </w:rPr>
        <w:t xml:space="preserve">  ID_APPLICAZIONE       NUMBER              NOT NULL,</w:t>
      </w:r>
    </w:p>
    <w:p w14:paraId="4631EE4D" w14:textId="77777777" w:rsidR="00337EE7" w:rsidRPr="0088694D" w:rsidRDefault="00000000" w:rsidP="00155443">
      <w:pPr>
        <w:jc w:val="both"/>
      </w:pPr>
      <w:r w:rsidRPr="0088694D">
        <w:rPr>
          <w:rFonts w:ascii="Courier New" w:hAnsi="Courier New"/>
          <w:sz w:val="16"/>
        </w:rPr>
        <w:t xml:space="preserve">  COD_PAGINA            VARCHAR2(40 CHAR)   NOT NULL,</w:t>
      </w:r>
    </w:p>
    <w:p w14:paraId="048FC8BB" w14:textId="77777777" w:rsidR="00337EE7" w:rsidRPr="0088694D" w:rsidRDefault="00000000" w:rsidP="00155443">
      <w:pPr>
        <w:jc w:val="both"/>
      </w:pPr>
      <w:r w:rsidRPr="0088694D">
        <w:rPr>
          <w:rFonts w:ascii="Courier New" w:hAnsi="Courier New"/>
          <w:sz w:val="16"/>
        </w:rPr>
        <w:t xml:space="preserve">  TITOLO                VARCHAR2(100 CHAR)  NOT NULL,</w:t>
      </w:r>
    </w:p>
    <w:p w14:paraId="1B146FB9" w14:textId="77777777" w:rsidR="00337EE7" w:rsidRPr="0088694D" w:rsidRDefault="00000000" w:rsidP="00155443">
      <w:pPr>
        <w:jc w:val="both"/>
      </w:pPr>
      <w:r w:rsidRPr="0088694D">
        <w:rPr>
          <w:rFonts w:ascii="Courier New" w:hAnsi="Courier New"/>
          <w:sz w:val="16"/>
        </w:rPr>
        <w:t xml:space="preserve">  SOTTOTITOLO           VARCHAR2(200 CHAR),</w:t>
      </w:r>
    </w:p>
    <w:p w14:paraId="7A0ED21D" w14:textId="77777777" w:rsidR="00337EE7" w:rsidRPr="0088694D" w:rsidRDefault="00000000" w:rsidP="00155443">
      <w:pPr>
        <w:jc w:val="both"/>
      </w:pPr>
      <w:r w:rsidRPr="0088694D">
        <w:rPr>
          <w:rFonts w:ascii="Courier New" w:hAnsi="Courier New"/>
          <w:sz w:val="16"/>
        </w:rPr>
        <w:t xml:space="preserve">  COD_ICONA             VARCHAR2(40 CHAR),</w:t>
      </w:r>
    </w:p>
    <w:p w14:paraId="259F8E6F" w14:textId="77777777" w:rsidR="00337EE7" w:rsidRPr="0088694D" w:rsidRDefault="00000000" w:rsidP="00155443">
      <w:pPr>
        <w:jc w:val="both"/>
      </w:pPr>
      <w:r w:rsidRPr="0088694D">
        <w:rPr>
          <w:rFonts w:ascii="Courier New" w:hAnsi="Courier New"/>
          <w:sz w:val="16"/>
        </w:rPr>
        <w:t xml:space="preserve">  ROTTA                 VARCHAR2(200 CHAR)  NOT NULL,</w:t>
      </w:r>
    </w:p>
    <w:p w14:paraId="75280160" w14:textId="77777777" w:rsidR="00337EE7" w:rsidRPr="0088694D" w:rsidRDefault="00000000" w:rsidP="00155443">
      <w:pPr>
        <w:jc w:val="both"/>
      </w:pPr>
      <w:r w:rsidRPr="0088694D">
        <w:rPr>
          <w:rFonts w:ascii="Courier New" w:hAnsi="Courier New"/>
          <w:sz w:val="16"/>
        </w:rPr>
        <w:t xml:space="preserve">  URL_GUIDA             VARCHAR2(300 CHAR),</w:t>
      </w:r>
    </w:p>
    <w:p w14:paraId="1AC9C3E7" w14:textId="77777777" w:rsidR="00337EE7" w:rsidRPr="0088694D" w:rsidRDefault="00000000" w:rsidP="00155443">
      <w:pPr>
        <w:jc w:val="both"/>
      </w:pPr>
      <w:r w:rsidRPr="0088694D">
        <w:rPr>
          <w:rFonts w:ascii="Courier New" w:hAnsi="Courier New"/>
          <w:sz w:val="16"/>
        </w:rPr>
        <w:t xml:space="preserve">  COD_STATO             VARCHAR2(20 CHAR)   NOT NULL,</w:t>
      </w:r>
    </w:p>
    <w:p w14:paraId="496D2A57" w14:textId="77777777" w:rsidR="00337EE7" w:rsidRPr="0088694D" w:rsidRDefault="00000000" w:rsidP="00155443">
      <w:pPr>
        <w:jc w:val="both"/>
      </w:pPr>
      <w:r w:rsidRPr="0088694D">
        <w:rPr>
          <w:rFonts w:ascii="Courier New" w:hAnsi="Courier New"/>
          <w:sz w:val="16"/>
        </w:rPr>
        <w:t xml:space="preserve">  FLG_IN_MENU           CHAR(1 CHAR)        DEFAULT 'S' NOT NULL,</w:t>
      </w:r>
    </w:p>
    <w:p w14:paraId="7BFE38FF" w14:textId="77777777" w:rsidR="00337EE7" w:rsidRPr="0088694D" w:rsidRDefault="00000000" w:rsidP="00155443">
      <w:pPr>
        <w:jc w:val="both"/>
      </w:pPr>
      <w:r w:rsidRPr="0088694D">
        <w:rPr>
          <w:rFonts w:ascii="Courier New" w:hAnsi="Courier New"/>
          <w:sz w:val="16"/>
        </w:rPr>
        <w:t xml:space="preserve">  NUM_ORDINE            NUMBER(4),</w:t>
      </w:r>
    </w:p>
    <w:p w14:paraId="62DD9654" w14:textId="77777777" w:rsidR="00337EE7" w:rsidRPr="0088694D" w:rsidRDefault="00000000" w:rsidP="00155443">
      <w:pPr>
        <w:jc w:val="both"/>
      </w:pPr>
      <w:r w:rsidRPr="0088694D">
        <w:rPr>
          <w:rFonts w:ascii="Courier New" w:hAnsi="Courier New"/>
          <w:sz w:val="16"/>
        </w:rPr>
        <w:t xml:space="preserve">  DATA_INIZIO_VALIDITA  DATE                DEFAULT SYSDATE NOT NULL,</w:t>
      </w:r>
    </w:p>
    <w:p w14:paraId="69DD12EB" w14:textId="77777777" w:rsidR="00337EE7" w:rsidRPr="0088694D" w:rsidRDefault="00000000" w:rsidP="00155443">
      <w:pPr>
        <w:jc w:val="both"/>
      </w:pPr>
      <w:r w:rsidRPr="0088694D">
        <w:rPr>
          <w:rFonts w:ascii="Courier New" w:hAnsi="Courier New"/>
          <w:sz w:val="16"/>
        </w:rPr>
        <w:t xml:space="preserve">  DATA_FINE_VALIDITA    DATE,</w:t>
      </w:r>
    </w:p>
    <w:p w14:paraId="612BAB9E" w14:textId="77777777" w:rsidR="00337EE7" w:rsidRPr="0088694D" w:rsidRDefault="00000000" w:rsidP="00155443">
      <w:pPr>
        <w:jc w:val="both"/>
      </w:pPr>
      <w:r w:rsidRPr="0088694D">
        <w:rPr>
          <w:rFonts w:ascii="Courier New" w:hAnsi="Courier New"/>
          <w:sz w:val="16"/>
        </w:rPr>
        <w:t xml:space="preserve">  DATA_INS              DATE  DEFAULT SYSDATE NOT NULL,</w:t>
      </w:r>
    </w:p>
    <w:p w14:paraId="6363BBF7" w14:textId="77777777" w:rsidR="00337EE7" w:rsidRPr="0088694D" w:rsidRDefault="00000000" w:rsidP="00155443">
      <w:pPr>
        <w:jc w:val="both"/>
      </w:pPr>
      <w:r w:rsidRPr="0088694D">
        <w:rPr>
          <w:rFonts w:ascii="Courier New" w:hAnsi="Courier New"/>
          <w:sz w:val="16"/>
        </w:rPr>
        <w:t xml:space="preserve">  DATA_UPD              DATE,</w:t>
      </w:r>
    </w:p>
    <w:p w14:paraId="042EDE55" w14:textId="77777777" w:rsidR="00337EE7" w:rsidRPr="0088694D" w:rsidRDefault="00000000" w:rsidP="00155443">
      <w:pPr>
        <w:jc w:val="both"/>
      </w:pPr>
      <w:r w:rsidRPr="0088694D">
        <w:rPr>
          <w:rFonts w:ascii="Courier New" w:hAnsi="Courier New"/>
          <w:sz w:val="16"/>
        </w:rPr>
        <w:t xml:space="preserve">  UTENTE_INS            VARCHAR2(30 CHAR)   NOT NULL,</w:t>
      </w:r>
    </w:p>
    <w:p w14:paraId="15141010" w14:textId="77777777" w:rsidR="00337EE7" w:rsidRPr="0088694D" w:rsidRDefault="00000000" w:rsidP="00155443">
      <w:pPr>
        <w:jc w:val="both"/>
      </w:pPr>
      <w:r w:rsidRPr="0088694D">
        <w:rPr>
          <w:rFonts w:ascii="Courier New" w:hAnsi="Courier New"/>
          <w:sz w:val="16"/>
        </w:rPr>
        <w:t xml:space="preserve">  UTENTE_UPD            VARCHAR2(30 CHAR),</w:t>
      </w:r>
    </w:p>
    <w:p w14:paraId="3DB8FD98" w14:textId="77777777" w:rsidR="00337EE7" w:rsidRPr="0088694D" w:rsidRDefault="00000000" w:rsidP="00155443">
      <w:pPr>
        <w:jc w:val="both"/>
      </w:pPr>
      <w:r w:rsidRPr="0088694D">
        <w:rPr>
          <w:rFonts w:ascii="Courier New" w:hAnsi="Courier New"/>
          <w:sz w:val="16"/>
        </w:rPr>
        <w:t xml:space="preserve">  CONSTRAINT PK_ansc_cfg_pagina PRIMARY KEY (ID_PAGINA),</w:t>
      </w:r>
    </w:p>
    <w:p w14:paraId="7CE58A81" w14:textId="77777777" w:rsidR="00337EE7" w:rsidRPr="0088694D" w:rsidRDefault="00000000" w:rsidP="00155443">
      <w:pPr>
        <w:jc w:val="both"/>
      </w:pPr>
      <w:r w:rsidRPr="0088694D">
        <w:rPr>
          <w:rFonts w:ascii="Courier New" w:hAnsi="Courier New"/>
          <w:sz w:val="16"/>
        </w:rPr>
        <w:t xml:space="preserve">  CONSTRAINT UK_ansc_cfg_pagina UNIQUE (ID_APPLICAZIONE, COD_PAGINA),</w:t>
      </w:r>
    </w:p>
    <w:p w14:paraId="0CFF7259" w14:textId="77777777" w:rsidR="00337EE7" w:rsidRPr="0088694D" w:rsidRDefault="00000000" w:rsidP="00155443">
      <w:pPr>
        <w:jc w:val="both"/>
      </w:pPr>
      <w:r w:rsidRPr="0088694D">
        <w:rPr>
          <w:rFonts w:ascii="Courier New" w:hAnsi="Courier New"/>
          <w:sz w:val="16"/>
        </w:rPr>
        <w:t xml:space="preserve">  CONSTRAINT FK_ansc_cfg_pagina_applic FOREIGN KEY (ID_APPLICAZIONE)</w:t>
      </w:r>
    </w:p>
    <w:p w14:paraId="3ED280FF" w14:textId="77777777" w:rsidR="00337EE7" w:rsidRPr="0088694D" w:rsidRDefault="00000000" w:rsidP="00155443">
      <w:pPr>
        <w:jc w:val="both"/>
      </w:pPr>
      <w:r w:rsidRPr="0088694D">
        <w:rPr>
          <w:rFonts w:ascii="Courier New" w:hAnsi="Courier New"/>
          <w:sz w:val="16"/>
        </w:rPr>
        <w:t xml:space="preserve">      REFERENCES ANSC_USR.ANSC_CFG_APPLICAZIONE (ID_APPLICAZIONE),</w:t>
      </w:r>
    </w:p>
    <w:p w14:paraId="2CAB871C" w14:textId="77777777" w:rsidR="00337EE7" w:rsidRPr="0088694D" w:rsidRDefault="00000000" w:rsidP="00155443">
      <w:pPr>
        <w:jc w:val="both"/>
      </w:pPr>
      <w:r w:rsidRPr="0088694D">
        <w:rPr>
          <w:rFonts w:ascii="Courier New" w:hAnsi="Courier New"/>
          <w:sz w:val="16"/>
        </w:rPr>
        <w:t xml:space="preserve">  CONSTRAINT CK_ansc_cfg_pagina_stato</w:t>
      </w:r>
    </w:p>
    <w:p w14:paraId="4B6B1A28"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66D75A54" w14:textId="77777777" w:rsidR="00337EE7" w:rsidRPr="0088694D" w:rsidRDefault="00000000" w:rsidP="00155443">
      <w:pPr>
        <w:jc w:val="both"/>
      </w:pPr>
      <w:r w:rsidRPr="0088694D">
        <w:rPr>
          <w:rFonts w:ascii="Courier New" w:hAnsi="Courier New"/>
          <w:sz w:val="16"/>
        </w:rPr>
        <w:t xml:space="preserve">  CONSTRAINT CK_ansc_cfg_pagina_menu   CHECK (FLG_IN_MENU IN ('S','N'))</w:t>
      </w:r>
    </w:p>
    <w:p w14:paraId="6EB134A2" w14:textId="77777777" w:rsidR="00337EE7" w:rsidRPr="0088694D" w:rsidRDefault="00000000" w:rsidP="00155443">
      <w:pPr>
        <w:jc w:val="both"/>
      </w:pPr>
      <w:r w:rsidRPr="0088694D">
        <w:rPr>
          <w:rFonts w:ascii="Courier New" w:hAnsi="Courier New"/>
          <w:sz w:val="16"/>
        </w:rPr>
        <w:t>) TABLESPACE ANSC_USR;</w:t>
      </w:r>
    </w:p>
    <w:p w14:paraId="1F3D2F2D" w14:textId="77777777" w:rsidR="00337EE7" w:rsidRPr="0088694D" w:rsidRDefault="00337EE7" w:rsidP="00155443">
      <w:pPr>
        <w:jc w:val="both"/>
      </w:pPr>
    </w:p>
    <w:p w14:paraId="0947A2A6" w14:textId="77777777" w:rsidR="00337EE7" w:rsidRPr="0088694D" w:rsidRDefault="00000000" w:rsidP="00155443">
      <w:pPr>
        <w:jc w:val="both"/>
      </w:pPr>
      <w:r w:rsidRPr="0088694D">
        <w:rPr>
          <w:rFonts w:ascii="Courier New" w:hAnsi="Courier New"/>
          <w:sz w:val="16"/>
        </w:rPr>
        <w:t>CREATE TABLE ANSC_USR.ANSC_CFG_PAGINA_ABILITAZ (</w:t>
      </w:r>
    </w:p>
    <w:p w14:paraId="1C3770DB" w14:textId="77777777" w:rsidR="00337EE7" w:rsidRPr="0088694D" w:rsidRDefault="00000000" w:rsidP="00155443">
      <w:pPr>
        <w:jc w:val="both"/>
      </w:pPr>
      <w:r w:rsidRPr="0088694D">
        <w:rPr>
          <w:rFonts w:ascii="Courier New" w:hAnsi="Courier New"/>
          <w:sz w:val="16"/>
        </w:rPr>
        <w:t xml:space="preserve">  ID_PAGINA_ABILITAZ  NUMBER GENERATED ALWAYS AS IDENTITY,</w:t>
      </w:r>
    </w:p>
    <w:p w14:paraId="15F13E07" w14:textId="77777777" w:rsidR="00337EE7" w:rsidRPr="0088694D" w:rsidRDefault="00000000" w:rsidP="00155443">
      <w:pPr>
        <w:jc w:val="both"/>
      </w:pPr>
      <w:r w:rsidRPr="0088694D">
        <w:rPr>
          <w:rFonts w:ascii="Courier New" w:hAnsi="Courier New"/>
          <w:sz w:val="16"/>
        </w:rPr>
        <w:t xml:space="preserve">  ID_PAGINA           NUMBER              NOT NULL,</w:t>
      </w:r>
    </w:p>
    <w:p w14:paraId="62E55C6C" w14:textId="77777777" w:rsidR="00337EE7" w:rsidRPr="0088694D" w:rsidRDefault="00000000" w:rsidP="00155443">
      <w:pPr>
        <w:jc w:val="both"/>
      </w:pPr>
      <w:r w:rsidRPr="0088694D">
        <w:rPr>
          <w:rFonts w:ascii="Courier New" w:hAnsi="Courier New"/>
          <w:sz w:val="16"/>
        </w:rPr>
        <w:t xml:space="preserve">  COD_ABILITAZIONE    VARCHAR2(60 CHAR)   NOT NULL,</w:t>
      </w:r>
    </w:p>
    <w:p w14:paraId="141778D3" w14:textId="77777777" w:rsidR="00337EE7" w:rsidRPr="0088694D" w:rsidRDefault="00000000" w:rsidP="00155443">
      <w:pPr>
        <w:jc w:val="both"/>
      </w:pPr>
      <w:r w:rsidRPr="0088694D">
        <w:rPr>
          <w:rFonts w:ascii="Courier New" w:hAnsi="Courier New"/>
          <w:sz w:val="16"/>
        </w:rPr>
        <w:t xml:space="preserve">  COD_TIPO            VARCHAR2(10 CHAR)   NOT NULL,   -- ACCESSO | AZIONE</w:t>
      </w:r>
    </w:p>
    <w:p w14:paraId="6382E51B" w14:textId="77777777" w:rsidR="00337EE7" w:rsidRPr="0088694D" w:rsidRDefault="00000000" w:rsidP="00155443">
      <w:pPr>
        <w:jc w:val="both"/>
      </w:pPr>
      <w:r w:rsidRPr="0088694D">
        <w:rPr>
          <w:rFonts w:ascii="Courier New" w:hAnsi="Courier New"/>
          <w:sz w:val="16"/>
        </w:rPr>
        <w:t xml:space="preserve">  COD_AZIONE          VARCHAR2(40 CHAR),              -- valorizzato se COD_TIPO = AZIONE</w:t>
      </w:r>
    </w:p>
    <w:p w14:paraId="2F9C2E54" w14:textId="77777777" w:rsidR="00337EE7" w:rsidRPr="0088694D" w:rsidRDefault="00000000" w:rsidP="00155443">
      <w:pPr>
        <w:jc w:val="both"/>
      </w:pPr>
      <w:r w:rsidRPr="0088694D">
        <w:rPr>
          <w:rFonts w:ascii="Courier New" w:hAnsi="Courier New"/>
          <w:sz w:val="16"/>
        </w:rPr>
        <w:t xml:space="preserve">  DATA_INS            DATE  DEFAULT SYSDATE NOT NULL,</w:t>
      </w:r>
    </w:p>
    <w:p w14:paraId="15AA071D" w14:textId="77777777" w:rsidR="00337EE7" w:rsidRPr="0088694D" w:rsidRDefault="00000000" w:rsidP="00155443">
      <w:pPr>
        <w:jc w:val="both"/>
      </w:pPr>
      <w:r w:rsidRPr="0088694D">
        <w:rPr>
          <w:rFonts w:ascii="Courier New" w:hAnsi="Courier New"/>
          <w:sz w:val="16"/>
        </w:rPr>
        <w:t xml:space="preserve">  DATA_UPD            DATE,</w:t>
      </w:r>
    </w:p>
    <w:p w14:paraId="36DF98A9" w14:textId="77777777" w:rsidR="00337EE7" w:rsidRPr="0088694D" w:rsidRDefault="00000000" w:rsidP="00155443">
      <w:pPr>
        <w:jc w:val="both"/>
      </w:pPr>
      <w:r w:rsidRPr="0088694D">
        <w:rPr>
          <w:rFonts w:ascii="Courier New" w:hAnsi="Courier New"/>
          <w:sz w:val="16"/>
        </w:rPr>
        <w:t xml:space="preserve">  UTENTE_INS          VARCHAR2(30 CHAR)   NOT NULL,</w:t>
      </w:r>
    </w:p>
    <w:p w14:paraId="3AF05CEB" w14:textId="77777777" w:rsidR="00337EE7" w:rsidRPr="0088694D" w:rsidRDefault="00000000" w:rsidP="00155443">
      <w:pPr>
        <w:jc w:val="both"/>
      </w:pPr>
      <w:r w:rsidRPr="0088694D">
        <w:rPr>
          <w:rFonts w:ascii="Courier New" w:hAnsi="Courier New"/>
          <w:sz w:val="16"/>
        </w:rPr>
        <w:t xml:space="preserve">  UTENTE_UPD          VARCHAR2(30 CHAR),</w:t>
      </w:r>
    </w:p>
    <w:p w14:paraId="32296ED3" w14:textId="77777777" w:rsidR="00337EE7" w:rsidRPr="0088694D" w:rsidRDefault="00000000" w:rsidP="00155443">
      <w:pPr>
        <w:jc w:val="both"/>
      </w:pPr>
      <w:r w:rsidRPr="0088694D">
        <w:rPr>
          <w:rFonts w:ascii="Courier New" w:hAnsi="Courier New"/>
          <w:sz w:val="16"/>
        </w:rPr>
        <w:t xml:space="preserve">  CONSTRAINT PK_ansc_cfg_pagina_abilitaz PRIMARY KEY (ID_PAGINA_ABILITAZ),</w:t>
      </w:r>
    </w:p>
    <w:p w14:paraId="7A8D6B1E" w14:textId="77777777" w:rsidR="00337EE7" w:rsidRPr="0088694D" w:rsidRDefault="00000000" w:rsidP="00155443">
      <w:pPr>
        <w:jc w:val="both"/>
      </w:pPr>
      <w:r w:rsidRPr="0088694D">
        <w:rPr>
          <w:rFonts w:ascii="Courier New" w:hAnsi="Courier New"/>
          <w:sz w:val="16"/>
        </w:rPr>
        <w:t xml:space="preserve">  CONSTRAINT UK_ansc_cfg_pagina_abilitaz</w:t>
      </w:r>
    </w:p>
    <w:p w14:paraId="1E534F44" w14:textId="77777777" w:rsidR="00337EE7" w:rsidRPr="0088694D" w:rsidRDefault="00000000" w:rsidP="00155443">
      <w:pPr>
        <w:jc w:val="both"/>
      </w:pPr>
      <w:r w:rsidRPr="0088694D">
        <w:rPr>
          <w:rFonts w:ascii="Courier New" w:hAnsi="Courier New"/>
          <w:sz w:val="16"/>
        </w:rPr>
        <w:t xml:space="preserve">      UNIQUE (ID_PAGINA, COD_ABILITAZIONE, COD_AZIONE),</w:t>
      </w:r>
    </w:p>
    <w:p w14:paraId="7D14B6CC" w14:textId="77777777" w:rsidR="00337EE7" w:rsidRPr="0088694D" w:rsidRDefault="00000000" w:rsidP="00155443">
      <w:pPr>
        <w:jc w:val="both"/>
      </w:pPr>
      <w:r w:rsidRPr="0088694D">
        <w:rPr>
          <w:rFonts w:ascii="Courier New" w:hAnsi="Courier New"/>
          <w:sz w:val="16"/>
        </w:rPr>
        <w:t xml:space="preserve">  CONSTRAINT FK_ansc_cfg_abilitaz_pagina FOREIGN KEY (ID_PAGINA)</w:t>
      </w:r>
    </w:p>
    <w:p w14:paraId="1EB59ACF" w14:textId="77777777" w:rsidR="00337EE7" w:rsidRPr="0088694D" w:rsidRDefault="00000000" w:rsidP="00155443">
      <w:pPr>
        <w:jc w:val="both"/>
      </w:pPr>
      <w:r w:rsidRPr="0088694D">
        <w:rPr>
          <w:rFonts w:ascii="Courier New" w:hAnsi="Courier New"/>
          <w:sz w:val="16"/>
        </w:rPr>
        <w:t xml:space="preserve">      REFERENCES ANSC_USR.ANSC_CFG_PAGINA (ID_PAGINA),</w:t>
      </w:r>
    </w:p>
    <w:p w14:paraId="3800C3DA" w14:textId="77777777" w:rsidR="00337EE7" w:rsidRPr="0088694D" w:rsidRDefault="00000000" w:rsidP="00155443">
      <w:pPr>
        <w:jc w:val="both"/>
      </w:pPr>
      <w:r w:rsidRPr="0088694D">
        <w:rPr>
          <w:rFonts w:ascii="Courier New" w:hAnsi="Courier New"/>
          <w:sz w:val="16"/>
        </w:rPr>
        <w:t xml:space="preserve">  CONSTRAINT CK_ansc_cfg_abilitaz_tipo  CHECK (COD_TIPO IN ('ACCESSO','AZIONE')),</w:t>
      </w:r>
    </w:p>
    <w:p w14:paraId="10665512" w14:textId="77777777" w:rsidR="00337EE7" w:rsidRPr="0088694D" w:rsidRDefault="00000000" w:rsidP="00155443">
      <w:pPr>
        <w:jc w:val="both"/>
      </w:pPr>
      <w:r w:rsidRPr="0088694D">
        <w:rPr>
          <w:rFonts w:ascii="Courier New" w:hAnsi="Courier New"/>
          <w:sz w:val="16"/>
        </w:rPr>
        <w:t xml:space="preserve">  CONSTRAINT CK_ansc_cfg_abilitaz_coer</w:t>
      </w:r>
    </w:p>
    <w:p w14:paraId="40DA42F8" w14:textId="77777777" w:rsidR="00337EE7" w:rsidRPr="0088694D" w:rsidRDefault="00000000" w:rsidP="00155443">
      <w:pPr>
        <w:jc w:val="both"/>
      </w:pPr>
      <w:r w:rsidRPr="0088694D">
        <w:rPr>
          <w:rFonts w:ascii="Courier New" w:hAnsi="Courier New"/>
          <w:sz w:val="16"/>
        </w:rPr>
        <w:t xml:space="preserve">      CHECK ((COD_TIPO = 'ACCESSO' AND COD_AZIONE IS NULL)</w:t>
      </w:r>
    </w:p>
    <w:p w14:paraId="1047FD1D" w14:textId="77777777" w:rsidR="00337EE7" w:rsidRPr="0088694D" w:rsidRDefault="00000000" w:rsidP="00155443">
      <w:pPr>
        <w:jc w:val="both"/>
      </w:pPr>
      <w:r w:rsidRPr="0088694D">
        <w:rPr>
          <w:rFonts w:ascii="Courier New" w:hAnsi="Courier New"/>
          <w:sz w:val="16"/>
        </w:rPr>
        <w:t xml:space="preserve">          OR (COD_TIPO = 'AZIONE'  AND COD_AZIONE IS NOT NULL))</w:t>
      </w:r>
    </w:p>
    <w:p w14:paraId="34C5ECEB" w14:textId="77777777" w:rsidR="00337EE7" w:rsidRPr="0088694D" w:rsidRDefault="00000000" w:rsidP="00155443">
      <w:pPr>
        <w:jc w:val="both"/>
      </w:pPr>
      <w:r w:rsidRPr="0088694D">
        <w:rPr>
          <w:rFonts w:ascii="Courier New" w:hAnsi="Courier New"/>
          <w:sz w:val="16"/>
        </w:rPr>
        <w:t>) TABLESPACE ANSC_USR;</w:t>
      </w:r>
    </w:p>
    <w:p w14:paraId="281ED3BB" w14:textId="77777777" w:rsidR="00337EE7" w:rsidRPr="0088694D" w:rsidRDefault="00337EE7" w:rsidP="00155443">
      <w:pPr>
        <w:jc w:val="both"/>
      </w:pPr>
    </w:p>
    <w:p w14:paraId="41AD770A" w14:textId="77777777" w:rsidR="00337EE7" w:rsidRPr="0088694D" w:rsidRDefault="00000000" w:rsidP="00155443">
      <w:pPr>
        <w:jc w:val="both"/>
      </w:pPr>
      <w:r w:rsidRPr="0088694D">
        <w:rPr>
          <w:rFonts w:ascii="Courier New" w:hAnsi="Courier New"/>
          <w:sz w:val="16"/>
        </w:rPr>
        <w:t>CREATE TABLE ANSC_USR.ANSC_CFG_TEMA (</w:t>
      </w:r>
    </w:p>
    <w:p w14:paraId="36BC86C3" w14:textId="77777777" w:rsidR="00337EE7" w:rsidRPr="0088694D" w:rsidRDefault="00000000" w:rsidP="00155443">
      <w:pPr>
        <w:jc w:val="both"/>
      </w:pPr>
      <w:r w:rsidRPr="0088694D">
        <w:rPr>
          <w:rFonts w:ascii="Courier New" w:hAnsi="Courier New"/>
          <w:sz w:val="16"/>
        </w:rPr>
        <w:t xml:space="preserve">  ID_TEMA          NUMBER GENERATED ALWAYS AS IDENTITY,</w:t>
      </w:r>
    </w:p>
    <w:p w14:paraId="798AAF4B" w14:textId="77777777" w:rsidR="00337EE7" w:rsidRPr="0088694D" w:rsidRDefault="00000000" w:rsidP="00155443">
      <w:pPr>
        <w:jc w:val="both"/>
      </w:pPr>
      <w:r w:rsidRPr="0088694D">
        <w:rPr>
          <w:rFonts w:ascii="Courier New" w:hAnsi="Courier New"/>
          <w:sz w:val="16"/>
        </w:rPr>
        <w:t xml:space="preserve">  COD_TEMA         VARCHAR2(30 CHAR)   NOT NULL,   -- il tema della libreria condivisa</w:t>
      </w:r>
    </w:p>
    <w:p w14:paraId="5873C2E3" w14:textId="77777777" w:rsidR="00337EE7" w:rsidRPr="0088694D" w:rsidRDefault="00000000" w:rsidP="00155443">
      <w:pPr>
        <w:jc w:val="both"/>
      </w:pPr>
      <w:r w:rsidRPr="0088694D">
        <w:rPr>
          <w:rFonts w:ascii="Courier New" w:hAnsi="Courier New"/>
          <w:sz w:val="16"/>
        </w:rPr>
        <w:t xml:space="preserve">  DESCRIZIONE      VARCHAR2(100 CHAR)  NOT NULL,</w:t>
      </w:r>
    </w:p>
    <w:p w14:paraId="6C0854DB" w14:textId="77777777" w:rsidR="00337EE7" w:rsidRPr="0088694D" w:rsidRDefault="00000000" w:rsidP="00155443">
      <w:pPr>
        <w:jc w:val="both"/>
      </w:pPr>
      <w:r w:rsidRPr="0088694D">
        <w:rPr>
          <w:rFonts w:ascii="Courier New" w:hAnsi="Courier New"/>
          <w:sz w:val="16"/>
        </w:rPr>
        <w:t xml:space="preserve">  COD_COLORE_BARRA VARCHAR2(7 CHAR),               -- deroga per ambiente o applicazione</w:t>
      </w:r>
    </w:p>
    <w:p w14:paraId="16AC3FF6" w14:textId="77777777" w:rsidR="00337EE7" w:rsidRPr="0088694D" w:rsidRDefault="00000000" w:rsidP="00155443">
      <w:pPr>
        <w:jc w:val="both"/>
      </w:pPr>
      <w:r w:rsidRPr="0088694D">
        <w:rPr>
          <w:rFonts w:ascii="Courier New" w:hAnsi="Courier New"/>
          <w:sz w:val="16"/>
        </w:rPr>
        <w:t xml:space="preserve">  TXT_TOKEN        CLOB,                           -- scostamenti dal tema, in JSON</w:t>
      </w:r>
    </w:p>
    <w:p w14:paraId="691E7125" w14:textId="77777777" w:rsidR="00337EE7" w:rsidRPr="0088694D" w:rsidRDefault="00000000" w:rsidP="00155443">
      <w:pPr>
        <w:jc w:val="both"/>
      </w:pPr>
      <w:r w:rsidRPr="0088694D">
        <w:rPr>
          <w:rFonts w:ascii="Courier New" w:hAnsi="Courier New"/>
          <w:sz w:val="16"/>
        </w:rPr>
        <w:t xml:space="preserve">  FLG_PREDEFINITO  CHAR(1 CHAR)        DEFAULT 'N' NOT NULL,</w:t>
      </w:r>
    </w:p>
    <w:p w14:paraId="4FE77BCC" w14:textId="77777777" w:rsidR="00337EE7" w:rsidRPr="0088694D" w:rsidRDefault="00000000" w:rsidP="00155443">
      <w:pPr>
        <w:jc w:val="both"/>
      </w:pPr>
      <w:r w:rsidRPr="0088694D">
        <w:rPr>
          <w:rFonts w:ascii="Courier New" w:hAnsi="Courier New"/>
          <w:sz w:val="16"/>
        </w:rPr>
        <w:t xml:space="preserve">  DATA_INS         DATE  DEFAULT SYSDATE NOT NULL,</w:t>
      </w:r>
    </w:p>
    <w:p w14:paraId="7E851566" w14:textId="77777777" w:rsidR="00337EE7" w:rsidRPr="0088694D" w:rsidRDefault="00000000" w:rsidP="00155443">
      <w:pPr>
        <w:jc w:val="both"/>
      </w:pPr>
      <w:r w:rsidRPr="0088694D">
        <w:rPr>
          <w:rFonts w:ascii="Courier New" w:hAnsi="Courier New"/>
          <w:sz w:val="16"/>
        </w:rPr>
        <w:t xml:space="preserve">  DATA_UPD         DATE,</w:t>
      </w:r>
    </w:p>
    <w:p w14:paraId="5292F785" w14:textId="77777777" w:rsidR="00337EE7" w:rsidRPr="0088694D" w:rsidRDefault="00000000" w:rsidP="00155443">
      <w:pPr>
        <w:jc w:val="both"/>
      </w:pPr>
      <w:r w:rsidRPr="0088694D">
        <w:rPr>
          <w:rFonts w:ascii="Courier New" w:hAnsi="Courier New"/>
          <w:sz w:val="16"/>
        </w:rPr>
        <w:t xml:space="preserve">  UTENTE_INS       VARCHAR2(30 CHAR)   NOT NULL,</w:t>
      </w:r>
    </w:p>
    <w:p w14:paraId="6B2E80C1" w14:textId="77777777" w:rsidR="00337EE7" w:rsidRPr="0088694D" w:rsidRDefault="00000000" w:rsidP="00155443">
      <w:pPr>
        <w:jc w:val="both"/>
      </w:pPr>
      <w:r w:rsidRPr="0088694D">
        <w:rPr>
          <w:rFonts w:ascii="Courier New" w:hAnsi="Courier New"/>
          <w:sz w:val="16"/>
        </w:rPr>
        <w:t xml:space="preserve">  UTENTE_UPD       VARCHAR2(30 CHAR),</w:t>
      </w:r>
    </w:p>
    <w:p w14:paraId="720E6B57" w14:textId="77777777" w:rsidR="00337EE7" w:rsidRPr="0088694D" w:rsidRDefault="00000000" w:rsidP="00155443">
      <w:pPr>
        <w:jc w:val="both"/>
      </w:pPr>
      <w:r w:rsidRPr="0088694D">
        <w:rPr>
          <w:rFonts w:ascii="Courier New" w:hAnsi="Courier New"/>
          <w:sz w:val="16"/>
        </w:rPr>
        <w:t xml:space="preserve">  CONSTRAINT PK_ansc_cfg_tema PRIMARY KEY (ID_TEMA),</w:t>
      </w:r>
    </w:p>
    <w:p w14:paraId="2E38D2C8" w14:textId="77777777" w:rsidR="00337EE7" w:rsidRPr="0088694D" w:rsidRDefault="00000000" w:rsidP="00155443">
      <w:pPr>
        <w:jc w:val="both"/>
      </w:pPr>
      <w:r w:rsidRPr="0088694D">
        <w:rPr>
          <w:rFonts w:ascii="Courier New" w:hAnsi="Courier New"/>
          <w:sz w:val="16"/>
        </w:rPr>
        <w:t xml:space="preserve">  CONSTRAINT UK_ansc_cfg_tema UNIQUE (COD_TEMA),</w:t>
      </w:r>
    </w:p>
    <w:p w14:paraId="54FB04F8" w14:textId="77777777" w:rsidR="00337EE7" w:rsidRPr="0088694D" w:rsidRDefault="00000000" w:rsidP="00155443">
      <w:pPr>
        <w:jc w:val="both"/>
      </w:pPr>
      <w:r w:rsidRPr="0088694D">
        <w:rPr>
          <w:rFonts w:ascii="Courier New" w:hAnsi="Courier New"/>
          <w:sz w:val="16"/>
        </w:rPr>
        <w:t xml:space="preserve">  CONSTRAINT CK_ansc_cfg_tema_predef CHECK (FLG_PREDEFINITO IN ('S','N')),</w:t>
      </w:r>
    </w:p>
    <w:p w14:paraId="3CFA6E6B" w14:textId="77777777" w:rsidR="00337EE7" w:rsidRPr="0088694D" w:rsidRDefault="00000000" w:rsidP="00155443">
      <w:pPr>
        <w:jc w:val="both"/>
      </w:pPr>
      <w:r w:rsidRPr="0088694D">
        <w:rPr>
          <w:rFonts w:ascii="Courier New" w:hAnsi="Courier New"/>
          <w:sz w:val="16"/>
        </w:rPr>
        <w:t xml:space="preserve">  CONSTRAINT CK_ansc_cfg_tema_json   CHECK (TXT_TOKEN IS JSON)</w:t>
      </w:r>
    </w:p>
    <w:p w14:paraId="6E6ACDEB" w14:textId="77777777" w:rsidR="00337EE7" w:rsidRPr="0088694D" w:rsidRDefault="00000000" w:rsidP="00155443">
      <w:pPr>
        <w:jc w:val="both"/>
      </w:pPr>
      <w:r w:rsidRPr="0088694D">
        <w:rPr>
          <w:rFonts w:ascii="Courier New" w:hAnsi="Courier New"/>
          <w:sz w:val="16"/>
        </w:rPr>
        <w:t>) TABLESPACE ANSC_USR;</w:t>
      </w:r>
    </w:p>
    <w:p w14:paraId="2C7BA31E" w14:textId="77777777" w:rsidR="00CF7C7A" w:rsidRPr="0088694D" w:rsidRDefault="00CF7C7A" w:rsidP="00155443">
      <w:pPr>
        <w:jc w:val="both"/>
      </w:pPr>
    </w:p>
    <w:p w14:paraId="126AA26A" w14:textId="24CB7607" w:rsidR="00337EE7" w:rsidRPr="0088694D" w:rsidRDefault="00000000" w:rsidP="00155443">
      <w:pPr>
        <w:jc w:val="both"/>
      </w:pPr>
      <w:r w:rsidRPr="0088694D">
        <w:rPr>
          <w:bCs/>
        </w:rPr>
        <w:lastRenderedPageBreak/>
        <w:t>La grafica appartiene alla libreria condivisa</w:t>
      </w:r>
      <w:r w:rsidRPr="0088694D">
        <w:t xml:space="preserve">, e consentire di ridefinirla da tabella riaprirebbe la strada a quattro applicazioni che si somigliano senza essere uguali. Qui si configura </w:t>
      </w:r>
      <w:r w:rsidRPr="0088694D">
        <w:rPr>
          <w:bCs/>
        </w:rPr>
        <w:t>quale</w:t>
      </w:r>
      <w:r w:rsidRPr="0088694D">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88694D" w:rsidRDefault="00000000" w:rsidP="00155443">
      <w:pPr>
        <w:pStyle w:val="Titolo2"/>
        <w:jc w:val="both"/>
        <w:rPr>
          <w:lang w:val="it-IT"/>
        </w:rPr>
      </w:pPr>
      <w:bookmarkStart w:id="24" w:name="_Toc242284092"/>
      <w:r w:rsidRPr="0088694D">
        <w:rPr>
          <w:lang w:val="it-IT"/>
        </w:rPr>
        <w:t xml:space="preserve">Come si </w:t>
      </w:r>
      <w:r w:rsidR="000616E8" w:rsidRPr="0088694D">
        <w:rPr>
          <w:lang w:val="it-IT"/>
        </w:rPr>
        <w:t xml:space="preserve">dovrebbe </w:t>
      </w:r>
      <w:r w:rsidRPr="0088694D">
        <w:rPr>
          <w:lang w:val="it-IT"/>
        </w:rPr>
        <w:t>costrui</w:t>
      </w:r>
      <w:r w:rsidR="000616E8" w:rsidRPr="0088694D">
        <w:rPr>
          <w:lang w:val="it-IT"/>
        </w:rPr>
        <w:t>r</w:t>
      </w:r>
      <w:r w:rsidRPr="0088694D">
        <w:rPr>
          <w:lang w:val="it-IT"/>
        </w:rPr>
        <w:t>e il menu</w:t>
      </w:r>
      <w:bookmarkEnd w:id="24"/>
    </w:p>
    <w:p w14:paraId="42A689F5" w14:textId="4BCB34E5" w:rsidR="00337EE7" w:rsidRPr="0088694D" w:rsidRDefault="00000000" w:rsidP="00155443">
      <w:pPr>
        <w:jc w:val="both"/>
      </w:pPr>
      <w:r w:rsidRPr="0088694D">
        <w:t xml:space="preserve">La home chiede al </w:t>
      </w:r>
      <w:r w:rsidR="000616E8" w:rsidRPr="0088694D">
        <w:t xml:space="preserve">sistema (api presenti nel concentratore – da sviluppare) </w:t>
      </w:r>
      <w:r w:rsidRPr="0088694D">
        <w:t xml:space="preserve">le pagine visibili per il profilo corrente; il servizio interroga le quattro tabelle e restituisce </w:t>
      </w:r>
      <w:r w:rsidRPr="0088694D">
        <w:rPr>
          <w:bCs/>
        </w:rPr>
        <w:t>solo ciò che l’operatore può vedere</w:t>
      </w:r>
      <w:r w:rsidRPr="0088694D">
        <w:t xml:space="preserve">, già ordinato. La selezione applica, in questo ordine, quattro </w:t>
      </w:r>
      <w:r w:rsidR="00CF7C7A" w:rsidRPr="0088694D">
        <w:t>elementi:</w:t>
      </w:r>
    </w:p>
    <w:p w14:paraId="0A075027" w14:textId="77777777" w:rsidR="00337EE7" w:rsidRPr="0088694D" w:rsidRDefault="00000000" w:rsidP="00CF7C7A">
      <w:pPr>
        <w:pStyle w:val="Paragrafoelenco"/>
        <w:numPr>
          <w:ilvl w:val="0"/>
          <w:numId w:val="14"/>
        </w:numPr>
        <w:jc w:val="both"/>
        <w:rPr>
          <w:lang w:val="it-IT"/>
        </w:rPr>
      </w:pPr>
      <w:r w:rsidRPr="0088694D">
        <w:rPr>
          <w:bCs/>
          <w:lang w:val="it-IT"/>
        </w:rPr>
        <w:t>Lo stato dell’applicazione</w:t>
      </w:r>
      <w:r w:rsidRPr="0088694D">
        <w:rPr>
          <w:b/>
          <w:lang w:val="it-IT"/>
        </w:rPr>
        <w:t xml:space="preserve">. </w:t>
      </w:r>
      <w:r w:rsidRPr="0088694D">
        <w:rPr>
          <w:lang w:val="it-IT"/>
        </w:rPr>
        <w:t>Se l’applicazione è sospesa o non rilasciata, nessuna delle sue pagine compare, qualunque sia lo stato della singola pagina.</w:t>
      </w:r>
    </w:p>
    <w:p w14:paraId="559A9AF8" w14:textId="77777777" w:rsidR="00337EE7" w:rsidRPr="0088694D" w:rsidRDefault="00000000" w:rsidP="00CF7C7A">
      <w:pPr>
        <w:pStyle w:val="Paragrafoelenco"/>
        <w:numPr>
          <w:ilvl w:val="0"/>
          <w:numId w:val="14"/>
        </w:numPr>
        <w:jc w:val="both"/>
        <w:rPr>
          <w:lang w:val="it-IT"/>
        </w:rPr>
      </w:pPr>
      <w:r w:rsidRPr="0088694D">
        <w:rPr>
          <w:bCs/>
          <w:lang w:val="it-IT"/>
        </w:rPr>
        <w:t>Lo stato e la validità della pagina</w:t>
      </w:r>
      <w:r w:rsidRPr="0088694D">
        <w:rPr>
          <w:b/>
          <w:lang w:val="it-IT"/>
        </w:rPr>
        <w:t xml:space="preserve">. </w:t>
      </w:r>
      <w:r w:rsidRPr="0088694D">
        <w:rPr>
          <w:lang w:val="it-IT"/>
        </w:rPr>
        <w:t>Attiva e dentro l’intervallo di validità. La validità temporale consente di programmare l’apparizione di una funzione senza presidiare il momento.</w:t>
      </w:r>
    </w:p>
    <w:p w14:paraId="2737FBC7" w14:textId="6EE6CA10" w:rsidR="00337EE7" w:rsidRPr="0088694D" w:rsidRDefault="00000000" w:rsidP="00CF7C7A">
      <w:pPr>
        <w:pStyle w:val="Paragrafoelenco"/>
        <w:numPr>
          <w:ilvl w:val="0"/>
          <w:numId w:val="14"/>
        </w:numPr>
        <w:jc w:val="both"/>
        <w:rPr>
          <w:lang w:val="it-IT"/>
        </w:rPr>
      </w:pPr>
      <w:r w:rsidRPr="0088694D">
        <w:rPr>
          <w:bCs/>
          <w:lang w:val="it-IT"/>
        </w:rPr>
        <w:t>Il contrassegno di presenza nel menu</w:t>
      </w:r>
      <w:r w:rsidRPr="0088694D">
        <w:rPr>
          <w:b/>
          <w:lang w:val="it-IT"/>
        </w:rPr>
        <w:t xml:space="preserve">. </w:t>
      </w:r>
      <w:r w:rsidRPr="0088694D">
        <w:rPr>
          <w:lang w:val="it-IT"/>
        </w:rPr>
        <w:t xml:space="preserve">Le pagine di dettaglio esistono nel registro — perché hanno una rotta, un’abilitazione e una guida — ma non sono </w:t>
      </w:r>
      <w:r w:rsidR="00CF7C7A" w:rsidRPr="0088694D">
        <w:rPr>
          <w:lang w:val="it-IT"/>
        </w:rPr>
        <w:t>box</w:t>
      </w:r>
      <w:r w:rsidRPr="0088694D">
        <w:rPr>
          <w:lang w:val="it-IT"/>
        </w:rPr>
        <w:t>.</w:t>
      </w:r>
    </w:p>
    <w:p w14:paraId="29C2D969" w14:textId="26E2C8B1" w:rsidR="00337EE7" w:rsidRPr="0088694D" w:rsidRDefault="00000000" w:rsidP="00CF7C7A">
      <w:pPr>
        <w:pStyle w:val="Paragrafoelenco"/>
        <w:numPr>
          <w:ilvl w:val="0"/>
          <w:numId w:val="14"/>
        </w:numPr>
        <w:jc w:val="both"/>
        <w:rPr>
          <w:lang w:val="it-IT"/>
        </w:rPr>
      </w:pPr>
      <w:r w:rsidRPr="0088694D">
        <w:rPr>
          <w:bCs/>
          <w:lang w:val="it-IT"/>
        </w:rPr>
        <w:t>L’abilitazione di accesso</w:t>
      </w:r>
      <w:r w:rsidRPr="0088694D">
        <w:rPr>
          <w:b/>
          <w:lang w:val="it-IT"/>
        </w:rPr>
        <w:t xml:space="preserve">. </w:t>
      </w:r>
      <w:r w:rsidRPr="0088694D">
        <w:rPr>
          <w:lang w:val="it-IT"/>
        </w:rPr>
        <w:t xml:space="preserve">Il profilo deve possederla. </w:t>
      </w:r>
    </w:p>
    <w:p w14:paraId="331B5C00" w14:textId="77777777" w:rsidR="00337EE7" w:rsidRPr="0088694D" w:rsidRDefault="00000000" w:rsidP="00155443">
      <w:pPr>
        <w:jc w:val="both"/>
      </w:pPr>
      <w:r w:rsidRPr="0088694D">
        <w:t>Il risultato è memorizzato per la durata della sessione del browser e riletto a ogni accesso, così una modifica dal back-office si vede subito senza costringere a una richiesta per ogni cambio di pagina.</w:t>
      </w:r>
    </w:p>
    <w:p w14:paraId="17DE118A" w14:textId="28548B41" w:rsidR="00CF7C7A" w:rsidRPr="0088694D" w:rsidRDefault="00CF7C7A" w:rsidP="00CF7C7A">
      <w:r w:rsidRPr="0088694D">
        <w:br w:type="page"/>
      </w:r>
    </w:p>
    <w:p w14:paraId="23C3762A" w14:textId="77777777" w:rsidR="008F1767" w:rsidRPr="0088694D" w:rsidRDefault="00000000">
      <w:pPr>
        <w:pStyle w:val="Titolo2"/>
        <w:jc w:val="both"/>
        <w:rPr>
          <w:lang w:val="it-IT"/>
        </w:rPr>
      </w:pPr>
      <w:bookmarkStart w:id="25" w:name="_Toc242284093"/>
      <w:r w:rsidRPr="0088694D">
        <w:rPr>
          <w:lang w:val="it-IT"/>
        </w:rPr>
        <w:lastRenderedPageBreak/>
        <w:t>Una deroga per il primo rilascio: il menu da ConfigMap</w:t>
      </w:r>
      <w:bookmarkEnd w:id="25"/>
    </w:p>
    <w:p w14:paraId="1C98F157" w14:textId="0CCC8F73" w:rsidR="008F1767" w:rsidRPr="0088694D" w:rsidRDefault="00000000">
      <w:pPr>
        <w:jc w:val="both"/>
      </w:pPr>
      <w:r w:rsidRPr="0088694D">
        <w:rPr>
          <w:bCs/>
        </w:rPr>
        <w:t xml:space="preserve">Per il primo rilascio il menu non </w:t>
      </w:r>
      <w:r w:rsidR="002E3D05" w:rsidRPr="0088694D">
        <w:rPr>
          <w:bCs/>
        </w:rPr>
        <w:t>verrà</w:t>
      </w:r>
      <w:r w:rsidRPr="0088694D">
        <w:rPr>
          <w:bCs/>
        </w:rPr>
        <w:t xml:space="preserve"> dalle quattro tabelle: viene da un ConfigMap del cluster.</w:t>
      </w:r>
      <w:r w:rsidRPr="0088694D">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88694D" w:rsidRDefault="00000000">
      <w:pPr>
        <w:jc w:val="both"/>
      </w:pPr>
      <w:r w:rsidRPr="0088694D">
        <w:rPr>
          <w:bCs/>
        </w:rPr>
        <w:t>Che cos’è, in concreto</w:t>
      </w:r>
      <w:r w:rsidRPr="0088694D">
        <w:rPr>
          <w:b/>
        </w:rPr>
        <w:t>.</w:t>
      </w:r>
      <w:r w:rsidRPr="0088694D">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88694D" w:rsidRDefault="00000000">
      <w:pPr>
        <w:jc w:val="both"/>
      </w:pPr>
      <w:r w:rsidRPr="0088694D">
        <w:rPr>
          <w:bCs/>
        </w:rPr>
        <w:t>Perché non è una buona pratica.</w:t>
      </w:r>
      <w:r w:rsidRPr="0088694D">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88694D" w14:paraId="7DBB5EE1" w14:textId="77777777" w:rsidTr="002E3D05">
        <w:tc>
          <w:tcPr>
            <w:tcW w:w="2160" w:type="dxa"/>
            <w:shd w:val="clear" w:color="auto" w:fill="DAE9F7" w:themeFill="text2" w:themeFillTint="1A"/>
          </w:tcPr>
          <w:p w14:paraId="2E3782BB" w14:textId="77777777" w:rsidR="008F1767" w:rsidRPr="0088694D" w:rsidRDefault="00000000">
            <w:pPr>
              <w:jc w:val="both"/>
            </w:pPr>
            <w:r w:rsidRPr="0088694D">
              <w:rPr>
                <w:b/>
                <w:sz w:val="18"/>
              </w:rPr>
              <w:t>Aspetto</w:t>
            </w:r>
          </w:p>
        </w:tc>
        <w:tc>
          <w:tcPr>
            <w:tcW w:w="3456" w:type="dxa"/>
            <w:shd w:val="clear" w:color="auto" w:fill="DAE9F7" w:themeFill="text2" w:themeFillTint="1A"/>
          </w:tcPr>
          <w:p w14:paraId="229F1E32" w14:textId="77777777" w:rsidR="008F1767" w:rsidRPr="0088694D" w:rsidRDefault="00000000">
            <w:pPr>
              <w:jc w:val="both"/>
            </w:pPr>
            <w:r w:rsidRPr="0088694D">
              <w:rPr>
                <w:b/>
                <w:sz w:val="18"/>
              </w:rPr>
              <w:t>Menu da ConfigMap (primo rilascio)</w:t>
            </w:r>
          </w:p>
        </w:tc>
        <w:tc>
          <w:tcPr>
            <w:tcW w:w="3456" w:type="dxa"/>
            <w:shd w:val="clear" w:color="auto" w:fill="DAE9F7" w:themeFill="text2" w:themeFillTint="1A"/>
          </w:tcPr>
          <w:p w14:paraId="4D562AF9" w14:textId="77777777" w:rsidR="008F1767" w:rsidRPr="0088694D" w:rsidRDefault="00000000">
            <w:pPr>
              <w:jc w:val="both"/>
            </w:pPr>
            <w:r w:rsidRPr="0088694D">
              <w:rPr>
                <w:b/>
                <w:sz w:val="18"/>
              </w:rPr>
              <w:t>Menu dalle quattro tabelle (bersaglio)</w:t>
            </w:r>
          </w:p>
        </w:tc>
      </w:tr>
      <w:tr w:rsidR="008F1767" w:rsidRPr="0088694D" w14:paraId="4A3A1F96" w14:textId="77777777">
        <w:tc>
          <w:tcPr>
            <w:tcW w:w="2160" w:type="dxa"/>
          </w:tcPr>
          <w:p w14:paraId="1833E86F" w14:textId="77777777" w:rsidR="008F1767" w:rsidRPr="0088694D" w:rsidRDefault="00000000">
            <w:pPr>
              <w:jc w:val="both"/>
            </w:pPr>
            <w:r w:rsidRPr="0088694D">
              <w:rPr>
                <w:sz w:val="18"/>
              </w:rPr>
              <w:t>Chi lo cambia</w:t>
            </w:r>
          </w:p>
        </w:tc>
        <w:tc>
          <w:tcPr>
            <w:tcW w:w="3456" w:type="dxa"/>
          </w:tcPr>
          <w:p w14:paraId="1A68A632" w14:textId="77777777" w:rsidR="008F1767" w:rsidRPr="0088694D" w:rsidRDefault="00000000">
            <w:pPr>
              <w:jc w:val="both"/>
            </w:pPr>
            <w:r w:rsidRPr="0088694D">
              <w:rPr>
                <w:sz w:val="18"/>
              </w:rPr>
              <w:t>Chi ha accesso al cluster: sistemisti o rilascio.</w:t>
            </w:r>
          </w:p>
        </w:tc>
        <w:tc>
          <w:tcPr>
            <w:tcW w:w="3456" w:type="dxa"/>
          </w:tcPr>
          <w:p w14:paraId="3BBC84A9" w14:textId="77777777" w:rsidR="008F1767" w:rsidRPr="0088694D" w:rsidRDefault="00000000">
            <w:pPr>
              <w:jc w:val="both"/>
            </w:pPr>
            <w:r w:rsidRPr="0088694D">
              <w:rPr>
                <w:sz w:val="18"/>
              </w:rPr>
              <w:t>Il funzionario abilitato, dalla pagina «Pagine e menu».</w:t>
            </w:r>
          </w:p>
        </w:tc>
      </w:tr>
      <w:tr w:rsidR="008F1767" w:rsidRPr="0088694D" w14:paraId="70D61290" w14:textId="77777777">
        <w:tc>
          <w:tcPr>
            <w:tcW w:w="2160" w:type="dxa"/>
          </w:tcPr>
          <w:p w14:paraId="32DA8F51" w14:textId="77777777" w:rsidR="008F1767" w:rsidRPr="0088694D" w:rsidRDefault="00000000">
            <w:pPr>
              <w:jc w:val="both"/>
            </w:pPr>
            <w:r w:rsidRPr="0088694D">
              <w:rPr>
                <w:sz w:val="18"/>
              </w:rPr>
              <w:t>Quando ha effetto</w:t>
            </w:r>
          </w:p>
        </w:tc>
        <w:tc>
          <w:tcPr>
            <w:tcW w:w="3456" w:type="dxa"/>
          </w:tcPr>
          <w:p w14:paraId="05B8D764" w14:textId="77777777" w:rsidR="008F1767" w:rsidRPr="0088694D" w:rsidRDefault="00000000">
            <w:pPr>
              <w:jc w:val="both"/>
            </w:pPr>
            <w:r w:rsidRPr="0088694D">
              <w:rPr>
                <w:sz w:val="18"/>
              </w:rPr>
              <w:t>Al riavvio dei pod, oppure al successivo ricaricamento se il file è montato e riletto.</w:t>
            </w:r>
          </w:p>
        </w:tc>
        <w:tc>
          <w:tcPr>
            <w:tcW w:w="3456" w:type="dxa"/>
          </w:tcPr>
          <w:p w14:paraId="1F2BDD50" w14:textId="77777777" w:rsidR="008F1767" w:rsidRPr="0088694D" w:rsidRDefault="00000000">
            <w:pPr>
              <w:jc w:val="both"/>
            </w:pPr>
            <w:r w:rsidRPr="0088694D">
              <w:rPr>
                <w:sz w:val="18"/>
              </w:rPr>
              <w:t>Al successivo caricamento del menu, senza toccare i pod.</w:t>
            </w:r>
          </w:p>
        </w:tc>
      </w:tr>
      <w:tr w:rsidR="008F1767" w:rsidRPr="0088694D" w14:paraId="62848B9B" w14:textId="77777777">
        <w:tc>
          <w:tcPr>
            <w:tcW w:w="2160" w:type="dxa"/>
          </w:tcPr>
          <w:p w14:paraId="5F93099C" w14:textId="77777777" w:rsidR="008F1767" w:rsidRPr="0088694D" w:rsidRDefault="00000000">
            <w:pPr>
              <w:jc w:val="both"/>
            </w:pPr>
            <w:r w:rsidRPr="0088694D">
              <w:rPr>
                <w:sz w:val="18"/>
              </w:rPr>
              <w:t>Tracciabilità della modifica</w:t>
            </w:r>
          </w:p>
        </w:tc>
        <w:tc>
          <w:tcPr>
            <w:tcW w:w="3456" w:type="dxa"/>
          </w:tcPr>
          <w:p w14:paraId="26E483B5" w14:textId="47A1DC7D" w:rsidR="008F1767" w:rsidRPr="0088694D" w:rsidRDefault="00000000">
            <w:pPr>
              <w:jc w:val="both"/>
            </w:pPr>
            <w:r w:rsidRPr="0088694D">
              <w:rPr>
                <w:sz w:val="18"/>
              </w:rPr>
              <w:t>Nessuna dentro l’applicazione: resta nella storia del repository di configurazione, se c’è.</w:t>
            </w:r>
          </w:p>
        </w:tc>
        <w:tc>
          <w:tcPr>
            <w:tcW w:w="3456" w:type="dxa"/>
          </w:tcPr>
          <w:p w14:paraId="279D8F05" w14:textId="77777777" w:rsidR="008F1767" w:rsidRPr="0088694D" w:rsidRDefault="00000000">
            <w:pPr>
              <w:jc w:val="both"/>
            </w:pPr>
            <w:r w:rsidRPr="0088694D">
              <w:rPr>
                <w:sz w:val="18"/>
              </w:rPr>
              <w:t>Utente e momento su ogni riga, come per il resto della configurazione.</w:t>
            </w:r>
          </w:p>
        </w:tc>
      </w:tr>
      <w:tr w:rsidR="008F1767" w:rsidRPr="0088694D" w14:paraId="2F56F4B1" w14:textId="77777777">
        <w:tc>
          <w:tcPr>
            <w:tcW w:w="2160" w:type="dxa"/>
          </w:tcPr>
          <w:p w14:paraId="11EC9C84" w14:textId="77777777" w:rsidR="008F1767" w:rsidRPr="0088694D" w:rsidRDefault="00000000">
            <w:pPr>
              <w:jc w:val="both"/>
            </w:pPr>
            <w:r w:rsidRPr="0088694D">
              <w:rPr>
                <w:sz w:val="18"/>
              </w:rPr>
              <w:t>Abilitazioni per voce</w:t>
            </w:r>
          </w:p>
        </w:tc>
        <w:tc>
          <w:tcPr>
            <w:tcW w:w="3456" w:type="dxa"/>
          </w:tcPr>
          <w:p w14:paraId="3D3D3A50" w14:textId="77777777" w:rsidR="008F1767" w:rsidRPr="0088694D" w:rsidRDefault="00000000">
            <w:pPr>
              <w:jc w:val="both"/>
            </w:pPr>
            <w:r w:rsidRPr="0088694D">
              <w:rPr>
                <w:sz w:val="18"/>
              </w:rPr>
              <w:t>Dichiarate nel file, senza vincolo di integrità verso il vocabolario reale.</w:t>
            </w:r>
          </w:p>
        </w:tc>
        <w:tc>
          <w:tcPr>
            <w:tcW w:w="3456" w:type="dxa"/>
          </w:tcPr>
          <w:p w14:paraId="70F2D80A" w14:textId="77777777" w:rsidR="008F1767" w:rsidRPr="0088694D" w:rsidRDefault="00000000">
            <w:pPr>
              <w:jc w:val="both"/>
            </w:pPr>
            <w:r w:rsidRPr="0088694D">
              <w:rPr>
                <w:sz w:val="18"/>
              </w:rPr>
              <w:t>In tabella, con il vincolo verso l’elenco delle abilitazioni esistenti (ANSC_CFG_PAGINA_ABILITAZ).</w:t>
            </w:r>
          </w:p>
        </w:tc>
      </w:tr>
      <w:tr w:rsidR="008F1767" w:rsidRPr="0088694D" w14:paraId="26B4B91E" w14:textId="77777777">
        <w:tc>
          <w:tcPr>
            <w:tcW w:w="2160" w:type="dxa"/>
          </w:tcPr>
          <w:p w14:paraId="35F5E3EC" w14:textId="77777777" w:rsidR="008F1767" w:rsidRPr="0088694D" w:rsidRDefault="00000000">
            <w:pPr>
              <w:jc w:val="both"/>
            </w:pPr>
            <w:r w:rsidRPr="0088694D">
              <w:rPr>
                <w:sz w:val="18"/>
              </w:rPr>
              <w:t>Differenze fra ambienti</w:t>
            </w:r>
          </w:p>
        </w:tc>
        <w:tc>
          <w:tcPr>
            <w:tcW w:w="3456" w:type="dxa"/>
          </w:tcPr>
          <w:p w14:paraId="3535A25C" w14:textId="086897D4" w:rsidR="008F1767" w:rsidRPr="0088694D" w:rsidRDefault="00000000">
            <w:pPr>
              <w:jc w:val="both"/>
            </w:pPr>
            <w:r w:rsidRPr="0088694D">
              <w:rPr>
                <w:sz w:val="18"/>
              </w:rPr>
              <w:t>Un file per ambiente: il menu di collaudo e quello di esercizio divergono senza che nulla lo segnali.</w:t>
            </w:r>
          </w:p>
        </w:tc>
        <w:tc>
          <w:tcPr>
            <w:tcW w:w="3456" w:type="dxa"/>
          </w:tcPr>
          <w:p w14:paraId="65A28427" w14:textId="77777777" w:rsidR="008F1767" w:rsidRPr="0088694D" w:rsidRDefault="00000000">
            <w:pPr>
              <w:jc w:val="both"/>
            </w:pPr>
            <w:r w:rsidRPr="0088694D">
              <w:rPr>
                <w:sz w:val="18"/>
              </w:rPr>
              <w:t>Un solo modello, con i dati propri di ciascun ambiente.</w:t>
            </w:r>
          </w:p>
        </w:tc>
      </w:tr>
      <w:tr w:rsidR="008F1767" w:rsidRPr="0088694D" w14:paraId="74112B6C" w14:textId="77777777">
        <w:tc>
          <w:tcPr>
            <w:tcW w:w="2160" w:type="dxa"/>
          </w:tcPr>
          <w:p w14:paraId="7E2E6B6B" w14:textId="77777777" w:rsidR="008F1767" w:rsidRPr="0088694D" w:rsidRDefault="00000000">
            <w:pPr>
              <w:jc w:val="both"/>
            </w:pPr>
            <w:r w:rsidRPr="0088694D">
              <w:rPr>
                <w:sz w:val="18"/>
              </w:rPr>
              <w:t>Reversibilità della granularità</w:t>
            </w:r>
          </w:p>
        </w:tc>
        <w:tc>
          <w:tcPr>
            <w:tcW w:w="3456" w:type="dxa"/>
          </w:tcPr>
          <w:p w14:paraId="55DBD890" w14:textId="77777777" w:rsidR="008F1767" w:rsidRPr="0088694D" w:rsidRDefault="00000000">
            <w:pPr>
              <w:jc w:val="both"/>
            </w:pPr>
            <w:r w:rsidRPr="0088694D">
              <w:rPr>
                <w:sz w:val="18"/>
              </w:rPr>
              <w:t>Conservata: anche il file disaccoppia il menu dall’impacchettamento.</w:t>
            </w:r>
          </w:p>
        </w:tc>
        <w:tc>
          <w:tcPr>
            <w:tcW w:w="3456" w:type="dxa"/>
          </w:tcPr>
          <w:p w14:paraId="6E0FED58" w14:textId="77777777" w:rsidR="008F1767" w:rsidRPr="0088694D" w:rsidRDefault="00000000">
            <w:pPr>
              <w:jc w:val="both"/>
            </w:pPr>
            <w:r w:rsidRPr="0088694D">
              <w:rPr>
                <w:sz w:val="18"/>
              </w:rPr>
              <w:t>Conservata, con in più il governo da interfaccia.</w:t>
            </w:r>
          </w:p>
        </w:tc>
      </w:tr>
      <w:tr w:rsidR="008F1767" w:rsidRPr="0088694D" w14:paraId="593A2C05" w14:textId="77777777">
        <w:tc>
          <w:tcPr>
            <w:tcW w:w="2160" w:type="dxa"/>
          </w:tcPr>
          <w:p w14:paraId="51BBC1FF" w14:textId="77777777" w:rsidR="008F1767" w:rsidRPr="0088694D" w:rsidRDefault="00000000">
            <w:pPr>
              <w:jc w:val="both"/>
            </w:pPr>
            <w:r w:rsidRPr="0088694D">
              <w:rPr>
                <w:sz w:val="18"/>
              </w:rPr>
              <w:t>Costo di realizzazione</w:t>
            </w:r>
          </w:p>
        </w:tc>
        <w:tc>
          <w:tcPr>
            <w:tcW w:w="3456" w:type="dxa"/>
          </w:tcPr>
          <w:p w14:paraId="2B0E45E7" w14:textId="77777777" w:rsidR="008F1767" w:rsidRPr="0088694D" w:rsidRDefault="00000000">
            <w:pPr>
              <w:jc w:val="both"/>
            </w:pPr>
            <w:r w:rsidRPr="0088694D">
              <w:rPr>
                <w:sz w:val="18"/>
              </w:rPr>
              <w:t>Pressoché nullo: è un file.</w:t>
            </w:r>
          </w:p>
        </w:tc>
        <w:tc>
          <w:tcPr>
            <w:tcW w:w="3456" w:type="dxa"/>
          </w:tcPr>
          <w:p w14:paraId="5D9C88D5" w14:textId="77777777" w:rsidR="008F1767" w:rsidRPr="0088694D" w:rsidRDefault="00000000">
            <w:pPr>
              <w:jc w:val="both"/>
            </w:pPr>
            <w:r w:rsidRPr="0088694D">
              <w:rPr>
                <w:sz w:val="18"/>
              </w:rPr>
              <w:t>Quattro tabelle, un servizio di lettura e la pagina «Pagine e menu».</w:t>
            </w:r>
          </w:p>
        </w:tc>
      </w:tr>
    </w:tbl>
    <w:p w14:paraId="27B79116" w14:textId="2F955E35" w:rsidR="008F1767" w:rsidRPr="0088694D" w:rsidRDefault="00000000">
      <w:pPr>
        <w:jc w:val="both"/>
      </w:pPr>
      <w:r w:rsidRPr="0023182A">
        <w:rPr>
          <w:bCs/>
        </w:rPr>
        <w:t>Che cosa rende la deroga accettabile</w:t>
      </w:r>
      <w:r w:rsidRPr="0088694D">
        <w:t>.</w:t>
      </w:r>
    </w:p>
    <w:p w14:paraId="4845C797" w14:textId="5F051309" w:rsidR="008F1767" w:rsidRPr="0088694D" w:rsidRDefault="00000000" w:rsidP="002E3D05">
      <w:pPr>
        <w:pStyle w:val="Paragrafoelenco"/>
        <w:numPr>
          <w:ilvl w:val="0"/>
          <w:numId w:val="16"/>
        </w:numPr>
        <w:jc w:val="both"/>
        <w:rPr>
          <w:lang w:val="it-IT"/>
        </w:rPr>
      </w:pPr>
      <w:r w:rsidRPr="0088694D">
        <w:rPr>
          <w:bCs/>
          <w:lang w:val="it-IT"/>
        </w:rPr>
        <w:t>La forma del dato non cambia.</w:t>
      </w:r>
      <w:r w:rsidR="002E3D05" w:rsidRPr="0088694D">
        <w:rPr>
          <w:lang w:val="it-IT"/>
        </w:rPr>
        <w:t xml:space="preserve"> </w:t>
      </w:r>
      <w:r w:rsidRPr="0088694D">
        <w:rPr>
          <w:lang w:val="it-IT"/>
        </w:rPr>
        <w:t>Le voci nel file hanno gli stessi attributi delle colonne di ANSC_CFG_PAGINA — codice, titolo, sottotitolo, icona, rotta, ordine, stato, abilitazione. È la condizione che rende il rientro</w:t>
      </w:r>
      <w:r w:rsidR="002E3D05" w:rsidRPr="0088694D">
        <w:rPr>
          <w:lang w:val="it-IT"/>
        </w:rPr>
        <w:t xml:space="preserve"> all’interno delle best practice</w:t>
      </w:r>
      <w:r w:rsidRPr="0088694D">
        <w:rPr>
          <w:lang w:val="it-IT"/>
        </w:rPr>
        <w:t xml:space="preserve"> una migrazione di dati e non una riscrittura: se il file nasce con una forma propria, il rientro costa quanto costruire tutto.</w:t>
      </w:r>
    </w:p>
    <w:p w14:paraId="3806DA73" w14:textId="3C5FF402" w:rsidR="008F1767" w:rsidRPr="0088694D" w:rsidRDefault="00000000" w:rsidP="002E3D05">
      <w:pPr>
        <w:pStyle w:val="Paragrafoelenco"/>
        <w:numPr>
          <w:ilvl w:val="0"/>
          <w:numId w:val="16"/>
        </w:numPr>
        <w:jc w:val="both"/>
        <w:rPr>
          <w:lang w:val="it-IT"/>
        </w:rPr>
      </w:pPr>
      <w:r w:rsidRPr="0088694D">
        <w:rPr>
          <w:bCs/>
          <w:lang w:val="it-IT"/>
        </w:rPr>
        <w:t>Il servizio che la home interroga esiste comunque.</w:t>
      </w:r>
      <w:r w:rsidR="002E3D05" w:rsidRPr="0088694D">
        <w:rPr>
          <w:b/>
          <w:lang w:val="it-IT"/>
        </w:rPr>
        <w:t xml:space="preserve"> </w:t>
      </w:r>
      <w:r w:rsidRPr="0088694D">
        <w:rPr>
          <w:lang w:val="it-IT"/>
        </w:rPr>
        <w:t>La home non legge il file</w:t>
      </w:r>
      <w:r w:rsidR="002E3D05" w:rsidRPr="0088694D">
        <w:rPr>
          <w:lang w:val="it-IT"/>
        </w:rPr>
        <w:t>, non può leggerlo ma deve</w:t>
      </w:r>
      <w:r w:rsidRPr="0088694D">
        <w:rPr>
          <w:lang w:val="it-IT"/>
        </w:rPr>
        <w:t xml:space="preserve"> chiede</w:t>
      </w:r>
      <w:r w:rsidR="002E3D05" w:rsidRPr="0088694D">
        <w:rPr>
          <w:lang w:val="it-IT"/>
        </w:rPr>
        <w:t>re</w:t>
      </w:r>
      <w:r w:rsidRPr="0088694D">
        <w:rPr>
          <w:lang w:val="it-IT"/>
        </w:rPr>
        <w:t xml:space="preserve"> </w:t>
      </w:r>
      <w:r w:rsidR="002E3D05" w:rsidRPr="0088694D">
        <w:rPr>
          <w:lang w:val="it-IT"/>
        </w:rPr>
        <w:t>ad un</w:t>
      </w:r>
      <w:r w:rsidRPr="0088694D">
        <w:rPr>
          <w:lang w:val="it-IT"/>
        </w:rPr>
        <w:t xml:space="preserve"> servizio </w:t>
      </w:r>
      <w:r w:rsidR="002E3D05" w:rsidRPr="0088694D">
        <w:rPr>
          <w:lang w:val="it-IT"/>
        </w:rPr>
        <w:t xml:space="preserve">dedicato </w:t>
      </w:r>
      <w:r w:rsidRPr="0088694D">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88694D" w:rsidRDefault="00000000" w:rsidP="002E3D05">
      <w:pPr>
        <w:pStyle w:val="Paragrafoelenco"/>
        <w:numPr>
          <w:ilvl w:val="0"/>
          <w:numId w:val="16"/>
        </w:numPr>
        <w:jc w:val="both"/>
        <w:rPr>
          <w:lang w:val="it-IT"/>
        </w:rPr>
      </w:pPr>
      <w:r w:rsidRPr="0088694D">
        <w:rPr>
          <w:bCs/>
          <w:lang w:val="it-IT"/>
        </w:rPr>
        <w:t xml:space="preserve">La deroga </w:t>
      </w:r>
      <w:r w:rsidR="002E3D05" w:rsidRPr="0088694D">
        <w:rPr>
          <w:bCs/>
          <w:lang w:val="it-IT"/>
        </w:rPr>
        <w:t>dovrebbe essere</w:t>
      </w:r>
      <w:r w:rsidRPr="0088694D">
        <w:rPr>
          <w:bCs/>
          <w:lang w:val="it-IT"/>
        </w:rPr>
        <w:t xml:space="preserve"> </w:t>
      </w:r>
      <w:r w:rsidR="002E3D05" w:rsidRPr="0088694D">
        <w:rPr>
          <w:bCs/>
          <w:lang w:val="it-IT"/>
        </w:rPr>
        <w:t>condizionata ad una data</w:t>
      </w:r>
      <w:r w:rsidRPr="0088694D">
        <w:rPr>
          <w:b/>
          <w:lang w:val="it-IT"/>
        </w:rPr>
        <w:t>.</w:t>
      </w:r>
      <w:r w:rsidR="002E3D05" w:rsidRPr="0088694D">
        <w:rPr>
          <w:b/>
          <w:lang w:val="it-IT"/>
        </w:rPr>
        <w:t xml:space="preserve"> </w:t>
      </w:r>
      <w:r w:rsidRPr="0088694D">
        <w:rPr>
          <w:lang w:val="it-IT"/>
        </w:rPr>
        <w:t>Vale per il primo rilascio e si riesamina subito dopo. Senza una data di riesame non è una soluzione tampone: è la soluzione (BO-21).</w:t>
      </w:r>
    </w:p>
    <w:p w14:paraId="1F18C359" w14:textId="0B4BD369" w:rsidR="008F1767" w:rsidRPr="0088694D" w:rsidRDefault="00000000">
      <w:pPr>
        <w:jc w:val="both"/>
      </w:pPr>
      <w:r w:rsidRPr="0088694D">
        <w:rPr>
          <w:bCs/>
        </w:rPr>
        <w:lastRenderedPageBreak/>
        <w:t>Una conseguenza da non sottovalutare: il filtro per abilitazione resta, ma senza vincolo di integrità.</w:t>
      </w:r>
      <w:r w:rsidRPr="0088694D">
        <w:t xml:space="preserve"> Nelle tabelle l’abilitazione di una pagina è vincolata al vocabolario reale; in un file è una stringa. Un refuso non produce un errore</w:t>
      </w:r>
      <w:r w:rsidR="002E3D05" w:rsidRPr="0088694D">
        <w:t xml:space="preserve"> ma</w:t>
      </w:r>
      <w:r w:rsidRPr="0088694D">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Pr="0088694D" w:rsidRDefault="00000000">
      <w:pPr>
        <w:jc w:val="both"/>
      </w:pPr>
      <w:r w:rsidRPr="0088694D">
        <w:t>Resta fermo che il controllo di sicurezza non è mai nel menu: è sui servizi. Una voce mostrata per errore espone un titolo, non un dato.</w:t>
      </w:r>
    </w:p>
    <w:p w14:paraId="638AEFA8" w14:textId="517154BF" w:rsidR="002E3D05" w:rsidRPr="0088694D" w:rsidRDefault="002E3D05" w:rsidP="002E3D05">
      <w:r w:rsidRPr="0088694D">
        <w:br w:type="page"/>
      </w:r>
    </w:p>
    <w:p w14:paraId="2D231BF7" w14:textId="77777777" w:rsidR="00337EE7" w:rsidRPr="0088694D" w:rsidRDefault="00000000" w:rsidP="00155443">
      <w:pPr>
        <w:pStyle w:val="Titolo1"/>
        <w:jc w:val="both"/>
        <w:rPr>
          <w:lang w:val="it-IT"/>
        </w:rPr>
      </w:pPr>
      <w:bookmarkStart w:id="26" w:name="_Toc242284094"/>
      <w:r w:rsidRPr="0088694D">
        <w:rPr>
          <w:lang w:val="it-IT"/>
        </w:rPr>
        <w:lastRenderedPageBreak/>
        <w:t>La mappa dell’applicazione</w:t>
      </w:r>
      <w:bookmarkEnd w:id="26"/>
    </w:p>
    <w:p w14:paraId="36F49F88" w14:textId="3651C198" w:rsidR="00337EE7" w:rsidRPr="0088694D" w:rsidRDefault="00000000" w:rsidP="00155443">
      <w:pPr>
        <w:jc w:val="both"/>
      </w:pPr>
      <w:r w:rsidRPr="0088694D">
        <w:t xml:space="preserve">L’applicazione è stata pensata con diciannove pagine distribuite su quattro aree funzionali, cui si aggiunge una ventesima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88694D" w14:paraId="79718DAF" w14:textId="77777777" w:rsidTr="00CF7C7A">
        <w:tc>
          <w:tcPr>
            <w:tcW w:w="1728" w:type="dxa"/>
            <w:shd w:val="clear" w:color="auto" w:fill="DAE9F7" w:themeFill="text2" w:themeFillTint="1A"/>
          </w:tcPr>
          <w:p w14:paraId="61990536" w14:textId="77777777" w:rsidR="00337EE7" w:rsidRPr="0088694D" w:rsidRDefault="00000000" w:rsidP="00155443">
            <w:pPr>
              <w:jc w:val="both"/>
            </w:pPr>
            <w:r w:rsidRPr="0088694D">
              <w:rPr>
                <w:b/>
                <w:sz w:val="17"/>
              </w:rPr>
              <w:t>Area</w:t>
            </w:r>
          </w:p>
        </w:tc>
        <w:tc>
          <w:tcPr>
            <w:tcW w:w="4176" w:type="dxa"/>
            <w:shd w:val="clear" w:color="auto" w:fill="DAE9F7" w:themeFill="text2" w:themeFillTint="1A"/>
          </w:tcPr>
          <w:p w14:paraId="4669DC88" w14:textId="77777777" w:rsidR="00337EE7" w:rsidRPr="0088694D" w:rsidRDefault="00000000" w:rsidP="00155443">
            <w:pPr>
              <w:jc w:val="both"/>
            </w:pPr>
            <w:r w:rsidRPr="0088694D">
              <w:rPr>
                <w:b/>
                <w:sz w:val="17"/>
              </w:rPr>
              <w:t>Pagine</w:t>
            </w:r>
          </w:p>
        </w:tc>
        <w:tc>
          <w:tcPr>
            <w:tcW w:w="3456" w:type="dxa"/>
            <w:shd w:val="clear" w:color="auto" w:fill="DAE9F7" w:themeFill="text2" w:themeFillTint="1A"/>
          </w:tcPr>
          <w:p w14:paraId="663E272B" w14:textId="77777777" w:rsidR="00337EE7" w:rsidRPr="0088694D" w:rsidRDefault="00000000" w:rsidP="00155443">
            <w:pPr>
              <w:jc w:val="both"/>
            </w:pPr>
            <w:r w:rsidRPr="0088694D">
              <w:rPr>
                <w:b/>
                <w:sz w:val="17"/>
              </w:rPr>
              <w:t>Chi la usa e quando</w:t>
            </w:r>
          </w:p>
        </w:tc>
      </w:tr>
      <w:tr w:rsidR="00337EE7" w:rsidRPr="0088694D" w14:paraId="0D244B6D" w14:textId="77777777">
        <w:tc>
          <w:tcPr>
            <w:tcW w:w="1728" w:type="dxa"/>
          </w:tcPr>
          <w:p w14:paraId="14557673" w14:textId="77777777" w:rsidR="00337EE7" w:rsidRPr="0088694D" w:rsidRDefault="00000000" w:rsidP="00155443">
            <w:pPr>
              <w:jc w:val="both"/>
            </w:pPr>
            <w:r w:rsidRPr="0088694D">
              <w:rPr>
                <w:sz w:val="17"/>
              </w:rPr>
              <w:t>Operativa</w:t>
            </w:r>
          </w:p>
        </w:tc>
        <w:tc>
          <w:tcPr>
            <w:tcW w:w="4176" w:type="dxa"/>
          </w:tcPr>
          <w:p w14:paraId="2DADE7A1" w14:textId="77777777" w:rsidR="00337EE7" w:rsidRPr="0088694D" w:rsidRDefault="00000000" w:rsidP="00155443">
            <w:pPr>
              <w:jc w:val="both"/>
            </w:pPr>
            <w:r w:rsidRPr="0088694D">
              <w:rPr>
                <w:sz w:val="17"/>
              </w:rPr>
              <w:t>Supervisione atti · Dettaglio atto · Allegati dell’atto · Numerazione comunale — richiesta · Numerazione comunale — ricerca e consultazione</w:t>
            </w:r>
          </w:p>
        </w:tc>
        <w:tc>
          <w:tcPr>
            <w:tcW w:w="3456" w:type="dxa"/>
          </w:tcPr>
          <w:p w14:paraId="039BDAC4" w14:textId="77777777" w:rsidR="00337EE7" w:rsidRPr="0088694D" w:rsidRDefault="00000000" w:rsidP="00155443">
            <w:pPr>
              <w:jc w:val="both"/>
            </w:pPr>
            <w:r w:rsidRPr="0088694D">
              <w:rPr>
                <w:sz w:val="17"/>
              </w:rPr>
              <w:t>L’ufficiale e il supporto, ogni giorno. È l’area che giustifica l’esistenza dell’applicazione.</w:t>
            </w:r>
          </w:p>
        </w:tc>
      </w:tr>
      <w:tr w:rsidR="00337EE7" w:rsidRPr="0088694D" w14:paraId="03DE19F7" w14:textId="77777777">
        <w:tc>
          <w:tcPr>
            <w:tcW w:w="1728" w:type="dxa"/>
          </w:tcPr>
          <w:p w14:paraId="446E4D3E" w14:textId="77777777" w:rsidR="00337EE7" w:rsidRPr="0088694D" w:rsidRDefault="00000000" w:rsidP="00155443">
            <w:pPr>
              <w:jc w:val="both"/>
            </w:pPr>
            <w:r w:rsidRPr="0088694D">
              <w:rPr>
                <w:sz w:val="17"/>
              </w:rPr>
              <w:t>In ingresso</w:t>
            </w:r>
          </w:p>
        </w:tc>
        <w:tc>
          <w:tcPr>
            <w:tcW w:w="4176" w:type="dxa"/>
          </w:tcPr>
          <w:p w14:paraId="569629A6" w14:textId="77777777" w:rsidR="00337EE7" w:rsidRPr="0088694D" w:rsidRDefault="00000000" w:rsidP="00155443">
            <w:pPr>
              <w:jc w:val="both"/>
            </w:pPr>
            <w:r w:rsidRPr="0088694D">
              <w:rPr>
                <w:sz w:val="17"/>
              </w:rPr>
              <w:t>Gestione delle notifiche</w:t>
            </w:r>
          </w:p>
        </w:tc>
        <w:tc>
          <w:tcPr>
            <w:tcW w:w="3456" w:type="dxa"/>
          </w:tcPr>
          <w:p w14:paraId="59C8B53F" w14:textId="77777777" w:rsidR="00337EE7" w:rsidRPr="0088694D" w:rsidRDefault="00000000" w:rsidP="00155443">
            <w:pPr>
              <w:jc w:val="both"/>
            </w:pPr>
            <w:r w:rsidRPr="0088694D">
              <w:rPr>
                <w:sz w:val="17"/>
              </w:rPr>
              <w:t>L’ufficiale, quando ANSC notifica. Il ritmo lo detta ANSC, non il Comune.</w:t>
            </w:r>
          </w:p>
        </w:tc>
      </w:tr>
      <w:tr w:rsidR="00337EE7" w:rsidRPr="0088694D" w14:paraId="4EF66F87" w14:textId="77777777">
        <w:tc>
          <w:tcPr>
            <w:tcW w:w="1728" w:type="dxa"/>
          </w:tcPr>
          <w:p w14:paraId="7A96D7AB" w14:textId="77777777" w:rsidR="00337EE7" w:rsidRPr="0088694D" w:rsidRDefault="00000000" w:rsidP="00155443">
            <w:pPr>
              <w:jc w:val="both"/>
            </w:pPr>
            <w:r w:rsidRPr="0088694D">
              <w:rPr>
                <w:sz w:val="17"/>
              </w:rPr>
              <w:t>Configurazione</w:t>
            </w:r>
          </w:p>
        </w:tc>
        <w:tc>
          <w:tcPr>
            <w:tcW w:w="4176" w:type="dxa"/>
          </w:tcPr>
          <w:p w14:paraId="07DCAB25" w14:textId="77777777" w:rsidR="00337EE7" w:rsidRPr="0088694D" w:rsidRDefault="00000000" w:rsidP="00155443">
            <w:pPr>
              <w:jc w:val="both"/>
            </w:pPr>
            <w:r w:rsidRPr="0088694D">
              <w:rPr>
                <w:sz w:val="17"/>
              </w:rPr>
              <w:t>Configurazione UC (elenco e dettaglio) · Catalogo UC · Logiche di scelta · Dizionari · Riconciliazione · Versioni · Allegati per caso d’uso · Soggetti per caso d’uso · Caricamento da file</w:t>
            </w:r>
          </w:p>
        </w:tc>
        <w:tc>
          <w:tcPr>
            <w:tcW w:w="3456" w:type="dxa"/>
          </w:tcPr>
          <w:p w14:paraId="379E4CD6" w14:textId="77777777" w:rsidR="00337EE7" w:rsidRPr="0088694D" w:rsidRDefault="00000000" w:rsidP="00155443">
            <w:pPr>
              <w:jc w:val="both"/>
            </w:pPr>
            <w:r w:rsidRPr="0088694D">
              <w:rPr>
                <w:sz w:val="17"/>
              </w:rPr>
              <w:t>Il funzionario configuratore. Poche volte l’anno, con revisioni del mapping ogni diciassette giorni in media.</w:t>
            </w:r>
          </w:p>
        </w:tc>
      </w:tr>
      <w:tr w:rsidR="00337EE7" w:rsidRPr="0088694D" w14:paraId="2D97E4E5" w14:textId="77777777">
        <w:tc>
          <w:tcPr>
            <w:tcW w:w="1728" w:type="dxa"/>
          </w:tcPr>
          <w:p w14:paraId="5F217A50" w14:textId="77777777" w:rsidR="00337EE7" w:rsidRPr="0088694D" w:rsidRDefault="00000000" w:rsidP="00155443">
            <w:pPr>
              <w:jc w:val="both"/>
            </w:pPr>
            <w:r w:rsidRPr="0088694D">
              <w:rPr>
                <w:sz w:val="17"/>
              </w:rPr>
              <w:t>Servizio</w:t>
            </w:r>
          </w:p>
        </w:tc>
        <w:tc>
          <w:tcPr>
            <w:tcW w:w="4176" w:type="dxa"/>
          </w:tcPr>
          <w:p w14:paraId="225E3AF6" w14:textId="77777777" w:rsidR="00337EE7" w:rsidRPr="0088694D" w:rsidRDefault="00000000" w:rsidP="00155443">
            <w:pPr>
              <w:jc w:val="both"/>
            </w:pPr>
            <w:r w:rsidRPr="0088694D">
              <w:rPr>
                <w:sz w:val="17"/>
              </w:rPr>
              <w:t>Comandi e operazioni · Pagine e menu · Audit e tracciato</w:t>
            </w:r>
          </w:p>
        </w:tc>
        <w:tc>
          <w:tcPr>
            <w:tcW w:w="3456" w:type="dxa"/>
          </w:tcPr>
          <w:p w14:paraId="1408B86D" w14:textId="77777777" w:rsidR="00337EE7" w:rsidRPr="0088694D" w:rsidRDefault="00000000" w:rsidP="00155443">
            <w:pPr>
              <w:jc w:val="both"/>
            </w:pPr>
            <w:r w:rsidRPr="0088694D">
              <w:rPr>
                <w:sz w:val="17"/>
              </w:rPr>
              <w:t>Il supporto e il fornitore, in diagnosi o su richiesta.</w:t>
            </w:r>
          </w:p>
        </w:tc>
      </w:tr>
      <w:tr w:rsidR="00337EE7" w:rsidRPr="0088694D" w14:paraId="1C7685B6" w14:textId="77777777">
        <w:tc>
          <w:tcPr>
            <w:tcW w:w="1728" w:type="dxa"/>
          </w:tcPr>
          <w:p w14:paraId="02AF5C3C" w14:textId="77777777" w:rsidR="00337EE7" w:rsidRPr="0088694D" w:rsidRDefault="00000000" w:rsidP="00155443">
            <w:pPr>
              <w:jc w:val="both"/>
            </w:pPr>
            <w:r w:rsidRPr="0088694D">
              <w:rPr>
                <w:sz w:val="17"/>
              </w:rPr>
              <w:t>Operazioni di postazione</w:t>
            </w:r>
          </w:p>
        </w:tc>
        <w:tc>
          <w:tcPr>
            <w:tcW w:w="4176" w:type="dxa"/>
          </w:tcPr>
          <w:p w14:paraId="1C7217E1" w14:textId="77777777" w:rsidR="00337EE7" w:rsidRPr="0088694D" w:rsidRDefault="00000000" w:rsidP="00155443">
            <w:pPr>
              <w:jc w:val="both"/>
            </w:pPr>
            <w:r w:rsidRPr="0088694D">
              <w:rPr>
                <w:sz w:val="17"/>
              </w:rPr>
              <w:t>Postazioni e certificati</w:t>
            </w:r>
          </w:p>
        </w:tc>
        <w:tc>
          <w:tcPr>
            <w:tcW w:w="3456" w:type="dxa"/>
          </w:tcPr>
          <w:p w14:paraId="600AE16A" w14:textId="6B65FCDE" w:rsidR="00337EE7" w:rsidRPr="0088694D" w:rsidRDefault="00000000" w:rsidP="00155443">
            <w:pPr>
              <w:jc w:val="both"/>
            </w:pPr>
            <w:r w:rsidRPr="0088694D">
              <w:rPr>
                <w:sz w:val="17"/>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88694D" w:rsidRDefault="000616E8" w:rsidP="000616E8"/>
    <w:p w14:paraId="07736438" w14:textId="4DB91134" w:rsidR="00337EE7" w:rsidRPr="0088694D" w:rsidRDefault="00000000" w:rsidP="00155443">
      <w:pPr>
        <w:pStyle w:val="Titolo2"/>
        <w:jc w:val="both"/>
        <w:rPr>
          <w:lang w:val="it-IT"/>
        </w:rPr>
      </w:pPr>
      <w:bookmarkStart w:id="27" w:name="_Toc242284095"/>
      <w:r w:rsidRPr="0088694D">
        <w:rPr>
          <w:lang w:val="it-IT"/>
        </w:rPr>
        <w:t>La home</w:t>
      </w:r>
      <w:bookmarkEnd w:id="27"/>
    </w:p>
    <w:p w14:paraId="40D65FA8" w14:textId="3B2F5715" w:rsidR="00CF7C7A" w:rsidRPr="0088694D" w:rsidRDefault="00CF7C7A" w:rsidP="00CF7C7A">
      <w:r w:rsidRPr="0088694D">
        <w:t>La home del backoffice potrebbe avere l’aspetto che segue:</w:t>
      </w:r>
    </w:p>
    <w:p w14:paraId="70D8734F" w14:textId="77777777" w:rsidR="00337EE7" w:rsidRPr="0088694D" w:rsidRDefault="00000000" w:rsidP="00155443">
      <w:pPr>
        <w:jc w:val="both"/>
      </w:pPr>
      <w:r w:rsidRPr="0088694D">
        <w:rPr>
          <w:noProof/>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23"/>
                    <a:stretch>
                      <a:fillRect/>
                    </a:stretch>
                  </pic:blipFill>
                  <pic:spPr>
                    <a:xfrm>
                      <a:off x="0" y="0"/>
                      <a:ext cx="5852160" cy="2477729"/>
                    </a:xfrm>
                    <a:prstGeom prst="rect">
                      <a:avLst/>
                    </a:prstGeom>
                  </pic:spPr>
                </pic:pic>
              </a:graphicData>
            </a:graphic>
          </wp:inline>
        </w:drawing>
      </w:r>
    </w:p>
    <w:p w14:paraId="3ACC9C07" w14:textId="6E9208AD" w:rsidR="00337EE7" w:rsidRPr="0088694D" w:rsidRDefault="00000000" w:rsidP="00155443">
      <w:pPr>
        <w:jc w:val="both"/>
        <w:rPr>
          <w:i/>
          <w:sz w:val="18"/>
        </w:rPr>
      </w:pPr>
      <w:r w:rsidRPr="0088694D">
        <w:rPr>
          <w:i/>
          <w:sz w:val="18"/>
        </w:rPr>
        <w:t>Figura 8 — La home. I box della pagina sono in realtà delle rotte, non riepiloghi.</w:t>
      </w:r>
    </w:p>
    <w:p w14:paraId="7919850C" w14:textId="726E1630" w:rsidR="002E3D05" w:rsidRPr="0088694D" w:rsidRDefault="002E3D05" w:rsidP="00155443">
      <w:pPr>
        <w:jc w:val="both"/>
        <w:rPr>
          <w:iCs/>
          <w:sz w:val="21"/>
          <w:szCs w:val="32"/>
        </w:rPr>
      </w:pPr>
      <w:r w:rsidRPr="0088694D">
        <w:rPr>
          <w:iCs/>
          <w:sz w:val="21"/>
          <w:szCs w:val="32"/>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88694D" w:rsidRDefault="00000000" w:rsidP="00155443">
      <w:pPr>
        <w:pStyle w:val="Titolo1"/>
        <w:jc w:val="both"/>
        <w:rPr>
          <w:lang w:val="it-IT"/>
        </w:rPr>
      </w:pPr>
      <w:bookmarkStart w:id="28" w:name="_Toc242284096"/>
      <w:r w:rsidRPr="0088694D">
        <w:rPr>
          <w:lang w:val="it-IT"/>
        </w:rPr>
        <w:t>Le pagine</w:t>
      </w:r>
      <w:bookmarkEnd w:id="28"/>
    </w:p>
    <w:p w14:paraId="1E88BAFB" w14:textId="77777777" w:rsidR="00337EE7" w:rsidRPr="0088694D" w:rsidRDefault="00000000" w:rsidP="00155443">
      <w:pPr>
        <w:jc w:val="both"/>
      </w:pPr>
      <w:r w:rsidRPr="0088694D">
        <w:t>Seguono le diciannove pagine nella forma dichiarata nell’impianto documentale. La home, già mostrata, apre l’elenco per completezza.</w:t>
      </w:r>
    </w:p>
    <w:p w14:paraId="7E79F40A" w14:textId="3FDF46CB" w:rsidR="00337EE7" w:rsidRPr="0088694D" w:rsidRDefault="00000000" w:rsidP="00155443">
      <w:pPr>
        <w:pStyle w:val="Titolo2"/>
        <w:jc w:val="both"/>
        <w:rPr>
          <w:lang w:val="it-IT"/>
        </w:rPr>
      </w:pPr>
      <w:bookmarkStart w:id="29" w:name="_Toc242284097"/>
      <w:r w:rsidRPr="0088694D">
        <w:rPr>
          <w:lang w:val="it-IT"/>
        </w:rPr>
        <w:lastRenderedPageBreak/>
        <w:t>La home: il menu delle aree</w:t>
      </w:r>
      <w:bookmarkEnd w:id="29"/>
    </w:p>
    <w:p w14:paraId="27942111" w14:textId="5F32E96E" w:rsidR="00337EE7" w:rsidRPr="0088694D" w:rsidRDefault="00000000" w:rsidP="00155443">
      <w:pPr>
        <w:jc w:val="both"/>
      </w:pPr>
      <w:r w:rsidRPr="0088694D">
        <w:t>La home non è un cruscotto</w:t>
      </w:r>
      <w:r w:rsidR="000616E8" w:rsidRPr="0088694D">
        <w:t xml:space="preserve"> bensì</w:t>
      </w:r>
      <w:r w:rsidRPr="0088694D">
        <w:t xml:space="preserve"> è un indice</w:t>
      </w:r>
      <w:r w:rsidR="00CF7C7A" w:rsidRPr="0088694D">
        <w:t xml:space="preserve"> che</w:t>
      </w:r>
      <w:r w:rsidRPr="0088694D">
        <w:t xml:space="preserve"> </w:t>
      </w:r>
      <w:r w:rsidR="00CF7C7A" w:rsidRPr="0088694D">
        <w:t>r</w:t>
      </w:r>
      <w:r w:rsidRPr="0088694D">
        <w:t xml:space="preserve">iprende la forma </w:t>
      </w:r>
      <w:r w:rsidR="000616E8" w:rsidRPr="0088694D">
        <w:t xml:space="preserve">già </w:t>
      </w:r>
      <w:r w:rsidRPr="0088694D">
        <w:t xml:space="preserve">osservata in S.I.De. — </w:t>
      </w:r>
      <w:r w:rsidR="00CF7C7A" w:rsidRPr="0088694D">
        <w:t xml:space="preserve">box </w:t>
      </w:r>
      <w:r w:rsidRPr="0088694D">
        <w:t>dispost</w:t>
      </w:r>
      <w:r w:rsidR="00CF7C7A" w:rsidRPr="0088694D">
        <w:t>i</w:t>
      </w:r>
      <w:r w:rsidRPr="0088694D">
        <w:t xml:space="preserve"> su tre colonne, una riga di sottotitolo che dice che cosa si trova dietro ciascuna — perché è la forma che regge quando le aree crescono.</w:t>
      </w:r>
    </w:p>
    <w:p w14:paraId="78C53F32" w14:textId="7FCD6F8F" w:rsidR="00337EE7" w:rsidRPr="0088694D" w:rsidRDefault="00000000" w:rsidP="00155443">
      <w:pPr>
        <w:jc w:val="both"/>
      </w:pPr>
      <w:r w:rsidRPr="0088694D">
        <w:t>La scelta di non mettere contatori in home è deliberata</w:t>
      </w:r>
      <w:r w:rsidR="000616E8" w:rsidRPr="0088694D">
        <w:t xml:space="preserve"> infatti, a nostro avviso, u</w:t>
      </w:r>
      <w:r w:rsidRPr="0088694D">
        <w:t xml:space="preserve">n </w:t>
      </w:r>
      <w:r w:rsidR="000616E8" w:rsidRPr="0088694D">
        <w:t xml:space="preserve">eventuale </w:t>
      </w:r>
      <w:r w:rsidRPr="0088694D">
        <w:t>contatore invit</w:t>
      </w:r>
      <w:r w:rsidR="000616E8" w:rsidRPr="0088694D">
        <w:t>erebbe</w:t>
      </w:r>
      <w:r w:rsidRPr="0088694D">
        <w:t xml:space="preserve"> a leggere la home come una misura dello stato del sistema; ma il back-office è un</w:t>
      </w:r>
      <w:r w:rsidR="00CF7C7A" w:rsidRPr="0088694D">
        <w:t>’area</w:t>
      </w:r>
      <w:r w:rsidRPr="0088694D">
        <w:t xml:space="preserve"> </w:t>
      </w:r>
      <w:r w:rsidR="00CF7C7A" w:rsidRPr="0088694D">
        <w:rPr>
          <w:bCs/>
        </w:rPr>
        <w:t>gestion</w:t>
      </w:r>
      <w:r w:rsidR="000616E8" w:rsidRPr="0088694D">
        <w:rPr>
          <w:bCs/>
        </w:rPr>
        <w:t>al</w:t>
      </w:r>
      <w:r w:rsidR="00CF7C7A" w:rsidRPr="0088694D">
        <w:rPr>
          <w:bCs/>
        </w:rPr>
        <w:t>e</w:t>
      </w:r>
      <w:r w:rsidRPr="0088694D">
        <w:rPr>
          <w:bCs/>
        </w:rPr>
        <w:t xml:space="preserve"> e configurazione</w:t>
      </w:r>
      <w:r w:rsidRPr="0088694D">
        <w:t>, e il numero che conta — quanti atti si sono fermati — vive nella pagina che li tratta, dove accanto al numero c’è l’azione.</w:t>
      </w:r>
    </w:p>
    <w:p w14:paraId="42165FF1" w14:textId="708C8EF4" w:rsidR="00337EE7" w:rsidRPr="0088694D" w:rsidRDefault="00000000" w:rsidP="00155443">
      <w:pPr>
        <w:jc w:val="both"/>
      </w:pPr>
      <w:r w:rsidRPr="0088694D">
        <w:t>Il bottone del codice di sessione</w:t>
      </w:r>
      <w:r w:rsidR="00BD3D9B">
        <w:t xml:space="preserve"> ANSC</w:t>
      </w:r>
      <w:r w:rsidRPr="0088694D">
        <w:t>, che la shell mostra nella cornice, è l’unico elemento di stato presente in ogni pagina. Segnala</w:t>
      </w:r>
      <w:r w:rsidR="00BD3D9B">
        <w:t>, come già detto,</w:t>
      </w:r>
      <w:r w:rsidRPr="0088694D">
        <w:t xml:space="preserve"> se la sessione verso ANSC è attiva e quanto le resta; quando non lo è, le azioni che dialogano con ANSC sono disabilitate con la ragione visibile, non nascoste.</w:t>
      </w:r>
    </w:p>
    <w:p w14:paraId="4F3DD946" w14:textId="77777777" w:rsidR="00337EE7" w:rsidRPr="0088694D" w:rsidRDefault="00000000" w:rsidP="00231806">
      <w:pPr>
        <w:pStyle w:val="Titolo3"/>
      </w:pPr>
      <w:bookmarkStart w:id="30" w:name="_Toc242284098"/>
      <w:r w:rsidRPr="0088694D">
        <w:t>Campi, colonne e azioni</w:t>
      </w:r>
      <w:bookmarkEnd w:id="30"/>
    </w:p>
    <w:tbl>
      <w:tblPr>
        <w:tblStyle w:val="Grigliatabella"/>
        <w:tblW w:w="0" w:type="auto"/>
        <w:tblLook w:val="04A0" w:firstRow="1" w:lastRow="0" w:firstColumn="1" w:lastColumn="0" w:noHBand="0" w:noVBand="1"/>
      </w:tblPr>
      <w:tblGrid>
        <w:gridCol w:w="2302"/>
        <w:gridCol w:w="1583"/>
        <w:gridCol w:w="5465"/>
      </w:tblGrid>
      <w:tr w:rsidR="00337EE7" w:rsidRPr="0088694D" w14:paraId="4BD07DBD" w14:textId="77777777" w:rsidTr="00CF7C7A">
        <w:tc>
          <w:tcPr>
            <w:tcW w:w="2304" w:type="dxa"/>
            <w:shd w:val="clear" w:color="auto" w:fill="DAE9F7" w:themeFill="text2" w:themeFillTint="1A"/>
          </w:tcPr>
          <w:p w14:paraId="12C536E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2D8526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FDCFC86" w14:textId="77777777" w:rsidR="00337EE7" w:rsidRPr="0088694D" w:rsidRDefault="00000000" w:rsidP="00155443">
            <w:pPr>
              <w:jc w:val="both"/>
            </w:pPr>
            <w:r w:rsidRPr="0088694D">
              <w:rPr>
                <w:b/>
                <w:sz w:val="17"/>
              </w:rPr>
              <w:t>Comportamento</w:t>
            </w:r>
          </w:p>
        </w:tc>
      </w:tr>
      <w:tr w:rsidR="00337EE7" w:rsidRPr="0088694D" w14:paraId="0EF80526" w14:textId="77777777">
        <w:tc>
          <w:tcPr>
            <w:tcW w:w="2304" w:type="dxa"/>
          </w:tcPr>
          <w:p w14:paraId="1874AC6E" w14:textId="253F872C" w:rsidR="00337EE7" w:rsidRPr="0088694D" w:rsidRDefault="000616E8" w:rsidP="00155443">
            <w:pPr>
              <w:jc w:val="both"/>
            </w:pPr>
            <w:r w:rsidRPr="0088694D">
              <w:rPr>
                <w:sz w:val="17"/>
              </w:rPr>
              <w:t>Box</w:t>
            </w:r>
          </w:p>
        </w:tc>
        <w:tc>
          <w:tcPr>
            <w:tcW w:w="1584" w:type="dxa"/>
          </w:tcPr>
          <w:p w14:paraId="4F07B999" w14:textId="77777777" w:rsidR="00337EE7" w:rsidRPr="0088694D" w:rsidRDefault="00000000" w:rsidP="00155443">
            <w:pPr>
              <w:jc w:val="both"/>
            </w:pPr>
            <w:r w:rsidRPr="0088694D">
              <w:rPr>
                <w:sz w:val="17"/>
              </w:rPr>
              <w:t>Rotta</w:t>
            </w:r>
          </w:p>
        </w:tc>
        <w:tc>
          <w:tcPr>
            <w:tcW w:w="5472" w:type="dxa"/>
          </w:tcPr>
          <w:p w14:paraId="766800EA" w14:textId="27F7EBC3" w:rsidR="00337EE7" w:rsidRPr="0088694D" w:rsidRDefault="00000000" w:rsidP="00155443">
            <w:pPr>
              <w:jc w:val="both"/>
            </w:pPr>
            <w:r w:rsidRPr="0088694D">
              <w:rPr>
                <w:sz w:val="17"/>
              </w:rPr>
              <w:t xml:space="preserve">Porta alla pagina d’elenco dell’area. È </w:t>
            </w:r>
            <w:r w:rsidRPr="0088694D">
              <w:rPr>
                <w:bCs/>
                <w:sz w:val="17"/>
              </w:rPr>
              <w:t>nascost</w:t>
            </w:r>
            <w:r w:rsidR="000616E8" w:rsidRPr="0088694D">
              <w:rPr>
                <w:bCs/>
                <w:sz w:val="17"/>
              </w:rPr>
              <w:t>o</w:t>
            </w:r>
            <w:r w:rsidRPr="0088694D">
              <w:rPr>
                <w:sz w:val="17"/>
              </w:rPr>
              <w:t xml:space="preserve"> se il profilo non possiede alcuna abilitazione dell’area.</w:t>
            </w:r>
          </w:p>
        </w:tc>
      </w:tr>
      <w:tr w:rsidR="00337EE7" w:rsidRPr="0088694D" w14:paraId="4E5FA360" w14:textId="77777777">
        <w:tc>
          <w:tcPr>
            <w:tcW w:w="2304" w:type="dxa"/>
          </w:tcPr>
          <w:p w14:paraId="5BEA4B1C" w14:textId="77777777" w:rsidR="00337EE7" w:rsidRPr="0088694D" w:rsidRDefault="00000000" w:rsidP="00155443">
            <w:pPr>
              <w:jc w:val="both"/>
            </w:pPr>
            <w:r w:rsidRPr="0088694D">
              <w:rPr>
                <w:sz w:val="17"/>
              </w:rPr>
              <w:t>Distintivo OTP</w:t>
            </w:r>
          </w:p>
        </w:tc>
        <w:tc>
          <w:tcPr>
            <w:tcW w:w="1584" w:type="dxa"/>
          </w:tcPr>
          <w:p w14:paraId="465055E0" w14:textId="77777777" w:rsidR="00337EE7" w:rsidRPr="0088694D" w:rsidRDefault="00000000" w:rsidP="00155443">
            <w:pPr>
              <w:jc w:val="both"/>
            </w:pPr>
            <w:r w:rsidRPr="0088694D">
              <w:rPr>
                <w:sz w:val="17"/>
              </w:rPr>
              <w:t>Stato</w:t>
            </w:r>
          </w:p>
        </w:tc>
        <w:tc>
          <w:tcPr>
            <w:tcW w:w="5472" w:type="dxa"/>
          </w:tcPr>
          <w:p w14:paraId="12FB5103" w14:textId="77777777" w:rsidR="00337EE7" w:rsidRPr="0088694D" w:rsidRDefault="00000000" w:rsidP="00155443">
            <w:pPr>
              <w:jc w:val="both"/>
            </w:pPr>
            <w:r w:rsidRPr="0088694D">
              <w:rPr>
                <w:sz w:val="17"/>
              </w:rPr>
              <w:t>Verde con tempo residuo se la sessione è attiva, rosso se assente. Al clic apre la finestra di acquisizione del codice.</w:t>
            </w:r>
          </w:p>
        </w:tc>
      </w:tr>
      <w:tr w:rsidR="00337EE7" w:rsidRPr="0088694D" w14:paraId="59ECA1EF" w14:textId="77777777">
        <w:tc>
          <w:tcPr>
            <w:tcW w:w="2304" w:type="dxa"/>
          </w:tcPr>
          <w:p w14:paraId="460B780F" w14:textId="77777777" w:rsidR="00337EE7" w:rsidRPr="0088694D" w:rsidRDefault="00000000" w:rsidP="00155443">
            <w:pPr>
              <w:jc w:val="both"/>
            </w:pPr>
            <w:r w:rsidRPr="0088694D">
              <w:rPr>
                <w:sz w:val="17"/>
              </w:rPr>
              <w:t>Barra applicativa</w:t>
            </w:r>
          </w:p>
        </w:tc>
        <w:tc>
          <w:tcPr>
            <w:tcW w:w="1584" w:type="dxa"/>
          </w:tcPr>
          <w:p w14:paraId="4109BDA7" w14:textId="77777777" w:rsidR="00337EE7" w:rsidRPr="0088694D" w:rsidRDefault="00000000" w:rsidP="00155443">
            <w:pPr>
              <w:jc w:val="both"/>
            </w:pPr>
            <w:r w:rsidRPr="0088694D">
              <w:rPr>
                <w:sz w:val="17"/>
              </w:rPr>
              <w:t>Cornice</w:t>
            </w:r>
          </w:p>
        </w:tc>
        <w:tc>
          <w:tcPr>
            <w:tcW w:w="5472" w:type="dxa"/>
          </w:tcPr>
          <w:p w14:paraId="2DBD8038" w14:textId="77777777" w:rsidR="00337EE7" w:rsidRPr="0088694D" w:rsidRDefault="00000000" w:rsidP="00155443">
            <w:pPr>
              <w:jc w:val="both"/>
            </w:pPr>
            <w:r w:rsidRPr="0088694D">
              <w:rPr>
                <w:sz w:val="17"/>
              </w:rPr>
              <w:t>Fornita dalla shell: municipio e sede di lavoro, ambiente, utente. Il back-office non la disegna.</w:t>
            </w:r>
          </w:p>
        </w:tc>
      </w:tr>
    </w:tbl>
    <w:p w14:paraId="660D3380" w14:textId="5C430EC0" w:rsidR="00337EE7" w:rsidRPr="0088694D" w:rsidRDefault="00000000" w:rsidP="00155443">
      <w:pPr>
        <w:pStyle w:val="Titolo2"/>
        <w:jc w:val="both"/>
        <w:rPr>
          <w:lang w:val="it-IT"/>
        </w:rPr>
      </w:pPr>
      <w:bookmarkStart w:id="31" w:name="_Toc242284099"/>
      <w:r w:rsidRPr="0088694D">
        <w:rPr>
          <w:lang w:val="it-IT"/>
        </w:rPr>
        <w:t>Supervisione atti</w:t>
      </w:r>
      <w:bookmarkEnd w:id="31"/>
    </w:p>
    <w:p w14:paraId="237DA200" w14:textId="77777777" w:rsidR="00337EE7" w:rsidRPr="0088694D" w:rsidRDefault="00000000" w:rsidP="00155443">
      <w:pPr>
        <w:jc w:val="both"/>
      </w:pPr>
      <w:r w:rsidRPr="0088694D">
        <w:rPr>
          <w:noProof/>
        </w:rPr>
        <w:drawing>
          <wp:inline distT="0" distB="0" distL="0" distR="0" wp14:anchorId="7FA18DA6" wp14:editId="44B781C3">
            <wp:extent cx="4617396" cy="2713355"/>
            <wp:effectExtent l="0" t="0" r="5715" b="4445"/>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24"/>
                    <a:stretch>
                      <a:fillRect/>
                    </a:stretch>
                  </pic:blipFill>
                  <pic:spPr>
                    <a:xfrm>
                      <a:off x="0" y="0"/>
                      <a:ext cx="4630083" cy="2720810"/>
                    </a:xfrm>
                    <a:prstGeom prst="rect">
                      <a:avLst/>
                    </a:prstGeom>
                  </pic:spPr>
                </pic:pic>
              </a:graphicData>
            </a:graphic>
          </wp:inline>
        </w:drawing>
      </w:r>
    </w:p>
    <w:p w14:paraId="25BC8E14" w14:textId="77777777" w:rsidR="00337EE7" w:rsidRPr="0088694D" w:rsidRDefault="00000000" w:rsidP="00155443">
      <w:pPr>
        <w:jc w:val="both"/>
      </w:pPr>
      <w:r w:rsidRPr="0088694D">
        <w:rPr>
          <w:i/>
          <w:sz w:val="18"/>
        </w:rPr>
        <w:t>Figura 9 — Supervisione atti.</w:t>
      </w:r>
    </w:p>
    <w:p w14:paraId="4DA351F5" w14:textId="4B3DAB5D" w:rsidR="00337EE7" w:rsidRPr="0088694D" w:rsidRDefault="00000000" w:rsidP="00155443">
      <w:pPr>
        <w:jc w:val="both"/>
      </w:pPr>
      <w:r w:rsidRPr="0088694D">
        <w:t xml:space="preserve">È la pagina </w:t>
      </w:r>
      <w:r w:rsidR="00CF7C7A" w:rsidRPr="0088694D">
        <w:t>che riteniamo sarà la più utilizzata</w:t>
      </w:r>
      <w:r w:rsidRPr="0088694D">
        <w:t xml:space="preserve">: raccoglie gli atti che </w:t>
      </w:r>
      <w:r w:rsidRPr="0088694D">
        <w:rPr>
          <w:bCs/>
        </w:rPr>
        <w:t>non hanno concluso il percorso ordinario</w:t>
      </w:r>
      <w:r w:rsidRPr="0088694D">
        <w:t>. Non è un</w:t>
      </w:r>
      <w:r w:rsidR="00CF7C7A" w:rsidRPr="0088694D">
        <w:t>’area</w:t>
      </w:r>
      <w:r w:rsidRPr="0088694D">
        <w:t xml:space="preserve"> di lavoro — l’atto si compila nelle maschere di SIPO — ma di ripresa e di diagnosi.</w:t>
      </w:r>
    </w:p>
    <w:p w14:paraId="0D8C02CB" w14:textId="77777777" w:rsidR="00337EE7" w:rsidRPr="0088694D" w:rsidRDefault="00000000" w:rsidP="00155443">
      <w:pPr>
        <w:jc w:val="both"/>
      </w:pPr>
      <w:r w:rsidRPr="0088694D">
        <w:t xml:space="preserve">La struttura è quella di ogni pagina d’elenco dell’applicazione: pannello di filtri richiudibile, tabella dei risultati, paginazione in basso a destra. I filtri sono disposti su due righe perché le due </w:t>
      </w:r>
      <w:r w:rsidRPr="0088694D">
        <w:lastRenderedPageBreak/>
        <w:t xml:space="preserve">domande che ci si pone sono diverse: la prima riga chiede </w:t>
      </w:r>
      <w:r w:rsidRPr="0088694D">
        <w:rPr>
          <w:bCs/>
        </w:rPr>
        <w:t>a che punto</w:t>
      </w:r>
      <w:r w:rsidRPr="0088694D">
        <w:t xml:space="preserve"> si è fermato un atto, la seconda </w:t>
      </w:r>
      <w:r w:rsidRPr="0088694D">
        <w:rPr>
          <w:bCs/>
        </w:rPr>
        <w:t>quale</w:t>
      </w:r>
      <w:r w:rsidRPr="0088694D">
        <w:t xml:space="preserve"> atto.</w:t>
      </w:r>
    </w:p>
    <w:p w14:paraId="4F53D09B" w14:textId="4DF8B9B1" w:rsidR="00337EE7" w:rsidRPr="0088694D" w:rsidRDefault="00000000" w:rsidP="00155443">
      <w:pPr>
        <w:jc w:val="both"/>
      </w:pPr>
      <w:r w:rsidRPr="0088694D">
        <w:t>La colonna «Stato» porta il valore di ANSC. È una replica di un dato altrui e il vincolo tabella</w:t>
      </w:r>
      <w:r w:rsidR="00CF7C7A" w:rsidRPr="0088694D">
        <w:t>re</w:t>
      </w:r>
      <w:r w:rsidRPr="0088694D">
        <w:t xml:space="preserve"> ne ammette dodici valori</w:t>
      </w:r>
      <w:r w:rsidR="00CF7C7A" w:rsidRPr="0088694D">
        <w:rPr>
          <w:rStyle w:val="Rimandonotaapidipagina"/>
        </w:rPr>
        <w:footnoteReference w:id="3"/>
      </w:r>
      <w:r w:rsidRPr="0088694D">
        <w:t>: gli undici pubblicati da ANSC più quello iniziale, che è nostro. La colonna «Fase» invece è nostra e dice a quale dei quattro passi del percorso l’atto è arrivato.</w:t>
      </w:r>
    </w:p>
    <w:p w14:paraId="5D76A040" w14:textId="77777777" w:rsidR="00337EE7" w:rsidRPr="0088694D" w:rsidRDefault="00000000" w:rsidP="00231806">
      <w:pPr>
        <w:pStyle w:val="Titolo3"/>
      </w:pPr>
      <w:bookmarkStart w:id="32" w:name="_Toc242284100"/>
      <w:r w:rsidRPr="0088694D">
        <w:t>Tabelle sottese</w:t>
      </w:r>
      <w:bookmarkEnd w:id="32"/>
    </w:p>
    <w:tbl>
      <w:tblPr>
        <w:tblStyle w:val="Grigliatabella"/>
        <w:tblW w:w="0" w:type="auto"/>
        <w:tblLook w:val="04A0" w:firstRow="1" w:lastRow="0" w:firstColumn="1" w:lastColumn="0" w:noHBand="0" w:noVBand="1"/>
      </w:tblPr>
      <w:tblGrid>
        <w:gridCol w:w="2446"/>
        <w:gridCol w:w="1869"/>
        <w:gridCol w:w="5035"/>
      </w:tblGrid>
      <w:tr w:rsidR="00337EE7" w:rsidRPr="0088694D" w14:paraId="794FDC88" w14:textId="77777777" w:rsidTr="00CF7C7A">
        <w:tc>
          <w:tcPr>
            <w:tcW w:w="2448" w:type="dxa"/>
            <w:shd w:val="clear" w:color="auto" w:fill="DAE9F7" w:themeFill="text2" w:themeFillTint="1A"/>
          </w:tcPr>
          <w:p w14:paraId="2AEE9E3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F37FA66"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18DD5CC" w14:textId="77777777" w:rsidR="00337EE7" w:rsidRPr="0088694D" w:rsidRDefault="00000000" w:rsidP="00155443">
            <w:pPr>
              <w:jc w:val="both"/>
            </w:pPr>
            <w:r w:rsidRPr="0088694D">
              <w:rPr>
                <w:b/>
                <w:sz w:val="17"/>
              </w:rPr>
              <w:t>Che cosa se ne mostra</w:t>
            </w:r>
          </w:p>
        </w:tc>
      </w:tr>
      <w:tr w:rsidR="00337EE7" w:rsidRPr="0088694D" w14:paraId="087F62D7" w14:textId="77777777">
        <w:tc>
          <w:tcPr>
            <w:tcW w:w="2448" w:type="dxa"/>
          </w:tcPr>
          <w:p w14:paraId="07CC3D0E" w14:textId="77777777" w:rsidR="00337EE7" w:rsidRPr="0088694D" w:rsidRDefault="00000000" w:rsidP="00155443">
            <w:pPr>
              <w:jc w:val="both"/>
            </w:pPr>
            <w:r w:rsidRPr="0088694D">
              <w:rPr>
                <w:b/>
                <w:sz w:val="17"/>
              </w:rPr>
              <w:t>ANSC_STATO_ATTO</w:t>
            </w:r>
          </w:p>
        </w:tc>
        <w:tc>
          <w:tcPr>
            <w:tcW w:w="1872" w:type="dxa"/>
          </w:tcPr>
          <w:p w14:paraId="414EE7ED" w14:textId="77777777" w:rsidR="00337EE7" w:rsidRPr="0088694D" w:rsidRDefault="00000000" w:rsidP="00155443">
            <w:pPr>
              <w:jc w:val="both"/>
            </w:pPr>
            <w:r w:rsidRPr="0088694D">
              <w:rPr>
                <w:sz w:val="17"/>
              </w:rPr>
              <w:t>Lettura</w:t>
            </w:r>
          </w:p>
        </w:tc>
        <w:tc>
          <w:tcPr>
            <w:tcW w:w="5040" w:type="dxa"/>
          </w:tcPr>
          <w:p w14:paraId="0B243E86" w14:textId="77777777" w:rsidR="00337EE7" w:rsidRPr="0088694D" w:rsidRDefault="00000000" w:rsidP="00155443">
            <w:pPr>
              <w:jc w:val="both"/>
            </w:pPr>
            <w:r w:rsidRPr="0088694D">
              <w:rPr>
                <w:sz w:val="17"/>
              </w:rPr>
              <w:t>È la tabella dell’elenco. Le colonne mostrate sono ID_ATTO_SIPO, ID_TIPO_EVENTO, ID_UC_ANSC, COD_FASE, STATO, ID_ANSC, NUM_COMUNALE, OPERATORE; i filtri agiscono su queste più COD_MUNICIPIO, FLG_EMERGENZA e DATA_UPD.</w:t>
            </w:r>
          </w:p>
        </w:tc>
      </w:tr>
      <w:tr w:rsidR="00337EE7" w:rsidRPr="0088694D" w14:paraId="071D6733" w14:textId="77777777">
        <w:tc>
          <w:tcPr>
            <w:tcW w:w="2448" w:type="dxa"/>
          </w:tcPr>
          <w:p w14:paraId="19FF8283" w14:textId="77777777" w:rsidR="00337EE7" w:rsidRPr="0088694D" w:rsidRDefault="00000000" w:rsidP="00155443">
            <w:pPr>
              <w:jc w:val="both"/>
            </w:pPr>
            <w:r w:rsidRPr="0088694D">
              <w:rPr>
                <w:sz w:val="17"/>
              </w:rPr>
              <w:t>ANSC_CFG_UC</w:t>
            </w:r>
          </w:p>
        </w:tc>
        <w:tc>
          <w:tcPr>
            <w:tcW w:w="1872" w:type="dxa"/>
          </w:tcPr>
          <w:p w14:paraId="7A3E9C1A" w14:textId="77777777" w:rsidR="00337EE7" w:rsidRPr="0088694D" w:rsidRDefault="00000000" w:rsidP="00155443">
            <w:pPr>
              <w:jc w:val="both"/>
            </w:pPr>
            <w:r w:rsidRPr="0088694D">
              <w:rPr>
                <w:sz w:val="17"/>
              </w:rPr>
              <w:t>Lettura per raccordo</w:t>
            </w:r>
          </w:p>
        </w:tc>
        <w:tc>
          <w:tcPr>
            <w:tcW w:w="5040" w:type="dxa"/>
          </w:tcPr>
          <w:p w14:paraId="4EF77A58" w14:textId="77777777" w:rsidR="00337EE7" w:rsidRPr="0088694D" w:rsidRDefault="00000000" w:rsidP="00155443">
            <w:pPr>
              <w:jc w:val="both"/>
            </w:pPr>
            <w:r w:rsidRPr="0088694D">
              <w:rPr>
                <w:sz w:val="17"/>
              </w:rPr>
              <w:t>La descrizione leggibile dell’UC accanto al codice, presa per valore da COD_UC_ANSC.</w:t>
            </w:r>
          </w:p>
        </w:tc>
      </w:tr>
      <w:tr w:rsidR="00337EE7" w:rsidRPr="0088694D" w14:paraId="781C6BC7" w14:textId="77777777">
        <w:tc>
          <w:tcPr>
            <w:tcW w:w="2448" w:type="dxa"/>
          </w:tcPr>
          <w:p w14:paraId="0E0CD238" w14:textId="77777777" w:rsidR="00337EE7" w:rsidRPr="0088694D" w:rsidRDefault="00000000" w:rsidP="00155443">
            <w:pPr>
              <w:jc w:val="both"/>
            </w:pPr>
            <w:r w:rsidRPr="0088694D">
              <w:rPr>
                <w:sz w:val="17"/>
              </w:rPr>
              <w:t>ANSC_LOG_AUDIT</w:t>
            </w:r>
          </w:p>
        </w:tc>
        <w:tc>
          <w:tcPr>
            <w:tcW w:w="1872" w:type="dxa"/>
          </w:tcPr>
          <w:p w14:paraId="1CE954C9" w14:textId="77777777" w:rsidR="00337EE7" w:rsidRPr="0088694D" w:rsidRDefault="00000000" w:rsidP="00155443">
            <w:pPr>
              <w:jc w:val="both"/>
            </w:pPr>
            <w:r w:rsidRPr="0088694D">
              <w:rPr>
                <w:sz w:val="17"/>
              </w:rPr>
              <w:t>Lettura in conteggio</w:t>
            </w:r>
          </w:p>
        </w:tc>
        <w:tc>
          <w:tcPr>
            <w:tcW w:w="5040" w:type="dxa"/>
          </w:tcPr>
          <w:p w14:paraId="3E665D77" w14:textId="77777777" w:rsidR="00337EE7" w:rsidRPr="0088694D" w:rsidRDefault="00000000" w:rsidP="00155443">
            <w:pPr>
              <w:jc w:val="both"/>
            </w:pPr>
            <w:r w:rsidRPr="0088694D">
              <w:rPr>
                <w:sz w:val="17"/>
              </w:rPr>
              <w:t>L’ultimo errore mostrato in riga proviene da ANSC_STATO_ATTO.ULTIMO_ERRORE; il dettaglio completo sta nell’audit.</w:t>
            </w:r>
          </w:p>
        </w:tc>
      </w:tr>
    </w:tbl>
    <w:p w14:paraId="755FB16B" w14:textId="77777777" w:rsidR="00337EE7" w:rsidRPr="0088694D" w:rsidRDefault="00000000" w:rsidP="00231806">
      <w:pPr>
        <w:pStyle w:val="Titolo3"/>
      </w:pPr>
      <w:bookmarkStart w:id="33" w:name="_Toc242284101"/>
      <w:r w:rsidRPr="0088694D">
        <w:t>Campi, colonne e azioni</w:t>
      </w:r>
      <w:bookmarkEnd w:id="33"/>
    </w:p>
    <w:tbl>
      <w:tblPr>
        <w:tblStyle w:val="Grigliatabella"/>
        <w:tblW w:w="0" w:type="auto"/>
        <w:tblLook w:val="04A0" w:firstRow="1" w:lastRow="0" w:firstColumn="1" w:lastColumn="0" w:noHBand="0" w:noVBand="1"/>
      </w:tblPr>
      <w:tblGrid>
        <w:gridCol w:w="2302"/>
        <w:gridCol w:w="1379"/>
        <w:gridCol w:w="5669"/>
      </w:tblGrid>
      <w:tr w:rsidR="00337EE7" w:rsidRPr="0088694D" w14:paraId="32E6C2C6" w14:textId="77777777" w:rsidTr="00EA209F">
        <w:tc>
          <w:tcPr>
            <w:tcW w:w="2302" w:type="dxa"/>
            <w:shd w:val="clear" w:color="auto" w:fill="DAE9F7" w:themeFill="text2" w:themeFillTint="1A"/>
          </w:tcPr>
          <w:p w14:paraId="732646EF" w14:textId="77777777" w:rsidR="00337EE7" w:rsidRPr="0088694D" w:rsidRDefault="00000000" w:rsidP="00155443">
            <w:pPr>
              <w:jc w:val="both"/>
            </w:pPr>
            <w:r w:rsidRPr="0088694D">
              <w:rPr>
                <w:b/>
                <w:sz w:val="17"/>
              </w:rPr>
              <w:t>Elemento</w:t>
            </w:r>
          </w:p>
        </w:tc>
        <w:tc>
          <w:tcPr>
            <w:tcW w:w="1379" w:type="dxa"/>
            <w:shd w:val="clear" w:color="auto" w:fill="DAE9F7" w:themeFill="text2" w:themeFillTint="1A"/>
          </w:tcPr>
          <w:p w14:paraId="1E7C42C6" w14:textId="77777777" w:rsidR="00337EE7" w:rsidRPr="0088694D" w:rsidRDefault="00000000" w:rsidP="00155443">
            <w:pPr>
              <w:jc w:val="both"/>
            </w:pPr>
            <w:r w:rsidRPr="0088694D">
              <w:rPr>
                <w:b/>
                <w:sz w:val="17"/>
              </w:rPr>
              <w:t>Genere</w:t>
            </w:r>
          </w:p>
        </w:tc>
        <w:tc>
          <w:tcPr>
            <w:tcW w:w="5669" w:type="dxa"/>
            <w:shd w:val="clear" w:color="auto" w:fill="DAE9F7" w:themeFill="text2" w:themeFillTint="1A"/>
          </w:tcPr>
          <w:p w14:paraId="201A7AD3" w14:textId="77777777" w:rsidR="00337EE7" w:rsidRPr="0088694D" w:rsidRDefault="00000000" w:rsidP="00155443">
            <w:pPr>
              <w:jc w:val="both"/>
            </w:pPr>
            <w:r w:rsidRPr="0088694D">
              <w:rPr>
                <w:b/>
                <w:sz w:val="17"/>
              </w:rPr>
              <w:t>Comportamento</w:t>
            </w:r>
          </w:p>
        </w:tc>
      </w:tr>
      <w:tr w:rsidR="00337EE7" w:rsidRPr="0088694D" w14:paraId="3E41AA8F" w14:textId="77777777" w:rsidTr="00EA209F">
        <w:tc>
          <w:tcPr>
            <w:tcW w:w="2302" w:type="dxa"/>
          </w:tcPr>
          <w:p w14:paraId="59CB02C4" w14:textId="77777777" w:rsidR="00337EE7" w:rsidRPr="0088694D" w:rsidRDefault="00000000" w:rsidP="00155443">
            <w:pPr>
              <w:jc w:val="both"/>
            </w:pPr>
            <w:r w:rsidRPr="0088694D">
              <w:rPr>
                <w:sz w:val="17"/>
              </w:rPr>
              <w:t>Fase</w:t>
            </w:r>
          </w:p>
        </w:tc>
        <w:tc>
          <w:tcPr>
            <w:tcW w:w="1379" w:type="dxa"/>
          </w:tcPr>
          <w:p w14:paraId="5C35F510" w14:textId="77777777" w:rsidR="00337EE7" w:rsidRPr="0088694D" w:rsidRDefault="00000000" w:rsidP="00155443">
            <w:pPr>
              <w:jc w:val="both"/>
            </w:pPr>
            <w:r w:rsidRPr="0088694D">
              <w:rPr>
                <w:sz w:val="17"/>
              </w:rPr>
              <w:t>Filtro</w:t>
            </w:r>
          </w:p>
        </w:tc>
        <w:tc>
          <w:tcPr>
            <w:tcW w:w="5669" w:type="dxa"/>
          </w:tcPr>
          <w:p w14:paraId="1D075B2E" w14:textId="77777777" w:rsidR="00337EE7" w:rsidRPr="0088694D" w:rsidRDefault="00000000" w:rsidP="00155443">
            <w:pPr>
              <w:jc w:val="both"/>
            </w:pPr>
            <w:r w:rsidRPr="0088694D">
              <w:rPr>
                <w:sz w:val="17"/>
              </w:rPr>
              <w:t>Valori da COD_FASE: Lavorazione, Documenti, Validazione, Firma. È il filtro che risponde alla domanda «dove si è fermato».</w:t>
            </w:r>
          </w:p>
        </w:tc>
      </w:tr>
      <w:tr w:rsidR="00337EE7" w:rsidRPr="0088694D" w14:paraId="0677F87E" w14:textId="77777777" w:rsidTr="00EA209F">
        <w:tc>
          <w:tcPr>
            <w:tcW w:w="2302" w:type="dxa"/>
          </w:tcPr>
          <w:p w14:paraId="78390849" w14:textId="77777777" w:rsidR="00337EE7" w:rsidRPr="0088694D" w:rsidRDefault="00000000" w:rsidP="00155443">
            <w:pPr>
              <w:jc w:val="both"/>
            </w:pPr>
            <w:r w:rsidRPr="0088694D">
              <w:rPr>
                <w:sz w:val="17"/>
              </w:rPr>
              <w:t>Stato ANSC</w:t>
            </w:r>
          </w:p>
        </w:tc>
        <w:tc>
          <w:tcPr>
            <w:tcW w:w="1379" w:type="dxa"/>
          </w:tcPr>
          <w:p w14:paraId="3EFFDEA4" w14:textId="77777777" w:rsidR="00337EE7" w:rsidRPr="0088694D" w:rsidRDefault="00000000" w:rsidP="00155443">
            <w:pPr>
              <w:jc w:val="both"/>
            </w:pPr>
            <w:r w:rsidRPr="0088694D">
              <w:rPr>
                <w:sz w:val="17"/>
              </w:rPr>
              <w:t>Filtro</w:t>
            </w:r>
          </w:p>
        </w:tc>
        <w:tc>
          <w:tcPr>
            <w:tcW w:w="5669" w:type="dxa"/>
          </w:tcPr>
          <w:p w14:paraId="790D18A9" w14:textId="77777777" w:rsidR="00337EE7" w:rsidRPr="0088694D" w:rsidRDefault="00000000" w:rsidP="00155443">
            <w:pPr>
              <w:jc w:val="both"/>
            </w:pPr>
            <w:r w:rsidRPr="0088694D">
              <w:rPr>
                <w:sz w:val="17"/>
              </w:rPr>
              <w:t>I dodici valori ammessi dal vincolo di ANSC_STATO_ATTO.</w:t>
            </w:r>
          </w:p>
        </w:tc>
      </w:tr>
      <w:tr w:rsidR="00337EE7" w:rsidRPr="0088694D" w14:paraId="3269CE84" w14:textId="77777777" w:rsidTr="00EA209F">
        <w:tc>
          <w:tcPr>
            <w:tcW w:w="2302" w:type="dxa"/>
          </w:tcPr>
          <w:p w14:paraId="4384BF3B" w14:textId="77777777" w:rsidR="00337EE7" w:rsidRPr="0088694D" w:rsidRDefault="00000000" w:rsidP="00155443">
            <w:pPr>
              <w:jc w:val="both"/>
            </w:pPr>
            <w:r w:rsidRPr="0088694D">
              <w:rPr>
                <w:sz w:val="17"/>
              </w:rPr>
              <w:t>Categoria di eccezione</w:t>
            </w:r>
          </w:p>
        </w:tc>
        <w:tc>
          <w:tcPr>
            <w:tcW w:w="1379" w:type="dxa"/>
          </w:tcPr>
          <w:p w14:paraId="56A922E2" w14:textId="77777777" w:rsidR="00337EE7" w:rsidRPr="0088694D" w:rsidRDefault="00000000" w:rsidP="00155443">
            <w:pPr>
              <w:jc w:val="both"/>
            </w:pPr>
            <w:r w:rsidRPr="0088694D">
              <w:rPr>
                <w:sz w:val="17"/>
              </w:rPr>
              <w:t>Filtro</w:t>
            </w:r>
          </w:p>
        </w:tc>
        <w:tc>
          <w:tcPr>
            <w:tcW w:w="5669" w:type="dxa"/>
          </w:tcPr>
          <w:p w14:paraId="31AC19E2" w14:textId="52EFD101" w:rsidR="00337EE7" w:rsidRPr="0088694D" w:rsidRDefault="00CF7C7A" w:rsidP="00155443">
            <w:pPr>
              <w:jc w:val="both"/>
            </w:pPr>
            <w:r w:rsidRPr="0088694D">
              <w:rPr>
                <w:sz w:val="17"/>
              </w:rPr>
              <w:t>V</w:t>
            </w:r>
            <w:r w:rsidRPr="0088694D">
              <w:rPr>
                <w:bCs/>
                <w:sz w:val="17"/>
              </w:rPr>
              <w:t>ista derivata</w:t>
            </w:r>
            <w:r w:rsidRPr="0088694D">
              <w:rPr>
                <w:sz w:val="17"/>
              </w:rPr>
              <w:t xml:space="preserve"> da fase, stato ed esito. Undici categorie, fra cui «Rifiutati in validazione», «Indeterminati», «UC ambiguo», «In emergenza da rientrare».</w:t>
            </w:r>
          </w:p>
        </w:tc>
      </w:tr>
      <w:tr w:rsidR="00337EE7" w:rsidRPr="0088694D" w14:paraId="13FB4134" w14:textId="77777777" w:rsidTr="00EA209F">
        <w:tc>
          <w:tcPr>
            <w:tcW w:w="2302" w:type="dxa"/>
          </w:tcPr>
          <w:p w14:paraId="20246882" w14:textId="77777777" w:rsidR="00337EE7" w:rsidRPr="0088694D" w:rsidRDefault="00000000" w:rsidP="00155443">
            <w:pPr>
              <w:jc w:val="both"/>
            </w:pPr>
            <w:r w:rsidRPr="0088694D">
              <w:rPr>
                <w:sz w:val="17"/>
              </w:rPr>
              <w:t>ID ANSC / Numero comunale</w:t>
            </w:r>
          </w:p>
        </w:tc>
        <w:tc>
          <w:tcPr>
            <w:tcW w:w="1379" w:type="dxa"/>
          </w:tcPr>
          <w:p w14:paraId="2FCA12CD" w14:textId="77777777" w:rsidR="00337EE7" w:rsidRPr="0088694D" w:rsidRDefault="00000000" w:rsidP="00155443">
            <w:pPr>
              <w:jc w:val="both"/>
            </w:pPr>
            <w:r w:rsidRPr="0088694D">
              <w:rPr>
                <w:sz w:val="17"/>
              </w:rPr>
              <w:t>Filtro</w:t>
            </w:r>
          </w:p>
        </w:tc>
        <w:tc>
          <w:tcPr>
            <w:tcW w:w="5669" w:type="dxa"/>
          </w:tcPr>
          <w:p w14:paraId="76401890" w14:textId="7AE0CD78" w:rsidR="00337EE7" w:rsidRPr="0088694D" w:rsidRDefault="00000000" w:rsidP="00155443">
            <w:pPr>
              <w:jc w:val="both"/>
            </w:pPr>
            <w:r w:rsidRPr="0088694D">
              <w:rPr>
                <w:sz w:val="17"/>
              </w:rPr>
              <w:t xml:space="preserve">Ricerca puntuale. </w:t>
            </w:r>
            <w:r w:rsidR="00CF7C7A" w:rsidRPr="0088694D">
              <w:rPr>
                <w:sz w:val="17"/>
              </w:rPr>
              <w:t>I</w:t>
            </w:r>
            <w:r w:rsidRPr="0088694D">
              <w:rPr>
                <w:sz w:val="17"/>
              </w:rPr>
              <w:t>n SIPO non esiste oggi alcuna API che ricerchi un atto per identificativo nazionale: qui la ricerca è sullo store dell’integrazione, non sull’archivio di SIPO.</w:t>
            </w:r>
          </w:p>
        </w:tc>
      </w:tr>
      <w:tr w:rsidR="00337EE7" w:rsidRPr="0088694D" w14:paraId="55E7D9BE" w14:textId="77777777" w:rsidTr="00EA209F">
        <w:tc>
          <w:tcPr>
            <w:tcW w:w="2302" w:type="dxa"/>
          </w:tcPr>
          <w:p w14:paraId="29012928" w14:textId="77777777" w:rsidR="00337EE7" w:rsidRPr="0088694D" w:rsidRDefault="00000000" w:rsidP="00155443">
            <w:pPr>
              <w:jc w:val="both"/>
            </w:pPr>
            <w:r w:rsidRPr="0088694D">
              <w:rPr>
                <w:sz w:val="17"/>
              </w:rPr>
              <w:t>Occhio</w:t>
            </w:r>
          </w:p>
        </w:tc>
        <w:tc>
          <w:tcPr>
            <w:tcW w:w="1379" w:type="dxa"/>
          </w:tcPr>
          <w:p w14:paraId="2C949F07" w14:textId="77777777" w:rsidR="00337EE7" w:rsidRPr="0088694D" w:rsidRDefault="00000000" w:rsidP="00155443">
            <w:pPr>
              <w:jc w:val="both"/>
            </w:pPr>
            <w:r w:rsidRPr="0088694D">
              <w:rPr>
                <w:sz w:val="17"/>
              </w:rPr>
              <w:t>Azione di riga</w:t>
            </w:r>
          </w:p>
        </w:tc>
        <w:tc>
          <w:tcPr>
            <w:tcW w:w="5669" w:type="dxa"/>
          </w:tcPr>
          <w:p w14:paraId="5CA58B8F" w14:textId="77777777" w:rsidR="00337EE7" w:rsidRPr="0088694D" w:rsidRDefault="00000000" w:rsidP="00155443">
            <w:pPr>
              <w:jc w:val="both"/>
            </w:pPr>
            <w:r w:rsidRPr="0088694D">
              <w:rPr>
                <w:sz w:val="17"/>
              </w:rPr>
              <w:t>Apre il dettaglio dell’atto. Sempre abilitata.</w:t>
            </w:r>
          </w:p>
        </w:tc>
      </w:tr>
      <w:tr w:rsidR="00337EE7" w:rsidRPr="0088694D" w14:paraId="3EBDB7F8" w14:textId="77777777" w:rsidTr="00EA209F">
        <w:tc>
          <w:tcPr>
            <w:tcW w:w="2302" w:type="dxa"/>
          </w:tcPr>
          <w:p w14:paraId="3A994456" w14:textId="77777777" w:rsidR="00337EE7" w:rsidRPr="0088694D" w:rsidRDefault="00000000" w:rsidP="00155443">
            <w:pPr>
              <w:jc w:val="both"/>
            </w:pPr>
            <w:r w:rsidRPr="0088694D">
              <w:rPr>
                <w:sz w:val="17"/>
              </w:rPr>
              <w:t>Matita</w:t>
            </w:r>
          </w:p>
        </w:tc>
        <w:tc>
          <w:tcPr>
            <w:tcW w:w="1379" w:type="dxa"/>
          </w:tcPr>
          <w:p w14:paraId="24DF69D1" w14:textId="77777777" w:rsidR="00337EE7" w:rsidRPr="0088694D" w:rsidRDefault="00000000" w:rsidP="00155443">
            <w:pPr>
              <w:jc w:val="both"/>
            </w:pPr>
            <w:r w:rsidRPr="0088694D">
              <w:rPr>
                <w:sz w:val="17"/>
              </w:rPr>
              <w:t>Azione di riga</w:t>
            </w:r>
          </w:p>
        </w:tc>
        <w:tc>
          <w:tcPr>
            <w:tcW w:w="5669" w:type="dxa"/>
          </w:tcPr>
          <w:p w14:paraId="29EB30D9" w14:textId="77777777" w:rsidR="00337EE7" w:rsidRPr="0088694D" w:rsidRDefault="00000000" w:rsidP="00155443">
            <w:pPr>
              <w:jc w:val="both"/>
            </w:pPr>
            <w:r w:rsidRPr="0088694D">
              <w:rPr>
                <w:sz w:val="17"/>
              </w:rPr>
              <w:t>Riporta l’operatore alla maschera di SIPO che ha in carico l’atto, usando MASCHERA_UI della configurazione. Disabilitata dopo la firma.</w:t>
            </w:r>
          </w:p>
        </w:tc>
      </w:tr>
      <w:tr w:rsidR="00337EE7" w:rsidRPr="0088694D" w14:paraId="2A925451" w14:textId="77777777" w:rsidTr="00EA209F">
        <w:tc>
          <w:tcPr>
            <w:tcW w:w="2302" w:type="dxa"/>
          </w:tcPr>
          <w:p w14:paraId="0F477558" w14:textId="77777777" w:rsidR="00337EE7" w:rsidRPr="0088694D" w:rsidRDefault="00000000" w:rsidP="00155443">
            <w:pPr>
              <w:jc w:val="both"/>
            </w:pPr>
            <w:r w:rsidRPr="0088694D">
              <w:rPr>
                <w:sz w:val="17"/>
              </w:rPr>
              <w:t>RICONCILIA SELEZIONATI</w:t>
            </w:r>
          </w:p>
        </w:tc>
        <w:tc>
          <w:tcPr>
            <w:tcW w:w="1379" w:type="dxa"/>
          </w:tcPr>
          <w:p w14:paraId="436D790D" w14:textId="77777777" w:rsidR="00337EE7" w:rsidRPr="0088694D" w:rsidRDefault="00000000" w:rsidP="00155443">
            <w:pPr>
              <w:jc w:val="both"/>
            </w:pPr>
            <w:r w:rsidRPr="0088694D">
              <w:rPr>
                <w:sz w:val="17"/>
              </w:rPr>
              <w:t>Azione di pagina</w:t>
            </w:r>
          </w:p>
        </w:tc>
        <w:tc>
          <w:tcPr>
            <w:tcW w:w="5669" w:type="dxa"/>
          </w:tcPr>
          <w:p w14:paraId="59C9B785" w14:textId="6BCE8E68" w:rsidR="00337EE7" w:rsidRPr="0088694D" w:rsidRDefault="00000000" w:rsidP="00155443">
            <w:pPr>
              <w:jc w:val="both"/>
            </w:pPr>
            <w:r w:rsidRPr="0088694D">
              <w:rPr>
                <w:sz w:val="17"/>
              </w:rPr>
              <w:t>Interroga ANSC sullo stato reale degli atti scelti e riallinea ANSC_STATO_ATTO. Richiede sessione OTP attiva; non è un ritentativo, è una lettura.</w:t>
            </w:r>
            <w:r w:rsidR="00CF7C7A" w:rsidRPr="0088694D">
              <w:rPr>
                <w:rStyle w:val="Rimandonotaapidipagina"/>
              </w:rPr>
              <w:footnoteReference w:id="4"/>
            </w:r>
          </w:p>
        </w:tc>
      </w:tr>
      <w:tr w:rsidR="00337EE7" w:rsidRPr="0088694D" w14:paraId="61A2E1DA" w14:textId="77777777" w:rsidTr="00EA209F">
        <w:tc>
          <w:tcPr>
            <w:tcW w:w="2302" w:type="dxa"/>
          </w:tcPr>
          <w:p w14:paraId="4AB96996" w14:textId="77777777" w:rsidR="00337EE7" w:rsidRPr="0088694D" w:rsidRDefault="00000000" w:rsidP="00155443">
            <w:pPr>
              <w:jc w:val="both"/>
            </w:pPr>
            <w:r w:rsidRPr="0088694D">
              <w:rPr>
                <w:sz w:val="17"/>
              </w:rPr>
              <w:t>ESPORTA</w:t>
            </w:r>
          </w:p>
        </w:tc>
        <w:tc>
          <w:tcPr>
            <w:tcW w:w="1379" w:type="dxa"/>
          </w:tcPr>
          <w:p w14:paraId="4614883E" w14:textId="77777777" w:rsidR="00337EE7" w:rsidRPr="0088694D" w:rsidRDefault="00000000" w:rsidP="00155443">
            <w:pPr>
              <w:jc w:val="both"/>
            </w:pPr>
            <w:r w:rsidRPr="0088694D">
              <w:rPr>
                <w:sz w:val="17"/>
              </w:rPr>
              <w:t>Azione di pagina</w:t>
            </w:r>
          </w:p>
        </w:tc>
        <w:tc>
          <w:tcPr>
            <w:tcW w:w="5669" w:type="dxa"/>
          </w:tcPr>
          <w:p w14:paraId="1CBB89D1" w14:textId="77777777" w:rsidR="00337EE7" w:rsidRPr="0088694D" w:rsidRDefault="00000000" w:rsidP="00155443">
            <w:pPr>
              <w:jc w:val="both"/>
            </w:pPr>
            <w:r w:rsidRPr="0088694D">
              <w:rPr>
                <w:sz w:val="17"/>
              </w:rPr>
              <w:t>Scarica l’elenco filtrato. Non tocca alcuna tabella.</w:t>
            </w:r>
          </w:p>
        </w:tc>
      </w:tr>
    </w:tbl>
    <w:p w14:paraId="55C7E4CC" w14:textId="77777777" w:rsidR="00993817" w:rsidRPr="0088694D" w:rsidRDefault="00993817" w:rsidP="00155443">
      <w:pPr>
        <w:jc w:val="both"/>
        <w:rPr>
          <w:b/>
        </w:rPr>
      </w:pPr>
    </w:p>
    <w:p w14:paraId="0803FA87" w14:textId="530525D9" w:rsidR="00337EE7" w:rsidRPr="0088694D" w:rsidRDefault="00000000" w:rsidP="00155443">
      <w:pPr>
        <w:pStyle w:val="Titolo2"/>
        <w:jc w:val="both"/>
        <w:rPr>
          <w:lang w:val="it-IT"/>
        </w:rPr>
      </w:pPr>
      <w:bookmarkStart w:id="34" w:name="_Toc242284102"/>
      <w:r w:rsidRPr="0088694D">
        <w:rPr>
          <w:lang w:val="it-IT"/>
        </w:rPr>
        <w:lastRenderedPageBreak/>
        <w:t>Dettaglio dell’atto</w:t>
      </w:r>
      <w:bookmarkEnd w:id="34"/>
    </w:p>
    <w:p w14:paraId="1BAEB715" w14:textId="77777777" w:rsidR="00337EE7" w:rsidRPr="0088694D" w:rsidRDefault="00000000" w:rsidP="00155443">
      <w:pPr>
        <w:jc w:val="both"/>
      </w:pPr>
      <w:r w:rsidRPr="0088694D">
        <w:rPr>
          <w:noProof/>
        </w:rPr>
        <w:drawing>
          <wp:inline distT="0" distB="0" distL="0" distR="0" wp14:anchorId="445B6A40" wp14:editId="0D728697">
            <wp:extent cx="4734128" cy="3289300"/>
            <wp:effectExtent l="0" t="0" r="3175"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5"/>
                    <a:stretch>
                      <a:fillRect/>
                    </a:stretch>
                  </pic:blipFill>
                  <pic:spPr>
                    <a:xfrm>
                      <a:off x="0" y="0"/>
                      <a:ext cx="4741658" cy="3294532"/>
                    </a:xfrm>
                    <a:prstGeom prst="rect">
                      <a:avLst/>
                    </a:prstGeom>
                  </pic:spPr>
                </pic:pic>
              </a:graphicData>
            </a:graphic>
          </wp:inline>
        </w:drawing>
      </w:r>
    </w:p>
    <w:p w14:paraId="18B25049" w14:textId="77777777" w:rsidR="00337EE7" w:rsidRPr="0088694D" w:rsidRDefault="00000000" w:rsidP="00155443">
      <w:pPr>
        <w:jc w:val="both"/>
      </w:pPr>
      <w:r w:rsidRPr="0088694D">
        <w:rPr>
          <w:i/>
          <w:sz w:val="18"/>
        </w:rPr>
        <w:t>Figura 10 — Dettaglio dell’atto.</w:t>
      </w:r>
    </w:p>
    <w:p w14:paraId="0BBEC814" w14:textId="77777777" w:rsidR="00337EE7" w:rsidRPr="0088694D" w:rsidRDefault="00000000" w:rsidP="00155443">
      <w:pPr>
        <w:jc w:val="both"/>
      </w:pPr>
      <w:r w:rsidRPr="0088694D">
        <w:t>Raccoglie in una sola pagina ciò che di un atto il componente sa: lo scenario, lo stato di completezza sezione per sezione, i documenti, la cronologia delle chiamate e il payload che è stato depositato.</w:t>
      </w:r>
    </w:p>
    <w:p w14:paraId="310E6CA7" w14:textId="77777777" w:rsidR="00337EE7" w:rsidRPr="0088694D" w:rsidRDefault="00000000" w:rsidP="00155443">
      <w:pPr>
        <w:jc w:val="both"/>
      </w:pPr>
      <w:r w:rsidRPr="0088694D">
        <w:t xml:space="preserve">La riga di sezioni con spunta e croce è ripresa da S.I.De., dove assolve esattamente a questa funzione nella maschera di stesura dell’atto. Qui però </w:t>
      </w:r>
      <w:r w:rsidRPr="00BD3D9B">
        <w:rPr>
          <w:bCs/>
        </w:rPr>
        <w:t>non si compila</w:t>
      </w:r>
      <w:r w:rsidRPr="0088694D">
        <w:t>: si legge perché una sezione è incompleta. Per questo accanto alla sezione in errore compare il riquadro che nomina il campo mancante e il codice con cui ANSC rifiuterebbe l’atto.</w:t>
      </w:r>
    </w:p>
    <w:p w14:paraId="116AFDCA" w14:textId="07530B0A" w:rsidR="00337EE7" w:rsidRPr="0088694D" w:rsidRDefault="00000000" w:rsidP="00155443">
      <w:pPr>
        <w:jc w:val="both"/>
      </w:pPr>
      <w:r w:rsidRPr="0088694D">
        <w:t xml:space="preserve">La scheda «Payload inviato» merita una nota. Il payload è conservato sull’atto e non soltanto nell’audit, perché </w:t>
      </w:r>
      <w:r w:rsidRPr="0088694D">
        <w:rPr>
          <w:bCs/>
        </w:rPr>
        <w:t>non è sempre ricostruibile</w:t>
      </w:r>
      <w:r w:rsidR="00993817" w:rsidRPr="0088694D">
        <w:t xml:space="preserve"> (</w:t>
      </w:r>
      <w:r w:rsidRPr="0088694D">
        <w:t>rigenerarlo da atto e configurazione darebbe un risultato diverso dopo l’attivazione di una nuova versione, mentre l’atto depositato è quello che è</w:t>
      </w:r>
      <w:r w:rsidR="00993817" w:rsidRPr="0088694D">
        <w:t>)</w:t>
      </w:r>
      <w:r w:rsidRPr="0088694D">
        <w:t>. Letto insieme a ID_VERSIONE dice che cosa è stato inviato e con quale configurazione.</w:t>
      </w:r>
    </w:p>
    <w:p w14:paraId="5096EDEC" w14:textId="77777777" w:rsidR="00337EE7" w:rsidRPr="0088694D" w:rsidRDefault="00000000" w:rsidP="00231806">
      <w:pPr>
        <w:pStyle w:val="Titolo3"/>
      </w:pPr>
      <w:bookmarkStart w:id="35" w:name="_Toc242284103"/>
      <w:r w:rsidRPr="0088694D">
        <w:t>Tabelle sottese</w:t>
      </w:r>
      <w:bookmarkEnd w:id="35"/>
    </w:p>
    <w:tbl>
      <w:tblPr>
        <w:tblStyle w:val="Grigliatabella"/>
        <w:tblW w:w="0" w:type="auto"/>
        <w:tblLook w:val="04A0" w:firstRow="1" w:lastRow="0" w:firstColumn="1" w:lastColumn="0" w:noHBand="0" w:noVBand="1"/>
      </w:tblPr>
      <w:tblGrid>
        <w:gridCol w:w="2122"/>
        <w:gridCol w:w="1417"/>
        <w:gridCol w:w="5811"/>
      </w:tblGrid>
      <w:tr w:rsidR="00337EE7" w:rsidRPr="0088694D" w14:paraId="1509A9B8" w14:textId="77777777" w:rsidTr="00BD3D9B">
        <w:tc>
          <w:tcPr>
            <w:tcW w:w="2122" w:type="dxa"/>
            <w:shd w:val="clear" w:color="auto" w:fill="DAE9F7" w:themeFill="text2" w:themeFillTint="1A"/>
          </w:tcPr>
          <w:p w14:paraId="493251C6" w14:textId="77777777" w:rsidR="00337EE7" w:rsidRPr="0088694D" w:rsidRDefault="00000000" w:rsidP="00155443">
            <w:pPr>
              <w:jc w:val="both"/>
            </w:pPr>
            <w:r w:rsidRPr="0088694D">
              <w:rPr>
                <w:b/>
                <w:sz w:val="17"/>
              </w:rPr>
              <w:t>Tabella</w:t>
            </w:r>
          </w:p>
        </w:tc>
        <w:tc>
          <w:tcPr>
            <w:tcW w:w="1417" w:type="dxa"/>
            <w:shd w:val="clear" w:color="auto" w:fill="DAE9F7" w:themeFill="text2" w:themeFillTint="1A"/>
          </w:tcPr>
          <w:p w14:paraId="2A77E702"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54E5F58B" w14:textId="77777777" w:rsidR="00337EE7" w:rsidRPr="0088694D" w:rsidRDefault="00000000" w:rsidP="00155443">
            <w:pPr>
              <w:jc w:val="both"/>
            </w:pPr>
            <w:r w:rsidRPr="0088694D">
              <w:rPr>
                <w:b/>
                <w:sz w:val="17"/>
              </w:rPr>
              <w:t>Che cosa se ne mostra</w:t>
            </w:r>
          </w:p>
        </w:tc>
      </w:tr>
      <w:tr w:rsidR="00337EE7" w:rsidRPr="0088694D" w14:paraId="6768F53B" w14:textId="77777777" w:rsidTr="00BD3D9B">
        <w:tc>
          <w:tcPr>
            <w:tcW w:w="2122" w:type="dxa"/>
          </w:tcPr>
          <w:p w14:paraId="2EC0B19D" w14:textId="77777777" w:rsidR="00337EE7" w:rsidRPr="0088694D" w:rsidRDefault="00000000" w:rsidP="00155443">
            <w:pPr>
              <w:jc w:val="both"/>
            </w:pPr>
            <w:r w:rsidRPr="0088694D">
              <w:rPr>
                <w:b/>
                <w:sz w:val="17"/>
              </w:rPr>
              <w:t>ANSC_STATO_ATTO</w:t>
            </w:r>
          </w:p>
        </w:tc>
        <w:tc>
          <w:tcPr>
            <w:tcW w:w="1417" w:type="dxa"/>
          </w:tcPr>
          <w:p w14:paraId="316AAF99" w14:textId="77777777" w:rsidR="00337EE7" w:rsidRPr="0088694D" w:rsidRDefault="00000000" w:rsidP="00155443">
            <w:pPr>
              <w:jc w:val="both"/>
            </w:pPr>
            <w:r w:rsidRPr="0088694D">
              <w:rPr>
                <w:sz w:val="17"/>
              </w:rPr>
              <w:t>Lettura e scrittura</w:t>
            </w:r>
          </w:p>
        </w:tc>
        <w:tc>
          <w:tcPr>
            <w:tcW w:w="5811" w:type="dxa"/>
          </w:tcPr>
          <w:p w14:paraId="64DF5912" w14:textId="77777777" w:rsidR="00337EE7" w:rsidRPr="0088694D" w:rsidRDefault="00000000" w:rsidP="00155443">
            <w:pPr>
              <w:jc w:val="both"/>
            </w:pPr>
            <w:r w:rsidRPr="0088694D">
              <w:rPr>
                <w:sz w:val="17"/>
              </w:rPr>
              <w:t>Lo scenario in testa (ID_MODELLO_ATTO, ID_CONF_TIPO_ATTO, ID_UC_ANSC, COD_ORIGINE_UC, ID_VERSIONE) e il payload (TXT_PAYLOAD). Le azioni di ripresa aggiornano COD_FASE, STATO e TIPO_ESITO.</w:t>
            </w:r>
          </w:p>
        </w:tc>
      </w:tr>
      <w:tr w:rsidR="00337EE7" w:rsidRPr="0088694D" w14:paraId="10C146AD" w14:textId="77777777" w:rsidTr="00BD3D9B">
        <w:tc>
          <w:tcPr>
            <w:tcW w:w="2122" w:type="dxa"/>
          </w:tcPr>
          <w:p w14:paraId="4094D5A4" w14:textId="77777777" w:rsidR="00337EE7" w:rsidRPr="0088694D" w:rsidRDefault="00000000" w:rsidP="00155443">
            <w:pPr>
              <w:jc w:val="both"/>
            </w:pPr>
            <w:r w:rsidRPr="0088694D">
              <w:rPr>
                <w:b/>
                <w:sz w:val="17"/>
              </w:rPr>
              <w:t>ANSC_LOG_AUDIT</w:t>
            </w:r>
          </w:p>
        </w:tc>
        <w:tc>
          <w:tcPr>
            <w:tcW w:w="1417" w:type="dxa"/>
          </w:tcPr>
          <w:p w14:paraId="28D4BC10" w14:textId="77777777" w:rsidR="00337EE7" w:rsidRPr="0088694D" w:rsidRDefault="00000000" w:rsidP="00155443">
            <w:pPr>
              <w:jc w:val="both"/>
            </w:pPr>
            <w:r w:rsidRPr="0088694D">
              <w:rPr>
                <w:sz w:val="17"/>
              </w:rPr>
              <w:t>Lettura</w:t>
            </w:r>
          </w:p>
        </w:tc>
        <w:tc>
          <w:tcPr>
            <w:tcW w:w="5811" w:type="dxa"/>
          </w:tcPr>
          <w:p w14:paraId="043F703B" w14:textId="77777777" w:rsidR="00337EE7" w:rsidRPr="0088694D" w:rsidRDefault="00000000" w:rsidP="00155443">
            <w:pPr>
              <w:jc w:val="both"/>
            </w:pPr>
            <w:r w:rsidRPr="0088694D">
              <w:rPr>
                <w:sz w:val="17"/>
              </w:rPr>
              <w:t>La cronologia: FASE, servizio, ESITO, DURATA_MS, OPERATORE, DATA. Richiesta e risposta si aprono dal singolo rigo.</w:t>
            </w:r>
          </w:p>
        </w:tc>
      </w:tr>
      <w:tr w:rsidR="00337EE7" w:rsidRPr="0088694D" w14:paraId="470D3ADA" w14:textId="77777777" w:rsidTr="00BD3D9B">
        <w:tc>
          <w:tcPr>
            <w:tcW w:w="2122" w:type="dxa"/>
          </w:tcPr>
          <w:p w14:paraId="61C11A03" w14:textId="77777777" w:rsidR="00337EE7" w:rsidRPr="0088694D" w:rsidRDefault="00000000" w:rsidP="00155443">
            <w:pPr>
              <w:jc w:val="both"/>
            </w:pPr>
            <w:r w:rsidRPr="0088694D">
              <w:rPr>
                <w:sz w:val="17"/>
              </w:rPr>
              <w:t>ANSC_CFG_SEZIONE, ANSC_CFG_CAMPO</w:t>
            </w:r>
          </w:p>
        </w:tc>
        <w:tc>
          <w:tcPr>
            <w:tcW w:w="1417" w:type="dxa"/>
          </w:tcPr>
          <w:p w14:paraId="480FC3A6" w14:textId="77777777" w:rsidR="00337EE7" w:rsidRPr="0088694D" w:rsidRDefault="00000000" w:rsidP="00155443">
            <w:pPr>
              <w:jc w:val="both"/>
            </w:pPr>
            <w:r w:rsidRPr="0088694D">
              <w:rPr>
                <w:sz w:val="17"/>
              </w:rPr>
              <w:t>Lettura</w:t>
            </w:r>
          </w:p>
        </w:tc>
        <w:tc>
          <w:tcPr>
            <w:tcW w:w="5811" w:type="dxa"/>
          </w:tcPr>
          <w:p w14:paraId="1FD199FD" w14:textId="77777777" w:rsidR="00337EE7" w:rsidRPr="0088694D" w:rsidRDefault="00000000" w:rsidP="00155443">
            <w:pPr>
              <w:jc w:val="both"/>
            </w:pPr>
            <w:r w:rsidRPr="0088694D">
              <w:rPr>
                <w:sz w:val="17"/>
              </w:rPr>
              <w:t>L’elenco delle sezioni dell’UC e, per ciascuna, i campi obbligatori: è ciò che produce la spunta o la croce.</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ALLEGATO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Il conteggio dei documenti e il loro stato, nella scheda dedicata.</w:t>
            </w:r>
          </w:p>
        </w:tc>
      </w:tr>
    </w:tbl>
    <w:p w14:paraId="2D01D716" w14:textId="77777777" w:rsidR="00337EE7" w:rsidRPr="0088694D" w:rsidRDefault="00000000" w:rsidP="00231806">
      <w:pPr>
        <w:pStyle w:val="Titolo3"/>
      </w:pPr>
      <w:bookmarkStart w:id="36" w:name="_Toc242284104"/>
      <w:r w:rsidRPr="0088694D">
        <w:lastRenderedPageBreak/>
        <w:t>Campi, colonne e azioni</w:t>
      </w:r>
      <w:bookmarkEnd w:id="36"/>
    </w:p>
    <w:tbl>
      <w:tblPr>
        <w:tblStyle w:val="Grigliatabella"/>
        <w:tblW w:w="0" w:type="auto"/>
        <w:tblLook w:val="04A0" w:firstRow="1" w:lastRow="0" w:firstColumn="1" w:lastColumn="0" w:noHBand="0" w:noVBand="1"/>
      </w:tblPr>
      <w:tblGrid>
        <w:gridCol w:w="2302"/>
        <w:gridCol w:w="1095"/>
        <w:gridCol w:w="5953"/>
      </w:tblGrid>
      <w:tr w:rsidR="00337EE7" w:rsidRPr="0088694D" w14:paraId="0900F8BE" w14:textId="77777777" w:rsidTr="00BD3D9B">
        <w:tc>
          <w:tcPr>
            <w:tcW w:w="2302" w:type="dxa"/>
            <w:shd w:val="clear" w:color="auto" w:fill="DAE9F7" w:themeFill="text2" w:themeFillTint="1A"/>
          </w:tcPr>
          <w:p w14:paraId="3AA5355E" w14:textId="77777777" w:rsidR="00337EE7" w:rsidRPr="0088694D" w:rsidRDefault="00000000" w:rsidP="00155443">
            <w:pPr>
              <w:jc w:val="both"/>
            </w:pPr>
            <w:r w:rsidRPr="0088694D">
              <w:rPr>
                <w:b/>
                <w:sz w:val="17"/>
              </w:rPr>
              <w:t>Elemento</w:t>
            </w:r>
          </w:p>
        </w:tc>
        <w:tc>
          <w:tcPr>
            <w:tcW w:w="1095" w:type="dxa"/>
            <w:shd w:val="clear" w:color="auto" w:fill="DAE9F7" w:themeFill="text2" w:themeFillTint="1A"/>
          </w:tcPr>
          <w:p w14:paraId="6EFD30D6" w14:textId="77777777" w:rsidR="00337EE7" w:rsidRPr="0088694D" w:rsidRDefault="00000000" w:rsidP="00155443">
            <w:pPr>
              <w:jc w:val="both"/>
            </w:pPr>
            <w:r w:rsidRPr="0088694D">
              <w:rPr>
                <w:b/>
                <w:sz w:val="17"/>
              </w:rPr>
              <w:t>Genere</w:t>
            </w:r>
          </w:p>
        </w:tc>
        <w:tc>
          <w:tcPr>
            <w:tcW w:w="5953" w:type="dxa"/>
            <w:shd w:val="clear" w:color="auto" w:fill="DAE9F7" w:themeFill="text2" w:themeFillTint="1A"/>
          </w:tcPr>
          <w:p w14:paraId="02476BD8" w14:textId="77777777" w:rsidR="00337EE7" w:rsidRPr="0088694D" w:rsidRDefault="00000000" w:rsidP="00155443">
            <w:pPr>
              <w:jc w:val="both"/>
            </w:pPr>
            <w:r w:rsidRPr="0088694D">
              <w:rPr>
                <w:b/>
                <w:sz w:val="17"/>
              </w:rPr>
              <w:t>Comportamento</w:t>
            </w:r>
          </w:p>
        </w:tc>
      </w:tr>
      <w:tr w:rsidR="00337EE7" w:rsidRPr="0088694D" w14:paraId="044A0FDB" w14:textId="77777777" w:rsidTr="00BD3D9B">
        <w:tc>
          <w:tcPr>
            <w:tcW w:w="2302" w:type="dxa"/>
          </w:tcPr>
          <w:p w14:paraId="05533824" w14:textId="77777777" w:rsidR="00337EE7" w:rsidRPr="0088694D" w:rsidRDefault="00000000" w:rsidP="00155443">
            <w:pPr>
              <w:jc w:val="both"/>
            </w:pPr>
            <w:r w:rsidRPr="0088694D">
              <w:rPr>
                <w:sz w:val="17"/>
              </w:rPr>
              <w:t>Scenario</w:t>
            </w:r>
          </w:p>
        </w:tc>
        <w:tc>
          <w:tcPr>
            <w:tcW w:w="1095" w:type="dxa"/>
          </w:tcPr>
          <w:p w14:paraId="649D8081" w14:textId="77777777" w:rsidR="00337EE7" w:rsidRPr="0088694D" w:rsidRDefault="00000000" w:rsidP="00155443">
            <w:pPr>
              <w:jc w:val="both"/>
            </w:pPr>
            <w:r w:rsidRPr="0088694D">
              <w:rPr>
                <w:sz w:val="17"/>
              </w:rPr>
              <w:t>Pannello</w:t>
            </w:r>
          </w:p>
        </w:tc>
        <w:tc>
          <w:tcPr>
            <w:tcW w:w="5953" w:type="dxa"/>
          </w:tcPr>
          <w:p w14:paraId="0957B1BB" w14:textId="77777777" w:rsidR="00337EE7" w:rsidRPr="0088694D" w:rsidRDefault="00000000" w:rsidP="00155443">
            <w:pPr>
              <w:jc w:val="both"/>
            </w:pPr>
            <w:r w:rsidRPr="0088694D">
              <w:rPr>
                <w:sz w:val="17"/>
              </w:rPr>
              <w:t xml:space="preserve">Sola lettura. Mostra anche </w:t>
            </w:r>
            <w:r w:rsidRPr="0088694D">
              <w:rPr>
                <w:b/>
                <w:sz w:val="17"/>
              </w:rPr>
              <w:t>come</w:t>
            </w:r>
            <w:r w:rsidRPr="0088694D">
              <w:rPr>
                <w:sz w:val="17"/>
              </w:rPr>
              <w:t xml:space="preserve"> l’UC è stato determinato: COD_ORIGINE_UC distingue la scelta automatica dalla scelta dell’operatore in caso di ambiguità.</w:t>
            </w:r>
          </w:p>
        </w:tc>
      </w:tr>
      <w:tr w:rsidR="00337EE7" w:rsidRPr="0088694D" w14:paraId="0621C9EB" w14:textId="77777777" w:rsidTr="00BD3D9B">
        <w:tc>
          <w:tcPr>
            <w:tcW w:w="2302" w:type="dxa"/>
          </w:tcPr>
          <w:p w14:paraId="284EEB86" w14:textId="77777777" w:rsidR="00337EE7" w:rsidRPr="0088694D" w:rsidRDefault="00000000" w:rsidP="00155443">
            <w:pPr>
              <w:jc w:val="both"/>
            </w:pPr>
            <w:r w:rsidRPr="0088694D">
              <w:rPr>
                <w:sz w:val="17"/>
              </w:rPr>
              <w:t>Sezioni</w:t>
            </w:r>
          </w:p>
        </w:tc>
        <w:tc>
          <w:tcPr>
            <w:tcW w:w="1095" w:type="dxa"/>
          </w:tcPr>
          <w:p w14:paraId="76AE3889" w14:textId="77777777" w:rsidR="00337EE7" w:rsidRPr="0088694D" w:rsidRDefault="00000000" w:rsidP="00155443">
            <w:pPr>
              <w:jc w:val="both"/>
            </w:pPr>
            <w:r w:rsidRPr="0088694D">
              <w:rPr>
                <w:sz w:val="17"/>
              </w:rPr>
              <w:t>Accordion</w:t>
            </w:r>
          </w:p>
        </w:tc>
        <w:tc>
          <w:tcPr>
            <w:tcW w:w="5953" w:type="dxa"/>
          </w:tcPr>
          <w:p w14:paraId="14BBDD34" w14:textId="77777777" w:rsidR="00337EE7" w:rsidRPr="0088694D" w:rsidRDefault="00000000" w:rsidP="00155443">
            <w:pPr>
              <w:jc w:val="both"/>
            </w:pPr>
            <w:r w:rsidRPr="0088694D">
              <w:rPr>
                <w:sz w:val="17"/>
              </w:rPr>
              <w:t>Una riga per ANSC_CFG_SEZIONE, ordinata per NUM_ORDINE. Spunta se tutti i campi obbligatori sono valorizzati, croce altrimenti. All’apertura elenca i campi con la corrispondenza SIPO e il valore corrente.</w:t>
            </w:r>
          </w:p>
        </w:tc>
      </w:tr>
      <w:tr w:rsidR="00337EE7" w:rsidRPr="0088694D" w14:paraId="053B7EFD" w14:textId="77777777" w:rsidTr="00BD3D9B">
        <w:tc>
          <w:tcPr>
            <w:tcW w:w="2302" w:type="dxa"/>
          </w:tcPr>
          <w:p w14:paraId="594BEE6C" w14:textId="77777777" w:rsidR="00337EE7" w:rsidRPr="0088694D" w:rsidRDefault="00000000" w:rsidP="00155443">
            <w:pPr>
              <w:jc w:val="both"/>
            </w:pPr>
            <w:r w:rsidRPr="0088694D">
              <w:rPr>
                <w:sz w:val="17"/>
              </w:rPr>
              <w:t>RIPRENDI DA VALIDAZIONE</w:t>
            </w:r>
          </w:p>
        </w:tc>
        <w:tc>
          <w:tcPr>
            <w:tcW w:w="1095" w:type="dxa"/>
          </w:tcPr>
          <w:p w14:paraId="51068BF6" w14:textId="77777777" w:rsidR="00337EE7" w:rsidRPr="0088694D" w:rsidRDefault="00000000" w:rsidP="00155443">
            <w:pPr>
              <w:jc w:val="both"/>
            </w:pPr>
            <w:r w:rsidRPr="0088694D">
              <w:rPr>
                <w:sz w:val="17"/>
              </w:rPr>
              <w:t>Azione</w:t>
            </w:r>
          </w:p>
        </w:tc>
        <w:tc>
          <w:tcPr>
            <w:tcW w:w="5953" w:type="dxa"/>
          </w:tcPr>
          <w:p w14:paraId="03343756" w14:textId="21ED8F54" w:rsidR="00337EE7" w:rsidRPr="0088694D" w:rsidRDefault="00000000" w:rsidP="00155443">
            <w:pPr>
              <w:jc w:val="both"/>
            </w:pPr>
            <w:r w:rsidRPr="0088694D">
              <w:rPr>
                <w:sz w:val="17"/>
              </w:rPr>
              <w:t xml:space="preserve">Rimanda l’atto alla fase indicata dopo che la causa è stata rimossa. Scrive COD_FASE. </w:t>
            </w:r>
            <w:r w:rsidR="00993817" w:rsidRPr="0088694D">
              <w:rPr>
                <w:sz w:val="17"/>
              </w:rPr>
              <w:t>E’</w:t>
            </w:r>
            <w:r w:rsidRPr="0088694D">
              <w:rPr>
                <w:sz w:val="17"/>
              </w:rPr>
              <w:t xml:space="preserve"> abilitata solo se la preverifica locale ora passa.</w:t>
            </w:r>
          </w:p>
        </w:tc>
      </w:tr>
      <w:tr w:rsidR="00337EE7" w:rsidRPr="0088694D" w14:paraId="6F110781" w14:textId="77777777" w:rsidTr="00BD3D9B">
        <w:tc>
          <w:tcPr>
            <w:tcW w:w="2302" w:type="dxa"/>
          </w:tcPr>
          <w:p w14:paraId="568371D9" w14:textId="77777777" w:rsidR="00337EE7" w:rsidRPr="0088694D" w:rsidRDefault="00000000" w:rsidP="00155443">
            <w:pPr>
              <w:jc w:val="both"/>
            </w:pPr>
            <w:r w:rsidRPr="0088694D">
              <w:rPr>
                <w:sz w:val="17"/>
              </w:rPr>
              <w:t>RICONCILIA CON ANSC</w:t>
            </w:r>
          </w:p>
        </w:tc>
        <w:tc>
          <w:tcPr>
            <w:tcW w:w="1095" w:type="dxa"/>
          </w:tcPr>
          <w:p w14:paraId="0BB37CAE" w14:textId="77777777" w:rsidR="00337EE7" w:rsidRPr="0088694D" w:rsidRDefault="00000000" w:rsidP="00155443">
            <w:pPr>
              <w:jc w:val="both"/>
            </w:pPr>
            <w:r w:rsidRPr="0088694D">
              <w:rPr>
                <w:sz w:val="17"/>
              </w:rPr>
              <w:t>Azione</w:t>
            </w:r>
          </w:p>
        </w:tc>
        <w:tc>
          <w:tcPr>
            <w:tcW w:w="5953" w:type="dxa"/>
          </w:tcPr>
          <w:p w14:paraId="7FC2CBCA" w14:textId="77777777" w:rsidR="00337EE7" w:rsidRPr="0088694D" w:rsidRDefault="00000000" w:rsidP="00155443">
            <w:pPr>
              <w:jc w:val="both"/>
            </w:pPr>
            <w:r w:rsidRPr="0088694D">
              <w:rPr>
                <w:sz w:val="17"/>
              </w:rPr>
              <w:t>Interroga ANSC e riallinea lo stato. È la risposta agli esiti indeterminati, dove un ritentativo produrrebbe un duplicato.</w:t>
            </w:r>
          </w:p>
        </w:tc>
      </w:tr>
      <w:tr w:rsidR="00337EE7" w:rsidRPr="0088694D" w14:paraId="049B8051" w14:textId="77777777" w:rsidTr="00BD3D9B">
        <w:tc>
          <w:tcPr>
            <w:tcW w:w="2302" w:type="dxa"/>
          </w:tcPr>
          <w:p w14:paraId="7B59DB1E" w14:textId="77777777" w:rsidR="00337EE7" w:rsidRPr="0088694D" w:rsidRDefault="00000000" w:rsidP="00155443">
            <w:pPr>
              <w:jc w:val="both"/>
            </w:pPr>
            <w:r w:rsidRPr="0088694D">
              <w:rPr>
                <w:sz w:val="17"/>
              </w:rPr>
              <w:t>SCARICA PAYLOAD</w:t>
            </w:r>
          </w:p>
        </w:tc>
        <w:tc>
          <w:tcPr>
            <w:tcW w:w="1095" w:type="dxa"/>
          </w:tcPr>
          <w:p w14:paraId="41380675" w14:textId="77777777" w:rsidR="00337EE7" w:rsidRPr="0088694D" w:rsidRDefault="00000000" w:rsidP="00155443">
            <w:pPr>
              <w:jc w:val="both"/>
            </w:pPr>
            <w:r w:rsidRPr="0088694D">
              <w:rPr>
                <w:sz w:val="17"/>
              </w:rPr>
              <w:t>Azione</w:t>
            </w:r>
          </w:p>
        </w:tc>
        <w:tc>
          <w:tcPr>
            <w:tcW w:w="5953" w:type="dxa"/>
          </w:tcPr>
          <w:p w14:paraId="1D5C9A63" w14:textId="77777777" w:rsidR="00337EE7" w:rsidRPr="0088694D" w:rsidRDefault="00000000" w:rsidP="00155443">
            <w:pPr>
              <w:jc w:val="both"/>
            </w:pPr>
            <w:r w:rsidRPr="0088694D">
              <w:rPr>
                <w:sz w:val="17"/>
              </w:rPr>
              <w:t>Restituisce TXT_PAYLOAD come file. Utile al fornitore in diagnosi.</w:t>
            </w:r>
          </w:p>
        </w:tc>
      </w:tr>
      <w:tr w:rsidR="00337EE7" w:rsidRPr="0088694D" w14:paraId="5F653BEF" w14:textId="77777777" w:rsidTr="00BD3D9B">
        <w:tc>
          <w:tcPr>
            <w:tcW w:w="2302" w:type="dxa"/>
          </w:tcPr>
          <w:p w14:paraId="5C964751" w14:textId="77777777" w:rsidR="00337EE7" w:rsidRPr="0088694D" w:rsidRDefault="00000000" w:rsidP="00155443">
            <w:pPr>
              <w:jc w:val="both"/>
            </w:pPr>
            <w:r w:rsidRPr="0088694D">
              <w:rPr>
                <w:sz w:val="17"/>
              </w:rPr>
              <w:t>ANNULLA ATTO</w:t>
            </w:r>
          </w:p>
        </w:tc>
        <w:tc>
          <w:tcPr>
            <w:tcW w:w="1095" w:type="dxa"/>
          </w:tcPr>
          <w:p w14:paraId="0C3AC87E" w14:textId="77777777" w:rsidR="00337EE7" w:rsidRPr="0088694D" w:rsidRDefault="00000000" w:rsidP="00155443">
            <w:pPr>
              <w:jc w:val="both"/>
            </w:pPr>
            <w:r w:rsidRPr="0088694D">
              <w:rPr>
                <w:sz w:val="17"/>
              </w:rPr>
              <w:t>Azione</w:t>
            </w:r>
          </w:p>
        </w:tc>
        <w:tc>
          <w:tcPr>
            <w:tcW w:w="5953" w:type="dxa"/>
          </w:tcPr>
          <w:p w14:paraId="462A49FD" w14:textId="0D411113" w:rsidR="00337EE7" w:rsidRPr="0088694D" w:rsidRDefault="00000000" w:rsidP="00155443">
            <w:pPr>
              <w:jc w:val="both"/>
            </w:pPr>
            <w:r w:rsidRPr="0088694D">
              <w:rPr>
                <w:sz w:val="17"/>
              </w:rPr>
              <w:t>Cancellazione logica in ANSC. L’identificativo nazionale resta consumato: l’azione chiede conferma esplicita e ne dà conto nel testo.</w:t>
            </w:r>
            <w:r w:rsidR="00993817" w:rsidRPr="0088694D">
              <w:rPr>
                <w:rStyle w:val="Rimandonotaapidipagina"/>
              </w:rPr>
              <w:footnoteReference w:id="5"/>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REGISTRO DI EMERGENZA</w:t>
            </w:r>
          </w:p>
        </w:tc>
        <w:tc>
          <w:tcPr>
            <w:tcW w:w="1095" w:type="dxa"/>
          </w:tcPr>
          <w:p w14:paraId="6147B052" w14:textId="77777777" w:rsidR="00337EE7" w:rsidRPr="0088694D" w:rsidRDefault="00000000" w:rsidP="00155443">
            <w:pPr>
              <w:jc w:val="both"/>
            </w:pPr>
            <w:r w:rsidRPr="0088694D">
              <w:rPr>
                <w:sz w:val="17"/>
              </w:rPr>
              <w:t>Azione</w:t>
            </w:r>
          </w:p>
        </w:tc>
        <w:tc>
          <w:tcPr>
            <w:tcW w:w="5953" w:type="dxa"/>
          </w:tcPr>
          <w:p w14:paraId="164414AE" w14:textId="77777777" w:rsidR="00337EE7" w:rsidRPr="0088694D" w:rsidRDefault="00000000" w:rsidP="00155443">
            <w:pPr>
              <w:jc w:val="both"/>
            </w:pPr>
            <w:r w:rsidRPr="0088694D">
              <w:rPr>
                <w:sz w:val="17"/>
              </w:rPr>
              <w:t>Porta l’atto in modalità di emergenza. Scrive FLG_EMERGENZA, ID_ATTO_EMERGENZA, COD_MOTIVO_RECUPERO e DATA_INGRESSO_EMERGENZA. In emergenza l’atto si prepara ma non si forma.</w:t>
            </w:r>
          </w:p>
        </w:tc>
      </w:tr>
    </w:tbl>
    <w:p w14:paraId="65BE9DC0" w14:textId="1FE4FE37" w:rsidR="00337EE7" w:rsidRPr="0088694D" w:rsidRDefault="00000000" w:rsidP="00155443">
      <w:pPr>
        <w:pStyle w:val="Titolo2"/>
        <w:jc w:val="both"/>
        <w:rPr>
          <w:lang w:val="it-IT"/>
        </w:rPr>
      </w:pPr>
      <w:bookmarkStart w:id="37" w:name="_Toc242284105"/>
      <w:r w:rsidRPr="0088694D">
        <w:rPr>
          <w:lang w:val="it-IT"/>
        </w:rPr>
        <w:t>Allegati dell’atto</w:t>
      </w:r>
      <w:bookmarkEnd w:id="37"/>
    </w:p>
    <w:p w14:paraId="5CB6C895" w14:textId="77777777" w:rsidR="00337EE7" w:rsidRPr="0088694D" w:rsidRDefault="00000000" w:rsidP="00155443">
      <w:pPr>
        <w:jc w:val="both"/>
      </w:pPr>
      <w:r w:rsidRPr="0088694D">
        <w:rPr>
          <w:noProof/>
        </w:rPr>
        <w:drawing>
          <wp:inline distT="0" distB="0" distL="0" distR="0" wp14:anchorId="064A87ED" wp14:editId="25063CDB">
            <wp:extent cx="4422843" cy="2571750"/>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6"/>
                    <a:stretch>
                      <a:fillRect/>
                    </a:stretch>
                  </pic:blipFill>
                  <pic:spPr>
                    <a:xfrm>
                      <a:off x="0" y="0"/>
                      <a:ext cx="4433192" cy="2577768"/>
                    </a:xfrm>
                    <a:prstGeom prst="rect">
                      <a:avLst/>
                    </a:prstGeom>
                  </pic:spPr>
                </pic:pic>
              </a:graphicData>
            </a:graphic>
          </wp:inline>
        </w:drawing>
      </w:r>
    </w:p>
    <w:p w14:paraId="6B39E34E" w14:textId="77777777" w:rsidR="00337EE7" w:rsidRPr="0088694D" w:rsidRDefault="00000000" w:rsidP="00155443">
      <w:pPr>
        <w:jc w:val="both"/>
      </w:pPr>
      <w:r w:rsidRPr="0088694D">
        <w:rPr>
          <w:i/>
          <w:sz w:val="18"/>
        </w:rPr>
        <w:t>Figura 11 — Allegati dell’atto, sul processo di Side: caricamento in SIPO, invio, verifica fino a «Inserito».</w:t>
      </w:r>
    </w:p>
    <w:p>
      <w:pPr>
        <w:jc w:val="both"/>
      </w:pPr>
      <w:r>
        <w:t>SIPO oggi non gestisce alcun documento allegato agli atti di stato civile, ma la funzione non si progetta: si adotta quella del sistema Side del Comune di Milano, con le sue tabelle, i suoi stati e le sue regole, come stabilito nell’analisi [R1, paragrafo «La gestione dei documenti: il processo di Side adottato in SIPO»]. Questa pagina ne è la versione di supervisione: mostra i documenti di un atto e consente le stesse azioni della maschera di stesura.</w:t>
      </w:r>
    </w:p>
    <w:p>
      <w:pPr>
        <w:jc w:val="both"/>
      </w:pPr>
      <w:r>
        <w:t>L’elenco si legge dalla configurazione dell’UC determinato. Per ciascun tipo di documento la presenza dice se è obbligatorio, facoltativo o condizionato; la forma dice come si presenta la riga. Nella forma a descrizione fissa c’è un documento per tipo; nella forma a descrizione libera — il tipo 998 «Allegato generico» — l’operatore scrive la descrizione e può aggiungere più righe. È la stessa via per cui passano i documenti che l’UC non prevede: non serve un secondo elenco.</w:t>
      </w:r>
    </w:p>
    <w:p>
      <w:pPr>
        <w:jc w:val="both"/>
      </w:pPr>
      <w:r>
        <w:t>Lo stato decide le azioni. Lo «0 — Caricato in SIPO» è locale: il file è nel database e non è ancora partito. Gli stati da 1 a 5 sono quelli di ANSC, e solo «3 — Inserito» consente di proseguire verso il deposito. INVIA trasmette i documenti nello stato 0; VERIFICA rilegge quelli negli stati 1 e 2; i due bottoni non sono mai presenti insieme, come in Side.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w:t>
            </w:r>
          </w:p>
        </w:tc>
        <w:tc>
          <w:tcPr>
            <w:tcW w:type="dxa" w:w="5040"/>
          </w:tcPr>
          <w:p>
            <w:pPr>
              <w:jc w:val="both"/>
            </w:pPr>
            <w:r>
              <w:rPr>
                <w:sz w:val="18"/>
              </w:rPr>
              <w:t>L’elenco previsto dall’UC: ty_allegato, ty_presenza, ty_configurazione, cd_logica (la condizione, quando la presenza è C…), nr_ordinamento. Filtrata per cd_usecase, id_versione e fg_operante.</w:t>
            </w:r>
          </w:p>
        </w:tc>
      </w:tr>
      <w:tr>
        <w:tc>
          <w:tcPr>
            <w:tcW w:type="dxa" w:w="2304"/>
          </w:tcPr>
          <w:p>
            <w:pPr>
              <w:jc w:val="both"/>
            </w:pPr>
            <w:r>
              <w:rPr>
                <w:sz w:val="18"/>
              </w:rPr>
              <w:t>ALLEGATO</w:t>
            </w:r>
          </w:p>
        </w:tc>
        <w:tc>
          <w:tcPr>
            <w:tcW w:type="dxa" w:w="1728"/>
          </w:tcPr>
          <w:p>
            <w:pPr>
              <w:jc w:val="both"/>
            </w:pPr>
            <w:r>
              <w:rPr>
                <w:sz w:val="18"/>
              </w:rPr>
              <w:t>Lettura e scrittura</w:t>
            </w:r>
          </w:p>
        </w:tc>
        <w:tc>
          <w:tcPr>
            <w:tcW w:type="dxa" w:w="5040"/>
          </w:tcPr>
          <w:p>
            <w:pPr>
              <w:jc w:val="both"/>
            </w:pPr>
            <w:r>
              <w:rPr>
                <w:sz w:val="18"/>
              </w:rPr>
              <w:t>I documenti dell’atto: ty_allegato, ds_tipo_allegato, nm_file, ty_file, cd_stato, id_ansc_allegato, cd_hash, fg_incluso_att_conformita. Il contenuto sta in oj_allegato.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Le descrizioni dei tipi (ANSC_09), degli stati (ANSC_08) e dei formati (ANSC_10).</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Riga a descrizione fissa</w:t>
            </w:r>
          </w:p>
        </w:tc>
        <w:tc>
          <w:tcPr>
            <w:tcW w:type="dxa" w:w="1728"/>
          </w:tcPr>
          <w:p>
            <w:pPr>
              <w:jc w:val="both"/>
            </w:pPr>
            <w:r>
              <w:rPr>
                <w:sz w:val="18"/>
              </w:rPr>
              <w:t>Elenco</w:t>
            </w:r>
          </w:p>
        </w:tc>
        <w:tc>
          <w:tcPr>
            <w:tcW w:type="dxa" w:w="5040"/>
          </w:tcPr>
          <w:p>
            <w:pPr>
              <w:jc w:val="both"/>
            </w:pPr>
            <w:r>
              <w:rPr>
                <w:sz w:val="18"/>
              </w:rPr>
              <w:t>Viene dalla configurazione e non si aggiunge né si toglie da qui. Il segno più carica il file e crea la riga in ALLEGATO nello stato 0. L’asterisco segnala l’obbligatorietà; se la presenza è condizionata e la condizione non è soddisfatta, il documento è facoltativo.</w:t>
            </w:r>
          </w:p>
        </w:tc>
      </w:tr>
      <w:tr>
        <w:tc>
          <w:tcPr>
            <w:tcW w:type="dxa" w:w="2304"/>
          </w:tcPr>
          <w:p>
            <w:pPr>
              <w:jc w:val="both"/>
            </w:pPr>
            <w:r>
              <w:rPr>
                <w:sz w:val="18"/>
              </w:rPr>
              <w:t>Descrizione + segno più</w:t>
            </w:r>
          </w:p>
        </w:tc>
        <w:tc>
          <w:tcPr>
            <w:tcW w:type="dxa" w:w="1728"/>
          </w:tcPr>
          <w:p>
            <w:pPr>
              <w:jc w:val="both"/>
            </w:pPr>
            <w:r>
              <w:rPr>
                <w:sz w:val="18"/>
              </w:rPr>
              <w:t>Campo e azione</w:t>
            </w:r>
          </w:p>
        </w:tc>
        <w:tc>
          <w:tcPr>
            <w:tcW w:type="dxa" w:w="5040"/>
          </w:tcPr>
          <w:p>
            <w:pPr>
              <w:jc w:val="both"/>
            </w:pPr>
            <w:r>
              <w:rPr>
                <w:sz w:val="18"/>
              </w:rPr>
              <w:t>Solo nella forma a descrizione libera. La descrizione è obbligatoria e finisce in ds_tipo_allegato; il tipo è 998. «Rimuovi» toglie la riga.</w:t>
            </w:r>
          </w:p>
        </w:tc>
      </w:tr>
      <w:tr>
        <w:tc>
          <w:tcPr>
            <w:tcW w:type="dxa" w:w="2304"/>
          </w:tcPr>
          <w:p>
            <w:pPr>
              <w:jc w:val="both"/>
            </w:pPr>
            <w:r>
              <w:rPr>
                <w:sz w:val="18"/>
              </w:rPr>
              <w:t>Stato</w:t>
            </w:r>
          </w:p>
        </w:tc>
        <w:tc>
          <w:tcPr>
            <w:tcW w:type="dxa" w:w="1728"/>
          </w:tcPr>
          <w:p>
            <w:pPr>
              <w:jc w:val="both"/>
            </w:pPr>
            <w:r>
              <w:rPr>
                <w:sz w:val="18"/>
              </w:rPr>
              <w:t>Colonna</w:t>
            </w:r>
          </w:p>
        </w:tc>
        <w:tc>
          <w:tcPr>
            <w:tcW w:type="dxa" w:w="5040"/>
          </w:tcPr>
          <w:p>
            <w:pPr>
              <w:jc w:val="both"/>
            </w:pPr>
            <w:r>
              <w:rPr>
                <w:sz w:val="18"/>
              </w:rPr>
              <w:t>Il valore di cd_stato con la sua descrizione: 0 Caricato in SIPO, 1 Ricevuto, 2 In corso di verifica, 3 Inserito, 4 Rifiutato, 5 In elaborazione.</w:t>
            </w:r>
          </w:p>
        </w:tc>
      </w:tr>
      <w:tr>
        <w:tc>
          <w:tcPr>
            <w:tcW w:type="dxa" w:w="2304"/>
          </w:tcPr>
          <w:p>
            <w:pPr>
              <w:jc w:val="both"/>
            </w:pPr>
            <w:r>
              <w:rPr>
                <w:sz w:val="18"/>
              </w:rPr>
              <w:t>Nell’attestazione</w:t>
            </w:r>
          </w:p>
        </w:tc>
        <w:tc>
          <w:tcPr>
            <w:tcW w:type="dxa" w:w="1728"/>
          </w:tcPr>
          <w:p>
            <w:pPr>
              <w:jc w:val="both"/>
            </w:pPr>
            <w:r>
              <w:rPr>
                <w:sz w:val="18"/>
              </w:rPr>
              <w:t>Colonna</w:t>
            </w:r>
          </w:p>
        </w:tc>
        <w:tc>
          <w:tcPr>
            <w:tcW w:type="dxa" w:w="5040"/>
          </w:tcPr>
          <w:p>
            <w:pPr>
              <w:jc w:val="both"/>
            </w:pPr>
            <w:r>
              <w:rPr>
                <w:sz w:val="18"/>
              </w:rPr>
              <w:t>In sola lettura. Riporta fg_incluso_att_conformita, cioè la scelta che l’ufficiale fa nella pagina dell’attestazione di conformità del percorso di firma. ⚠️ Nella v0.7 il valore era proposto dalla configurazione: non lo è più [R1].</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Anteprima. Si legge dal database negli stati 0, 1, 2 e 4; negli stati 3 e 5 si chiede ad ANSC con il servizio che restituisce il contenuto.</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Cancella la riga in locale, in qualunque stato, e consente di caricare un altro file. ⚠️ Un documento già trasmesso resta in ANSC: il servizio non prevede la cancellazione, e che cosa ne sia è un punto aperto dell’analisi (OP-70).</w:t>
            </w:r>
          </w:p>
        </w:tc>
      </w:tr>
      <w:tr>
        <w:tc>
          <w:tcPr>
            <w:tcW w:type="dxa" w:w="2304"/>
          </w:tcPr>
          <w:p>
            <w:pPr>
              <w:jc w:val="both"/>
            </w:pPr>
            <w:r>
              <w:rPr>
                <w:sz w:val="18"/>
              </w:rPr>
              <w:t>INVIA</w:t>
            </w:r>
          </w:p>
        </w:tc>
        <w:tc>
          <w:tcPr>
            <w:tcW w:type="dxa" w:w="1728"/>
          </w:tcPr>
          <w:p>
            <w:pPr>
              <w:jc w:val="both"/>
            </w:pPr>
            <w:r>
              <w:rPr>
                <w:sz w:val="18"/>
              </w:rPr>
              <w:t>Azione</w:t>
            </w:r>
          </w:p>
        </w:tc>
        <w:tc>
          <w:tcPr>
            <w:tcW w:type="dxa" w:w="5040"/>
          </w:tcPr>
          <w:p>
            <w:pPr>
              <w:jc w:val="both"/>
            </w:pPr>
            <w:r>
              <w:rPr>
                <w:sz w:val="18"/>
              </w:rPr>
              <w:t>Visibile se almeno un documento è nello stato 0. Li trasmette tutti e registra identificativo, stato e impronta restituiti da ANSC. Richiede il codice di sessione.</w:t>
            </w:r>
          </w:p>
        </w:tc>
      </w:tr>
      <w:tr>
        <w:tc>
          <w:tcPr>
            <w:tcW w:type="dxa" w:w="2304"/>
          </w:tcPr>
          <w:p>
            <w:pPr>
              <w:jc w:val="both"/>
            </w:pPr>
            <w:r>
              <w:rPr>
                <w:sz w:val="18"/>
              </w:rPr>
              <w:t>VERIFICA</w:t>
            </w:r>
          </w:p>
        </w:tc>
        <w:tc>
          <w:tcPr>
            <w:tcW w:type="dxa" w:w="1728"/>
          </w:tcPr>
          <w:p>
            <w:pPr>
              <w:jc w:val="both"/>
            </w:pPr>
            <w:r>
              <w:rPr>
                <w:sz w:val="18"/>
              </w:rPr>
              <w:t>Azione</w:t>
            </w:r>
          </w:p>
        </w:tc>
        <w:tc>
          <w:tcPr>
            <w:tcW w:type="dxa" w:w="5040"/>
          </w:tcPr>
          <w:p>
            <w:pPr>
              <w:jc w:val="both"/>
            </w:pPr>
            <w:r>
              <w:rPr>
                <w:sz w:val="18"/>
              </w:rPr>
              <w:t>Visibile se nessun documento è nello stato 0 e almeno uno è negli stati 1 o 2. Aggiorna lo stato; sugli stati 3, 4 e 5 non fa nulla.</w:t>
            </w:r>
          </w:p>
        </w:tc>
      </w:tr>
    </w:tbl>
    <w:p>
      <w:pPr>
        <w:jc w:val="both"/>
      </w:pPr>
    </w:p>
    <w:p>
      <w:pPr>
        <w:jc w:val="both"/>
      </w:pPr>
      <w:r>
        <w:t>I vincoli sul file — dieci megabyte al massimo, nome senza spazi né caratteri speciali, PDF, JPG, TIF e P7M — sono dichiarati in testa alla pagina e non solo nel messaggio di errore: è la convenzione di S.I.De. e riduce i tentativi a vuoto. Due file con lo stesso nome non sono ammessi nello stesso atto.</w:t>
      </w:r>
    </w:p>
    <w:p w14:paraId="080B8EB1" w14:textId="73A94570" w:rsidR="00337EE7" w:rsidRPr="0088694D" w:rsidRDefault="00000000" w:rsidP="00155443">
      <w:pPr>
        <w:pStyle w:val="Titolo2"/>
        <w:jc w:val="both"/>
        <w:rPr>
          <w:lang w:val="it-IT"/>
        </w:rPr>
      </w:pPr>
      <w:bookmarkStart w:id="40" w:name="_Toc242284108"/>
      <w:r w:rsidRPr="0088694D">
        <w:rPr>
          <w:lang w:val="it-IT"/>
        </w:rPr>
        <w:t>Gestione delle notifiche</w:t>
      </w:r>
      <w:bookmarkEnd w:id="40"/>
    </w:p>
    <w:p w14:paraId="3E6DC729" w14:textId="77777777" w:rsidR="00337EE7" w:rsidRPr="0088694D" w:rsidRDefault="00000000" w:rsidP="00155443">
      <w:pPr>
        <w:jc w:val="both"/>
      </w:pPr>
      <w:r w:rsidRPr="0088694D">
        <w:rPr>
          <w:noProof/>
        </w:rPr>
        <w:drawing>
          <wp:inline distT="0" distB="0" distL="0" distR="0" wp14:anchorId="555B8EEA" wp14:editId="5D69E833">
            <wp:extent cx="3780817" cy="2628265"/>
            <wp:effectExtent l="0" t="0" r="3810" b="63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7"/>
                    <a:stretch>
                      <a:fillRect/>
                    </a:stretch>
                  </pic:blipFill>
                  <pic:spPr>
                    <a:xfrm>
                      <a:off x="0" y="0"/>
                      <a:ext cx="3785766" cy="2631705"/>
                    </a:xfrm>
                    <a:prstGeom prst="rect">
                      <a:avLst/>
                    </a:prstGeom>
                  </pic:spPr>
                </pic:pic>
              </a:graphicData>
            </a:graphic>
          </wp:inline>
        </w:drawing>
      </w:r>
    </w:p>
    <w:p w14:paraId="147E45D7" w14:textId="77777777" w:rsidR="00337EE7" w:rsidRPr="0088694D" w:rsidRDefault="00000000" w:rsidP="00155443">
      <w:pPr>
        <w:jc w:val="both"/>
      </w:pPr>
      <w:r w:rsidRPr="0088694D">
        <w:rPr>
          <w:i/>
          <w:sz w:val="18"/>
        </w:rPr>
        <w:t>Figura 12 — Gestione delle notifiche.</w:t>
      </w:r>
    </w:p>
    <w:p w14:paraId="4B4A09B1" w14:textId="77777777" w:rsidR="00337EE7" w:rsidRPr="0088694D" w:rsidRDefault="00000000" w:rsidP="00155443">
      <w:pPr>
        <w:jc w:val="both"/>
      </w:pPr>
      <w:r w:rsidRPr="0088694D">
        <w:lastRenderedPageBreak/>
        <w:t xml:space="preserve">Le notifiche sono il flusso in ingresso: ANSC comunica al Comune che un atto formato altrove richiede una proposta di annotazione, una presa visione o una trascrizione. È stato deciso che si lavorino </w:t>
      </w:r>
      <w:r w:rsidRPr="0088694D">
        <w:rPr>
          <w:bCs/>
        </w:rPr>
        <w:t>nel nostro back-office</w:t>
      </w:r>
      <w:r w:rsidRPr="0088694D">
        <w:t xml:space="preserve"> e non sulla web app di ANSC, perché la conferma è un atto di volontà dell’ufficiale e il presidio deve stare dove stanno le pratiche.</w:t>
      </w:r>
    </w:p>
    <w:p w14:paraId="7262BB2A" w14:textId="6CB9C04F" w:rsidR="00337EE7" w:rsidRPr="0088694D" w:rsidRDefault="00000000" w:rsidP="00155443">
      <w:pPr>
        <w:jc w:val="both"/>
      </w:pPr>
      <w:r w:rsidRPr="0088694D">
        <w:t xml:space="preserve">La conferma ha una conseguenza che la pagina dichiara nel riquadro in calce: finché tutti i comuni coinvolti non hanno confermato, </w:t>
      </w:r>
      <w:r w:rsidRPr="0088694D">
        <w:rPr>
          <w:bCs/>
        </w:rPr>
        <w:t>la comunicazione anagrafica non parte</w:t>
      </w:r>
      <w:r w:rsidRPr="0088694D">
        <w:t>, e un solo rifiuto la annulla. Una notifica pendente blocca un effetto giuridico su un’altra persona, in un altro comune: non è una coda di cortesia.</w:t>
      </w:r>
    </w:p>
    <w:p w14:paraId="50B341BA" w14:textId="5FFBF6D8" w:rsidR="00337EE7" w:rsidRPr="0088694D" w:rsidRDefault="00000000" w:rsidP="00155443">
      <w:pPr>
        <w:jc w:val="both"/>
      </w:pPr>
      <w:r w:rsidRPr="0088694D">
        <w:t xml:space="preserve">La conferma è </w:t>
      </w:r>
      <w:r w:rsidRPr="0088694D">
        <w:rPr>
          <w:bCs/>
        </w:rPr>
        <w:t>per singola notifica</w:t>
      </w:r>
      <w:r w:rsidRPr="0088694D">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88694D" w:rsidRDefault="00000000" w:rsidP="00231806">
      <w:pPr>
        <w:pStyle w:val="Titolo3"/>
      </w:pPr>
      <w:bookmarkStart w:id="41" w:name="_Toc242284109"/>
      <w:r w:rsidRPr="0088694D">
        <w:t>Tabelle sottese</w:t>
      </w:r>
      <w:bookmarkEnd w:id="41"/>
    </w:p>
    <w:tbl>
      <w:tblPr>
        <w:tblStyle w:val="Grigliatabella"/>
        <w:tblW w:w="0" w:type="auto"/>
        <w:tblLook w:val="04A0" w:firstRow="1" w:lastRow="0" w:firstColumn="1" w:lastColumn="0" w:noHBand="0" w:noVBand="1"/>
      </w:tblPr>
      <w:tblGrid>
        <w:gridCol w:w="2447"/>
        <w:gridCol w:w="1869"/>
        <w:gridCol w:w="5034"/>
      </w:tblGrid>
      <w:tr w:rsidR="00337EE7" w:rsidRPr="0088694D" w14:paraId="532B162C" w14:textId="77777777" w:rsidTr="00993817">
        <w:tc>
          <w:tcPr>
            <w:tcW w:w="2448" w:type="dxa"/>
            <w:shd w:val="clear" w:color="auto" w:fill="DAE9F7" w:themeFill="text2" w:themeFillTint="1A"/>
          </w:tcPr>
          <w:p w14:paraId="396EB0E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685F39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BDE1DD4" w14:textId="77777777" w:rsidR="00337EE7" w:rsidRPr="0088694D" w:rsidRDefault="00000000" w:rsidP="00155443">
            <w:pPr>
              <w:jc w:val="both"/>
            </w:pPr>
            <w:r w:rsidRPr="0088694D">
              <w:rPr>
                <w:b/>
                <w:sz w:val="17"/>
              </w:rPr>
              <w:t>Che cosa se ne mostra</w:t>
            </w:r>
          </w:p>
        </w:tc>
      </w:tr>
      <w:tr w:rsidR="00337EE7" w:rsidRPr="0088694D" w14:paraId="38326A69" w14:textId="77777777">
        <w:tc>
          <w:tcPr>
            <w:tcW w:w="2448" w:type="dxa"/>
          </w:tcPr>
          <w:p w14:paraId="36FE6CC1" w14:textId="77777777" w:rsidR="00337EE7" w:rsidRPr="0088694D" w:rsidRDefault="00000000" w:rsidP="00155443">
            <w:pPr>
              <w:jc w:val="both"/>
            </w:pPr>
            <w:r w:rsidRPr="0088694D">
              <w:rPr>
                <w:b/>
                <w:sz w:val="17"/>
              </w:rPr>
              <w:t>ANSC_NOTIFICA</w:t>
            </w:r>
          </w:p>
        </w:tc>
        <w:tc>
          <w:tcPr>
            <w:tcW w:w="1872" w:type="dxa"/>
          </w:tcPr>
          <w:p w14:paraId="599EE8A0" w14:textId="77777777" w:rsidR="00337EE7" w:rsidRPr="0088694D" w:rsidRDefault="00000000" w:rsidP="00155443">
            <w:pPr>
              <w:jc w:val="both"/>
            </w:pPr>
            <w:r w:rsidRPr="0088694D">
              <w:rPr>
                <w:sz w:val="17"/>
              </w:rPr>
              <w:t>Lettura e scrittura</w:t>
            </w:r>
          </w:p>
        </w:tc>
        <w:tc>
          <w:tcPr>
            <w:tcW w:w="5040" w:type="dxa"/>
          </w:tcPr>
          <w:p w14:paraId="404F2B06" w14:textId="77777777" w:rsidR="00337EE7" w:rsidRPr="0088694D" w:rsidRDefault="00000000" w:rsidP="00155443">
            <w:pPr>
              <w:jc w:val="both"/>
            </w:pPr>
            <w:r w:rsidRPr="0088694D">
              <w:rPr>
                <w:sz w:val="17"/>
              </w:rPr>
              <w:t>Tutto l’elenco: DESC_INTESTATARIO, COD_GENERE, ID_COMUNE_FORMAZIONE, TXT_COMPOSIZIONE, DATA_NOTIFICA, COD_STATO, COD_STATO_SOLLECITO. La conferma o il rifiuto scrivono COD_STATO, DATA_ESITO, UTENTE_ESITO e TXT_MOTIVO_RIFIUTO.</w:t>
            </w:r>
          </w:p>
        </w:tc>
      </w:tr>
      <w:tr w:rsidR="00337EE7" w:rsidRPr="0088694D" w14:paraId="104ED05F" w14:textId="77777777">
        <w:tc>
          <w:tcPr>
            <w:tcW w:w="2448" w:type="dxa"/>
          </w:tcPr>
          <w:p w14:paraId="012900D6" w14:textId="77777777" w:rsidR="00337EE7" w:rsidRPr="0088694D" w:rsidRDefault="00000000" w:rsidP="00155443">
            <w:pPr>
              <w:jc w:val="both"/>
            </w:pPr>
            <w:r w:rsidRPr="0088694D">
              <w:rPr>
                <w:sz w:val="17"/>
              </w:rPr>
              <w:t>ANSC_STATO_ATTO</w:t>
            </w:r>
          </w:p>
        </w:tc>
        <w:tc>
          <w:tcPr>
            <w:tcW w:w="1872" w:type="dxa"/>
          </w:tcPr>
          <w:p w14:paraId="1D11B82F" w14:textId="77777777" w:rsidR="00337EE7" w:rsidRPr="0088694D" w:rsidRDefault="00000000" w:rsidP="00155443">
            <w:pPr>
              <w:jc w:val="both"/>
            </w:pPr>
            <w:r w:rsidRPr="0088694D">
              <w:rPr>
                <w:sz w:val="17"/>
              </w:rPr>
              <w:t>Lettura</w:t>
            </w:r>
          </w:p>
        </w:tc>
        <w:tc>
          <w:tcPr>
            <w:tcW w:w="5040" w:type="dxa"/>
          </w:tcPr>
          <w:p w14:paraId="4BD39D85" w14:textId="77777777" w:rsidR="00337EE7" w:rsidRPr="0088694D" w:rsidRDefault="00000000" w:rsidP="00155443">
            <w:pPr>
              <w:jc w:val="both"/>
            </w:pPr>
            <w:r w:rsidRPr="0088694D">
              <w:rPr>
                <w:sz w:val="17"/>
              </w:rPr>
              <w:t>Il raccordo con l’atto locale quando esiste (ID_ATTO_SIPO), per aprire la pratica dal dettaglio della notifica.</w:t>
            </w:r>
          </w:p>
        </w:tc>
      </w:tr>
      <w:tr w:rsidR="00337EE7" w:rsidRPr="0088694D" w14:paraId="1BE17B15" w14:textId="77777777">
        <w:tc>
          <w:tcPr>
            <w:tcW w:w="2448" w:type="dxa"/>
          </w:tcPr>
          <w:p w14:paraId="3A9C8E99" w14:textId="77777777" w:rsidR="00337EE7" w:rsidRPr="0088694D" w:rsidRDefault="00000000" w:rsidP="00155443">
            <w:pPr>
              <w:jc w:val="both"/>
            </w:pPr>
            <w:r w:rsidRPr="0088694D">
              <w:rPr>
                <w:sz w:val="17"/>
              </w:rPr>
              <w:t>VALORE_DOMINIO</w:t>
            </w:r>
          </w:p>
        </w:tc>
        <w:tc>
          <w:tcPr>
            <w:tcW w:w="1872" w:type="dxa"/>
          </w:tcPr>
          <w:p w14:paraId="2317655E" w14:textId="77777777" w:rsidR="00337EE7" w:rsidRPr="0088694D" w:rsidRDefault="00000000" w:rsidP="00155443">
            <w:pPr>
              <w:jc w:val="both"/>
            </w:pPr>
            <w:r w:rsidRPr="0088694D">
              <w:rPr>
                <w:sz w:val="17"/>
              </w:rPr>
              <w:t>Lettura</w:t>
            </w:r>
          </w:p>
        </w:tc>
        <w:tc>
          <w:tcPr>
            <w:tcW w:w="5040" w:type="dxa"/>
          </w:tcPr>
          <w:p w14:paraId="53987C32" w14:textId="77777777" w:rsidR="00337EE7" w:rsidRPr="0088694D" w:rsidRDefault="00000000" w:rsidP="00155443">
            <w:pPr>
              <w:jc w:val="both"/>
            </w:pPr>
            <w:r w:rsidRPr="0088694D">
              <w:rPr>
                <w:sz w:val="17"/>
              </w:rPr>
              <w:t>Le descrizioni di genere, stato, canale e stato di sollecito dai dizionari ANSC_101, ANSC_102, ANSC_105 e ANSC_124.</w:t>
            </w:r>
          </w:p>
        </w:tc>
      </w:tr>
    </w:tbl>
    <w:p w14:paraId="343BA434" w14:textId="77777777" w:rsidR="00337EE7" w:rsidRPr="0088694D" w:rsidRDefault="00000000" w:rsidP="00231806">
      <w:pPr>
        <w:pStyle w:val="Titolo3"/>
      </w:pPr>
      <w:bookmarkStart w:id="42" w:name="_Toc242284110"/>
      <w:r w:rsidRPr="0088694D">
        <w:t>Campi, colonne e azioni</w:t>
      </w:r>
      <w:bookmarkEnd w:id="42"/>
    </w:p>
    <w:tbl>
      <w:tblPr>
        <w:tblStyle w:val="Grigliatabella"/>
        <w:tblW w:w="0" w:type="auto"/>
        <w:tblLook w:val="04A0" w:firstRow="1" w:lastRow="0" w:firstColumn="1" w:lastColumn="0" w:noHBand="0" w:noVBand="1"/>
      </w:tblPr>
      <w:tblGrid>
        <w:gridCol w:w="2302"/>
        <w:gridCol w:w="1582"/>
        <w:gridCol w:w="5466"/>
      </w:tblGrid>
      <w:tr w:rsidR="00337EE7" w:rsidRPr="0088694D" w14:paraId="072CC51E" w14:textId="77777777" w:rsidTr="00993817">
        <w:tc>
          <w:tcPr>
            <w:tcW w:w="2304" w:type="dxa"/>
            <w:shd w:val="clear" w:color="auto" w:fill="DAE9F7" w:themeFill="text2" w:themeFillTint="1A"/>
          </w:tcPr>
          <w:p w14:paraId="6F1734F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8587612"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4B6782B" w14:textId="77777777" w:rsidR="00337EE7" w:rsidRPr="0088694D" w:rsidRDefault="00000000" w:rsidP="00155443">
            <w:pPr>
              <w:jc w:val="both"/>
            </w:pPr>
            <w:r w:rsidRPr="0088694D">
              <w:rPr>
                <w:b/>
                <w:sz w:val="17"/>
              </w:rPr>
              <w:t>Comportamento</w:t>
            </w:r>
          </w:p>
        </w:tc>
      </w:tr>
      <w:tr w:rsidR="00337EE7" w:rsidRPr="0088694D" w14:paraId="48C9C397" w14:textId="77777777">
        <w:tc>
          <w:tcPr>
            <w:tcW w:w="2304" w:type="dxa"/>
          </w:tcPr>
          <w:p w14:paraId="5B92CBEA" w14:textId="77777777" w:rsidR="00337EE7" w:rsidRPr="0088694D" w:rsidRDefault="00000000" w:rsidP="00155443">
            <w:pPr>
              <w:jc w:val="both"/>
            </w:pPr>
            <w:r w:rsidRPr="0088694D">
              <w:rPr>
                <w:sz w:val="17"/>
              </w:rPr>
              <w:t>Genere</w:t>
            </w:r>
          </w:p>
        </w:tc>
        <w:tc>
          <w:tcPr>
            <w:tcW w:w="1584" w:type="dxa"/>
          </w:tcPr>
          <w:p w14:paraId="29A5BCCE" w14:textId="77777777" w:rsidR="00337EE7" w:rsidRPr="0088694D" w:rsidRDefault="00000000" w:rsidP="00155443">
            <w:pPr>
              <w:jc w:val="both"/>
            </w:pPr>
            <w:r w:rsidRPr="0088694D">
              <w:rPr>
                <w:sz w:val="17"/>
              </w:rPr>
              <w:t>Filtro</w:t>
            </w:r>
          </w:p>
        </w:tc>
        <w:tc>
          <w:tcPr>
            <w:tcW w:w="5472" w:type="dxa"/>
          </w:tcPr>
          <w:p w14:paraId="5648FAC9" w14:textId="77777777" w:rsidR="00337EE7" w:rsidRPr="0088694D" w:rsidRDefault="00000000" w:rsidP="00155443">
            <w:pPr>
              <w:jc w:val="both"/>
            </w:pPr>
            <w:r w:rsidRPr="0088694D">
              <w:rPr>
                <w:sz w:val="17"/>
              </w:rPr>
              <w:t>Annotazione, trascrizione, presa visione. Il flusso di conferma usa i primi due.</w:t>
            </w:r>
          </w:p>
        </w:tc>
      </w:tr>
      <w:tr w:rsidR="00337EE7" w:rsidRPr="0088694D" w14:paraId="243FD584" w14:textId="77777777">
        <w:tc>
          <w:tcPr>
            <w:tcW w:w="2304" w:type="dxa"/>
          </w:tcPr>
          <w:p w14:paraId="7F615823" w14:textId="77777777" w:rsidR="00337EE7" w:rsidRPr="0088694D" w:rsidRDefault="00000000" w:rsidP="00155443">
            <w:pPr>
              <w:jc w:val="both"/>
            </w:pPr>
            <w:r w:rsidRPr="0088694D">
              <w:rPr>
                <w:sz w:val="17"/>
              </w:rPr>
              <w:t>Sollecito</w:t>
            </w:r>
          </w:p>
        </w:tc>
        <w:tc>
          <w:tcPr>
            <w:tcW w:w="1584" w:type="dxa"/>
          </w:tcPr>
          <w:p w14:paraId="547F2037" w14:textId="77777777" w:rsidR="00337EE7" w:rsidRPr="0088694D" w:rsidRDefault="00000000" w:rsidP="00155443">
            <w:pPr>
              <w:jc w:val="both"/>
            </w:pPr>
            <w:r w:rsidRPr="0088694D">
              <w:rPr>
                <w:sz w:val="17"/>
              </w:rPr>
              <w:t>Filtro e colonna</w:t>
            </w:r>
          </w:p>
        </w:tc>
        <w:tc>
          <w:tcPr>
            <w:tcW w:w="5472" w:type="dxa"/>
          </w:tcPr>
          <w:p w14:paraId="2C03AE3B" w14:textId="1DC0B56F" w:rsidR="00337EE7" w:rsidRPr="0088694D" w:rsidRDefault="00000000" w:rsidP="00155443">
            <w:pPr>
              <w:jc w:val="both"/>
            </w:pPr>
            <w:r w:rsidRPr="0088694D">
              <w:rPr>
                <w:sz w:val="17"/>
              </w:rPr>
              <w:t xml:space="preserve">Da visionare, gestita, </w:t>
            </w:r>
            <w:r w:rsidRPr="0088694D">
              <w:rPr>
                <w:b/>
                <w:sz w:val="17"/>
              </w:rPr>
              <w:t>scaduto</w:t>
            </w:r>
            <w:r w:rsidRPr="0088694D">
              <w:rPr>
                <w:sz w:val="17"/>
              </w:rPr>
              <w:t>. Il termine che determina «scaduto» non è pubblicato da ANSC: la colonna riporta ciò che ANSC dichiara, non un conteggio nostro.</w:t>
            </w:r>
          </w:p>
        </w:tc>
      </w:tr>
      <w:tr w:rsidR="00337EE7" w:rsidRPr="0088694D" w14:paraId="6765E664" w14:textId="77777777">
        <w:tc>
          <w:tcPr>
            <w:tcW w:w="2304" w:type="dxa"/>
          </w:tcPr>
          <w:p w14:paraId="3FEEF8C1" w14:textId="77777777" w:rsidR="00337EE7" w:rsidRPr="0088694D" w:rsidRDefault="00000000" w:rsidP="00155443">
            <w:pPr>
              <w:jc w:val="both"/>
            </w:pPr>
            <w:r w:rsidRPr="0088694D">
              <w:rPr>
                <w:sz w:val="17"/>
              </w:rPr>
              <w:t>Spunta</w:t>
            </w:r>
          </w:p>
        </w:tc>
        <w:tc>
          <w:tcPr>
            <w:tcW w:w="1584" w:type="dxa"/>
          </w:tcPr>
          <w:p w14:paraId="4DC9C8BF" w14:textId="77777777" w:rsidR="00337EE7" w:rsidRPr="0088694D" w:rsidRDefault="00000000" w:rsidP="00155443">
            <w:pPr>
              <w:jc w:val="both"/>
            </w:pPr>
            <w:r w:rsidRPr="0088694D">
              <w:rPr>
                <w:sz w:val="17"/>
              </w:rPr>
              <w:t>Azione di riga</w:t>
            </w:r>
          </w:p>
        </w:tc>
        <w:tc>
          <w:tcPr>
            <w:tcW w:w="5472" w:type="dxa"/>
          </w:tcPr>
          <w:p w14:paraId="51272FE9" w14:textId="7BE4EDB4" w:rsidR="00337EE7" w:rsidRPr="0088694D" w:rsidRDefault="00000000" w:rsidP="00155443">
            <w:pPr>
              <w:jc w:val="both"/>
            </w:pPr>
            <w:r w:rsidRPr="0088694D">
              <w:rPr>
                <w:sz w:val="17"/>
              </w:rPr>
              <w:t>Conferma la notifica. Richiede sessione OTP: è un’azione dispositiva senza firma, e la sessione è l’unica prova di presenza dell’ufficiale.</w:t>
            </w:r>
          </w:p>
        </w:tc>
      </w:tr>
      <w:tr w:rsidR="00337EE7" w:rsidRPr="0088694D" w14:paraId="78B3895C" w14:textId="77777777">
        <w:tc>
          <w:tcPr>
            <w:tcW w:w="2304" w:type="dxa"/>
          </w:tcPr>
          <w:p w14:paraId="4B4487FC" w14:textId="77777777" w:rsidR="00337EE7" w:rsidRPr="0088694D" w:rsidRDefault="00000000" w:rsidP="00155443">
            <w:pPr>
              <w:jc w:val="both"/>
            </w:pPr>
            <w:r w:rsidRPr="0088694D">
              <w:rPr>
                <w:sz w:val="17"/>
              </w:rPr>
              <w:t>Croce</w:t>
            </w:r>
          </w:p>
        </w:tc>
        <w:tc>
          <w:tcPr>
            <w:tcW w:w="1584" w:type="dxa"/>
          </w:tcPr>
          <w:p w14:paraId="1F21997A" w14:textId="77777777" w:rsidR="00337EE7" w:rsidRPr="0088694D" w:rsidRDefault="00000000" w:rsidP="00155443">
            <w:pPr>
              <w:jc w:val="both"/>
            </w:pPr>
            <w:r w:rsidRPr="0088694D">
              <w:rPr>
                <w:sz w:val="17"/>
              </w:rPr>
              <w:t>Azione di riga</w:t>
            </w:r>
          </w:p>
        </w:tc>
        <w:tc>
          <w:tcPr>
            <w:tcW w:w="5472" w:type="dxa"/>
          </w:tcPr>
          <w:p w14:paraId="6709A95F" w14:textId="02145CE4" w:rsidR="00337EE7" w:rsidRPr="0088694D" w:rsidRDefault="00000000" w:rsidP="00155443">
            <w:pPr>
              <w:jc w:val="both"/>
            </w:pPr>
            <w:r w:rsidRPr="0088694D">
              <w:rPr>
                <w:sz w:val="17"/>
              </w:rPr>
              <w:t xml:space="preserve">Rifiuta. Il contratto di ANSC </w:t>
            </w:r>
            <w:r w:rsidRPr="0088694D">
              <w:rPr>
                <w:bCs/>
                <w:sz w:val="17"/>
              </w:rPr>
              <w:t>non prevede un campo per la motivazione</w:t>
            </w:r>
            <w:r w:rsidRPr="0088694D">
              <w:rPr>
                <w:sz w:val="17"/>
              </w:rPr>
              <w:t>: la si registra in TXT_MOTIVO_RIFIUTO per memoria interna, e la pagina dice che non viaggia.</w:t>
            </w:r>
          </w:p>
        </w:tc>
      </w:tr>
      <w:tr w:rsidR="00337EE7" w:rsidRPr="0088694D" w14:paraId="2F80F512" w14:textId="77777777">
        <w:tc>
          <w:tcPr>
            <w:tcW w:w="2304" w:type="dxa"/>
          </w:tcPr>
          <w:p w14:paraId="1AA98530" w14:textId="77777777" w:rsidR="00337EE7" w:rsidRPr="0088694D" w:rsidRDefault="00000000" w:rsidP="00155443">
            <w:pPr>
              <w:jc w:val="both"/>
            </w:pPr>
            <w:r w:rsidRPr="0088694D">
              <w:rPr>
                <w:sz w:val="17"/>
              </w:rPr>
              <w:t>Occhio</w:t>
            </w:r>
          </w:p>
        </w:tc>
        <w:tc>
          <w:tcPr>
            <w:tcW w:w="1584" w:type="dxa"/>
          </w:tcPr>
          <w:p w14:paraId="7467322A" w14:textId="77777777" w:rsidR="00337EE7" w:rsidRPr="0088694D" w:rsidRDefault="00000000" w:rsidP="00155443">
            <w:pPr>
              <w:jc w:val="both"/>
            </w:pPr>
            <w:r w:rsidRPr="0088694D">
              <w:rPr>
                <w:sz w:val="17"/>
              </w:rPr>
              <w:t>Azione di riga</w:t>
            </w:r>
          </w:p>
        </w:tc>
        <w:tc>
          <w:tcPr>
            <w:tcW w:w="5472" w:type="dxa"/>
          </w:tcPr>
          <w:p w14:paraId="35FC6A26" w14:textId="77777777" w:rsidR="00337EE7" w:rsidRPr="0088694D" w:rsidRDefault="00000000" w:rsidP="00155443">
            <w:pPr>
              <w:jc w:val="both"/>
            </w:pPr>
            <w:r w:rsidRPr="0088694D">
              <w:rPr>
                <w:sz w:val="17"/>
              </w:rPr>
              <w:t>Apre il dettaglio con il testo integrale della proposta e, se l’atto è nostro, il collegamento alla pratica.</w:t>
            </w:r>
          </w:p>
        </w:tc>
      </w:tr>
      <w:tr w:rsidR="00337EE7" w:rsidRPr="0088694D" w14:paraId="5639EFE0" w14:textId="77777777">
        <w:tc>
          <w:tcPr>
            <w:tcW w:w="2304" w:type="dxa"/>
          </w:tcPr>
          <w:p w14:paraId="01466F09" w14:textId="77777777" w:rsidR="00337EE7" w:rsidRPr="0088694D" w:rsidRDefault="00000000" w:rsidP="00155443">
            <w:pPr>
              <w:jc w:val="both"/>
            </w:pPr>
            <w:r w:rsidRPr="0088694D">
              <w:rPr>
                <w:sz w:val="17"/>
              </w:rPr>
              <w:t>SCARICA NOTIFICHE RECENTI</w:t>
            </w:r>
          </w:p>
        </w:tc>
        <w:tc>
          <w:tcPr>
            <w:tcW w:w="1584" w:type="dxa"/>
          </w:tcPr>
          <w:p w14:paraId="061E684A" w14:textId="77777777" w:rsidR="00337EE7" w:rsidRPr="0088694D" w:rsidRDefault="00000000" w:rsidP="00155443">
            <w:pPr>
              <w:jc w:val="both"/>
            </w:pPr>
            <w:r w:rsidRPr="0088694D">
              <w:rPr>
                <w:sz w:val="17"/>
              </w:rPr>
              <w:t>Azione di pagina</w:t>
            </w:r>
          </w:p>
        </w:tc>
        <w:tc>
          <w:tcPr>
            <w:tcW w:w="5472" w:type="dxa"/>
          </w:tcPr>
          <w:p w14:paraId="5793A551" w14:textId="77777777" w:rsidR="00337EE7" w:rsidRPr="0088694D" w:rsidRDefault="00000000" w:rsidP="00155443">
            <w:pPr>
              <w:jc w:val="both"/>
            </w:pPr>
            <w:r w:rsidRPr="0088694D">
              <w:rPr>
                <w:sz w:val="17"/>
              </w:rPr>
              <w:t>Interroga ANSC e inserisce le notifiche nuove. È un comando manuale, non un processo pianificato.</w:t>
            </w:r>
          </w:p>
        </w:tc>
      </w:tr>
    </w:tbl>
    <w:p w14:paraId="07B445A3" w14:textId="4383B746" w:rsidR="00337EE7" w:rsidRPr="0088694D" w:rsidRDefault="00000000" w:rsidP="00155443">
      <w:pPr>
        <w:pStyle w:val="Titolo2"/>
        <w:jc w:val="both"/>
        <w:rPr>
          <w:lang w:val="it-IT"/>
        </w:rPr>
      </w:pPr>
      <w:bookmarkStart w:id="43" w:name="_Toc242284111"/>
      <w:r w:rsidRPr="0088694D">
        <w:rPr>
          <w:lang w:val="it-IT"/>
        </w:rPr>
        <w:lastRenderedPageBreak/>
        <w:t>Configurazione dei casi d’uso — elenco</w:t>
      </w:r>
      <w:bookmarkEnd w:id="43"/>
    </w:p>
    <w:p w14:paraId="29E028DA" w14:textId="77777777" w:rsidR="00337EE7" w:rsidRPr="0088694D" w:rsidRDefault="00000000" w:rsidP="00155443">
      <w:pPr>
        <w:jc w:val="both"/>
      </w:pPr>
      <w:r w:rsidRPr="0088694D">
        <w:rPr>
          <w:noProof/>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8"/>
                    <a:stretch>
                      <a:fillRect/>
                    </a:stretch>
                  </pic:blipFill>
                  <pic:spPr>
                    <a:xfrm>
                      <a:off x="0" y="0"/>
                      <a:ext cx="4716075" cy="2632669"/>
                    </a:xfrm>
                    <a:prstGeom prst="rect">
                      <a:avLst/>
                    </a:prstGeom>
                  </pic:spPr>
                </pic:pic>
              </a:graphicData>
            </a:graphic>
          </wp:inline>
        </w:drawing>
      </w:r>
    </w:p>
    <w:p w14:paraId="178BF43C" w14:textId="77777777" w:rsidR="00337EE7" w:rsidRPr="0088694D" w:rsidRDefault="00000000" w:rsidP="00155443">
      <w:pPr>
        <w:jc w:val="both"/>
      </w:pPr>
      <w:r w:rsidRPr="0088694D">
        <w:rPr>
          <w:i/>
          <w:sz w:val="18"/>
        </w:rPr>
        <w:t>Figura 13 — Configurazione dei casi d’uso — elenco.</w:t>
      </w:r>
    </w:p>
    <w:p w14:paraId="6F256EBF" w14:textId="77777777" w:rsidR="00337EE7" w:rsidRPr="0088694D" w:rsidRDefault="00000000" w:rsidP="00155443">
      <w:pPr>
        <w:jc w:val="both"/>
      </w:pPr>
      <w:r w:rsidRPr="0088694D">
        <w:t xml:space="preserve">Da qui si governa </w:t>
      </w:r>
      <w:r w:rsidRPr="0088694D">
        <w:rPr>
          <w:bCs/>
        </w:rPr>
        <w:t>quali casi d’uso il Comune adotta</w:t>
      </w:r>
      <w:r w:rsidRPr="0088694D">
        <w:t xml:space="preserve"> e come li aggancia alle proprie strutture: il modello di atto, il tipo atto, la maschera che li lavora. È la pagina in cui il lato ANSC e il lato Comune si incontrano.</w:t>
      </w:r>
    </w:p>
    <w:p w14:paraId="0A168422" w14:textId="038E767B" w:rsidR="00337EE7" w:rsidRPr="0088694D" w:rsidRDefault="00000000" w:rsidP="00155443">
      <w:pPr>
        <w:jc w:val="both"/>
      </w:pPr>
      <w:r w:rsidRPr="0088694D">
        <w:t>Il sottotitolo dichiara sempre su quale versione si sta lavorando</w:t>
      </w:r>
      <w:r w:rsidR="00993817" w:rsidRPr="0088694D">
        <w:t xml:space="preserve">. </w:t>
      </w:r>
      <w:r w:rsidR="00993817" w:rsidRPr="0088694D">
        <w:rPr>
          <w:bCs/>
        </w:rPr>
        <w:t>L</w:t>
      </w:r>
      <w:r w:rsidRPr="0088694D">
        <w:rPr>
          <w:bCs/>
        </w:rPr>
        <w:t>e modifiche non hanno effetto finché la versione non è attivata</w:t>
      </w:r>
      <w:r w:rsidRPr="0088694D">
        <w:t>. Senza quel promemoria, la stessa schermata sembrerebbe toccare l’esercizio.</w:t>
      </w:r>
    </w:p>
    <w:p w14:paraId="1CD7D1AA" w14:textId="396C61CF" w:rsidR="00337EE7" w:rsidRPr="0088694D" w:rsidRDefault="00000000" w:rsidP="00155443">
      <w:pPr>
        <w:jc w:val="both"/>
      </w:pPr>
      <w:r w:rsidRPr="0088694D">
        <w:t xml:space="preserve">La colonna «Priorità» </w:t>
      </w:r>
      <w:r w:rsidR="00993817" w:rsidRPr="0088694D">
        <w:t>permette di gestire</w:t>
      </w:r>
      <w:r w:rsidRPr="0088694D">
        <w:t xml:space="preserve"> </w:t>
      </w:r>
      <w:r w:rsidR="00993817" w:rsidRPr="0088694D">
        <w:t xml:space="preserve">la scelta </w:t>
      </w:r>
      <w:r w:rsidRPr="0088694D">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88694D" w:rsidRDefault="00000000" w:rsidP="00231806">
      <w:pPr>
        <w:pStyle w:val="Titolo3"/>
      </w:pPr>
      <w:bookmarkStart w:id="44" w:name="_Toc242284112"/>
      <w:r w:rsidRPr="0088694D">
        <w:t>Tabelle sottese</w:t>
      </w:r>
      <w:bookmarkEnd w:id="44"/>
    </w:p>
    <w:tbl>
      <w:tblPr>
        <w:tblStyle w:val="Grigliatabella"/>
        <w:tblW w:w="0" w:type="auto"/>
        <w:tblLook w:val="04A0" w:firstRow="1" w:lastRow="0" w:firstColumn="1" w:lastColumn="0" w:noHBand="0" w:noVBand="1"/>
      </w:tblPr>
      <w:tblGrid>
        <w:gridCol w:w="2447"/>
        <w:gridCol w:w="1869"/>
        <w:gridCol w:w="5034"/>
      </w:tblGrid>
      <w:tr w:rsidR="00337EE7" w:rsidRPr="0088694D" w14:paraId="07227002" w14:textId="77777777" w:rsidTr="00993817">
        <w:tc>
          <w:tcPr>
            <w:tcW w:w="2448" w:type="dxa"/>
            <w:shd w:val="clear" w:color="auto" w:fill="DAE9F7" w:themeFill="text2" w:themeFillTint="1A"/>
          </w:tcPr>
          <w:p w14:paraId="0C7C204F"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0F02B01"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8AE7098" w14:textId="77777777" w:rsidR="00337EE7" w:rsidRPr="0088694D" w:rsidRDefault="00000000" w:rsidP="00155443">
            <w:pPr>
              <w:jc w:val="both"/>
            </w:pPr>
            <w:r w:rsidRPr="0088694D">
              <w:rPr>
                <w:b/>
                <w:sz w:val="17"/>
              </w:rPr>
              <w:t>Che cosa se ne mostra</w:t>
            </w:r>
          </w:p>
        </w:tc>
      </w:tr>
      <w:tr w:rsidR="00337EE7" w:rsidRPr="0088694D" w14:paraId="04D0F86B" w14:textId="77777777">
        <w:tc>
          <w:tcPr>
            <w:tcW w:w="2448" w:type="dxa"/>
          </w:tcPr>
          <w:p w14:paraId="4F2FA8B5" w14:textId="77777777" w:rsidR="00337EE7" w:rsidRPr="0088694D" w:rsidRDefault="00000000" w:rsidP="00155443">
            <w:pPr>
              <w:jc w:val="both"/>
            </w:pPr>
            <w:r w:rsidRPr="0088694D">
              <w:rPr>
                <w:b/>
                <w:sz w:val="17"/>
              </w:rPr>
              <w:t>ANSC_CFG_UC</w:t>
            </w:r>
          </w:p>
        </w:tc>
        <w:tc>
          <w:tcPr>
            <w:tcW w:w="1872" w:type="dxa"/>
          </w:tcPr>
          <w:p w14:paraId="7268197E" w14:textId="77777777" w:rsidR="00337EE7" w:rsidRPr="0088694D" w:rsidRDefault="00000000" w:rsidP="00155443">
            <w:pPr>
              <w:jc w:val="both"/>
            </w:pPr>
            <w:r w:rsidRPr="0088694D">
              <w:rPr>
                <w:sz w:val="17"/>
              </w:rPr>
              <w:t>Lettura e scrittura</w:t>
            </w:r>
          </w:p>
        </w:tc>
        <w:tc>
          <w:tcPr>
            <w:tcW w:w="5040" w:type="dxa"/>
          </w:tcPr>
          <w:p w14:paraId="1EA6ECA3" w14:textId="77777777" w:rsidR="00337EE7" w:rsidRPr="0088694D" w:rsidRDefault="00000000" w:rsidP="00155443">
            <w:pPr>
              <w:jc w:val="both"/>
            </w:pPr>
            <w:r w:rsidRPr="0088694D">
              <w:rPr>
                <w:sz w:val="17"/>
              </w:rPr>
              <w:t>L’elenco: COD_UC_ANSC, DESCRIZIONE, ID_MODELLO_ATTO, ID_CONF_TIPO_ATTO, MASCHERA_UI, SERIE, NUM_PRIORITA, STATO, DATA_INIZIO_VALIDITA e DATA_FINE_VALIDITA. Filtrata per ID_VERSIONE.</w:t>
            </w:r>
          </w:p>
        </w:tc>
      </w:tr>
      <w:tr w:rsidR="00337EE7" w:rsidRPr="0088694D" w14:paraId="32BAF8BB" w14:textId="77777777">
        <w:tc>
          <w:tcPr>
            <w:tcW w:w="2448" w:type="dxa"/>
          </w:tcPr>
          <w:p w14:paraId="5FD6D41F" w14:textId="77777777" w:rsidR="00337EE7" w:rsidRPr="0088694D" w:rsidRDefault="00000000" w:rsidP="00155443">
            <w:pPr>
              <w:jc w:val="both"/>
            </w:pPr>
            <w:r w:rsidRPr="0088694D">
              <w:rPr>
                <w:sz w:val="17"/>
              </w:rPr>
              <w:t>LOGICHE_DI_SCELTA</w:t>
            </w:r>
          </w:p>
        </w:tc>
        <w:tc>
          <w:tcPr>
            <w:tcW w:w="1872" w:type="dxa"/>
          </w:tcPr>
          <w:p w14:paraId="4F948C64" w14:textId="77777777" w:rsidR="00337EE7" w:rsidRPr="0088694D" w:rsidRDefault="00000000" w:rsidP="00155443">
            <w:pPr>
              <w:jc w:val="both"/>
            </w:pPr>
            <w:r w:rsidRPr="0088694D">
              <w:rPr>
                <w:sz w:val="17"/>
              </w:rPr>
              <w:t>Lettura</w:t>
            </w:r>
          </w:p>
        </w:tc>
        <w:tc>
          <w:tcPr>
            <w:tcW w:w="5040" w:type="dxa"/>
          </w:tcPr>
          <w:p w14:paraId="10DABE15" w14:textId="77777777" w:rsidR="00337EE7" w:rsidRPr="0088694D" w:rsidRDefault="00000000" w:rsidP="00155443">
            <w:pPr>
              <w:jc w:val="both"/>
            </w:pPr>
            <w:r w:rsidRPr="0088694D">
              <w:rPr>
                <w:sz w:val="17"/>
              </w:rPr>
              <w:t>La logica associata, mostrata come dominio più codice (ID_DOMINIO, COD_LOGICA_DI_SCELTA).</w:t>
            </w:r>
          </w:p>
        </w:tc>
      </w:tr>
      <w:tr w:rsidR="00337EE7" w:rsidRPr="0088694D" w14:paraId="0E6808F1" w14:textId="77777777">
        <w:tc>
          <w:tcPr>
            <w:tcW w:w="2448" w:type="dxa"/>
          </w:tcPr>
          <w:p w14:paraId="49E4F440" w14:textId="77777777" w:rsidR="00337EE7" w:rsidRPr="0088694D" w:rsidRDefault="00000000" w:rsidP="00155443">
            <w:pPr>
              <w:jc w:val="both"/>
            </w:pPr>
            <w:r w:rsidRPr="0088694D">
              <w:rPr>
                <w:sz w:val="17"/>
              </w:rPr>
              <w:t>ANSC_ANA_UC</w:t>
            </w:r>
          </w:p>
        </w:tc>
        <w:tc>
          <w:tcPr>
            <w:tcW w:w="1872" w:type="dxa"/>
          </w:tcPr>
          <w:p w14:paraId="6F7B1EAD" w14:textId="77777777" w:rsidR="00337EE7" w:rsidRPr="0088694D" w:rsidRDefault="00000000" w:rsidP="00155443">
            <w:pPr>
              <w:jc w:val="both"/>
            </w:pPr>
            <w:r w:rsidRPr="0088694D">
              <w:rPr>
                <w:sz w:val="17"/>
              </w:rPr>
              <w:t>Lettura per controllo</w:t>
            </w:r>
          </w:p>
        </w:tc>
        <w:tc>
          <w:tcPr>
            <w:tcW w:w="5040" w:type="dxa"/>
          </w:tcPr>
          <w:p w14:paraId="6154D479" w14:textId="77777777" w:rsidR="00337EE7" w:rsidRPr="0088694D" w:rsidRDefault="00000000" w:rsidP="00155443">
            <w:pPr>
              <w:jc w:val="both"/>
            </w:pPr>
            <w:r w:rsidRPr="0088694D">
              <w:rPr>
                <w:sz w:val="17"/>
              </w:rPr>
              <w:t>Serve a segnalare un UC adottato che ANSC ha nel frattempo ritirato.</w:t>
            </w:r>
          </w:p>
        </w:tc>
      </w:tr>
      <w:tr w:rsidR="00337EE7" w:rsidRPr="0088694D" w14:paraId="634DDB43" w14:textId="77777777">
        <w:tc>
          <w:tcPr>
            <w:tcW w:w="2448" w:type="dxa"/>
          </w:tcPr>
          <w:p w14:paraId="482BB701" w14:textId="77777777" w:rsidR="00337EE7" w:rsidRPr="0088694D" w:rsidRDefault="00000000" w:rsidP="00155443">
            <w:pPr>
              <w:jc w:val="both"/>
            </w:pPr>
            <w:r w:rsidRPr="0088694D">
              <w:rPr>
                <w:sz w:val="17"/>
              </w:rPr>
              <w:t>ANSC_CFG_VERSIONE</w:t>
            </w:r>
          </w:p>
        </w:tc>
        <w:tc>
          <w:tcPr>
            <w:tcW w:w="1872" w:type="dxa"/>
          </w:tcPr>
          <w:p w14:paraId="501876B5" w14:textId="77777777" w:rsidR="00337EE7" w:rsidRPr="0088694D" w:rsidRDefault="00000000" w:rsidP="00155443">
            <w:pPr>
              <w:jc w:val="both"/>
            </w:pPr>
            <w:r w:rsidRPr="0088694D">
              <w:rPr>
                <w:sz w:val="17"/>
              </w:rPr>
              <w:t>Lettura</w:t>
            </w:r>
          </w:p>
        </w:tc>
        <w:tc>
          <w:tcPr>
            <w:tcW w:w="5040" w:type="dxa"/>
          </w:tcPr>
          <w:p w14:paraId="558ED352" w14:textId="77777777" w:rsidR="00337EE7" w:rsidRPr="0088694D" w:rsidRDefault="00000000" w:rsidP="00155443">
            <w:pPr>
              <w:jc w:val="both"/>
            </w:pPr>
            <w:r w:rsidRPr="0088694D">
              <w:rPr>
                <w:sz w:val="17"/>
              </w:rPr>
              <w:t>La versione in lavorazione e il suo stato.</w:t>
            </w:r>
          </w:p>
        </w:tc>
      </w:tr>
    </w:tbl>
    <w:p w14:paraId="3CE17773" w14:textId="77777777" w:rsidR="00337EE7" w:rsidRPr="0088694D" w:rsidRDefault="00000000" w:rsidP="00231806">
      <w:pPr>
        <w:pStyle w:val="Titolo3"/>
      </w:pPr>
      <w:bookmarkStart w:id="45" w:name="_Toc242284113"/>
      <w:r w:rsidRPr="0088694D">
        <w:t>Campi, colonne e azioni</w:t>
      </w:r>
      <w:bookmarkEnd w:id="45"/>
    </w:p>
    <w:tbl>
      <w:tblPr>
        <w:tblStyle w:val="Grigliatabella"/>
        <w:tblW w:w="0" w:type="auto"/>
        <w:tblLook w:val="04A0" w:firstRow="1" w:lastRow="0" w:firstColumn="1" w:lastColumn="0" w:noHBand="0" w:noVBand="1"/>
      </w:tblPr>
      <w:tblGrid>
        <w:gridCol w:w="2302"/>
        <w:gridCol w:w="1583"/>
        <w:gridCol w:w="5465"/>
      </w:tblGrid>
      <w:tr w:rsidR="00337EE7" w:rsidRPr="0088694D" w14:paraId="504ACD5C" w14:textId="77777777" w:rsidTr="00993817">
        <w:tc>
          <w:tcPr>
            <w:tcW w:w="2304" w:type="dxa"/>
            <w:shd w:val="clear" w:color="auto" w:fill="DAE9F7" w:themeFill="text2" w:themeFillTint="1A"/>
          </w:tcPr>
          <w:p w14:paraId="30B05603"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77E085C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B78470E" w14:textId="77777777" w:rsidR="00337EE7" w:rsidRPr="0088694D" w:rsidRDefault="00000000" w:rsidP="00155443">
            <w:pPr>
              <w:jc w:val="both"/>
            </w:pPr>
            <w:r w:rsidRPr="0088694D">
              <w:rPr>
                <w:b/>
                <w:sz w:val="17"/>
              </w:rPr>
              <w:t>Comportamento</w:t>
            </w:r>
          </w:p>
        </w:tc>
      </w:tr>
      <w:tr w:rsidR="00337EE7" w:rsidRPr="0088694D" w14:paraId="049D5668" w14:textId="77777777">
        <w:tc>
          <w:tcPr>
            <w:tcW w:w="2304" w:type="dxa"/>
          </w:tcPr>
          <w:p w14:paraId="60B52434" w14:textId="77777777" w:rsidR="00337EE7" w:rsidRPr="0088694D" w:rsidRDefault="00000000" w:rsidP="00155443">
            <w:pPr>
              <w:jc w:val="both"/>
            </w:pPr>
            <w:r w:rsidRPr="0088694D">
              <w:rPr>
                <w:sz w:val="17"/>
              </w:rPr>
              <w:t>Versione</w:t>
            </w:r>
          </w:p>
        </w:tc>
        <w:tc>
          <w:tcPr>
            <w:tcW w:w="1584" w:type="dxa"/>
          </w:tcPr>
          <w:p w14:paraId="203ABA4E" w14:textId="77777777" w:rsidR="00337EE7" w:rsidRPr="0088694D" w:rsidRDefault="00000000" w:rsidP="00155443">
            <w:pPr>
              <w:jc w:val="both"/>
            </w:pPr>
            <w:r w:rsidRPr="0088694D">
              <w:rPr>
                <w:sz w:val="17"/>
              </w:rPr>
              <w:t>Filtro</w:t>
            </w:r>
          </w:p>
        </w:tc>
        <w:tc>
          <w:tcPr>
            <w:tcW w:w="5472" w:type="dxa"/>
          </w:tcPr>
          <w:p w14:paraId="080A0CE5" w14:textId="7084FEA2" w:rsidR="00337EE7" w:rsidRPr="0088694D" w:rsidRDefault="00000000" w:rsidP="00155443">
            <w:pPr>
              <w:jc w:val="both"/>
            </w:pPr>
            <w:r w:rsidRPr="0088694D">
              <w:rPr>
                <w:sz w:val="17"/>
              </w:rPr>
              <w:t>Consente di consultare una versione storica. In sola lettura: una versione storica non si modifica.</w:t>
            </w:r>
          </w:p>
        </w:tc>
      </w:tr>
      <w:tr w:rsidR="00337EE7" w:rsidRPr="0088694D" w14:paraId="1D81C5C1" w14:textId="77777777">
        <w:tc>
          <w:tcPr>
            <w:tcW w:w="2304" w:type="dxa"/>
          </w:tcPr>
          <w:p w14:paraId="23088383" w14:textId="77777777" w:rsidR="00337EE7" w:rsidRPr="0088694D" w:rsidRDefault="00000000" w:rsidP="00155443">
            <w:pPr>
              <w:jc w:val="both"/>
            </w:pPr>
            <w:r w:rsidRPr="0088694D">
              <w:rPr>
                <w:sz w:val="17"/>
              </w:rPr>
              <w:t>Stato</w:t>
            </w:r>
          </w:p>
        </w:tc>
        <w:tc>
          <w:tcPr>
            <w:tcW w:w="1584" w:type="dxa"/>
          </w:tcPr>
          <w:p w14:paraId="18AA071E" w14:textId="77777777" w:rsidR="00337EE7" w:rsidRPr="0088694D" w:rsidRDefault="00000000" w:rsidP="00155443">
            <w:pPr>
              <w:jc w:val="both"/>
            </w:pPr>
            <w:r w:rsidRPr="0088694D">
              <w:rPr>
                <w:sz w:val="17"/>
              </w:rPr>
              <w:t>Colonna</w:t>
            </w:r>
          </w:p>
        </w:tc>
        <w:tc>
          <w:tcPr>
            <w:tcW w:w="5472" w:type="dxa"/>
          </w:tcPr>
          <w:p w14:paraId="4DDFCB29" w14:textId="77777777" w:rsidR="00337EE7" w:rsidRPr="0088694D" w:rsidRDefault="00000000" w:rsidP="00155443">
            <w:pPr>
              <w:jc w:val="both"/>
            </w:pPr>
            <w:r w:rsidRPr="0088694D">
              <w:rPr>
                <w:sz w:val="17"/>
              </w:rPr>
              <w:t>Attivo, bozza, sospeso. Un UC sospeso resta configurato ma non partecipa alla determinazione.</w:t>
            </w:r>
          </w:p>
        </w:tc>
      </w:tr>
      <w:tr w:rsidR="00337EE7" w:rsidRPr="0088694D" w14:paraId="6550DDAA" w14:textId="77777777">
        <w:tc>
          <w:tcPr>
            <w:tcW w:w="2304" w:type="dxa"/>
          </w:tcPr>
          <w:p w14:paraId="168C3922" w14:textId="77777777" w:rsidR="00337EE7" w:rsidRPr="0088694D" w:rsidRDefault="00000000" w:rsidP="00155443">
            <w:pPr>
              <w:jc w:val="both"/>
            </w:pPr>
            <w:r w:rsidRPr="0088694D">
              <w:rPr>
                <w:sz w:val="17"/>
              </w:rPr>
              <w:t>Matita</w:t>
            </w:r>
          </w:p>
        </w:tc>
        <w:tc>
          <w:tcPr>
            <w:tcW w:w="1584" w:type="dxa"/>
          </w:tcPr>
          <w:p w14:paraId="1C7893C9" w14:textId="77777777" w:rsidR="00337EE7" w:rsidRPr="0088694D" w:rsidRDefault="00000000" w:rsidP="00155443">
            <w:pPr>
              <w:jc w:val="both"/>
            </w:pPr>
            <w:r w:rsidRPr="0088694D">
              <w:rPr>
                <w:sz w:val="17"/>
              </w:rPr>
              <w:t>Azione di riga</w:t>
            </w:r>
          </w:p>
        </w:tc>
        <w:tc>
          <w:tcPr>
            <w:tcW w:w="5472" w:type="dxa"/>
          </w:tcPr>
          <w:p w14:paraId="58CA55F8" w14:textId="77777777" w:rsidR="00337EE7" w:rsidRPr="0088694D" w:rsidRDefault="00000000" w:rsidP="00155443">
            <w:pPr>
              <w:jc w:val="both"/>
            </w:pPr>
            <w:r w:rsidRPr="0088694D">
              <w:rPr>
                <w:sz w:val="17"/>
              </w:rPr>
              <w:t>Apre il dettaglio dell’UC con le sue schede.</w:t>
            </w:r>
          </w:p>
        </w:tc>
      </w:tr>
      <w:tr w:rsidR="00337EE7" w:rsidRPr="0088694D" w14:paraId="5DE9C406" w14:textId="77777777">
        <w:tc>
          <w:tcPr>
            <w:tcW w:w="2304" w:type="dxa"/>
          </w:tcPr>
          <w:p w14:paraId="6A54A30A" w14:textId="77777777" w:rsidR="00337EE7" w:rsidRPr="0088694D" w:rsidRDefault="00000000" w:rsidP="00155443">
            <w:pPr>
              <w:jc w:val="both"/>
            </w:pPr>
            <w:r w:rsidRPr="0088694D">
              <w:rPr>
                <w:sz w:val="17"/>
              </w:rPr>
              <w:lastRenderedPageBreak/>
              <w:t>IMPORTA DA MAPPING</w:t>
            </w:r>
          </w:p>
        </w:tc>
        <w:tc>
          <w:tcPr>
            <w:tcW w:w="1584" w:type="dxa"/>
          </w:tcPr>
          <w:p w14:paraId="4BFFA022" w14:textId="77777777" w:rsidR="00337EE7" w:rsidRPr="0088694D" w:rsidRDefault="00000000" w:rsidP="00155443">
            <w:pPr>
              <w:jc w:val="both"/>
            </w:pPr>
            <w:r w:rsidRPr="0088694D">
              <w:rPr>
                <w:sz w:val="17"/>
              </w:rPr>
              <w:t>Azione di pagina</w:t>
            </w:r>
          </w:p>
        </w:tc>
        <w:tc>
          <w:tcPr>
            <w:tcW w:w="5472" w:type="dxa"/>
          </w:tcPr>
          <w:p w14:paraId="28AF089A" w14:textId="7385F78E" w:rsidR="00337EE7" w:rsidRPr="0088694D" w:rsidRDefault="00000000" w:rsidP="00155443">
            <w:pPr>
              <w:jc w:val="both"/>
            </w:pPr>
            <w:r w:rsidRPr="0088694D">
              <w:rPr>
                <w:sz w:val="17"/>
              </w:rPr>
              <w:t>Prepara nella bozza sezioni, campi, allegati e formule a partire dal mapping ufficiale. I soggetti no: il mapping non ne dichiara i ruoli, e si caricano da file. Riscrive solo le righe che nessuno ha ancora esaminato; per le altre produce un elenco di scostamenti.</w:t>
            </w:r>
          </w:p>
        </w:tc>
      </w:tr>
      <w:tr w:rsidR="00337EE7" w:rsidRPr="0088694D" w14:paraId="33F85458" w14:textId="77777777">
        <w:tc>
          <w:tcPr>
            <w:tcW w:w="2304" w:type="dxa"/>
          </w:tcPr>
          <w:p w14:paraId="6C121057" w14:textId="77777777" w:rsidR="00337EE7" w:rsidRPr="0088694D" w:rsidRDefault="00000000" w:rsidP="00155443">
            <w:pPr>
              <w:jc w:val="both"/>
            </w:pPr>
            <w:r w:rsidRPr="0088694D">
              <w:rPr>
                <w:sz w:val="17"/>
              </w:rPr>
              <w:t>NUOVO UC</w:t>
            </w:r>
          </w:p>
        </w:tc>
        <w:tc>
          <w:tcPr>
            <w:tcW w:w="1584" w:type="dxa"/>
          </w:tcPr>
          <w:p w14:paraId="0C09C49B" w14:textId="77777777" w:rsidR="00337EE7" w:rsidRPr="0088694D" w:rsidRDefault="00000000" w:rsidP="00155443">
            <w:pPr>
              <w:jc w:val="both"/>
            </w:pPr>
            <w:r w:rsidRPr="0088694D">
              <w:rPr>
                <w:sz w:val="17"/>
              </w:rPr>
              <w:t>Azione di pagina</w:t>
            </w:r>
          </w:p>
        </w:tc>
        <w:tc>
          <w:tcPr>
            <w:tcW w:w="5472" w:type="dxa"/>
          </w:tcPr>
          <w:p w14:paraId="6DC83078" w14:textId="77777777" w:rsidR="00337EE7" w:rsidRPr="0088694D" w:rsidRDefault="00000000" w:rsidP="00155443">
            <w:pPr>
              <w:jc w:val="both"/>
            </w:pPr>
            <w:r w:rsidRPr="0088694D">
              <w:rPr>
                <w:sz w:val="17"/>
              </w:rPr>
              <w:t>Adotta un caso d’uso presente nel catalogo di ANSC ma non ancora configurato. La scelta avviene sul catalogo, non a mano libera.</w:t>
            </w:r>
          </w:p>
        </w:tc>
      </w:tr>
    </w:tbl>
    <w:p w14:paraId="58C88B42" w14:textId="61F1D4F2" w:rsidR="00337EE7" w:rsidRPr="0088694D" w:rsidRDefault="00000000" w:rsidP="00155443">
      <w:pPr>
        <w:pStyle w:val="Titolo2"/>
        <w:jc w:val="both"/>
        <w:rPr>
          <w:lang w:val="it-IT"/>
        </w:rPr>
      </w:pPr>
      <w:bookmarkStart w:id="46" w:name="_Toc242284114"/>
      <w:r w:rsidRPr="0088694D">
        <w:rPr>
          <w:lang w:val="it-IT"/>
        </w:rPr>
        <w:t>Configurazione di un caso d’uso — dettaglio</w:t>
      </w:r>
      <w:bookmarkEnd w:id="46"/>
    </w:p>
    <w:p w14:paraId="20935445" w14:textId="77777777" w:rsidR="00337EE7" w:rsidRPr="0088694D" w:rsidRDefault="00000000" w:rsidP="00155443">
      <w:pPr>
        <w:jc w:val="both"/>
      </w:pPr>
      <w:r w:rsidRPr="0088694D">
        <w:rPr>
          <w:noProof/>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9"/>
                    <a:stretch>
                      <a:fillRect/>
                    </a:stretch>
                  </pic:blipFill>
                  <pic:spPr>
                    <a:xfrm>
                      <a:off x="0" y="0"/>
                      <a:ext cx="4807094" cy="2717944"/>
                    </a:xfrm>
                    <a:prstGeom prst="rect">
                      <a:avLst/>
                    </a:prstGeom>
                  </pic:spPr>
                </pic:pic>
              </a:graphicData>
            </a:graphic>
          </wp:inline>
        </w:drawing>
      </w:r>
    </w:p>
    <w:p w14:paraId="4F14A71E" w14:textId="77777777" w:rsidR="00337EE7" w:rsidRPr="0088694D" w:rsidRDefault="00000000" w:rsidP="00155443">
      <w:pPr>
        <w:jc w:val="both"/>
      </w:pPr>
      <w:r w:rsidRPr="0088694D">
        <w:rPr>
          <w:i/>
          <w:sz w:val="18"/>
        </w:rPr>
        <w:t>Figura 14 — Configurazione di un caso d’uso — dettaglio.</w:t>
      </w:r>
    </w:p>
    <w:p w14:paraId="665C11BF" w14:textId="68F26F6E" w:rsidR="00337EE7" w:rsidRPr="0088694D" w:rsidRDefault="00000000" w:rsidP="00155443">
      <w:pPr>
        <w:jc w:val="both"/>
      </w:pPr>
      <w:r w:rsidRPr="0088694D">
        <w:t>È la pagina dove si svolge il lavoro di configurazione vero e proprio, ed è organizzata in schede perché le cose che un UC dichiara hanno volumi molto diversi: poche sezioni, decine di campi, pochi allegati e soggetti, alcune formule. Le schede «Allegati» e «Soggetti» sono le viste su un solo UC delle pagine «Allegati per caso d’uso» e «Soggetti per caso d’uso», e ne condividono i comportamenti.</w:t>
      </w:r>
      <w:r w:rsidR="00993817" w:rsidRPr="0088694D"/>
      <w:r w:rsidRPr="0088694D"/>
    </w:p>
    <w:p w14:paraId="7521C325" w14:textId="6BD8B7C0" w:rsidR="00337EE7" w:rsidRPr="0088694D" w:rsidRDefault="00000000" w:rsidP="00155443">
      <w:pPr>
        <w:jc w:val="both"/>
      </w:pPr>
      <w:r w:rsidRPr="0088694D">
        <w:t xml:space="preserve">La scheda «Campi» è la più densa e la si è disegnata come </w:t>
      </w:r>
      <w:r w:rsidR="00993817" w:rsidRPr="0088694D">
        <w:rPr>
          <w:bCs/>
        </w:rPr>
        <w:t>area</w:t>
      </w:r>
      <w:r w:rsidRPr="0088694D">
        <w:rPr>
          <w:bCs/>
        </w:rPr>
        <w:t xml:space="preserve"> di revisione</w:t>
      </w:r>
      <w:r w:rsidR="00993817" w:rsidRPr="0088694D">
        <w:t>.</w:t>
      </w:r>
      <w:r w:rsidRPr="0088694D">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Pr="0088694D" w:rsidRDefault="00993817" w:rsidP="00993817"/>
    <w:p w14:paraId="126A8C36" w14:textId="37A9C5F3" w:rsidR="00337EE7" w:rsidRPr="0088694D" w:rsidRDefault="00000000" w:rsidP="00231806">
      <w:pPr>
        <w:pStyle w:val="Titolo3"/>
      </w:pPr>
      <w:bookmarkStart w:id="47" w:name="_Toc242284115"/>
      <w:r w:rsidRPr="0088694D">
        <w:t>Tabelle sottese</w:t>
      </w:r>
      <w:bookmarkEnd w:id="47"/>
    </w:p>
    <w:tbl>
      <w:tblPr>
        <w:tblStyle w:val="Grigliatabella"/>
        <w:tblW w:w="0" w:type="auto"/>
        <w:tblLook w:val="04A0" w:firstRow="1" w:lastRow="0" w:firstColumn="1" w:lastColumn="0" w:noHBand="0" w:noVBand="1"/>
      </w:tblPr>
      <w:tblGrid>
        <w:gridCol w:w="2086"/>
        <w:gridCol w:w="1818"/>
        <w:gridCol w:w="5446"/>
      </w:tblGrid>
      <w:tr w:rsidR="00337EE7" w:rsidRPr="0088694D" w14:paraId="1C971F88" w14:textId="77777777" w:rsidTr="00993817">
        <w:tc>
          <w:tcPr>
            <w:tcW w:w="1980" w:type="dxa"/>
            <w:shd w:val="clear" w:color="auto" w:fill="DAE9F7" w:themeFill="text2" w:themeFillTint="1A"/>
          </w:tcPr>
          <w:p w14:paraId="1C91B901" w14:textId="77777777" w:rsidR="00337EE7" w:rsidRPr="0088694D" w:rsidRDefault="00000000" w:rsidP="00155443">
            <w:pPr>
              <w:jc w:val="both"/>
            </w:pPr>
            <w:r w:rsidRPr="0088694D">
              <w:rPr>
                <w:b/>
                <w:sz w:val="17"/>
              </w:rPr>
              <w:t>Tabella</w:t>
            </w:r>
          </w:p>
        </w:tc>
        <w:tc>
          <w:tcPr>
            <w:tcW w:w="1843" w:type="dxa"/>
            <w:shd w:val="clear" w:color="auto" w:fill="DAE9F7" w:themeFill="text2" w:themeFillTint="1A"/>
          </w:tcPr>
          <w:p w14:paraId="1D73167C" w14:textId="77777777" w:rsidR="00337EE7" w:rsidRPr="0088694D" w:rsidRDefault="00000000" w:rsidP="00155443">
            <w:pPr>
              <w:jc w:val="both"/>
            </w:pPr>
            <w:r w:rsidRPr="0088694D">
              <w:rPr>
                <w:b/>
                <w:sz w:val="17"/>
              </w:rPr>
              <w:t>Uso</w:t>
            </w:r>
          </w:p>
        </w:tc>
        <w:tc>
          <w:tcPr>
            <w:tcW w:w="5527" w:type="dxa"/>
            <w:shd w:val="clear" w:color="auto" w:fill="DAE9F7" w:themeFill="text2" w:themeFillTint="1A"/>
          </w:tcPr>
          <w:p w14:paraId="63325296" w14:textId="674A7B43" w:rsidR="00337EE7" w:rsidRPr="0088694D" w:rsidRDefault="00000000" w:rsidP="00155443">
            <w:pPr>
              <w:jc w:val="both"/>
            </w:pPr>
            <w:r w:rsidRPr="0088694D">
              <w:rPr>
                <w:b/>
                <w:sz w:val="17"/>
              </w:rPr>
              <w:t xml:space="preserve">Che cosa </w:t>
            </w:r>
            <w:r w:rsidR="00993817" w:rsidRPr="0088694D">
              <w:rPr>
                <w:b/>
                <w:sz w:val="17"/>
              </w:rPr>
              <w:t>deve essere</w:t>
            </w:r>
            <w:r w:rsidRPr="0088694D">
              <w:rPr>
                <w:b/>
                <w:sz w:val="17"/>
              </w:rPr>
              <w:t xml:space="preserve"> mostra</w:t>
            </w:r>
            <w:r w:rsidR="00993817" w:rsidRPr="0088694D">
              <w:rPr>
                <w:b/>
                <w:sz w:val="17"/>
              </w:rPr>
              <w:t>to</w:t>
            </w:r>
          </w:p>
        </w:tc>
      </w:tr>
      <w:tr w:rsidR="00337EE7" w:rsidRPr="0088694D" w14:paraId="1C189ADF" w14:textId="77777777" w:rsidTr="00993817">
        <w:tc>
          <w:tcPr>
            <w:tcW w:w="1980" w:type="dxa"/>
          </w:tcPr>
          <w:p w14:paraId="6CA1727B" w14:textId="77777777" w:rsidR="00337EE7" w:rsidRPr="0088694D" w:rsidRDefault="00000000" w:rsidP="00155443">
            <w:pPr>
              <w:jc w:val="both"/>
            </w:pPr>
            <w:r w:rsidRPr="0088694D">
              <w:rPr>
                <w:b/>
                <w:sz w:val="17"/>
              </w:rPr>
              <w:t>ANSC_CFG_CAMPO</w:t>
            </w:r>
          </w:p>
        </w:tc>
        <w:tc>
          <w:tcPr>
            <w:tcW w:w="1843" w:type="dxa"/>
          </w:tcPr>
          <w:p w14:paraId="08B1BCDE" w14:textId="77777777" w:rsidR="00337EE7" w:rsidRPr="0088694D" w:rsidRDefault="00000000" w:rsidP="00155443">
            <w:pPr>
              <w:jc w:val="both"/>
            </w:pPr>
            <w:r w:rsidRPr="0088694D">
              <w:rPr>
                <w:sz w:val="17"/>
              </w:rPr>
              <w:t>Lettura e scrittura</w:t>
            </w:r>
          </w:p>
        </w:tc>
        <w:tc>
          <w:tcPr>
            <w:tcW w:w="5527" w:type="dxa"/>
          </w:tcPr>
          <w:p w14:paraId="25A73E95" w14:textId="77777777" w:rsidR="00337EE7" w:rsidRPr="0088694D" w:rsidRDefault="00000000" w:rsidP="00155443">
            <w:pPr>
              <w:jc w:val="both"/>
            </w:pPr>
            <w:r w:rsidRPr="0088694D">
              <w:rPr>
                <w:sz w:val="17"/>
              </w:rPr>
              <w:t>Scheda «Campi»: OGGETTO_ANSC, CAMPO_ANSC, FLG_OBBLIGATORIO, SCHEMA_SIPO, TABELLA_SIPO, CAMPO_SIPO, ID_DECODIFICA_ANSC, ID_BUSINESS_LOGIC, VALORE_DEFAULT, MESSAGGIO, NOTE, ORDINAMENTO, OPERATIVO.</w:t>
            </w:r>
          </w:p>
        </w:tc>
      </w:tr>
      <w:tr w:rsidR="00337EE7" w:rsidRPr="0088694D" w14:paraId="0F6E2FA2" w14:textId="77777777" w:rsidTr="00993817">
        <w:tc>
          <w:tcPr>
            <w:tcW w:w="1980" w:type="dxa"/>
          </w:tcPr>
          <w:p w14:paraId="76FA0E16" w14:textId="77777777" w:rsidR="00337EE7" w:rsidRPr="0088694D" w:rsidRDefault="00000000" w:rsidP="00155443">
            <w:pPr>
              <w:jc w:val="both"/>
            </w:pPr>
            <w:r w:rsidRPr="0088694D">
              <w:rPr>
                <w:b/>
                <w:sz w:val="17"/>
              </w:rPr>
              <w:t>ANSC_CFG_SEZIONE</w:t>
            </w:r>
          </w:p>
        </w:tc>
        <w:tc>
          <w:tcPr>
            <w:tcW w:w="1843" w:type="dxa"/>
          </w:tcPr>
          <w:p w14:paraId="71FB6138" w14:textId="77777777" w:rsidR="00337EE7" w:rsidRPr="0088694D" w:rsidRDefault="00000000" w:rsidP="00155443">
            <w:pPr>
              <w:jc w:val="both"/>
            </w:pPr>
            <w:r w:rsidRPr="0088694D">
              <w:rPr>
                <w:sz w:val="17"/>
              </w:rPr>
              <w:t>Lettura e scrittura</w:t>
            </w:r>
          </w:p>
        </w:tc>
        <w:tc>
          <w:tcPr>
            <w:tcW w:w="5527" w:type="dxa"/>
          </w:tcPr>
          <w:p w14:paraId="53CD8B84" w14:textId="77777777" w:rsidR="00337EE7" w:rsidRPr="0088694D" w:rsidRDefault="00000000" w:rsidP="00155443">
            <w:pPr>
              <w:jc w:val="both"/>
            </w:pPr>
            <w:r w:rsidRPr="0088694D">
              <w:rPr>
                <w:sz w:val="17"/>
              </w:rPr>
              <w:t>Scheda «Sezioni»: SEZIONE_FE_ANSC, OGGETTO_ANSC, DESCRIZIONE, NUM_ORDINE, COD_ORIGINE e la logica che ne condiziona la presenza (ID_DOMINIO, COD_LOGICA).</w:t>
            </w:r>
          </w:p>
        </w:tc>
      </w:tr>
      <w:tr w:rsidR="00337EE7" w:rsidRPr="0088694D" w14:paraId="2FB5547E" w14:textId="77777777" w:rsidTr="00993817">
        <w:tc>
          <w:tcPr>
            <w:tcW w:w="1980" w:type="dxa"/>
          </w:tcPr>
          <w:p w14:paraId="112603D1" w14:textId="77777777" w:rsidR="00337EE7" w:rsidRPr="0088694D" w:rsidRDefault="00000000" w:rsidP="00155443">
            <w:pPr>
              <w:jc w:val="both"/>
            </w:pPr>
            <w:r w:rsidRPr="0088694D">
              <w:rPr>
                <w:b/>
                <w:sz w:val="17"/>
              </w:rPr>
              <w:t>ALLEGATI_USECASE</w:t>
            </w:r>
          </w:p>
        </w:tc>
        <w:tc>
          <w:tcPr>
            <w:tcW w:w="1843" w:type="dxa"/>
          </w:tcPr>
          <w:p w14:paraId="7A6D119C" w14:textId="77777777" w:rsidR="00337EE7" w:rsidRPr="0088694D" w:rsidRDefault="00000000" w:rsidP="00155443">
            <w:pPr>
              <w:jc w:val="both"/>
            </w:pPr>
            <w:r w:rsidRPr="0088694D">
              <w:rPr>
                <w:sz w:val="17"/>
              </w:rPr>
              <w:t>Lettura e scrittura</w:t>
            </w:r>
          </w:p>
        </w:tc>
        <w:tc>
          <w:tcPr>
            <w:tcW w:w="5527" w:type="dxa"/>
          </w:tcPr>
          <w:p w14:paraId="45497FB6" w14:textId="77777777" w:rsidR="00337EE7" w:rsidRPr="0088694D" w:rsidRDefault="00000000" w:rsidP="00155443">
            <w:pPr>
              <w:jc w:val="both"/>
            </w:pPr>
            <w:r w:rsidRPr="0088694D">
              <w:rPr>
                <w:sz w:val="17"/>
              </w:rPr>
              <w:t>Scheda «Allegati»: tipo, presenza, forma, condizione, ordine e contrassegno operante, per l’UC aperto.</w:t>
            </w:r>
          </w:p>
        </w:tc>
      </w:tr>
      <w:tr w:rsidR="00337EE7" w:rsidRPr="0088694D" w14:paraId="61656810" w14:textId="77777777" w:rsidTr="00993817">
        <w:tc>
          <w:tcPr>
            <w:tcW w:w="1980" w:type="dxa"/>
          </w:tcPr>
          <w:p w14:paraId="5A77246A" w14:textId="77777777" w:rsidR="00337EE7" w:rsidRPr="0088694D" w:rsidRDefault="00000000" w:rsidP="00155443">
            <w:pPr>
              <w:jc w:val="both"/>
            </w:pPr>
            <w:r w:rsidRPr="0088694D">
              <w:rPr>
                <w:b/>
                <w:sz w:val="17"/>
              </w:rPr>
              <w:t>ANSC_CFG_FORMULA</w:t>
            </w:r>
          </w:p>
        </w:tc>
        <w:tc>
          <w:tcPr>
            <w:tcW w:w="1843" w:type="dxa"/>
          </w:tcPr>
          <w:p w14:paraId="27BCCAA7" w14:textId="77777777" w:rsidR="00337EE7" w:rsidRPr="0088694D" w:rsidRDefault="00000000" w:rsidP="00155443">
            <w:pPr>
              <w:jc w:val="both"/>
            </w:pPr>
            <w:r w:rsidRPr="0088694D">
              <w:rPr>
                <w:sz w:val="17"/>
              </w:rPr>
              <w:t>Lettura e scrittura</w:t>
            </w:r>
          </w:p>
        </w:tc>
        <w:tc>
          <w:tcPr>
            <w:tcW w:w="5527" w:type="dxa"/>
          </w:tcPr>
          <w:p w14:paraId="10B741D6" w14:textId="77777777" w:rsidR="00337EE7" w:rsidRPr="0088694D" w:rsidRDefault="00000000" w:rsidP="00155443">
            <w:pPr>
              <w:jc w:val="both"/>
            </w:pPr>
            <w:r w:rsidRPr="0088694D">
              <w:rPr>
                <w:sz w:val="17"/>
              </w:rPr>
              <w:t>Scheda «Formule»: COD_FORMULA, TXT_FORMULA, FLG_OBBLIGATORIA (lo dice ANSC) e FLG_ADOTTATA (lo sceglie il Comune).</w:t>
            </w:r>
          </w:p>
        </w:tc>
      </w:tr>
      <w:tr w:rsidR="00337EE7" w:rsidRPr="0088694D" w14:paraId="169FA533" w14:textId="77777777" w:rsidTr="00993817">
        <w:tc>
          <w:tcPr>
            <w:tcW w:w="1980" w:type="dxa"/>
          </w:tcPr>
          <w:p w14:paraId="0A5605EF" w14:textId="77777777" w:rsidR="00337EE7" w:rsidRPr="0088694D" w:rsidRDefault="00000000" w:rsidP="00155443">
            <w:pPr>
              <w:jc w:val="both"/>
            </w:pPr>
            <w:r w:rsidRPr="0088694D">
              <w:rPr>
                <w:sz w:val="17"/>
              </w:rPr>
              <w:t>LOGICHE_DI_SCELTA</w:t>
            </w:r>
          </w:p>
        </w:tc>
        <w:tc>
          <w:tcPr>
            <w:tcW w:w="1843" w:type="dxa"/>
          </w:tcPr>
          <w:p w14:paraId="212E4651" w14:textId="77777777" w:rsidR="00337EE7" w:rsidRPr="0088694D" w:rsidRDefault="00000000" w:rsidP="00155443">
            <w:pPr>
              <w:jc w:val="both"/>
            </w:pPr>
            <w:r w:rsidRPr="0088694D">
              <w:rPr>
                <w:sz w:val="17"/>
              </w:rPr>
              <w:t>Lettura</w:t>
            </w:r>
          </w:p>
        </w:tc>
        <w:tc>
          <w:tcPr>
            <w:tcW w:w="5527" w:type="dxa"/>
          </w:tcPr>
          <w:p w14:paraId="074C5683" w14:textId="77777777" w:rsidR="00337EE7" w:rsidRPr="0088694D" w:rsidRDefault="00000000" w:rsidP="00155443">
            <w:pPr>
              <w:jc w:val="both"/>
            </w:pPr>
            <w:r w:rsidRPr="0088694D">
              <w:rPr>
                <w:sz w:val="17"/>
              </w:rPr>
              <w:t>Le espressioni selezionabili su sezioni e campi.</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DOMINIO_DECODIFICA</w:t>
            </w:r>
          </w:p>
        </w:tc>
        <w:tc>
          <w:tcPr>
            <w:tcW w:w="1843" w:type="dxa"/>
          </w:tcPr>
          <w:p w14:paraId="35F1ABC3" w14:textId="77777777" w:rsidR="00337EE7" w:rsidRPr="0088694D" w:rsidRDefault="00000000" w:rsidP="00155443">
            <w:pPr>
              <w:jc w:val="both"/>
            </w:pPr>
            <w:r w:rsidRPr="0088694D">
              <w:rPr>
                <w:sz w:val="17"/>
              </w:rPr>
              <w:t>Lettura</w:t>
            </w:r>
          </w:p>
        </w:tc>
        <w:tc>
          <w:tcPr>
            <w:tcW w:w="5527" w:type="dxa"/>
          </w:tcPr>
          <w:p w14:paraId="13573401" w14:textId="77777777" w:rsidR="00337EE7" w:rsidRPr="0088694D" w:rsidRDefault="00000000" w:rsidP="00155443">
            <w:pPr>
              <w:jc w:val="both"/>
            </w:pPr>
            <w:r w:rsidRPr="0088694D">
              <w:rPr>
                <w:sz w:val="17"/>
              </w:rPr>
              <w:t>L’elenco delle decodifiche associabili a un campo.</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SOGGETTI_USECASE</w:t>
            </w:r>
          </w:p>
        </w:tc>
        <w:tc>
          <w:tcPr>
            <w:tcW w:w="1843" w:type="dxa"/>
          </w:tcPr>
          <w:p w14:paraId="35F1ABC3" w14:textId="77777777" w:rsidR="00337EE7" w:rsidRPr="0088694D" w:rsidRDefault="00000000" w:rsidP="00155443">
            <w:pPr>
              <w:jc w:val="both"/>
            </w:pPr>
            <w:r w:rsidRPr="0088694D">
              <w:rPr>
                <w:sz w:val="17"/>
              </w:rPr>
              <w:t>Lettura e scrittura</w:t>
            </w:r>
          </w:p>
        </w:tc>
        <w:tc>
          <w:tcPr>
            <w:tcW w:w="5527" w:type="dxa"/>
          </w:tcPr>
          <w:p w14:paraId="13573401" w14:textId="77777777" w:rsidR="00337EE7" w:rsidRPr="0088694D" w:rsidRDefault="00000000" w:rsidP="00155443">
            <w:pPr>
              <w:jc w:val="both"/>
            </w:pPr>
            <w:r w:rsidRPr="0088694D">
              <w:rPr>
                <w:sz w:val="17"/>
              </w:rPr>
              <w:t>Scheda «Soggetti»: codice, tipo, nome, presenza, configurazione e i tre contrassegni di ruolo, per l’UC aperto.</w:t>
            </w:r>
          </w:p>
        </w:tc>
      </w:tr>
    </w:tbl>
    <w:p w14:paraId="3650D71A" w14:textId="77777777" w:rsidR="00337EE7" w:rsidRPr="0088694D" w:rsidRDefault="00000000" w:rsidP="00231806">
      <w:pPr>
        <w:pStyle w:val="Titolo3"/>
      </w:pPr>
      <w:bookmarkStart w:id="48" w:name="_Toc242284116"/>
      <w:r w:rsidRPr="0088694D">
        <w:lastRenderedPageBreak/>
        <w:t>Campi, colonne e azioni</w:t>
      </w:r>
      <w:bookmarkEnd w:id="48"/>
    </w:p>
    <w:tbl>
      <w:tblPr>
        <w:tblStyle w:val="Grigliatabella"/>
        <w:tblW w:w="0" w:type="auto"/>
        <w:tblLook w:val="04A0" w:firstRow="1" w:lastRow="0" w:firstColumn="1" w:lastColumn="0" w:noHBand="0" w:noVBand="1"/>
      </w:tblPr>
      <w:tblGrid>
        <w:gridCol w:w="2302"/>
        <w:gridCol w:w="1583"/>
        <w:gridCol w:w="5465"/>
      </w:tblGrid>
      <w:tr w:rsidR="00337EE7" w:rsidRPr="0088694D" w14:paraId="469D8707" w14:textId="77777777" w:rsidTr="00993817">
        <w:tc>
          <w:tcPr>
            <w:tcW w:w="2304" w:type="dxa"/>
            <w:shd w:val="clear" w:color="auto" w:fill="DAE9F7" w:themeFill="text2" w:themeFillTint="1A"/>
          </w:tcPr>
          <w:p w14:paraId="5658DA4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9BAF43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436D532" w14:textId="77777777" w:rsidR="00337EE7" w:rsidRPr="0088694D" w:rsidRDefault="00000000" w:rsidP="00155443">
            <w:pPr>
              <w:jc w:val="both"/>
            </w:pPr>
            <w:r w:rsidRPr="0088694D">
              <w:rPr>
                <w:b/>
                <w:sz w:val="17"/>
              </w:rPr>
              <w:t>Comportamento</w:t>
            </w:r>
          </w:p>
        </w:tc>
      </w:tr>
      <w:tr w:rsidR="00337EE7" w:rsidRPr="0088694D" w14:paraId="30169C78" w14:textId="77777777">
        <w:tc>
          <w:tcPr>
            <w:tcW w:w="2304" w:type="dxa"/>
          </w:tcPr>
          <w:p w14:paraId="2451E34C" w14:textId="77777777" w:rsidR="00337EE7" w:rsidRPr="0088694D" w:rsidRDefault="00000000" w:rsidP="00155443">
            <w:pPr>
              <w:jc w:val="both"/>
            </w:pPr>
            <w:r w:rsidRPr="0088694D">
              <w:rPr>
                <w:sz w:val="17"/>
              </w:rPr>
              <w:t>Sezione</w:t>
            </w:r>
          </w:p>
        </w:tc>
        <w:tc>
          <w:tcPr>
            <w:tcW w:w="1584" w:type="dxa"/>
          </w:tcPr>
          <w:p w14:paraId="7489A695" w14:textId="77777777" w:rsidR="00337EE7" w:rsidRPr="0088694D" w:rsidRDefault="00000000" w:rsidP="00155443">
            <w:pPr>
              <w:jc w:val="both"/>
            </w:pPr>
            <w:r w:rsidRPr="0088694D">
              <w:rPr>
                <w:sz w:val="17"/>
              </w:rPr>
              <w:t>Filtro</w:t>
            </w:r>
          </w:p>
        </w:tc>
        <w:tc>
          <w:tcPr>
            <w:tcW w:w="5472" w:type="dxa"/>
          </w:tcPr>
          <w:p w14:paraId="5FC8A95F" w14:textId="77777777" w:rsidR="00337EE7" w:rsidRPr="0088694D" w:rsidRDefault="00000000" w:rsidP="00155443">
            <w:pPr>
              <w:jc w:val="both"/>
            </w:pPr>
            <w:r w:rsidRPr="0088694D">
              <w:rPr>
                <w:sz w:val="17"/>
              </w:rPr>
              <w:t>Restringe i campi a una sezione. Con oltre ottanta campi per UC è il filtro che rende la pagina praticabile.</w:t>
            </w:r>
          </w:p>
        </w:tc>
      </w:tr>
      <w:tr w:rsidR="00337EE7" w:rsidRPr="0088694D" w14:paraId="6846F224" w14:textId="77777777">
        <w:tc>
          <w:tcPr>
            <w:tcW w:w="2304" w:type="dxa"/>
          </w:tcPr>
          <w:p w14:paraId="6E7D8434" w14:textId="77777777" w:rsidR="00337EE7" w:rsidRPr="0088694D" w:rsidRDefault="00000000" w:rsidP="00155443">
            <w:pPr>
              <w:jc w:val="both"/>
            </w:pPr>
            <w:r w:rsidRPr="0088694D">
              <w:rPr>
                <w:sz w:val="17"/>
              </w:rPr>
              <w:t>Senza corrispondenza SIPO</w:t>
            </w:r>
          </w:p>
        </w:tc>
        <w:tc>
          <w:tcPr>
            <w:tcW w:w="1584" w:type="dxa"/>
          </w:tcPr>
          <w:p w14:paraId="6045AC36" w14:textId="77777777" w:rsidR="00337EE7" w:rsidRPr="0088694D" w:rsidRDefault="00000000" w:rsidP="00155443">
            <w:pPr>
              <w:jc w:val="both"/>
            </w:pPr>
            <w:r w:rsidRPr="0088694D">
              <w:rPr>
                <w:sz w:val="17"/>
              </w:rPr>
              <w:t>Filtro</w:t>
            </w:r>
          </w:p>
        </w:tc>
        <w:tc>
          <w:tcPr>
            <w:tcW w:w="5472" w:type="dxa"/>
          </w:tcPr>
          <w:p w14:paraId="6BEC6E0E" w14:textId="77777777" w:rsidR="00337EE7" w:rsidRPr="0088694D" w:rsidRDefault="00000000" w:rsidP="00155443">
            <w:pPr>
              <w:jc w:val="both"/>
            </w:pPr>
            <w:r w:rsidRPr="0088694D">
              <w:rPr>
                <w:sz w:val="17"/>
              </w:rPr>
              <w:t>Isola le righe con CAMPO_SIPO vuoto. È la coda di lavoro del funzionario.</w:t>
            </w:r>
          </w:p>
        </w:tc>
      </w:tr>
      <w:tr w:rsidR="00337EE7" w:rsidRPr="0088694D" w14:paraId="45574DA6" w14:textId="77777777">
        <w:tc>
          <w:tcPr>
            <w:tcW w:w="2304" w:type="dxa"/>
          </w:tcPr>
          <w:p w14:paraId="04C42DDE" w14:textId="77777777" w:rsidR="00337EE7" w:rsidRPr="0088694D" w:rsidRDefault="00000000" w:rsidP="00155443">
            <w:pPr>
              <w:jc w:val="both"/>
            </w:pPr>
            <w:r w:rsidRPr="0088694D">
              <w:rPr>
                <w:sz w:val="17"/>
              </w:rPr>
              <w:t>Obbl.</w:t>
            </w:r>
          </w:p>
        </w:tc>
        <w:tc>
          <w:tcPr>
            <w:tcW w:w="1584" w:type="dxa"/>
          </w:tcPr>
          <w:p w14:paraId="75204881" w14:textId="77777777" w:rsidR="00337EE7" w:rsidRPr="0088694D" w:rsidRDefault="00000000" w:rsidP="00155443">
            <w:pPr>
              <w:jc w:val="both"/>
            </w:pPr>
            <w:r w:rsidRPr="0088694D">
              <w:rPr>
                <w:sz w:val="17"/>
              </w:rPr>
              <w:t>Colonna</w:t>
            </w:r>
          </w:p>
        </w:tc>
        <w:tc>
          <w:tcPr>
            <w:tcW w:w="5472" w:type="dxa"/>
          </w:tcPr>
          <w:p w14:paraId="728A792B" w14:textId="38546608" w:rsidR="00337EE7" w:rsidRPr="0088694D" w:rsidRDefault="00000000" w:rsidP="00155443">
            <w:pPr>
              <w:jc w:val="both"/>
            </w:pPr>
            <w:r w:rsidRPr="0088694D">
              <w:rPr>
                <w:sz w:val="17"/>
              </w:rPr>
              <w:t>Da FLG_OBBLIGATORIO. Nel mapping di ANSC l’obbligatorietà è dichiarata in due colonne che si contraddicono: qui si mostra il valore adottato, e la nota di riga dice da quale delle due proviene.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Logica</w:t>
            </w:r>
          </w:p>
        </w:tc>
        <w:tc>
          <w:tcPr>
            <w:tcW w:w="1584" w:type="dxa"/>
          </w:tcPr>
          <w:p w14:paraId="6862F426" w14:textId="77777777" w:rsidR="00337EE7" w:rsidRPr="0088694D" w:rsidRDefault="00000000" w:rsidP="00155443">
            <w:pPr>
              <w:jc w:val="both"/>
            </w:pPr>
            <w:r w:rsidRPr="0088694D">
              <w:rPr>
                <w:sz w:val="17"/>
              </w:rPr>
              <w:t>Colonna</w:t>
            </w:r>
          </w:p>
        </w:tc>
        <w:tc>
          <w:tcPr>
            <w:tcW w:w="5472" w:type="dxa"/>
          </w:tcPr>
          <w:p w14:paraId="373D3B7C" w14:textId="77777777" w:rsidR="00337EE7" w:rsidRPr="0088694D" w:rsidRDefault="00000000" w:rsidP="00155443">
            <w:pPr>
              <w:jc w:val="both"/>
            </w:pPr>
            <w:r w:rsidRPr="0088694D">
              <w:rPr>
                <w:sz w:val="17"/>
              </w:rPr>
              <w:t>La logica di campo che trasforma il valore SIPO in valore ANSC. Quando manca e la decodifica è valorizzata, la traduzione passa dalla riconciliazione.</w:t>
            </w:r>
          </w:p>
        </w:tc>
      </w:tr>
      <w:tr w:rsidR="00337EE7" w:rsidRPr="0088694D" w14:paraId="664187F9" w14:textId="77777777">
        <w:tc>
          <w:tcPr>
            <w:tcW w:w="2304" w:type="dxa"/>
          </w:tcPr>
          <w:p w14:paraId="359C2126" w14:textId="77777777" w:rsidR="00337EE7" w:rsidRPr="0088694D" w:rsidRDefault="00000000" w:rsidP="00155443">
            <w:pPr>
              <w:jc w:val="both"/>
            </w:pPr>
            <w:r w:rsidRPr="0088694D">
              <w:rPr>
                <w:sz w:val="17"/>
              </w:rPr>
              <w:t>SIMULA SU ATTO REALE</w:t>
            </w:r>
          </w:p>
        </w:tc>
        <w:tc>
          <w:tcPr>
            <w:tcW w:w="1584" w:type="dxa"/>
          </w:tcPr>
          <w:p w14:paraId="41B091DC" w14:textId="77777777" w:rsidR="00337EE7" w:rsidRPr="0088694D" w:rsidRDefault="00000000" w:rsidP="00155443">
            <w:pPr>
              <w:jc w:val="both"/>
            </w:pPr>
            <w:r w:rsidRPr="0088694D">
              <w:rPr>
                <w:sz w:val="17"/>
              </w:rPr>
              <w:t>Azione di pagina</w:t>
            </w:r>
          </w:p>
        </w:tc>
        <w:tc>
          <w:tcPr>
            <w:tcW w:w="5472" w:type="dxa"/>
          </w:tcPr>
          <w:p w14:paraId="2DD883B5" w14:textId="28AF2249" w:rsidR="00337EE7" w:rsidRPr="0088694D" w:rsidRDefault="00000000" w:rsidP="00155443">
            <w:pPr>
              <w:jc w:val="both"/>
            </w:pPr>
            <w:r w:rsidRPr="0088694D">
              <w:rPr>
                <w:sz w:val="17"/>
              </w:rPr>
              <w:t>Applica la configurazione a un atto esistente e mostra il payload che ne risulterebbe, senza depositarlo. È il controllo principale, in assenza della verifica di copertura.</w:t>
            </w:r>
          </w:p>
        </w:tc>
      </w:tr>
      <w:tr w:rsidR="00337EE7" w:rsidRPr="0088694D" w14:paraId="21C7C35C" w14:textId="77777777">
        <w:tc>
          <w:tcPr>
            <w:tcW w:w="2304" w:type="dxa"/>
          </w:tcPr>
          <w:p w14:paraId="7B0A57C3" w14:textId="77777777" w:rsidR="00337EE7" w:rsidRPr="0088694D" w:rsidRDefault="00000000" w:rsidP="00155443">
            <w:pPr>
              <w:jc w:val="both"/>
            </w:pPr>
            <w:r w:rsidRPr="0088694D">
              <w:rPr>
                <w:sz w:val="17"/>
              </w:rPr>
              <w:t>REIMPORTA SEZIONE</w:t>
            </w:r>
          </w:p>
        </w:tc>
        <w:tc>
          <w:tcPr>
            <w:tcW w:w="1584" w:type="dxa"/>
          </w:tcPr>
          <w:p w14:paraId="56D5BACA" w14:textId="77777777" w:rsidR="00337EE7" w:rsidRPr="0088694D" w:rsidRDefault="00000000" w:rsidP="00155443">
            <w:pPr>
              <w:jc w:val="both"/>
            </w:pPr>
            <w:r w:rsidRPr="0088694D">
              <w:rPr>
                <w:sz w:val="17"/>
              </w:rPr>
              <w:t>Azione di pagina</w:t>
            </w:r>
          </w:p>
        </w:tc>
        <w:tc>
          <w:tcPr>
            <w:tcW w:w="5472" w:type="dxa"/>
          </w:tcPr>
          <w:p w14:paraId="606BC740" w14:textId="77777777" w:rsidR="00337EE7" w:rsidRPr="0088694D" w:rsidRDefault="00000000" w:rsidP="00155443">
            <w:pPr>
              <w:jc w:val="both"/>
            </w:pPr>
            <w:r w:rsidRPr="0088694D">
              <w:rPr>
                <w:sz w:val="17"/>
              </w:rPr>
              <w:t>Riporta dal mapping le sole righe della sezione corrente, con l’elenco degli scostamenti.</w:t>
            </w:r>
          </w:p>
        </w:tc>
      </w:tr>
      <w:tr w:rsidR="00337EE7" w:rsidRPr="0088694D" w14:paraId="4A63B944" w14:textId="77777777">
        <w:tc>
          <w:tcPr>
            <w:tcW w:w="2304" w:type="dxa"/>
          </w:tcPr>
          <w:p w14:paraId="079E637D" w14:textId="77777777" w:rsidR="00337EE7" w:rsidRPr="0088694D" w:rsidRDefault="00000000" w:rsidP="00155443">
            <w:pPr>
              <w:jc w:val="both"/>
            </w:pPr>
            <w:r w:rsidRPr="0088694D">
              <w:rPr>
                <w:sz w:val="17"/>
              </w:rPr>
              <w:t>SALVA</w:t>
            </w:r>
          </w:p>
        </w:tc>
        <w:tc>
          <w:tcPr>
            <w:tcW w:w="1584" w:type="dxa"/>
          </w:tcPr>
          <w:p w14:paraId="625B5553" w14:textId="77777777" w:rsidR="00337EE7" w:rsidRPr="0088694D" w:rsidRDefault="00000000" w:rsidP="00155443">
            <w:pPr>
              <w:jc w:val="both"/>
            </w:pPr>
            <w:r w:rsidRPr="0088694D">
              <w:rPr>
                <w:sz w:val="17"/>
              </w:rPr>
              <w:t>Azione di pagina</w:t>
            </w:r>
          </w:p>
        </w:tc>
        <w:tc>
          <w:tcPr>
            <w:tcW w:w="5472" w:type="dxa"/>
          </w:tcPr>
          <w:p w14:paraId="64E543B7" w14:textId="77777777" w:rsidR="00337EE7" w:rsidRPr="0088694D" w:rsidRDefault="00000000" w:rsidP="00155443">
            <w:pPr>
              <w:jc w:val="both"/>
            </w:pPr>
            <w:r w:rsidRPr="0088694D">
              <w:rPr>
                <w:sz w:val="17"/>
              </w:rPr>
              <w:t>Scrive nella bozza. Disabilitata se la versione selezionata non è in stato BOZZA.</w:t>
            </w:r>
          </w:p>
        </w:tc>
      </w:tr>
    </w:tbl>
    <w:p>
      <w:pPr>
        <w:pStyle w:val="Titolo2"/>
        <w:jc w:val="both"/>
      </w:pPr>
      <w:r>
        <w:t>Allegati per caso d’uso</w:t>
      </w:r>
    </w:p>
    <w:p>
      <w:pPr>
        <w:jc w:val="both"/>
      </w:pPr>
      <w:r>
        <w:drawing>
          <wp:inline xmlns:a="http://schemas.openxmlformats.org/drawingml/2006/main" xmlns:pic="http://schemas.openxmlformats.org/drawingml/2006/picture">
            <wp:extent cx="5669280" cy="4379976"/>
            <wp:docPr id="1653144465" name="Picture 1653144465"/>
            <wp:cNvGraphicFramePr>
              <a:graphicFrameLocks noChangeAspect="1"/>
            </wp:cNvGraphicFramePr>
            <a:graphic>
              <a:graphicData uri="http://schemas.openxmlformats.org/drawingml/2006/picture">
                <pic:pic>
                  <pic:nvPicPr>
                    <pic:cNvPr id="0" name="bo_allegati_uc.png"/>
                    <pic:cNvPicPr/>
                  </pic:nvPicPr>
                  <pic:blipFill>
                    <a:blip r:embed="rId46"/>
                    <a:stretch>
                      <a:fillRect/>
                    </a:stretch>
                  </pic:blipFill>
                  <pic:spPr>
                    <a:xfrm>
                      <a:off x="0" y="0"/>
                      <a:ext cx="5669280" cy="4379976"/>
                    </a:xfrm>
                    <a:prstGeom prst="rect"/>
                  </pic:spPr>
                </pic:pic>
              </a:graphicData>
            </a:graphic>
          </wp:inline>
        </w:drawing>
      </w:r>
    </w:p>
    <w:p>
      <w:pPr>
        <w:jc w:val="both"/>
      </w:pPr>
      <w:r>
        <w:rPr>
          <w:i/>
          <w:sz w:val="18"/>
        </w:rPr>
        <w:t>Figura 15 — Allegati per caso d’uso.</w:t>
      </w:r>
    </w:p>
    <w:p>
      <w:pPr>
        <w:jc w:val="both"/>
      </w:pPr>
      <w:r>
        <w:t>La pagina governa per intero ALLEGATI_USECASE, cioè quali documenti ciascun caso d’uso richiede. La scheda «Allegati» del dettaglio di un UC ne è la vista filtrata su un solo caso d’uso; qui la stessa tabella si consulta e si modifica attraverso tutti, che è ciò che serve quando ANSC rivede un tipo di documento usato da molti UC o quando la configurazione si prepara per un’intera famiglia.</w:t>
      </w:r>
    </w:p>
    <w:p>
      <w:pPr>
        <w:jc w:val="both"/>
      </w:pPr>
      <w:r>
        <w:t>La struttura e i valori sono quelli di Side [R1]: presenza O, F o C001…C004, forma BASE o D.LIB.M.01, ordine di presentazione, contrassegno di riga operante. Le aggiunte di Roma sono tre e si vedono nelle colonne: la versione della configurazione, che è un filtro obbligatorio; la descrizione del mapping, che consente di riconoscere la riga all’importazione; la condizione, presa dal catalogo delle logiche quando la presenza è condizionata.</w:t>
      </w:r>
    </w:p>
    <w:p>
      <w:pPr>
        <w:jc w:val="both"/>
      </w:pPr>
      <w:r>
        <w:t>Si scrive soltanto nella versione in bozza. Una riga non si cancella: si disattiva, perché una versione storica deve continuare a dire che cosa si chiedeva quando era in esercizio.</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 e scrittura</w:t>
            </w:r>
          </w:p>
        </w:tc>
        <w:tc>
          <w:tcPr>
            <w:tcW w:type="dxa" w:w="5040"/>
          </w:tcPr>
          <w:p>
            <w:pPr>
              <w:jc w:val="both"/>
            </w:pPr>
            <w:r>
              <w:rPr>
                <w:sz w:val="18"/>
              </w:rPr>
              <w:t>Tutte le colonne: cd_usecase, ty_allegato, ds_allegato, ty_presenza, ty_configurazione, id_dominio e cd_logica,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La descrizione dell’UC, e la segnalazione di un UC ritirato da ANSC o assente dal catalogo: il legame è per valore e il controllo lo fa la pagina, non il database.</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La descrizione del tipo di documento (ANSC_09).</w:t>
            </w:r>
          </w:p>
        </w:tc>
      </w:tr>
      <w:tr>
        <w:tc>
          <w:tcPr>
            <w:tcW w:type="dxa" w:w="2304"/>
          </w:tcPr>
          <w:p>
            <w:pPr>
              <w:jc w:val="both"/>
            </w:pPr>
            <w:r>
              <w:rPr>
                <w:sz w:val="18"/>
              </w:rPr>
              <w:t>LOGICHE_DI_SCELTA</w:t>
            </w:r>
          </w:p>
        </w:tc>
        <w:tc>
          <w:tcPr>
            <w:tcW w:type="dxa" w:w="1728"/>
          </w:tcPr>
          <w:p>
            <w:pPr>
              <w:jc w:val="both"/>
            </w:pPr>
            <w:r>
              <w:rPr>
                <w:sz w:val="18"/>
              </w:rPr>
              <w:t>Lettura</w:t>
            </w:r>
          </w:p>
        </w:tc>
        <w:tc>
          <w:tcPr>
            <w:tcW w:type="dxa" w:w="5040"/>
          </w:tcPr>
          <w:p>
            <w:pPr>
              <w:jc w:val="both"/>
            </w:pPr>
            <w:r>
              <w:rPr>
                <w:sz w:val="18"/>
              </w:rPr>
              <w:t>Le condizioni selezionabili per la presenza C….</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Versione</w:t>
            </w:r>
          </w:p>
        </w:tc>
        <w:tc>
          <w:tcPr>
            <w:tcW w:type="dxa" w:w="1728"/>
          </w:tcPr>
          <w:p>
            <w:pPr>
              <w:jc w:val="both"/>
            </w:pPr>
            <w:r>
              <w:rPr>
                <w:sz w:val="18"/>
              </w:rPr>
              <w:t>Filtro</w:t>
            </w:r>
          </w:p>
        </w:tc>
        <w:tc>
          <w:tcPr>
            <w:tcW w:type="dxa" w:w="5040"/>
          </w:tcPr>
          <w:p>
            <w:pPr>
              <w:jc w:val="both"/>
            </w:pPr>
            <w:r>
              <w:rPr>
                <w:sz w:val="18"/>
              </w:rPr>
              <w:t>Obbligatorio. Una versione diversa dalla bozza si consulta in sola lettura.</w:t>
            </w:r>
          </w:p>
        </w:tc>
      </w:tr>
      <w:tr>
        <w:tc>
          <w:tcPr>
            <w:tcW w:type="dxa" w:w="2304"/>
          </w:tcPr>
          <w:p>
            <w:pPr>
              <w:jc w:val="both"/>
            </w:pPr>
            <w:r>
              <w:rPr>
                <w:sz w:val="18"/>
              </w:rPr>
              <w:t>Tipo allegato</w:t>
            </w:r>
          </w:p>
        </w:tc>
        <w:tc>
          <w:tcPr>
            <w:tcW w:type="dxa" w:w="1728"/>
          </w:tcPr>
          <w:p>
            <w:pPr>
              <w:jc w:val="both"/>
            </w:pPr>
            <w:r>
              <w:rPr>
                <w:sz w:val="18"/>
              </w:rPr>
              <w:t>Filtro</w:t>
            </w:r>
          </w:p>
        </w:tc>
        <w:tc>
          <w:tcPr>
            <w:tcW w:type="dxa" w:w="5040"/>
          </w:tcPr>
          <w:p>
            <w:pPr>
              <w:jc w:val="both"/>
            </w:pPr>
            <w:r>
              <w:rPr>
                <w:sz w:val="18"/>
              </w:rPr>
              <w:t>Sul dizionario ANSC_09: trova tutti gli UC che chiedono quel documento.</w:t>
            </w:r>
          </w:p>
        </w:tc>
      </w:tr>
      <w:tr>
        <w:tc>
          <w:tcPr>
            <w:tcW w:type="dxa" w:w="2304"/>
          </w:tcPr>
          <w:p>
            <w:pPr>
              <w:jc w:val="both"/>
            </w:pPr>
            <w:r>
              <w:rPr>
                <w:sz w:val="18"/>
              </w:rPr>
              <w:t>Presenza</w:t>
            </w:r>
          </w:p>
        </w:tc>
        <w:tc>
          <w:tcPr>
            <w:tcW w:type="dxa" w:w="1728"/>
          </w:tcPr>
          <w:p>
            <w:pPr>
              <w:jc w:val="both"/>
            </w:pPr>
            <w:r>
              <w:rPr>
                <w:sz w:val="18"/>
              </w:rPr>
              <w:t>Colonna e filtro</w:t>
            </w:r>
          </w:p>
        </w:tc>
        <w:tc>
          <w:tcPr>
            <w:tcW w:type="dxa" w:w="5040"/>
          </w:tcPr>
          <w:p>
            <w:pPr>
              <w:jc w:val="both"/>
            </w:pPr>
            <w:r>
              <w:rPr>
                <w:sz w:val="18"/>
              </w:rPr>
              <w:t>O, F, C001…C004. ⚠️ Per C004 il valore del tipo di accertamento che la attiva non è più pubblicato da ANSC [R1]: la pagina segnala le righe che la usano.</w:t>
            </w:r>
          </w:p>
        </w:tc>
      </w:tr>
      <w:tr>
        <w:tc>
          <w:tcPr>
            <w:tcW w:type="dxa" w:w="2304"/>
          </w:tcPr>
          <w:p>
            <w:pPr>
              <w:jc w:val="both"/>
            </w:pPr>
            <w:r>
              <w:rPr>
                <w:sz w:val="18"/>
              </w:rPr>
              <w:t>Forma</w:t>
            </w:r>
          </w:p>
        </w:tc>
        <w:tc>
          <w:tcPr>
            <w:tcW w:type="dxa" w:w="1728"/>
          </w:tcPr>
          <w:p>
            <w:pPr>
              <w:jc w:val="both"/>
            </w:pPr>
            <w:r>
              <w:rPr>
                <w:sz w:val="18"/>
              </w:rPr>
              <w:t>Colonna</w:t>
            </w:r>
          </w:p>
        </w:tc>
        <w:tc>
          <w:tcPr>
            <w:tcW w:type="dxa" w:w="5040"/>
          </w:tcPr>
          <w:p>
            <w:pPr>
              <w:jc w:val="both"/>
            </w:pPr>
            <w:r>
              <w:rPr>
                <w:sz w:val="18"/>
              </w:rPr>
              <w:t>BASE oppure D.LIB.M.01. La seconda ammette solo il tipo 998.</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Apre la riga in modifica: tipo, presenza, forma, condizione, ordine, note. La chiave — UC, tipo, versione — non si modifica: si disattiva la riga e se ne crea un’altra.</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Disattiva la riga (fg_operante a 0). Non cancella.</w:t>
            </w:r>
          </w:p>
        </w:tc>
      </w:tr>
      <w:tr>
        <w:tc>
          <w:tcPr>
            <w:tcW w:type="dxa" w:w="2304"/>
          </w:tcPr>
          <w:p>
            <w:pPr>
              <w:jc w:val="both"/>
            </w:pPr>
            <w:r>
              <w:rPr>
                <w:sz w:val="18"/>
              </w:rPr>
              <w:t>NUOVA RIGA</w:t>
            </w:r>
          </w:p>
        </w:tc>
        <w:tc>
          <w:tcPr>
            <w:tcW w:type="dxa" w:w="1728"/>
          </w:tcPr>
          <w:p>
            <w:pPr>
              <w:jc w:val="both"/>
            </w:pPr>
            <w:r>
              <w:rPr>
                <w:sz w:val="18"/>
              </w:rPr>
              <w:t>Azione di pagina</w:t>
            </w:r>
          </w:p>
        </w:tc>
        <w:tc>
          <w:tcPr>
            <w:tcW w:type="dxa" w:w="5040"/>
          </w:tcPr>
          <w:p>
            <w:pPr>
              <w:jc w:val="both"/>
            </w:pPr>
            <w:r>
              <w:rPr>
                <w:sz w:val="18"/>
              </w:rPr>
              <w:t>L’UC si sceglie dal catalogo e il tipo dal dizionario: niente a mano libera.</w:t>
            </w:r>
          </w:p>
        </w:tc>
      </w:tr>
      <w:tr>
        <w:tc>
          <w:tcPr>
            <w:tcW w:type="dxa" w:w="2304"/>
          </w:tcPr>
          <w:p>
            <w:pPr>
              <w:jc w:val="both"/>
            </w:pPr>
            <w:r>
              <w:rPr>
                <w:sz w:val="18"/>
              </w:rPr>
              <w:t>CARICA DA FILE</w:t>
            </w:r>
          </w:p>
        </w:tc>
        <w:tc>
          <w:tcPr>
            <w:tcW w:type="dxa" w:w="1728"/>
          </w:tcPr>
          <w:p>
            <w:pPr>
              <w:jc w:val="both"/>
            </w:pPr>
            <w:r>
              <w:rPr>
                <w:sz w:val="18"/>
              </w:rPr>
              <w:t>Azione di pagina</w:t>
            </w:r>
          </w:p>
        </w:tc>
        <w:tc>
          <w:tcPr>
            <w:tcW w:type="dxa" w:w="5040"/>
          </w:tcPr>
          <w:p>
            <w:pPr>
              <w:jc w:val="both"/>
            </w:pPr>
            <w:r>
              <w:rPr>
                <w:sz w:val="18"/>
              </w:rPr>
              <w:t>Apre il caricamento da file con la tabella già impostata. Si veda la pagina dedicata.</w:t>
            </w:r>
          </w:p>
        </w:tc>
      </w:tr>
      <w:tr>
        <w:tc>
          <w:tcPr>
            <w:tcW w:type="dxa" w:w="2304"/>
          </w:tcPr>
          <w:p>
            <w:pPr>
              <w:jc w:val="both"/>
            </w:pPr>
            <w:r>
              <w:rPr>
                <w:sz w:val="18"/>
              </w:rPr>
              <w:t>ESPORTA CSV</w:t>
            </w:r>
          </w:p>
        </w:tc>
        <w:tc>
          <w:tcPr>
            <w:tcW w:type="dxa" w:w="1728"/>
          </w:tcPr>
          <w:p>
            <w:pPr>
              <w:jc w:val="both"/>
            </w:pPr>
            <w:r>
              <w:rPr>
                <w:sz w:val="18"/>
              </w:rPr>
              <w:t>Azione di pagina</w:t>
            </w:r>
          </w:p>
        </w:tc>
        <w:tc>
          <w:tcPr>
            <w:tcW w:type="dxa" w:w="5040"/>
          </w:tcPr>
          <w:p>
            <w:pPr>
              <w:jc w:val="both"/>
            </w:pPr>
            <w:r>
              <w:rPr>
                <w:sz w:val="18"/>
              </w:rPr>
              <w:t>Scarica le righe filtrate nello stesso formato accettato dal caricamento, così che un file esportato si possa correggere fuori linea e ricaricare.</w:t>
            </w:r>
          </w:p>
        </w:tc>
      </w:tr>
    </w:tbl>
    <w:p>
      <w:pPr>
        <w:jc w:val="both"/>
      </w:pPr>
    </w:p>
    <w:p>
      <w:pPr>
        <w:pStyle w:val="Titolo2"/>
        <w:jc w:val="both"/>
      </w:pPr>
      <w:r>
        <w:t>Soggetti per caso d’uso</w:t>
      </w:r>
    </w:p>
    <w:p>
      <w:pPr>
        <w:jc w:val="both"/>
      </w:pPr>
      <w:r>
        <w:drawing>
          <wp:inline xmlns:a="http://schemas.openxmlformats.org/drawingml/2006/main" xmlns:pic="http://schemas.openxmlformats.org/drawingml/2006/picture">
            <wp:extent cx="5669280" cy="4379976"/>
            <wp:docPr id="1653144466" name="Picture 1653144466"/>
            <wp:cNvGraphicFramePr>
              <a:graphicFrameLocks noChangeAspect="1"/>
            </wp:cNvGraphicFramePr>
            <a:graphic>
              <a:graphicData uri="http://schemas.openxmlformats.org/drawingml/2006/picture">
                <pic:pic>
                  <pic:nvPicPr>
                    <pic:cNvPr id="0" name="bo_soggetti_uc.png"/>
                    <pic:cNvPicPr/>
                  </pic:nvPicPr>
                  <pic:blipFill>
                    <a:blip r:embed="rId47"/>
                    <a:stretch>
                      <a:fillRect/>
                    </a:stretch>
                  </pic:blipFill>
                  <pic:spPr>
                    <a:xfrm>
                      <a:off x="0" y="0"/>
                      <a:ext cx="5669280" cy="4379976"/>
                    </a:xfrm>
                    <a:prstGeom prst="rect"/>
                  </pic:spPr>
                </pic:pic>
              </a:graphicData>
            </a:graphic>
          </wp:inline>
        </w:drawing>
      </w:r>
    </w:p>
    <w:p>
      <w:pPr>
        <w:jc w:val="both"/>
      </w:pPr>
      <w:r>
        <w:rPr>
          <w:i/>
          <w:sz w:val="18"/>
        </w:rPr>
        <w:t>Figura 16 — Soggetti per caso d’uso. Le righe sono quelle del file di Side per l’UC 2101.</w:t>
      </w:r>
    </w:p>
    <w:p>
      <w:pPr>
        <w:jc w:val="both"/>
      </w:pPr>
      <w:r>
        <w:t>La pagina governa SOGGETTI_USECASE, la tabella con cui Side dichiara per ciascun caso d’uso quali persone l’atto coinvolge e con quale ruolo — dichiarante, comparente, firmatario. I ruoli non sono nel mapping di ANSC e si compilano qui [R1].</w:t>
      </w:r>
    </w:p>
    <w:p>
      <w:pPr>
        <w:jc w:val="both"/>
      </w:pPr>
      <w:r>
        <w:t>Il contenuto non parte da zero. Il Comune di Milano ha fornito la tabella compilata [R9]: 1.167 righe su 278 casi d’uso, nelle famiglie nascita, morte, matrimonio, unione civile e cittadinanza. Caricata nella prima bozza, dà alla configurazione di Roma il lavoro già fatto a Milano, da rivedere e non da riscrivere.</w:t>
      </w:r>
    </w:p>
    <w:p>
      <w:pPr>
        <w:jc w:val="both"/>
      </w:pPr>
      <w:r>
        <w:t>⚠️ Il file rivela tre cose che la definizione della tabella non diceva. La prima: la colonna del tipo di soggetto riporta quasi sempre il nome del blocco nel modello evento — padre, madre, intestatari, interprete — ed è quindi il raccordo naturale con le sezioni della configurazione. La seconda: la presenza dei soggetti usa valori che per gli allegati non esistono — CSTCIV, FO, C02 — e che nessuna fonte spiega. La terza: i codici di configurazione sono 60, nomi di maschere di Side di cui non si ha la definizione. La pagina li accoglie e li mostra; non li valida, perché non c’è contro che cosa validarli (BO-27).</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SOGGETTI_USECASE</w:t>
            </w:r>
          </w:p>
        </w:tc>
        <w:tc>
          <w:tcPr>
            <w:tcW w:type="dxa" w:w="1728"/>
          </w:tcPr>
          <w:p>
            <w:pPr>
              <w:jc w:val="both"/>
            </w:pPr>
            <w:r>
              <w:rPr>
                <w:sz w:val="18"/>
              </w:rPr>
              <w:t>Lettura e scrittura</w:t>
            </w:r>
          </w:p>
        </w:tc>
        <w:tc>
          <w:tcPr>
            <w:tcW w:type="dxa" w:w="5040"/>
          </w:tcPr>
          <w:p>
            <w:pPr>
              <w:jc w:val="both"/>
            </w:pPr>
            <w:r>
              <w:rPr>
                <w:sz w:val="18"/>
              </w:rPr>
              <w:t>Tutte le colonne: cd_usecase, cd_soggetto, ty_soggetto, nm_soggetto, ty_presenza, ty_configurazione, fg_dichiarante, fg_comparente, fg_firmatario, nr_ordinamento, fg_operante, tx_note, e i campi tecnici in sola lettura. Filtrata per id_versione.</w:t>
            </w:r>
          </w:p>
        </w:tc>
      </w:tr>
      <w:tr>
        <w:tc>
          <w:tcPr>
            <w:tcW w:type="dxa" w:w="2304"/>
          </w:tcPr>
          <w:p>
            <w:pPr>
              <w:jc w:val="both"/>
            </w:pPr>
            <w:r>
              <w:rPr>
                <w:sz w:val="18"/>
              </w:rPr>
              <w:t>ANSC_ANA_UC</w:t>
            </w:r>
          </w:p>
        </w:tc>
        <w:tc>
          <w:tcPr>
            <w:tcW w:type="dxa" w:w="1728"/>
          </w:tcPr>
          <w:p>
            <w:pPr>
              <w:jc w:val="both"/>
            </w:pPr>
            <w:r>
              <w:rPr>
                <w:sz w:val="18"/>
              </w:rPr>
              <w:t>Lettura per controllo</w:t>
            </w:r>
          </w:p>
        </w:tc>
        <w:tc>
          <w:tcPr>
            <w:tcW w:type="dxa" w:w="5040"/>
          </w:tcPr>
          <w:p>
            <w:pPr>
              <w:jc w:val="both"/>
            </w:pPr>
            <w:r>
              <w:rPr>
                <w:sz w:val="18"/>
              </w:rPr>
              <w:t>Come nella pagina degli allegati.</w:t>
            </w:r>
          </w:p>
        </w:tc>
      </w:tr>
      <w:tr>
        <w:tc>
          <w:tcPr>
            <w:tcW w:type="dxa" w:w="2304"/>
          </w:tcPr>
          <w:p>
            <w:pPr>
              <w:jc w:val="both"/>
            </w:pPr>
            <w:r>
              <w:rPr>
                <w:sz w:val="18"/>
              </w:rPr>
              <w:t>ANSC_CFG_SEZIONE</w:t>
            </w:r>
          </w:p>
        </w:tc>
        <w:tc>
          <w:tcPr>
            <w:tcW w:type="dxa" w:w="1728"/>
          </w:tcPr>
          <w:p>
            <w:pPr>
              <w:jc w:val="both"/>
            </w:pPr>
            <w:r>
              <w:rPr>
                <w:sz w:val="18"/>
              </w:rPr>
              <w:t>Lettura per controllo</w:t>
            </w:r>
          </w:p>
        </w:tc>
        <w:tc>
          <w:tcPr>
            <w:tcW w:type="dxa" w:w="5040"/>
          </w:tcPr>
          <w:p>
            <w:pPr>
              <w:jc w:val="both"/>
            </w:pPr>
            <w:r>
              <w:rPr>
                <w:sz w:val="18"/>
              </w:rPr>
              <w:t>Segnala il soggetto la cui sezione nell’UC non risulta configurata, e viceversa: è la sovrapposizione fra le due tabelle che l’analisi chiede di governare (OP-69).</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Ruolo</w:t>
            </w:r>
          </w:p>
        </w:tc>
        <w:tc>
          <w:tcPr>
            <w:tcW w:type="dxa" w:w="1728"/>
          </w:tcPr>
          <w:p>
            <w:pPr>
              <w:jc w:val="both"/>
            </w:pPr>
            <w:r>
              <w:rPr>
                <w:sz w:val="18"/>
              </w:rPr>
              <w:t>Filtro</w:t>
            </w:r>
          </w:p>
        </w:tc>
        <w:tc>
          <w:tcPr>
            <w:tcW w:type="dxa" w:w="5040"/>
          </w:tcPr>
          <w:p>
            <w:pPr>
              <w:jc w:val="both"/>
            </w:pPr>
            <w:r>
              <w:rPr>
                <w:sz w:val="18"/>
              </w:rPr>
              <w:t>Dichiaranti, comparenti, firmatari. È il filtro che serve per controllare il percorso di firma di un UC.</w:t>
            </w:r>
          </w:p>
        </w:tc>
      </w:tr>
      <w:tr>
        <w:tc>
          <w:tcPr>
            <w:tcW w:type="dxa" w:w="2304"/>
          </w:tcPr>
          <w:p>
            <w:pPr>
              <w:jc w:val="both"/>
            </w:pPr>
            <w:r>
              <w:rPr>
                <w:sz w:val="18"/>
              </w:rPr>
              <w:t>Dich. · Comp. · Firma</w:t>
            </w:r>
          </w:p>
        </w:tc>
        <w:tc>
          <w:tcPr>
            <w:tcW w:type="dxa" w:w="1728"/>
          </w:tcPr>
          <w:p>
            <w:pPr>
              <w:jc w:val="both"/>
            </w:pPr>
            <w:r>
              <w:rPr>
                <w:sz w:val="18"/>
              </w:rPr>
              <w:t>Colonne</w:t>
            </w:r>
          </w:p>
        </w:tc>
        <w:tc>
          <w:tcPr>
            <w:tcW w:type="dxa" w:w="5040"/>
          </w:tcPr>
          <w:p>
            <w:pPr>
              <w:jc w:val="both"/>
            </w:pPr>
            <w:r>
              <w:rPr>
                <w:sz w:val="18"/>
              </w:rPr>
              <w:t>I tre contrassegni, modificabili in riga.</w:t>
            </w:r>
          </w:p>
        </w:tc>
      </w:tr>
      <w:tr>
        <w:tc>
          <w:tcPr>
            <w:tcW w:type="dxa" w:w="2304"/>
          </w:tcPr>
          <w:p>
            <w:pPr>
              <w:jc w:val="both"/>
            </w:pPr>
            <w:r>
              <w:rPr>
                <w:sz w:val="18"/>
              </w:rPr>
              <w:t>Presenza</w:t>
            </w:r>
          </w:p>
        </w:tc>
        <w:tc>
          <w:tcPr>
            <w:tcW w:type="dxa" w:w="1728"/>
          </w:tcPr>
          <w:p>
            <w:pPr>
              <w:jc w:val="both"/>
            </w:pPr>
            <w:r>
              <w:rPr>
                <w:sz w:val="18"/>
              </w:rPr>
              <w:t>Colonna</w:t>
            </w:r>
          </w:p>
        </w:tc>
        <w:tc>
          <w:tcPr>
            <w:tcW w:type="dxa" w:w="5040"/>
          </w:tcPr>
          <w:p>
            <w:pPr>
              <w:jc w:val="both"/>
            </w:pPr>
            <w:r>
              <w:rPr>
                <w:sz w:val="18"/>
              </w:rPr>
              <w:t>O, C, F e i valori non documentati, evidenziati finché la loro semantica non è chiarita.</w:t>
            </w:r>
          </w:p>
        </w:tc>
      </w:tr>
      <w:tr>
        <w:tc>
          <w:tcPr>
            <w:tcW w:type="dxa" w:w="2304"/>
          </w:tcPr>
          <w:p>
            <w:pPr>
              <w:jc w:val="both"/>
            </w:pPr>
            <w:r>
              <w:rPr>
                <w:sz w:val="18"/>
              </w:rPr>
              <w:t>Matita · Cestino · NUOVA RIGA · CARICA DA FILE · ESPORTA CSV</w:t>
            </w:r>
          </w:p>
        </w:tc>
        <w:tc>
          <w:tcPr>
            <w:tcW w:type="dxa" w:w="1728"/>
          </w:tcPr>
          <w:p>
            <w:pPr>
              <w:jc w:val="both"/>
            </w:pPr>
            <w:r>
              <w:rPr>
                <w:sz w:val="18"/>
              </w:rPr>
              <w:t>Azioni</w:t>
            </w:r>
          </w:p>
        </w:tc>
        <w:tc>
          <w:tcPr>
            <w:tcW w:type="dxa" w:w="5040"/>
          </w:tcPr>
          <w:p>
            <w:pPr>
              <w:jc w:val="both"/>
            </w:pPr>
            <w:r>
              <w:rPr>
                <w:sz w:val="18"/>
              </w:rPr>
              <w:t>Come nella pagina degli allegati per caso d’uso.</w:t>
            </w:r>
          </w:p>
        </w:tc>
      </w:tr>
    </w:tbl>
    <w:p>
      <w:pPr>
        <w:jc w:val="both"/>
      </w:pPr>
    </w:p>
    <w:p>
      <w:pPr>
        <w:pStyle w:val="Titolo2"/>
        <w:jc w:val="both"/>
      </w:pPr>
      <w:r>
        <w:t>Caricamento da file</w:t>
      </w:r>
    </w:p>
    <w:p>
      <w:pPr>
        <w:jc w:val="both"/>
      </w:pPr>
      <w:r>
        <w:drawing>
          <wp:inline xmlns:a="http://schemas.openxmlformats.org/drawingml/2006/main" xmlns:pic="http://schemas.openxmlformats.org/drawingml/2006/picture">
            <wp:extent cx="5669280" cy="4709160"/>
            <wp:docPr id="1653144467" name="Picture 1653144467"/>
            <wp:cNvGraphicFramePr>
              <a:graphicFrameLocks noChangeAspect="1"/>
            </wp:cNvGraphicFramePr>
            <a:graphic>
              <a:graphicData uri="http://schemas.openxmlformats.org/drawingml/2006/picture">
                <pic:pic>
                  <pic:nvPicPr>
                    <pic:cNvPr id="0" name="bo_carica_file.png"/>
                    <pic:cNvPicPr/>
                  </pic:nvPicPr>
                  <pic:blipFill>
                    <a:blip r:embed="rId48"/>
                    <a:stretch>
                      <a:fillRect/>
                    </a:stretch>
                  </pic:blipFill>
                  <pic:spPr>
                    <a:xfrm>
                      <a:off x="0" y="0"/>
                      <a:ext cx="5669280" cy="4709160"/>
                    </a:xfrm>
                    <a:prstGeom prst="rect"/>
                  </pic:spPr>
                </pic:pic>
              </a:graphicData>
            </a:graphic>
          </wp:inline>
        </w:drawing>
      </w:r>
    </w:p>
    <w:p>
      <w:pPr>
        <w:jc w:val="both"/>
      </w:pPr>
      <w:r>
        <w:rPr>
          <w:i/>
          <w:sz w:val="18"/>
        </w:rPr>
        <w:t>Figura 17 — Caricamento da file. Il verbale è quello che produce il file dei soggetti fornito da Milano.</w:t>
      </w:r>
    </w:p>
    <w:p>
      <w:pPr>
        <w:jc w:val="both"/>
      </w:pPr>
      <w:r>
        <w:t>Le due pagine precedenti condividono un caricamento da file, che è il modo in cui la configurazione ereditata da Side entra nel sistema di Roma e il modo in cui si applicano le correzioni in blocco. È un’operazione lunga e che scrive molte righe: per questo si prova prima di eseguirla, e il suo esito si conserva nel registro dei comandi come ogni altra operazione di servizio.</w:t>
      </w:r>
    </w:p>
    <w:p>
      <w:pPr>
        <w:pStyle w:val="Titolo3"/>
        <w:jc w:val="both"/>
      </w:pPr>
      <w:r>
        <w:t>Il formato del file</w:t>
      </w:r>
    </w:p>
    <w:p>
      <w:pPr>
        <w:jc w:val="both"/>
      </w:pPr>
      <w:r>
        <w:t>Il formato è quello in cui Side esporta le proprie tabelle, ricavato dal file ricevuto [R9]: non se ne inventa uno nuovo, così che un’esportazione di Milano si carichi senza essere riscritta.</w:t>
      </w:r>
    </w:p>
    <w:p>
      <w:pPr>
        <w:pStyle w:val="Paragrafoelenco"/>
        <w:jc w:val="both"/>
      </w:pPr>
      <w:r>
        <w:rPr>
          <w:b/>
        </w:rPr>
        <w:t xml:space="preserve">Intestazione. </w:t>
      </w:r>
      <w:r>
        <w:rPr>
          <w:b w:val="0"/>
        </w:rPr>
        <w:t>Prima riga con i nomi delle colonne, gli stessi della definizione della tabella. L’ordine non conta; una colonna sconosciuta è un errore, una colonna mancante lo è se la colonna è obbligatoria.</w:t>
      </w:r>
    </w:p>
    <w:p>
      <w:pPr>
        <w:pStyle w:val="Paragrafoelenco"/>
        <w:jc w:val="both"/>
      </w:pPr>
      <w:r>
        <w:rPr>
          <w:b/>
        </w:rPr>
        <w:t xml:space="preserve">Separatore e virgolette. </w:t>
      </w:r>
      <w:r>
        <w:rPr>
          <w:b w:val="0"/>
        </w:rPr>
        <w:t>Virgola. I valori possono essere fra doppi apici, e lo sono quando contengono virgole o ritorni a capo: nel file ricevuto una nota si estende su due righe.</w:t>
      </w:r>
    </w:p>
    <w:p>
      <w:pPr>
        <w:pStyle w:val="Paragrafoelenco"/>
        <w:jc w:val="both"/>
      </w:pPr>
      <w:r>
        <w:rPr>
          <w:b/>
        </w:rPr>
        <w:t xml:space="preserve">Valori. </w:t>
      </w:r>
      <w:r>
        <w:rPr>
          <w:b w:val="0"/>
        </w:rPr>
        <w:t>Contrassegni come 0 e 1; istanti nella forma AAAA-MM-GG hh:mm:ss.mmm; campo vuoto = valore nullo. I codici operatore sono di sei caratteri e possono arrivare completati da spazi.</w:t>
      </w:r>
    </w:p>
    <w:p>
      <w:pPr>
        <w:pStyle w:val="Paragrafoelenco"/>
        <w:jc w:val="both"/>
      </w:pPr>
      <w:r>
        <w:rPr>
          <w:b/>
        </w:rPr>
        <w:t xml:space="preserve">Colonne aggiunte da Roma. </w:t>
      </w:r>
      <w:r>
        <w:rPr>
          <w:b w:val="0"/>
        </w:rPr>
        <w:t>id_versione non sta nel file: la versione di destinazione si sceglie nella pagina. Le altre aggiunte (ds_allegato, id_dominio, cd_logica) sono facoltative, perché un file di Side non le ha.</w:t>
      </w:r>
    </w:p>
    <w:p>
      <w:pPr>
        <w:pStyle w:val="Titolo3"/>
        <w:jc w:val="both"/>
      </w:pPr>
      <w:r>
        <w:t>I controlli</w:t>
      </w:r>
    </w:p>
    <w:p>
      <w:pPr>
        <w:jc w:val="both"/>
      </w:pPr>
      <w:r>
        <w:t>Il caricamento distingue errori, che impediscono di applicarlo, e avvisi, che restano nel verbale ma non lo fermano.</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Controllo</w:t>
            </w:r>
          </w:p>
        </w:tc>
        <w:tc>
          <w:tcPr>
            <w:tcW w:type="dxa" w:w="1728"/>
          </w:tcPr>
          <w:p>
            <w:pPr>
              <w:jc w:val="both"/>
            </w:pPr>
            <w:r>
              <w:rPr>
                <w:b/>
                <w:sz w:val="18"/>
              </w:rPr>
              <w:t>Specie</w:t>
            </w:r>
          </w:p>
        </w:tc>
        <w:tc>
          <w:tcPr>
            <w:tcW w:type="dxa" w:w="5040"/>
          </w:tcPr>
          <w:p>
            <w:pPr>
              <w:jc w:val="both"/>
            </w:pPr>
            <w:r>
              <w:rPr>
                <w:b/>
                <w:sz w:val="18"/>
              </w:rPr>
              <w:t>Che cosa verifica</w:t>
            </w:r>
          </w:p>
        </w:tc>
      </w:tr>
      <w:tr>
        <w:tc>
          <w:tcPr>
            <w:tcW w:type="dxa" w:w="2304"/>
          </w:tcPr>
          <w:p>
            <w:pPr>
              <w:jc w:val="both"/>
            </w:pPr>
            <w:r>
              <w:rPr>
                <w:sz w:val="18"/>
              </w:rPr>
              <w:t>Intestazione</w:t>
            </w:r>
          </w:p>
        </w:tc>
        <w:tc>
          <w:tcPr>
            <w:tcW w:type="dxa" w:w="1728"/>
          </w:tcPr>
          <w:p>
            <w:pPr>
              <w:jc w:val="both"/>
            </w:pPr>
            <w:r>
              <w:rPr>
                <w:sz w:val="18"/>
              </w:rPr>
              <w:t>Errore</w:t>
            </w:r>
          </w:p>
        </w:tc>
        <w:tc>
          <w:tcPr>
            <w:tcW w:type="dxa" w:w="5040"/>
          </w:tcPr>
          <w:p>
            <w:pPr>
              <w:jc w:val="both"/>
            </w:pPr>
            <w:r>
              <w:rPr>
                <w:sz w:val="18"/>
              </w:rPr>
              <w:t>Colonne riconosciute e obbligatorie presenti.</w:t>
            </w:r>
          </w:p>
        </w:tc>
      </w:tr>
      <w:tr>
        <w:tc>
          <w:tcPr>
            <w:tcW w:type="dxa" w:w="2304"/>
          </w:tcPr>
          <w:p>
            <w:pPr>
              <w:jc w:val="both"/>
            </w:pPr>
            <w:r>
              <w:rPr>
                <w:sz w:val="18"/>
              </w:rPr>
              <w:t>Chiave duplicata</w:t>
            </w:r>
          </w:p>
        </w:tc>
        <w:tc>
          <w:tcPr>
            <w:tcW w:type="dxa" w:w="1728"/>
          </w:tcPr>
          <w:p>
            <w:pPr>
              <w:jc w:val="both"/>
            </w:pPr>
            <w:r>
              <w:rPr>
                <w:sz w:val="18"/>
              </w:rPr>
              <w:t>Errore</w:t>
            </w:r>
          </w:p>
        </w:tc>
        <w:tc>
          <w:tcPr>
            <w:tcW w:type="dxa" w:w="5040"/>
          </w:tcPr>
          <w:p>
            <w:pPr>
              <w:jc w:val="both"/>
            </w:pPr>
            <w:r>
              <w:rPr>
                <w:sz w:val="18"/>
              </w:rPr>
              <w:t>Due righe con la stessa chiave nel file: UC e tipo per gli allegati, UC e codice del soggetto per i soggetti.</w:t>
            </w:r>
          </w:p>
        </w:tc>
      </w:tr>
      <w:tr>
        <w:tc>
          <w:tcPr>
            <w:tcW w:type="dxa" w:w="2304"/>
          </w:tcPr>
          <w:p>
            <w:pPr>
              <w:jc w:val="both"/>
            </w:pPr>
            <w:r>
              <w:rPr>
                <w:sz w:val="18"/>
              </w:rPr>
              <w:t>Valori dei contrassegni</w:t>
            </w:r>
          </w:p>
        </w:tc>
        <w:tc>
          <w:tcPr>
            <w:tcW w:type="dxa" w:w="1728"/>
          </w:tcPr>
          <w:p>
            <w:pPr>
              <w:jc w:val="both"/>
            </w:pPr>
            <w:r>
              <w:rPr>
                <w:sz w:val="18"/>
              </w:rPr>
              <w:t>Errore</w:t>
            </w:r>
          </w:p>
        </w:tc>
        <w:tc>
          <w:tcPr>
            <w:tcW w:type="dxa" w:w="5040"/>
          </w:tcPr>
          <w:p>
            <w:pPr>
              <w:jc w:val="both"/>
            </w:pPr>
            <w:r>
              <w:rPr>
                <w:sz w:val="18"/>
              </w:rPr>
              <w:t>Solo 0 e 1.</w:t>
            </w:r>
          </w:p>
        </w:tc>
      </w:tr>
      <w:tr>
        <w:tc>
          <w:tcPr>
            <w:tcW w:type="dxa" w:w="2304"/>
          </w:tcPr>
          <w:p>
            <w:pPr>
              <w:jc w:val="both"/>
            </w:pPr>
            <w:r>
              <w:rPr>
                <w:sz w:val="18"/>
              </w:rPr>
              <w:t>Tipo di documento</w:t>
            </w:r>
          </w:p>
        </w:tc>
        <w:tc>
          <w:tcPr>
            <w:tcW w:type="dxa" w:w="1728"/>
          </w:tcPr>
          <w:p>
            <w:pPr>
              <w:jc w:val="both"/>
            </w:pPr>
            <w:r>
              <w:rPr>
                <w:sz w:val="18"/>
              </w:rPr>
              <w:t>Errore</w:t>
            </w:r>
          </w:p>
        </w:tc>
        <w:tc>
          <w:tcPr>
            <w:tcW w:type="dxa" w:w="5040"/>
          </w:tcPr>
          <w:p>
            <w:pPr>
              <w:jc w:val="both"/>
            </w:pPr>
            <w:r>
              <w:rPr>
                <w:sz w:val="18"/>
              </w:rPr>
              <w:t>Presente nel dizionario ANSC_09 (solo allegati).</w:t>
            </w:r>
          </w:p>
        </w:tc>
      </w:tr>
      <w:tr>
        <w:tc>
          <w:tcPr>
            <w:tcW w:type="dxa" w:w="2304"/>
          </w:tcPr>
          <w:p>
            <w:pPr>
              <w:jc w:val="both"/>
            </w:pPr>
            <w:r>
              <w:rPr>
                <w:sz w:val="18"/>
              </w:rPr>
              <w:t>Forma e tipo</w:t>
            </w:r>
          </w:p>
        </w:tc>
        <w:tc>
          <w:tcPr>
            <w:tcW w:type="dxa" w:w="1728"/>
          </w:tcPr>
          <w:p>
            <w:pPr>
              <w:jc w:val="both"/>
            </w:pPr>
            <w:r>
              <w:rPr>
                <w:sz w:val="18"/>
              </w:rPr>
              <w:t>Errore</w:t>
            </w:r>
          </w:p>
        </w:tc>
        <w:tc>
          <w:tcPr>
            <w:tcW w:type="dxa" w:w="5040"/>
          </w:tcPr>
          <w:p>
            <w:pPr>
              <w:jc w:val="both"/>
            </w:pPr>
            <w:r>
              <w:rPr>
                <w:sz w:val="18"/>
              </w:rPr>
              <w:t>La forma D.LIB.M.01 ammette solo il tipo 998.</w:t>
            </w:r>
          </w:p>
        </w:tc>
      </w:tr>
      <w:tr>
        <w:tc>
          <w:tcPr>
            <w:tcW w:type="dxa" w:w="2304"/>
          </w:tcPr>
          <w:p>
            <w:pPr>
              <w:jc w:val="both"/>
            </w:pPr>
            <w:r>
              <w:rPr>
                <w:sz w:val="18"/>
              </w:rPr>
              <w:t>UC assente dal catalogo</w:t>
            </w:r>
          </w:p>
        </w:tc>
        <w:tc>
          <w:tcPr>
            <w:tcW w:type="dxa" w:w="1728"/>
          </w:tcPr>
          <w:p>
            <w:pPr>
              <w:jc w:val="both"/>
            </w:pPr>
            <w:r>
              <w:rPr>
                <w:sz w:val="18"/>
              </w:rPr>
              <w:t>Avviso</w:t>
            </w:r>
          </w:p>
        </w:tc>
        <w:tc>
          <w:tcPr>
            <w:tcW w:type="dxa" w:w="5040"/>
          </w:tcPr>
          <w:p>
            <w:pPr>
              <w:jc w:val="both"/>
            </w:pPr>
            <w:r>
              <w:rPr>
                <w:sz w:val="18"/>
              </w:rPr>
              <w:t>Il legame è per valore: la riga si carica e si segnala.</w:t>
            </w:r>
          </w:p>
        </w:tc>
      </w:tr>
      <w:tr>
        <w:tc>
          <w:tcPr>
            <w:tcW w:type="dxa" w:w="2304"/>
          </w:tcPr>
          <w:p>
            <w:pPr>
              <w:jc w:val="both"/>
            </w:pPr>
            <w:r>
              <w:rPr>
                <w:sz w:val="18"/>
              </w:rPr>
              <w:t>Valori non documentati</w:t>
            </w:r>
          </w:p>
        </w:tc>
        <w:tc>
          <w:tcPr>
            <w:tcW w:type="dxa" w:w="1728"/>
          </w:tcPr>
          <w:p>
            <w:pPr>
              <w:jc w:val="both"/>
            </w:pPr>
            <w:r>
              <w:rPr>
                <w:sz w:val="18"/>
              </w:rPr>
              <w:t>Avviso</w:t>
            </w:r>
          </w:p>
        </w:tc>
        <w:tc>
          <w:tcPr>
            <w:tcW w:type="dxa" w:w="5040"/>
          </w:tcPr>
          <w:p>
            <w:pPr>
              <w:jc w:val="both"/>
            </w:pPr>
            <w:r>
              <w:rPr>
                <w:sz w:val="18"/>
              </w:rPr>
              <w:t>Presenza o forma con valori fuori da quelli dichiarati da Side: si caricano e si segnalano.</w:t>
            </w:r>
          </w:p>
        </w:tc>
      </w:tr>
      <w:tr>
        <w:tc>
          <w:tcPr>
            <w:tcW w:type="dxa" w:w="2304"/>
          </w:tcPr>
          <w:p>
            <w:pPr>
              <w:jc w:val="both"/>
            </w:pPr>
            <w:r>
              <w:rPr>
                <w:sz w:val="18"/>
              </w:rPr>
              <w:t>Righe non operanti</w:t>
            </w:r>
          </w:p>
        </w:tc>
        <w:tc>
          <w:tcPr>
            <w:tcW w:type="dxa" w:w="1728"/>
          </w:tcPr>
          <w:p>
            <w:pPr>
              <w:jc w:val="both"/>
            </w:pPr>
            <w:r>
              <w:rPr>
                <w:sz w:val="18"/>
              </w:rPr>
              <w:t>Informazione</w:t>
            </w:r>
          </w:p>
        </w:tc>
        <w:tc>
          <w:tcPr>
            <w:tcW w:type="dxa" w:w="5040"/>
          </w:tcPr>
          <w:p>
            <w:pPr>
              <w:jc w:val="both"/>
            </w:pPr>
            <w:r>
              <w:rPr>
                <w:sz w:val="18"/>
              </w:rPr>
              <w:t>Si caricano con il loro contrassegno.</w:t>
            </w:r>
          </w:p>
        </w:tc>
      </w:tr>
    </w:tbl>
    <w:p>
      <w:pPr>
        <w:jc w:val="both"/>
      </w:pPr>
    </w:p>
    <w:p>
      <w:pPr>
        <w:pStyle w:val="Titolo3"/>
        <w:jc w:val="both"/>
      </w:pPr>
      <w:r>
        <w:t>Le modalità e i campi tecnici</w:t>
      </w:r>
    </w:p>
    <w:p>
      <w:pPr>
        <w:pStyle w:val="Paragrafoelenco"/>
        <w:jc w:val="both"/>
      </w:pPr>
      <w:r>
        <w:rPr>
          <w:b/>
        </w:rPr>
        <w:t xml:space="preserve">Sostituisci le righe degli UC presenti nel file. </w:t>
      </w:r>
      <w:r>
        <w:rPr>
          <w:b w:val="0"/>
        </w:rPr>
        <w:t>È la modalità predefinita: per ciascun UC che compare nel file la versione di destinazione prende le righe del file, e quelle che non vi compaiono si disattivano. Gli UC assenti dal file restano intatti. È la forma che corrisponde al lavoro reale, che procede per caso d’uso.</w:t>
      </w:r>
    </w:p>
    <w:p>
      <w:pPr>
        <w:pStyle w:val="Paragrafoelenco"/>
        <w:jc w:val="both"/>
      </w:pPr>
      <w:r>
        <w:rPr>
          <w:b/>
        </w:rPr>
        <w:t xml:space="preserve">Aggiungi e aggiorna. </w:t>
      </w:r>
      <w:r>
        <w:rPr>
          <w:b w:val="0"/>
        </w:rPr>
        <w:t>Inserisce le righe nuove e aggiorna quelle esistenti, senza disattivare nulla. Serve per le correzioni puntuali.</w:t>
      </w:r>
    </w:p>
    <w:p>
      <w:pPr>
        <w:pStyle w:val="Paragrafoelenco"/>
        <w:jc w:val="both"/>
      </w:pPr>
      <w:r>
        <w:rPr>
          <w:b/>
        </w:rPr>
        <w:t xml:space="preserve">Solo simulazione. </w:t>
      </w:r>
      <w:r>
        <w:rPr>
          <w:b w:val="0"/>
        </w:rPr>
        <w:t>Predefinita a sì: produce il verbale degli effetti senza scrivere.</w:t>
      </w:r>
    </w:p>
    <w:p>
      <w:pPr>
        <w:pStyle w:val="Paragrafoelenco"/>
        <w:jc w:val="both"/>
      </w:pPr>
      <w:r>
        <w:rPr>
          <w:b/>
        </w:rPr>
        <w:t xml:space="preserve">Campi tecnici. </w:t>
      </w:r>
      <w:r>
        <w:rPr>
          <w:b w:val="0"/>
        </w:rPr>
        <w:t>I codici operatore e gli istanti del file non si riportano: identificano operatori di un altro ente e non dicono nulla su chi ha introdotto la riga a Roma. Si registrano chi carica e quando. Le note restano, perché documentano il perché delle scelte — nel file ricevuto, per esempio, i riallineamenti alle versioni di ANSC.</w:t>
      </w:r>
    </w:p>
    <w:p>
      <w:pPr>
        <w:pStyle w:val="Titolo3"/>
        <w:jc w:val="both"/>
      </w:pPr>
      <w:r>
        <w:t>Il verbale del file ricevuto</w:t>
      </w:r>
    </w:p>
    <w:p>
      <w:pPr>
        <w:jc w:val="both"/>
      </w:pPr>
      <w:r>
        <w:t>Caricato in simulazione su una bozza vuota, il file dei soggetti di Milano produce il verbale della figura: 1.167 righe e 278 casi d’uso, nessuna chiave duplicata, nessun errore. Restano tre avvisi. Un caso d’uso, 11413030, non compare nel catalogo pubblicato da ANSC. 29 righe usano valori di presenza non documentati. I 60 codici di configurazione non hanno un catalogo con cui confrontarli. Le 6 righe non operanti si caricano come tali.</w:t>
      </w:r>
    </w:p>
    <w:p>
      <w:pPr>
        <w:jc w:val="both"/>
      </w:pPr>
      <w:r>
        <w:t>⚠️ Per ALLEGATI_USECASE non è stata fornita un’esportazione di Side: il formato qui descritto le si applica per analogia, con le colonne della sua definizione, e va confermato con Milano insieme alla richiesta del contenuto (BO-29).</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 SOGGETTI_USECASE</w:t>
            </w:r>
          </w:p>
        </w:tc>
        <w:tc>
          <w:tcPr>
            <w:tcW w:type="dxa" w:w="1728"/>
          </w:tcPr>
          <w:p>
            <w:pPr>
              <w:jc w:val="both"/>
            </w:pPr>
            <w:r>
              <w:rPr>
                <w:sz w:val="18"/>
              </w:rPr>
              <w:t>Scrittura</w:t>
            </w:r>
          </w:p>
        </w:tc>
        <w:tc>
          <w:tcPr>
            <w:tcW w:type="dxa" w:w="5040"/>
          </w:tcPr>
          <w:p>
            <w:pPr>
              <w:jc w:val="both"/>
            </w:pPr>
            <w:r>
              <w:rPr>
                <w:sz w:val="18"/>
              </w:rPr>
              <w:t>Destinazione del caricamento, nella sola versione in bozza.</w:t>
            </w:r>
          </w:p>
        </w:tc>
      </w:tr>
      <w:tr>
        <w:tc>
          <w:tcPr>
            <w:tcW w:type="dxa" w:w="2304"/>
          </w:tcPr>
          <w:p>
            <w:pPr>
              <w:jc w:val="both"/>
            </w:pPr>
            <w:r>
              <w:rPr>
                <w:sz w:val="18"/>
              </w:rPr>
              <w:t>ANSC_ANA_UC, VALORE_DOMINIO</w:t>
            </w:r>
          </w:p>
        </w:tc>
        <w:tc>
          <w:tcPr>
            <w:tcW w:type="dxa" w:w="1728"/>
          </w:tcPr>
          <w:p>
            <w:pPr>
              <w:jc w:val="both"/>
            </w:pPr>
            <w:r>
              <w:rPr>
                <w:sz w:val="18"/>
              </w:rPr>
              <w:t>Lettura per controllo</w:t>
            </w:r>
          </w:p>
        </w:tc>
        <w:tc>
          <w:tcPr>
            <w:tcW w:type="dxa" w:w="5040"/>
          </w:tcPr>
          <w:p>
            <w:pPr>
              <w:jc w:val="both"/>
            </w:pPr>
            <w:r>
              <w:rPr>
                <w:sz w:val="18"/>
              </w:rPr>
              <w:t>Catalogo degli UC e dizionario dei tipi di documento.</w:t>
            </w:r>
          </w:p>
        </w:tc>
      </w:tr>
      <w:tr>
        <w:tc>
          <w:tcPr>
            <w:tcW w:type="dxa" w:w="2304"/>
          </w:tcPr>
          <w:p>
            <w:pPr>
              <w:jc w:val="both"/>
            </w:pPr>
            <w:r>
              <w:rPr>
                <w:sz w:val="18"/>
              </w:rPr>
              <w:t>ANSC_LOG_AUDIT</w:t>
            </w:r>
          </w:p>
        </w:tc>
        <w:tc>
          <w:tcPr>
            <w:tcW w:type="dxa" w:w="1728"/>
          </w:tcPr>
          <w:p>
            <w:pPr>
              <w:jc w:val="both"/>
            </w:pPr>
            <w:r>
              <w:rPr>
                <w:sz w:val="18"/>
              </w:rPr>
              <w:t>Scrittura</w:t>
            </w:r>
          </w:p>
        </w:tc>
        <w:tc>
          <w:tcPr>
            <w:tcW w:type="dxa" w:w="5040"/>
          </w:tcPr>
          <w:p>
            <w:pPr>
              <w:jc w:val="both"/>
            </w:pPr>
            <w:r>
              <w:rPr>
                <w:sz w:val="18"/>
              </w:rPr>
              <w:t>Il verbale, come per gli altri comandi di servizio.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Tabella di destinazione</w:t>
            </w:r>
          </w:p>
        </w:tc>
        <w:tc>
          <w:tcPr>
            <w:tcW w:type="dxa" w:w="1728"/>
          </w:tcPr>
          <w:p>
            <w:pPr>
              <w:jc w:val="both"/>
            </w:pPr>
            <w:r>
              <w:rPr>
                <w:sz w:val="18"/>
              </w:rPr>
              <w:t>Campo</w:t>
            </w:r>
          </w:p>
        </w:tc>
        <w:tc>
          <w:tcPr>
            <w:tcW w:type="dxa" w:w="5040"/>
          </w:tcPr>
          <w:p>
            <w:pPr>
              <w:jc w:val="both"/>
            </w:pPr>
            <w:r>
              <w:rPr>
                <w:sz w:val="18"/>
              </w:rPr>
              <w:t>ALLEGATI_USECASE o SOGGETTI_USECASE. Arrivando da una delle due pagine è già impostata.</w:t>
            </w:r>
          </w:p>
        </w:tc>
      </w:tr>
      <w:tr>
        <w:tc>
          <w:tcPr>
            <w:tcW w:type="dxa" w:w="2304"/>
          </w:tcPr>
          <w:p>
            <w:pPr>
              <w:jc w:val="both"/>
            </w:pPr>
            <w:r>
              <w:rPr>
                <w:sz w:val="18"/>
              </w:rPr>
              <w:t>File</w:t>
            </w:r>
          </w:p>
        </w:tc>
        <w:tc>
          <w:tcPr>
            <w:tcW w:type="dxa" w:w="1728"/>
          </w:tcPr>
          <w:p>
            <w:pPr>
              <w:jc w:val="both"/>
            </w:pPr>
            <w:r>
              <w:rPr>
                <w:sz w:val="18"/>
              </w:rPr>
              <w:t>Campo</w:t>
            </w:r>
          </w:p>
        </w:tc>
        <w:tc>
          <w:tcPr>
            <w:tcW w:type="dxa" w:w="5040"/>
          </w:tcPr>
          <w:p>
            <w:pPr>
              <w:jc w:val="both"/>
            </w:pPr>
            <w:r>
              <w:rPr>
                <w:sz w:val="18"/>
              </w:rPr>
              <w:t>Un solo file CSV per volta.</w:t>
            </w:r>
          </w:p>
        </w:tc>
      </w:tr>
      <w:tr>
        <w:tc>
          <w:tcPr>
            <w:tcW w:type="dxa" w:w="2304"/>
          </w:tcPr>
          <w:p>
            <w:pPr>
              <w:jc w:val="both"/>
            </w:pPr>
            <w:r>
              <w:rPr>
                <w:sz w:val="18"/>
              </w:rPr>
              <w:t>Versione di destinazione</w:t>
            </w:r>
          </w:p>
        </w:tc>
        <w:tc>
          <w:tcPr>
            <w:tcW w:type="dxa" w:w="1728"/>
          </w:tcPr>
          <w:p>
            <w:pPr>
              <w:jc w:val="both"/>
            </w:pPr>
            <w:r>
              <w:rPr>
                <w:sz w:val="18"/>
              </w:rPr>
              <w:t>Campo</w:t>
            </w:r>
          </w:p>
        </w:tc>
        <w:tc>
          <w:tcPr>
            <w:tcW w:type="dxa" w:w="5040"/>
          </w:tcPr>
          <w:p>
            <w:pPr>
              <w:jc w:val="both"/>
            </w:pPr>
            <w:r>
              <w:rPr>
                <w:sz w:val="18"/>
              </w:rPr>
              <w:t>Limitata alle versioni in stato BOZZA.</w:t>
            </w:r>
          </w:p>
        </w:tc>
      </w:tr>
      <w:tr>
        <w:tc>
          <w:tcPr>
            <w:tcW w:type="dxa" w:w="2304"/>
          </w:tcPr>
          <w:p>
            <w:pPr>
              <w:jc w:val="both"/>
            </w:pPr>
            <w:r>
              <w:rPr>
                <w:sz w:val="18"/>
              </w:rPr>
              <w:t>Modalità</w:t>
            </w:r>
          </w:p>
        </w:tc>
        <w:tc>
          <w:tcPr>
            <w:tcW w:type="dxa" w:w="1728"/>
          </w:tcPr>
          <w:p>
            <w:pPr>
              <w:jc w:val="both"/>
            </w:pPr>
            <w:r>
              <w:rPr>
                <w:sz w:val="18"/>
              </w:rPr>
              <w:t>Campo</w:t>
            </w:r>
          </w:p>
        </w:tc>
        <w:tc>
          <w:tcPr>
            <w:tcW w:type="dxa" w:w="5040"/>
          </w:tcPr>
          <w:p>
            <w:pPr>
              <w:jc w:val="both"/>
            </w:pPr>
            <w:r>
              <w:rPr>
                <w:sz w:val="18"/>
              </w:rPr>
              <w:t>Sostituisci per UC (predefinita) oppure aggiungi e aggiorna.</w:t>
            </w:r>
          </w:p>
        </w:tc>
      </w:tr>
      <w:tr>
        <w:tc>
          <w:tcPr>
            <w:tcW w:type="dxa" w:w="2304"/>
          </w:tcPr>
          <w:p>
            <w:pPr>
              <w:jc w:val="both"/>
            </w:pPr>
            <w:r>
              <w:rPr>
                <w:sz w:val="18"/>
              </w:rPr>
              <w:t>CONTROLLA</w:t>
            </w:r>
          </w:p>
        </w:tc>
        <w:tc>
          <w:tcPr>
            <w:tcW w:type="dxa" w:w="1728"/>
          </w:tcPr>
          <w:p>
            <w:pPr>
              <w:jc w:val="both"/>
            </w:pPr>
            <w:r>
              <w:rPr>
                <w:sz w:val="18"/>
              </w:rPr>
              <w:t>Azione</w:t>
            </w:r>
          </w:p>
        </w:tc>
        <w:tc>
          <w:tcPr>
            <w:tcW w:type="dxa" w:w="5040"/>
          </w:tcPr>
          <w:p>
            <w:pPr>
              <w:jc w:val="both"/>
            </w:pPr>
            <w:r>
              <w:rPr>
                <w:sz w:val="18"/>
              </w:rPr>
              <w:t>Esegue i controlli e la simulazione e mostra il verbale. Non scrive.</w:t>
            </w:r>
          </w:p>
        </w:tc>
      </w:tr>
      <w:tr>
        <w:tc>
          <w:tcPr>
            <w:tcW w:type="dxa" w:w="2304"/>
          </w:tcPr>
          <w:p>
            <w:pPr>
              <w:jc w:val="both"/>
            </w:pPr>
            <w:r>
              <w:rPr>
                <w:sz w:val="18"/>
              </w:rPr>
              <w:t>APPLICA</w:t>
            </w:r>
          </w:p>
        </w:tc>
        <w:tc>
          <w:tcPr>
            <w:tcW w:type="dxa" w:w="1728"/>
          </w:tcPr>
          <w:p>
            <w:pPr>
              <w:jc w:val="both"/>
            </w:pPr>
            <w:r>
              <w:rPr>
                <w:sz w:val="18"/>
              </w:rPr>
              <w:t>Azione</w:t>
            </w:r>
          </w:p>
        </w:tc>
        <w:tc>
          <w:tcPr>
            <w:tcW w:type="dxa" w:w="5040"/>
          </w:tcPr>
          <w:p>
            <w:pPr>
              <w:jc w:val="both"/>
            </w:pPr>
            <w:r>
              <w:rPr>
                <w:sz w:val="18"/>
              </w:rPr>
              <w:t>Abilitata solo dopo un controllo senza errori sullo stesso file. Esegue in secondo piano; l’esito compare nel registro dei comandi.</w:t>
            </w:r>
          </w:p>
        </w:tc>
      </w:tr>
    </w:tbl>
    <w:p>
      <w:pPr>
        <w:jc w:val="both"/>
      </w:pPr>
    </w:p>
    <w:p w14:paraId="6EC75438" w14:textId="093CFFE7" w:rsidR="00337EE7" w:rsidRPr="0088694D" w:rsidRDefault="00000000" w:rsidP="00155443">
      <w:pPr>
        <w:pStyle w:val="Titolo2"/>
        <w:jc w:val="both"/>
        <w:rPr>
          <w:lang w:val="it-IT"/>
        </w:rPr>
      </w:pPr>
      <w:bookmarkStart w:id="49" w:name="_Toc242284117"/>
      <w:r w:rsidRPr="0088694D">
        <w:rPr>
          <w:lang w:val="it-IT"/>
        </w:rPr>
        <w:t>Catalogo dei casi d’uso di ANSC</w:t>
      </w:r>
      <w:bookmarkEnd w:id="49"/>
    </w:p>
    <w:p w14:paraId="6FF6E579" w14:textId="77777777" w:rsidR="00337EE7" w:rsidRPr="0088694D" w:rsidRDefault="00000000" w:rsidP="00155443">
      <w:pPr>
        <w:jc w:val="both"/>
      </w:pPr>
      <w:r w:rsidRPr="0088694D">
        <w:rPr>
          <w:noProof/>
        </w:rPr>
        <w:drawing>
          <wp:inline distT="0" distB="0" distL="0" distR="0" wp14:anchorId="60321416" wp14:editId="6840D0A0">
            <wp:extent cx="4189379" cy="2165985"/>
            <wp:effectExtent l="0" t="0" r="1905" b="5715"/>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30"/>
                    <a:stretch>
                      <a:fillRect/>
                    </a:stretch>
                  </pic:blipFill>
                  <pic:spPr>
                    <a:xfrm>
                      <a:off x="0" y="0"/>
                      <a:ext cx="4196836" cy="2169840"/>
                    </a:xfrm>
                    <a:prstGeom prst="rect">
                      <a:avLst/>
                    </a:prstGeom>
                  </pic:spPr>
                </pic:pic>
              </a:graphicData>
            </a:graphic>
          </wp:inline>
        </w:drawing>
      </w:r>
    </w:p>
    <w:p w14:paraId="6DCE39D5" w14:textId="77777777" w:rsidR="00337EE7" w:rsidRPr="0088694D" w:rsidRDefault="00000000" w:rsidP="00155443">
      <w:pPr>
        <w:jc w:val="both"/>
      </w:pPr>
      <w:r w:rsidRPr="0088694D">
        <w:rPr>
          <w:i/>
          <w:sz w:val="18"/>
        </w:rPr>
        <w:t>Figura 18 — Catalogo dei casi d’uso di ANSC.</w:t>
      </w:r>
    </w:p>
    <w:p w14:paraId="1B8D895B" w14:textId="69A0C5F7" w:rsidR="00337EE7" w:rsidRPr="0088694D" w:rsidRDefault="00000000" w:rsidP="00155443">
      <w:pPr>
        <w:jc w:val="both"/>
      </w:pPr>
      <w:r w:rsidRPr="0088694D">
        <w:t xml:space="preserve">È una pagina di sola consultazione e </w:t>
      </w:r>
      <w:r w:rsidR="00231806" w:rsidRPr="0088694D">
        <w:t xml:space="preserve">deve essere </w:t>
      </w:r>
      <w:r w:rsidRPr="0088694D">
        <w:t>dichiara</w:t>
      </w:r>
      <w:r w:rsidR="00231806" w:rsidRPr="0088694D">
        <w:t>to</w:t>
      </w:r>
      <w:r w:rsidRPr="0088694D">
        <w:t xml:space="preserve"> nel sottotitolo. Mostra </w:t>
      </w:r>
      <w:r w:rsidRPr="0088694D">
        <w:rPr>
          <w:bCs/>
        </w:rPr>
        <w:t>ciò che ANSC pubblica</w:t>
      </w:r>
      <w:r w:rsidRPr="0088694D">
        <w:t>: non si modifica, si aggiorna. Esiste perché la configurazione deve poter nominare un caso d’uso prima di adottarlo, e perché serve un luogo dove verificare che un UC adottato sia ancora valido.</w:t>
      </w:r>
    </w:p>
    <w:p w14:paraId="1FDB2DF8" w14:textId="3588FDF0" w:rsidR="00337EE7" w:rsidRPr="0088694D" w:rsidRDefault="00000000" w:rsidP="00155443">
      <w:pPr>
        <w:jc w:val="both"/>
      </w:pPr>
      <w:r w:rsidRPr="0088694D">
        <w:t xml:space="preserve">La colonna «Fine validità» è la più importante della pagina. </w:t>
      </w:r>
      <w:r w:rsidRPr="0088694D">
        <w:rPr>
          <w:bCs/>
        </w:rPr>
        <w:t>ANSC</w:t>
      </w:r>
      <w:r w:rsidR="00231806" w:rsidRPr="0088694D">
        <w:rPr>
          <w:bCs/>
        </w:rPr>
        <w:t>, infatti,</w:t>
      </w:r>
      <w:r w:rsidRPr="0088694D">
        <w:rPr>
          <w:bCs/>
        </w:rPr>
        <w:t xml:space="preserve"> non cancella un caso d’uso: gli chiude la validità</w:t>
      </w:r>
      <w:r w:rsidRPr="0088694D">
        <w:rPr>
          <w:b/>
        </w:rPr>
        <w:t>.</w:t>
      </w:r>
      <w:r w:rsidRPr="0088694D">
        <w:t xml:space="preserve"> Un UC con fine validità valorizzata e ancora adottato nella configurazione è una discordanza che il report d’impatto segnala, e che qui si vede a colpo d’occhio.</w:t>
      </w:r>
    </w:p>
    <w:p w14:paraId="367F48A1" w14:textId="77777777" w:rsidR="00337EE7" w:rsidRPr="0088694D" w:rsidRDefault="00000000" w:rsidP="00231806">
      <w:pPr>
        <w:pStyle w:val="Titolo3"/>
      </w:pPr>
      <w:bookmarkStart w:id="50" w:name="_Toc242284118"/>
      <w:r w:rsidRPr="0088694D">
        <w:t>Tabelle sottese</w:t>
      </w:r>
      <w:bookmarkEnd w:id="50"/>
    </w:p>
    <w:tbl>
      <w:tblPr>
        <w:tblStyle w:val="Grigliatabella"/>
        <w:tblW w:w="0" w:type="auto"/>
        <w:tblLook w:val="04A0" w:firstRow="1" w:lastRow="0" w:firstColumn="1" w:lastColumn="0" w:noHBand="0" w:noVBand="1"/>
      </w:tblPr>
      <w:tblGrid>
        <w:gridCol w:w="2446"/>
        <w:gridCol w:w="1870"/>
        <w:gridCol w:w="5034"/>
      </w:tblGrid>
      <w:tr w:rsidR="00337EE7" w:rsidRPr="0088694D" w14:paraId="55CF59E5" w14:textId="77777777" w:rsidTr="00231806">
        <w:tc>
          <w:tcPr>
            <w:tcW w:w="2448" w:type="dxa"/>
            <w:shd w:val="clear" w:color="auto" w:fill="DAE9F7" w:themeFill="text2" w:themeFillTint="1A"/>
          </w:tcPr>
          <w:p w14:paraId="4C12118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C37DF27"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678DD52" w14:textId="77777777" w:rsidR="00337EE7" w:rsidRPr="0088694D" w:rsidRDefault="00000000" w:rsidP="00155443">
            <w:pPr>
              <w:jc w:val="both"/>
            </w:pPr>
            <w:r w:rsidRPr="0088694D">
              <w:rPr>
                <w:b/>
                <w:sz w:val="17"/>
              </w:rPr>
              <w:t>Che cosa se ne mostra</w:t>
            </w:r>
          </w:p>
        </w:tc>
      </w:tr>
      <w:tr w:rsidR="00337EE7" w:rsidRPr="0088694D" w14:paraId="26EE72E4" w14:textId="77777777">
        <w:tc>
          <w:tcPr>
            <w:tcW w:w="2448" w:type="dxa"/>
          </w:tcPr>
          <w:p w14:paraId="0EB88E7F" w14:textId="77777777" w:rsidR="00337EE7" w:rsidRPr="0088694D" w:rsidRDefault="00000000" w:rsidP="00155443">
            <w:pPr>
              <w:jc w:val="both"/>
            </w:pPr>
            <w:r w:rsidRPr="0088694D">
              <w:rPr>
                <w:b/>
                <w:sz w:val="17"/>
              </w:rPr>
              <w:t>ANSC_ANA_UC</w:t>
            </w:r>
          </w:p>
        </w:tc>
        <w:tc>
          <w:tcPr>
            <w:tcW w:w="1872" w:type="dxa"/>
          </w:tcPr>
          <w:p w14:paraId="593F4B9E" w14:textId="77777777" w:rsidR="00337EE7" w:rsidRPr="0088694D" w:rsidRDefault="00000000" w:rsidP="00155443">
            <w:pPr>
              <w:jc w:val="both"/>
            </w:pPr>
            <w:r w:rsidRPr="0088694D">
              <w:rPr>
                <w:sz w:val="17"/>
              </w:rPr>
              <w:t>Lettura</w:t>
            </w:r>
          </w:p>
        </w:tc>
        <w:tc>
          <w:tcPr>
            <w:tcW w:w="5040" w:type="dxa"/>
          </w:tcPr>
          <w:p w14:paraId="6C44D00D" w14:textId="77777777" w:rsidR="00337EE7" w:rsidRPr="0088694D" w:rsidRDefault="00000000" w:rsidP="00155443">
            <w:pPr>
              <w:jc w:val="both"/>
            </w:pPr>
            <w:r w:rsidRPr="0088694D">
              <w:rPr>
                <w:sz w:val="17"/>
              </w:rPr>
              <w:t>COD_UC_ANSC, COD_MOTORE, DESCRIZIONE, COD_FAMIGLIA, ID_TIPO_EVENTO, ID_TIPO_DOCUMENTO, COD_VERSIONE, DATA_INIZIO_VALIDITA, DATA_FINE_VALIDITA.</w:t>
            </w:r>
          </w:p>
        </w:tc>
      </w:tr>
      <w:tr w:rsidR="00337EE7" w:rsidRPr="0088694D" w14:paraId="64B2D46C" w14:textId="77777777">
        <w:tc>
          <w:tcPr>
            <w:tcW w:w="2448" w:type="dxa"/>
          </w:tcPr>
          <w:p w14:paraId="24BA6B86" w14:textId="77777777" w:rsidR="00337EE7" w:rsidRPr="0088694D" w:rsidRDefault="00000000" w:rsidP="00155443">
            <w:pPr>
              <w:jc w:val="both"/>
            </w:pPr>
            <w:r w:rsidRPr="0088694D">
              <w:rPr>
                <w:sz w:val="17"/>
              </w:rPr>
              <w:t>ANSC_CFG_UC</w:t>
            </w:r>
          </w:p>
        </w:tc>
        <w:tc>
          <w:tcPr>
            <w:tcW w:w="1872" w:type="dxa"/>
          </w:tcPr>
          <w:p w14:paraId="1EBBAD3A" w14:textId="77777777" w:rsidR="00337EE7" w:rsidRPr="0088694D" w:rsidRDefault="00000000" w:rsidP="00155443">
            <w:pPr>
              <w:jc w:val="both"/>
            </w:pPr>
            <w:r w:rsidRPr="0088694D">
              <w:rPr>
                <w:sz w:val="17"/>
              </w:rPr>
              <w:t>Lettura per raccordo</w:t>
            </w:r>
          </w:p>
        </w:tc>
        <w:tc>
          <w:tcPr>
            <w:tcW w:w="5040" w:type="dxa"/>
          </w:tcPr>
          <w:p w14:paraId="20F150BB" w14:textId="77777777" w:rsidR="00337EE7" w:rsidRPr="0088694D" w:rsidRDefault="00000000" w:rsidP="00155443">
            <w:pPr>
              <w:jc w:val="both"/>
            </w:pPr>
            <w:r w:rsidRPr="0088694D">
              <w:rPr>
                <w:sz w:val="17"/>
              </w:rPr>
              <w:t>La colonna «Adottato» dice se esiste una riga di configurazione per quel codice nella versione corrente.</w:t>
            </w:r>
          </w:p>
        </w:tc>
      </w:tr>
    </w:tbl>
    <w:p w14:paraId="3B8C1FCE" w14:textId="77777777" w:rsidR="00337EE7" w:rsidRPr="0088694D" w:rsidRDefault="00000000" w:rsidP="00231806">
      <w:pPr>
        <w:pStyle w:val="Titolo3"/>
      </w:pPr>
      <w:bookmarkStart w:id="51" w:name="_Toc242284119"/>
      <w:r w:rsidRPr="0088694D">
        <w:lastRenderedPageBreak/>
        <w:t>Campi, colonne e azioni</w:t>
      </w:r>
      <w:bookmarkEnd w:id="51"/>
    </w:p>
    <w:tbl>
      <w:tblPr>
        <w:tblStyle w:val="Grigliatabella"/>
        <w:tblW w:w="0" w:type="auto"/>
        <w:tblLook w:val="04A0" w:firstRow="1" w:lastRow="0" w:firstColumn="1" w:lastColumn="0" w:noHBand="0" w:noVBand="1"/>
      </w:tblPr>
      <w:tblGrid>
        <w:gridCol w:w="2302"/>
        <w:gridCol w:w="1583"/>
        <w:gridCol w:w="5465"/>
      </w:tblGrid>
      <w:tr w:rsidR="00337EE7" w:rsidRPr="0088694D" w14:paraId="03DFF276" w14:textId="77777777" w:rsidTr="00231806">
        <w:tc>
          <w:tcPr>
            <w:tcW w:w="2304" w:type="dxa"/>
            <w:shd w:val="clear" w:color="auto" w:fill="DAE9F7" w:themeFill="text2" w:themeFillTint="1A"/>
          </w:tcPr>
          <w:p w14:paraId="09AD033F"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D624075"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4FA7AA" w14:textId="77777777" w:rsidR="00337EE7" w:rsidRPr="0088694D" w:rsidRDefault="00000000" w:rsidP="00155443">
            <w:pPr>
              <w:jc w:val="both"/>
            </w:pPr>
            <w:r w:rsidRPr="0088694D">
              <w:rPr>
                <w:b/>
                <w:sz w:val="17"/>
              </w:rPr>
              <w:t>Comportamento</w:t>
            </w:r>
          </w:p>
        </w:tc>
      </w:tr>
      <w:tr w:rsidR="00337EE7" w:rsidRPr="0088694D" w14:paraId="2F7A6ED5" w14:textId="77777777">
        <w:tc>
          <w:tcPr>
            <w:tcW w:w="2304" w:type="dxa"/>
          </w:tcPr>
          <w:p w14:paraId="41655A34" w14:textId="77777777" w:rsidR="00337EE7" w:rsidRPr="0088694D" w:rsidRDefault="00000000" w:rsidP="00155443">
            <w:pPr>
              <w:jc w:val="both"/>
            </w:pPr>
            <w:r w:rsidRPr="0088694D">
              <w:rPr>
                <w:sz w:val="17"/>
              </w:rPr>
              <w:t>Validi al</w:t>
            </w:r>
          </w:p>
        </w:tc>
        <w:tc>
          <w:tcPr>
            <w:tcW w:w="1584" w:type="dxa"/>
          </w:tcPr>
          <w:p w14:paraId="684265B7" w14:textId="77777777" w:rsidR="00337EE7" w:rsidRPr="0088694D" w:rsidRDefault="00000000" w:rsidP="00155443">
            <w:pPr>
              <w:jc w:val="both"/>
            </w:pPr>
            <w:r w:rsidRPr="0088694D">
              <w:rPr>
                <w:sz w:val="17"/>
              </w:rPr>
              <w:t>Filtro</w:t>
            </w:r>
          </w:p>
        </w:tc>
        <w:tc>
          <w:tcPr>
            <w:tcW w:w="5472" w:type="dxa"/>
          </w:tcPr>
          <w:p w14:paraId="5644FBBD" w14:textId="77777777" w:rsidR="00337EE7" w:rsidRPr="0088694D" w:rsidRDefault="00000000" w:rsidP="00155443">
            <w:pPr>
              <w:jc w:val="both"/>
            </w:pPr>
            <w:r w:rsidRPr="0088694D">
              <w:rPr>
                <w:sz w:val="17"/>
              </w:rPr>
              <w:t>Applica la validità temporale a una data. Predefinito: oggi.</w:t>
            </w:r>
          </w:p>
        </w:tc>
      </w:tr>
      <w:tr w:rsidR="00337EE7" w:rsidRPr="0088694D" w14:paraId="7C228F65" w14:textId="77777777">
        <w:tc>
          <w:tcPr>
            <w:tcW w:w="2304" w:type="dxa"/>
          </w:tcPr>
          <w:p w14:paraId="06FAADCF" w14:textId="77777777" w:rsidR="00337EE7" w:rsidRPr="0088694D" w:rsidRDefault="00000000" w:rsidP="00155443">
            <w:pPr>
              <w:jc w:val="both"/>
            </w:pPr>
            <w:r w:rsidRPr="0088694D">
              <w:rPr>
                <w:sz w:val="17"/>
              </w:rPr>
              <w:t>Codice motore</w:t>
            </w:r>
          </w:p>
        </w:tc>
        <w:tc>
          <w:tcPr>
            <w:tcW w:w="1584" w:type="dxa"/>
          </w:tcPr>
          <w:p w14:paraId="59EA9C2A" w14:textId="77777777" w:rsidR="00337EE7" w:rsidRPr="0088694D" w:rsidRDefault="00000000" w:rsidP="00155443">
            <w:pPr>
              <w:jc w:val="both"/>
            </w:pPr>
            <w:r w:rsidRPr="0088694D">
              <w:rPr>
                <w:sz w:val="17"/>
              </w:rPr>
              <w:t>Colonna</w:t>
            </w:r>
          </w:p>
        </w:tc>
        <w:tc>
          <w:tcPr>
            <w:tcW w:w="5472" w:type="dxa"/>
          </w:tcPr>
          <w:p w14:paraId="1875D96B" w14:textId="77777777" w:rsidR="00337EE7" w:rsidRPr="0088694D" w:rsidRDefault="00000000" w:rsidP="00155443">
            <w:pPr>
              <w:jc w:val="both"/>
            </w:pPr>
            <w:r w:rsidRPr="0088694D">
              <w:rPr>
                <w:sz w:val="17"/>
              </w:rPr>
              <w:t>Il nome con cui il mapping ufficiale nomina il caso d’uso (per esempio Morte_001). Serve a ritrovare il file di mapping.</w:t>
            </w:r>
          </w:p>
        </w:tc>
      </w:tr>
      <w:tr w:rsidR="00337EE7" w:rsidRPr="0088694D" w14:paraId="6451E7C3" w14:textId="77777777">
        <w:tc>
          <w:tcPr>
            <w:tcW w:w="2304" w:type="dxa"/>
          </w:tcPr>
          <w:p w14:paraId="54E4185E" w14:textId="77777777" w:rsidR="00337EE7" w:rsidRPr="0088694D" w:rsidRDefault="00000000" w:rsidP="00155443">
            <w:pPr>
              <w:jc w:val="both"/>
            </w:pPr>
            <w:r w:rsidRPr="0088694D">
              <w:rPr>
                <w:sz w:val="17"/>
              </w:rPr>
              <w:t>Adottato</w:t>
            </w:r>
          </w:p>
        </w:tc>
        <w:tc>
          <w:tcPr>
            <w:tcW w:w="1584" w:type="dxa"/>
          </w:tcPr>
          <w:p w14:paraId="4D879F98" w14:textId="77777777" w:rsidR="00337EE7" w:rsidRPr="0088694D" w:rsidRDefault="00000000" w:rsidP="00155443">
            <w:pPr>
              <w:jc w:val="both"/>
            </w:pPr>
            <w:r w:rsidRPr="0088694D">
              <w:rPr>
                <w:sz w:val="17"/>
              </w:rPr>
              <w:t>Colonna</w:t>
            </w:r>
          </w:p>
        </w:tc>
        <w:tc>
          <w:tcPr>
            <w:tcW w:w="5472" w:type="dxa"/>
          </w:tcPr>
          <w:p w14:paraId="67027510" w14:textId="77777777" w:rsidR="00337EE7" w:rsidRPr="0088694D" w:rsidRDefault="00000000" w:rsidP="00155443">
            <w:pPr>
              <w:jc w:val="both"/>
            </w:pPr>
            <w:r w:rsidRPr="0088694D">
              <w:rPr>
                <w:sz w:val="17"/>
              </w:rPr>
              <w:t>Sì o no. Un «no» non è un difetto: il perimetro prevede di configurare prima i casi d’uso più frequenti.</w:t>
            </w:r>
          </w:p>
        </w:tc>
      </w:tr>
      <w:tr w:rsidR="00337EE7" w:rsidRPr="0088694D" w14:paraId="7FECEEA6" w14:textId="77777777">
        <w:tc>
          <w:tcPr>
            <w:tcW w:w="2304" w:type="dxa"/>
          </w:tcPr>
          <w:p w14:paraId="353514D5" w14:textId="77777777" w:rsidR="00337EE7" w:rsidRPr="0088694D" w:rsidRDefault="00000000" w:rsidP="00155443">
            <w:pPr>
              <w:jc w:val="both"/>
            </w:pPr>
            <w:r w:rsidRPr="0088694D">
              <w:rPr>
                <w:sz w:val="17"/>
              </w:rPr>
              <w:t>AGGIORNA DA ANSC</w:t>
            </w:r>
          </w:p>
        </w:tc>
        <w:tc>
          <w:tcPr>
            <w:tcW w:w="1584" w:type="dxa"/>
          </w:tcPr>
          <w:p w14:paraId="506D05EC" w14:textId="77777777" w:rsidR="00337EE7" w:rsidRPr="0088694D" w:rsidRDefault="00000000" w:rsidP="00155443">
            <w:pPr>
              <w:jc w:val="both"/>
            </w:pPr>
            <w:r w:rsidRPr="0088694D">
              <w:rPr>
                <w:sz w:val="17"/>
              </w:rPr>
              <w:t>Azione di pagina</w:t>
            </w:r>
          </w:p>
        </w:tc>
        <w:tc>
          <w:tcPr>
            <w:tcW w:w="5472" w:type="dxa"/>
          </w:tcPr>
          <w:p w14:paraId="018900B6" w14:textId="0387F15D" w:rsidR="00337EE7" w:rsidRPr="0088694D" w:rsidRDefault="00000000" w:rsidP="00155443">
            <w:pPr>
              <w:jc w:val="both"/>
            </w:pPr>
            <w:r w:rsidRPr="0088694D">
              <w:rPr>
                <w:sz w:val="17"/>
              </w:rPr>
              <w:t>Ricarica il catalogo. Non tocca la configurazione: aggiorna soltanto la replica di ciò che ANSC dichiara.</w:t>
            </w:r>
          </w:p>
        </w:tc>
      </w:tr>
    </w:tbl>
    <w:p w14:paraId="3F8C60C6" w14:textId="3B0B678E" w:rsidR="00337EE7" w:rsidRPr="0088694D" w:rsidRDefault="00000000" w:rsidP="00155443">
      <w:pPr>
        <w:pStyle w:val="Titolo2"/>
        <w:jc w:val="both"/>
        <w:rPr>
          <w:lang w:val="it-IT"/>
        </w:rPr>
      </w:pPr>
      <w:bookmarkStart w:id="52" w:name="_Toc242284120"/>
      <w:r w:rsidRPr="0088694D">
        <w:rPr>
          <w:lang w:val="it-IT"/>
        </w:rPr>
        <w:t>Logiche di scelta</w:t>
      </w:r>
      <w:bookmarkEnd w:id="52"/>
    </w:p>
    <w:p w14:paraId="076964B9" w14:textId="77777777" w:rsidR="00337EE7" w:rsidRPr="0088694D" w:rsidRDefault="00000000" w:rsidP="00155443">
      <w:pPr>
        <w:jc w:val="both"/>
      </w:pPr>
      <w:r w:rsidRPr="0088694D">
        <w:rPr>
          <w:noProof/>
        </w:rPr>
        <w:drawing>
          <wp:inline distT="0" distB="0" distL="0" distR="0" wp14:anchorId="421C5C5C" wp14:editId="2542B398">
            <wp:extent cx="4746625" cy="2509736"/>
            <wp:effectExtent l="0" t="0" r="3175" b="508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31"/>
                    <a:stretch>
                      <a:fillRect/>
                    </a:stretch>
                  </pic:blipFill>
                  <pic:spPr>
                    <a:xfrm>
                      <a:off x="0" y="0"/>
                      <a:ext cx="4760966" cy="2517319"/>
                    </a:xfrm>
                    <a:prstGeom prst="rect">
                      <a:avLst/>
                    </a:prstGeom>
                  </pic:spPr>
                </pic:pic>
              </a:graphicData>
            </a:graphic>
          </wp:inline>
        </w:drawing>
      </w:r>
    </w:p>
    <w:p w14:paraId="7149CA0C" w14:textId="77777777" w:rsidR="00337EE7" w:rsidRPr="0088694D" w:rsidRDefault="00000000" w:rsidP="00155443">
      <w:pPr>
        <w:jc w:val="both"/>
      </w:pPr>
      <w:r w:rsidRPr="0088694D">
        <w:rPr>
          <w:i/>
          <w:sz w:val="18"/>
        </w:rPr>
        <w:t>Figura 19 — Logiche di scelta.</w:t>
      </w:r>
    </w:p>
    <w:p w14:paraId="36D91B15" w14:textId="77777777" w:rsidR="00337EE7" w:rsidRPr="0088694D" w:rsidRDefault="00000000" w:rsidP="00155443">
      <w:pPr>
        <w:jc w:val="both"/>
      </w:pPr>
      <w:r w:rsidRPr="0088694D">
        <w:t xml:space="preserve">Le logiche sono le espressioni che il concentratore valuta sui dati dell’atto </w:t>
      </w:r>
      <w:r w:rsidRPr="0088694D">
        <w:rPr>
          <w:bCs/>
        </w:rPr>
        <w:t>già salvato in SIPO</w:t>
      </w:r>
      <w:r w:rsidRPr="0088694D">
        <w:t>. Si dividono per dominio, e i tre domini fanno cose diverse: scegliere il caso d’uso, decidere se una sezione è presente, trasformare il valore di un campo.</w:t>
      </w:r>
    </w:p>
    <w:p w14:paraId="41F0BDAF" w14:textId="0F2E303B" w:rsidR="00337EE7" w:rsidRPr="0088694D" w:rsidRDefault="00000000" w:rsidP="00155443">
      <w:pPr>
        <w:jc w:val="both"/>
      </w:pPr>
      <w:r w:rsidRPr="0088694D">
        <w:t xml:space="preserve">La pagina le tratta come un catalogo unico perché condividono la stessa natura e lo stesso motore; il dominio è una colonna, non un’applicazione a parte. Le espressioni </w:t>
      </w:r>
      <w:r w:rsidR="00231806" w:rsidRPr="0088694D">
        <w:t xml:space="preserve">non </w:t>
      </w:r>
      <w:r w:rsidRPr="0088694D">
        <w:t xml:space="preserve">sono </w:t>
      </w:r>
      <w:r w:rsidRPr="0088694D">
        <w:rPr>
          <w:bCs/>
        </w:rPr>
        <w:t>codice eseguibile</w:t>
      </w:r>
      <w:r w:rsidR="00231806" w:rsidRPr="0088694D">
        <w:t xml:space="preserve"> ma indicazioni per capire quale funzione, all’interno del sistema applicativo, devono essere richiamate ed applicate</w:t>
      </w:r>
      <w:r w:rsidRPr="0088694D">
        <w:t>.</w:t>
      </w:r>
    </w:p>
    <w:p w14:paraId="4BA9C03C" w14:textId="77777777" w:rsidR="00337EE7" w:rsidRPr="0088694D" w:rsidRDefault="00000000" w:rsidP="00155443">
      <w:pPr>
        <w:jc w:val="both"/>
      </w:pPr>
      <w:r w:rsidRPr="0088694D">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88694D" w:rsidRDefault="00000000" w:rsidP="00231806">
      <w:pPr>
        <w:pStyle w:val="Titolo3"/>
      </w:pPr>
      <w:bookmarkStart w:id="53" w:name="_Toc242284121"/>
      <w:r w:rsidRPr="0088694D">
        <w:t>Tabelle sottese</w:t>
      </w:r>
      <w:bookmarkEnd w:id="53"/>
    </w:p>
    <w:tbl>
      <w:tblPr>
        <w:tblStyle w:val="Grigliatabella"/>
        <w:tblW w:w="0" w:type="auto"/>
        <w:tblLook w:val="04A0" w:firstRow="1" w:lastRow="0" w:firstColumn="1" w:lastColumn="0" w:noHBand="0" w:noVBand="1"/>
      </w:tblPr>
      <w:tblGrid>
        <w:gridCol w:w="2569"/>
        <w:gridCol w:w="1836"/>
        <w:gridCol w:w="4945"/>
      </w:tblGrid>
      <w:tr w:rsidR="00337EE7" w:rsidRPr="0088694D" w14:paraId="76488F5D" w14:textId="77777777" w:rsidTr="00231806">
        <w:tc>
          <w:tcPr>
            <w:tcW w:w="2448" w:type="dxa"/>
            <w:shd w:val="clear" w:color="auto" w:fill="DAE9F7" w:themeFill="text2" w:themeFillTint="1A"/>
          </w:tcPr>
          <w:p w14:paraId="2B50D687"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742B403"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500AF0F" w14:textId="77777777" w:rsidR="00337EE7" w:rsidRPr="0088694D" w:rsidRDefault="00000000" w:rsidP="00155443">
            <w:pPr>
              <w:jc w:val="both"/>
            </w:pPr>
            <w:r w:rsidRPr="0088694D">
              <w:rPr>
                <w:b/>
                <w:sz w:val="17"/>
              </w:rPr>
              <w:t>Che cosa se ne mostra</w:t>
            </w:r>
          </w:p>
        </w:tc>
      </w:tr>
      <w:tr w:rsidR="00337EE7" w:rsidRPr="0088694D" w14:paraId="0EB600AF" w14:textId="77777777">
        <w:tc>
          <w:tcPr>
            <w:tcW w:w="2448" w:type="dxa"/>
          </w:tcPr>
          <w:p w14:paraId="58B0D679" w14:textId="77777777" w:rsidR="00337EE7" w:rsidRPr="0088694D" w:rsidRDefault="00000000" w:rsidP="00155443">
            <w:pPr>
              <w:jc w:val="both"/>
            </w:pPr>
            <w:r w:rsidRPr="0088694D">
              <w:rPr>
                <w:b/>
                <w:sz w:val="17"/>
              </w:rPr>
              <w:t>LOGICHE_DI_SCELTA</w:t>
            </w:r>
          </w:p>
        </w:tc>
        <w:tc>
          <w:tcPr>
            <w:tcW w:w="1872" w:type="dxa"/>
          </w:tcPr>
          <w:p w14:paraId="1320CB2F" w14:textId="77777777" w:rsidR="00337EE7" w:rsidRPr="0088694D" w:rsidRDefault="00000000" w:rsidP="00155443">
            <w:pPr>
              <w:jc w:val="both"/>
            </w:pPr>
            <w:r w:rsidRPr="0088694D">
              <w:rPr>
                <w:sz w:val="17"/>
              </w:rPr>
              <w:t>Lettura e scrittura</w:t>
            </w:r>
          </w:p>
        </w:tc>
        <w:tc>
          <w:tcPr>
            <w:tcW w:w="5040" w:type="dxa"/>
          </w:tcPr>
          <w:p w14:paraId="6C1F7AC6" w14:textId="77777777" w:rsidR="00337EE7" w:rsidRPr="0088694D" w:rsidRDefault="00000000" w:rsidP="00155443">
            <w:pPr>
              <w:jc w:val="both"/>
            </w:pPr>
            <w:r w:rsidRPr="0088694D">
              <w:rPr>
                <w:sz w:val="17"/>
              </w:rPr>
              <w:t>COD_LOGICA_DI_SCELTA, DESC_LOGICA_DI_SCELTA, TXT_LOGICA e il dominio di appartenenza.</w:t>
            </w:r>
          </w:p>
        </w:tc>
      </w:tr>
      <w:tr w:rsidR="00337EE7" w:rsidRPr="0088694D" w14:paraId="46116134" w14:textId="77777777">
        <w:tc>
          <w:tcPr>
            <w:tcW w:w="2448" w:type="dxa"/>
          </w:tcPr>
          <w:p w14:paraId="7744EBB3" w14:textId="77777777" w:rsidR="00337EE7" w:rsidRPr="0088694D" w:rsidRDefault="00000000" w:rsidP="00155443">
            <w:pPr>
              <w:jc w:val="both"/>
            </w:pPr>
            <w:r w:rsidRPr="0088694D">
              <w:rPr>
                <w:b/>
                <w:sz w:val="17"/>
              </w:rPr>
              <w:t>TIPO_LOGICHE_DI_SCELTA</w:t>
            </w:r>
          </w:p>
        </w:tc>
        <w:tc>
          <w:tcPr>
            <w:tcW w:w="1872" w:type="dxa"/>
          </w:tcPr>
          <w:p w14:paraId="2A131FB9" w14:textId="77777777" w:rsidR="00337EE7" w:rsidRPr="0088694D" w:rsidRDefault="00000000" w:rsidP="00155443">
            <w:pPr>
              <w:jc w:val="both"/>
            </w:pPr>
            <w:r w:rsidRPr="0088694D">
              <w:rPr>
                <w:sz w:val="17"/>
              </w:rPr>
              <w:t>Lettura</w:t>
            </w:r>
          </w:p>
        </w:tc>
        <w:tc>
          <w:tcPr>
            <w:tcW w:w="5040" w:type="dxa"/>
          </w:tcPr>
          <w:p w14:paraId="3AB4D30D" w14:textId="77777777" w:rsidR="00337EE7" w:rsidRPr="0088694D" w:rsidRDefault="00000000" w:rsidP="00155443">
            <w:pPr>
              <w:jc w:val="both"/>
            </w:pPr>
            <w:r w:rsidRPr="0088694D">
              <w:rPr>
                <w:sz w:val="17"/>
              </w:rPr>
              <w:t>I domini: 1 scelta dell’UC, 2 presenza della sezione, 3 logica di campo. Alimenta il filtro e la colonna.</w:t>
            </w:r>
          </w:p>
        </w:tc>
      </w:tr>
      <w:tr w:rsidR="00337EE7" w:rsidRPr="0088694D" w14:paraId="3C2479DB" w14:textId="77777777">
        <w:tc>
          <w:tcPr>
            <w:tcW w:w="2448" w:type="dxa"/>
          </w:tcPr>
          <w:p w14:paraId="23CAECAC" w14:textId="77777777" w:rsidR="00337EE7" w:rsidRPr="0088694D" w:rsidRDefault="00000000" w:rsidP="00155443">
            <w:pPr>
              <w:jc w:val="both"/>
            </w:pPr>
            <w:r w:rsidRPr="0088694D">
              <w:rPr>
                <w:sz w:val="17"/>
              </w:rPr>
              <w:t>ANSC_CFG_UC, ANSC_CFG_SEZIONE, ANSC_CFG_CAMPO</w:t>
            </w:r>
          </w:p>
        </w:tc>
        <w:tc>
          <w:tcPr>
            <w:tcW w:w="1872" w:type="dxa"/>
          </w:tcPr>
          <w:p w14:paraId="3AE641B9" w14:textId="77777777" w:rsidR="00337EE7" w:rsidRPr="0088694D" w:rsidRDefault="00000000" w:rsidP="00155443">
            <w:pPr>
              <w:jc w:val="both"/>
            </w:pPr>
            <w:r w:rsidRPr="0088694D">
              <w:rPr>
                <w:sz w:val="17"/>
              </w:rPr>
              <w:t>Lettura in conteggio</w:t>
            </w:r>
          </w:p>
        </w:tc>
        <w:tc>
          <w:tcPr>
            <w:tcW w:w="5040" w:type="dxa"/>
          </w:tcPr>
          <w:p w14:paraId="2E743BBC" w14:textId="77777777" w:rsidR="00337EE7" w:rsidRPr="0088694D" w:rsidRDefault="00000000" w:rsidP="00155443">
            <w:pPr>
              <w:jc w:val="both"/>
            </w:pPr>
            <w:r w:rsidRPr="0088694D">
              <w:rPr>
                <w:sz w:val="17"/>
              </w:rPr>
              <w:t>La colonna «Usata da» conta i riferimenti: è ciò che impedisce di cancellare una logica in uso.</w:t>
            </w:r>
          </w:p>
        </w:tc>
      </w:tr>
      <w:tr w:rsidR="00337EE7" w:rsidRPr="0088694D" w14:paraId="04AE0586" w14:textId="77777777">
        <w:tc>
          <w:tcPr>
            <w:tcW w:w="2448" w:type="dxa"/>
          </w:tcPr>
          <w:p w14:paraId="5E63A93D" w14:textId="77777777" w:rsidR="00337EE7" w:rsidRPr="0088694D" w:rsidRDefault="00000000" w:rsidP="00155443">
            <w:pPr>
              <w:jc w:val="both"/>
            </w:pPr>
            <w:r w:rsidRPr="0088694D">
              <w:rPr>
                <w:sz w:val="17"/>
              </w:rPr>
              <w:t>ANSC_STATO_ATTO</w:t>
            </w:r>
          </w:p>
        </w:tc>
        <w:tc>
          <w:tcPr>
            <w:tcW w:w="1872" w:type="dxa"/>
          </w:tcPr>
          <w:p w14:paraId="30606B78" w14:textId="77777777" w:rsidR="00337EE7" w:rsidRPr="0088694D" w:rsidRDefault="00000000" w:rsidP="00155443">
            <w:pPr>
              <w:jc w:val="both"/>
            </w:pPr>
            <w:r w:rsidRPr="0088694D">
              <w:rPr>
                <w:sz w:val="17"/>
              </w:rPr>
              <w:t>Lettura</w:t>
            </w:r>
          </w:p>
        </w:tc>
        <w:tc>
          <w:tcPr>
            <w:tcW w:w="5040" w:type="dxa"/>
          </w:tcPr>
          <w:p w14:paraId="7E079A0E" w14:textId="77777777" w:rsidR="00337EE7" w:rsidRPr="0088694D" w:rsidRDefault="00000000" w:rsidP="00155443">
            <w:pPr>
              <w:jc w:val="both"/>
            </w:pPr>
            <w:r w:rsidRPr="0088694D">
              <w:rPr>
                <w:sz w:val="17"/>
              </w:rPr>
              <w:t>L’atto su cui la simulazione viene eseguita.</w:t>
            </w:r>
          </w:p>
        </w:tc>
      </w:tr>
    </w:tbl>
    <w:p w14:paraId="23169184" w14:textId="77777777" w:rsidR="00337EE7" w:rsidRPr="0088694D" w:rsidRDefault="00000000" w:rsidP="00231806">
      <w:pPr>
        <w:pStyle w:val="Titolo3"/>
      </w:pPr>
      <w:bookmarkStart w:id="54" w:name="_Toc242284122"/>
      <w:r w:rsidRPr="0088694D">
        <w:lastRenderedPageBreak/>
        <w:t>Campi, colonne e azioni</w:t>
      </w:r>
      <w:bookmarkEnd w:id="54"/>
    </w:p>
    <w:tbl>
      <w:tblPr>
        <w:tblStyle w:val="Grigliatabella"/>
        <w:tblW w:w="0" w:type="auto"/>
        <w:tblLook w:val="04A0" w:firstRow="1" w:lastRow="0" w:firstColumn="1" w:lastColumn="0" w:noHBand="0" w:noVBand="1"/>
      </w:tblPr>
      <w:tblGrid>
        <w:gridCol w:w="2302"/>
        <w:gridCol w:w="1582"/>
        <w:gridCol w:w="5466"/>
      </w:tblGrid>
      <w:tr w:rsidR="00337EE7" w:rsidRPr="0088694D" w14:paraId="3250A0B8" w14:textId="77777777" w:rsidTr="00231806">
        <w:tc>
          <w:tcPr>
            <w:tcW w:w="2304" w:type="dxa"/>
            <w:shd w:val="clear" w:color="auto" w:fill="DAE9F7" w:themeFill="text2" w:themeFillTint="1A"/>
          </w:tcPr>
          <w:p w14:paraId="33D93265"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E6F246F"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8D584B2" w14:textId="77777777" w:rsidR="00337EE7" w:rsidRPr="0088694D" w:rsidRDefault="00000000" w:rsidP="00155443">
            <w:pPr>
              <w:jc w:val="both"/>
            </w:pPr>
            <w:r w:rsidRPr="0088694D">
              <w:rPr>
                <w:b/>
                <w:sz w:val="17"/>
              </w:rPr>
              <w:t>Comportamento</w:t>
            </w:r>
          </w:p>
        </w:tc>
      </w:tr>
      <w:tr w:rsidR="00337EE7" w:rsidRPr="0088694D" w14:paraId="75AB9767" w14:textId="77777777">
        <w:tc>
          <w:tcPr>
            <w:tcW w:w="2304" w:type="dxa"/>
          </w:tcPr>
          <w:p w14:paraId="5A3276A7" w14:textId="77777777" w:rsidR="00337EE7" w:rsidRPr="0088694D" w:rsidRDefault="00000000" w:rsidP="00155443">
            <w:pPr>
              <w:jc w:val="both"/>
            </w:pPr>
            <w:r w:rsidRPr="0088694D">
              <w:rPr>
                <w:sz w:val="17"/>
              </w:rPr>
              <w:t>Dominio</w:t>
            </w:r>
          </w:p>
        </w:tc>
        <w:tc>
          <w:tcPr>
            <w:tcW w:w="1584" w:type="dxa"/>
          </w:tcPr>
          <w:p w14:paraId="5CFECD44" w14:textId="77777777" w:rsidR="00337EE7" w:rsidRPr="0088694D" w:rsidRDefault="00000000" w:rsidP="00155443">
            <w:pPr>
              <w:jc w:val="both"/>
            </w:pPr>
            <w:r w:rsidRPr="0088694D">
              <w:rPr>
                <w:sz w:val="17"/>
              </w:rPr>
              <w:t>Filtro e colonna</w:t>
            </w:r>
          </w:p>
        </w:tc>
        <w:tc>
          <w:tcPr>
            <w:tcW w:w="5472" w:type="dxa"/>
          </w:tcPr>
          <w:p w14:paraId="3615996C" w14:textId="77777777" w:rsidR="00337EE7" w:rsidRPr="0088694D" w:rsidRDefault="00000000" w:rsidP="00155443">
            <w:pPr>
              <w:jc w:val="both"/>
            </w:pPr>
            <w:r w:rsidRPr="0088694D">
              <w:rPr>
                <w:sz w:val="17"/>
              </w:rPr>
              <w:t>Da TIPO_LOGICHE_DI_SCELTA. Cambiando dominio cambia il significato della colonna «Usata da».</w:t>
            </w:r>
          </w:p>
        </w:tc>
      </w:tr>
      <w:tr w:rsidR="00337EE7" w:rsidRPr="0088694D" w14:paraId="72458B42" w14:textId="77777777">
        <w:tc>
          <w:tcPr>
            <w:tcW w:w="2304" w:type="dxa"/>
          </w:tcPr>
          <w:p w14:paraId="52DC3C15" w14:textId="77777777" w:rsidR="00337EE7" w:rsidRPr="0088694D" w:rsidRDefault="00000000" w:rsidP="00155443">
            <w:pPr>
              <w:jc w:val="both"/>
            </w:pPr>
            <w:r w:rsidRPr="0088694D">
              <w:rPr>
                <w:sz w:val="17"/>
              </w:rPr>
              <w:t>Espressione</w:t>
            </w:r>
          </w:p>
        </w:tc>
        <w:tc>
          <w:tcPr>
            <w:tcW w:w="1584" w:type="dxa"/>
          </w:tcPr>
          <w:p w14:paraId="65F9E099" w14:textId="77777777" w:rsidR="00337EE7" w:rsidRPr="0088694D" w:rsidRDefault="00000000" w:rsidP="00155443">
            <w:pPr>
              <w:jc w:val="both"/>
            </w:pPr>
            <w:r w:rsidRPr="0088694D">
              <w:rPr>
                <w:sz w:val="17"/>
              </w:rPr>
              <w:t>Colonna</w:t>
            </w:r>
          </w:p>
        </w:tc>
        <w:tc>
          <w:tcPr>
            <w:tcW w:w="5472" w:type="dxa"/>
          </w:tcPr>
          <w:p w14:paraId="3E2A27CC" w14:textId="77777777" w:rsidR="00337EE7" w:rsidRPr="0088694D" w:rsidRDefault="00000000" w:rsidP="00155443">
            <w:pPr>
              <w:jc w:val="both"/>
            </w:pPr>
            <w:r w:rsidRPr="0088694D">
              <w:rPr>
                <w:sz w:val="17"/>
              </w:rPr>
              <w:t>TXT_LOGICA, mostrata a carattere fisso. In modifica si apre in un’area ampia con la descrizione obbligatoria accanto.</w:t>
            </w:r>
          </w:p>
        </w:tc>
      </w:tr>
      <w:tr w:rsidR="00337EE7" w:rsidRPr="0088694D" w14:paraId="00BFF265" w14:textId="77777777">
        <w:tc>
          <w:tcPr>
            <w:tcW w:w="2304" w:type="dxa"/>
          </w:tcPr>
          <w:p w14:paraId="70FC4E1F" w14:textId="77777777" w:rsidR="00337EE7" w:rsidRPr="0088694D" w:rsidRDefault="00000000" w:rsidP="00155443">
            <w:pPr>
              <w:jc w:val="both"/>
            </w:pPr>
            <w:r w:rsidRPr="0088694D">
              <w:rPr>
                <w:sz w:val="17"/>
              </w:rPr>
              <w:t>Usata da</w:t>
            </w:r>
          </w:p>
        </w:tc>
        <w:tc>
          <w:tcPr>
            <w:tcW w:w="1584" w:type="dxa"/>
          </w:tcPr>
          <w:p w14:paraId="1A4DF1BA" w14:textId="77777777" w:rsidR="00337EE7" w:rsidRPr="0088694D" w:rsidRDefault="00000000" w:rsidP="00155443">
            <w:pPr>
              <w:jc w:val="both"/>
            </w:pPr>
            <w:r w:rsidRPr="0088694D">
              <w:rPr>
                <w:sz w:val="17"/>
              </w:rPr>
              <w:t>Colonna</w:t>
            </w:r>
          </w:p>
        </w:tc>
        <w:tc>
          <w:tcPr>
            <w:tcW w:w="5472" w:type="dxa"/>
          </w:tcPr>
          <w:p w14:paraId="3B3F26CA" w14:textId="77777777" w:rsidR="00337EE7" w:rsidRPr="0088694D" w:rsidRDefault="00000000" w:rsidP="00155443">
            <w:pPr>
              <w:jc w:val="both"/>
            </w:pPr>
            <w:r w:rsidRPr="0088694D">
              <w:rPr>
                <w:sz w:val="17"/>
              </w:rPr>
              <w:t>Numero di UC, sezioni o campi che la richiamano. Al clic ne elenca i riferimenti.</w:t>
            </w:r>
          </w:p>
        </w:tc>
      </w:tr>
      <w:tr w:rsidR="00337EE7" w:rsidRPr="0088694D" w14:paraId="5C28C1E8" w14:textId="77777777">
        <w:tc>
          <w:tcPr>
            <w:tcW w:w="2304" w:type="dxa"/>
          </w:tcPr>
          <w:p w14:paraId="5EC2CC74" w14:textId="77777777" w:rsidR="00337EE7" w:rsidRPr="0088694D" w:rsidRDefault="00000000" w:rsidP="00155443">
            <w:pPr>
              <w:jc w:val="both"/>
            </w:pPr>
            <w:r w:rsidRPr="0088694D">
              <w:rPr>
                <w:sz w:val="17"/>
              </w:rPr>
              <w:t>Cestino</w:t>
            </w:r>
          </w:p>
        </w:tc>
        <w:tc>
          <w:tcPr>
            <w:tcW w:w="1584" w:type="dxa"/>
          </w:tcPr>
          <w:p w14:paraId="722A6E15" w14:textId="77777777" w:rsidR="00337EE7" w:rsidRPr="0088694D" w:rsidRDefault="00000000" w:rsidP="00155443">
            <w:pPr>
              <w:jc w:val="both"/>
            </w:pPr>
            <w:r w:rsidRPr="0088694D">
              <w:rPr>
                <w:sz w:val="17"/>
              </w:rPr>
              <w:t>Azione di riga</w:t>
            </w:r>
          </w:p>
        </w:tc>
        <w:tc>
          <w:tcPr>
            <w:tcW w:w="5472" w:type="dxa"/>
          </w:tcPr>
          <w:p w14:paraId="60CE0F2B" w14:textId="7C2C4C0B" w:rsidR="00337EE7" w:rsidRPr="0088694D" w:rsidRDefault="00000000" w:rsidP="00155443">
            <w:pPr>
              <w:jc w:val="both"/>
            </w:pPr>
            <w:r w:rsidRPr="0088694D">
              <w:rPr>
                <w:sz w:val="17"/>
              </w:rPr>
              <w:t>Disabilitato se la logica è usata: si toglie il riferimento prima, non dopo.</w:t>
            </w:r>
          </w:p>
        </w:tc>
      </w:tr>
      <w:tr w:rsidR="00337EE7" w:rsidRPr="0088694D" w14:paraId="0CDFFA03" w14:textId="77777777">
        <w:tc>
          <w:tcPr>
            <w:tcW w:w="2304" w:type="dxa"/>
          </w:tcPr>
          <w:p w14:paraId="22A3C098" w14:textId="77777777" w:rsidR="00337EE7" w:rsidRPr="0088694D" w:rsidRDefault="00000000" w:rsidP="00155443">
            <w:pPr>
              <w:jc w:val="both"/>
            </w:pPr>
            <w:r w:rsidRPr="0088694D">
              <w:rPr>
                <w:sz w:val="17"/>
              </w:rPr>
              <w:t>ESEGUI SIMULAZIONE</w:t>
            </w:r>
          </w:p>
        </w:tc>
        <w:tc>
          <w:tcPr>
            <w:tcW w:w="1584" w:type="dxa"/>
          </w:tcPr>
          <w:p w14:paraId="7F203C7D" w14:textId="77777777" w:rsidR="00337EE7" w:rsidRPr="0088694D" w:rsidRDefault="00000000" w:rsidP="00155443">
            <w:pPr>
              <w:jc w:val="both"/>
            </w:pPr>
            <w:r w:rsidRPr="0088694D">
              <w:rPr>
                <w:sz w:val="17"/>
              </w:rPr>
              <w:t>Azione</w:t>
            </w:r>
          </w:p>
        </w:tc>
        <w:tc>
          <w:tcPr>
            <w:tcW w:w="5472" w:type="dxa"/>
          </w:tcPr>
          <w:p w14:paraId="12BD8D3C" w14:textId="77777777" w:rsidR="00337EE7" w:rsidRPr="0088694D" w:rsidRDefault="00000000" w:rsidP="00155443">
            <w:pPr>
              <w:jc w:val="both"/>
            </w:pPr>
            <w:r w:rsidRPr="0088694D">
              <w:rPr>
                <w:sz w:val="17"/>
              </w:rPr>
              <w:t>Valuta la logica sull’atto indicato e mostra esito, eventuale UC determinato e durata. Non scrive nulla.</w:t>
            </w:r>
          </w:p>
        </w:tc>
      </w:tr>
    </w:tbl>
    <w:p w14:paraId="0786F5F2" w14:textId="65484F8D" w:rsidR="00337EE7" w:rsidRPr="0088694D" w:rsidRDefault="00000000" w:rsidP="00155443">
      <w:pPr>
        <w:jc w:val="both"/>
      </w:pPr>
      <w:r w:rsidRPr="0088694D">
        <w:t xml:space="preserve">La descrizione della logica è </w:t>
      </w:r>
      <w:r w:rsidRPr="0088694D">
        <w:rPr>
          <w:bCs/>
        </w:rPr>
        <w:t>obbligatoria</w:t>
      </w:r>
      <w:r w:rsidRPr="0088694D">
        <w:t>. È il regime che risponde alla critica rivolta al motore di regole già presente in SIPO, dove le espressioni sono script senza documentazione: qui una logica senza descrizione non si salva.</w:t>
      </w:r>
    </w:p>
    <w:p w14:paraId="5F9608DF" w14:textId="6EE103B3" w:rsidR="00337EE7" w:rsidRPr="0088694D" w:rsidRDefault="00000000" w:rsidP="00155443">
      <w:pPr>
        <w:pStyle w:val="Titolo2"/>
        <w:jc w:val="both"/>
        <w:rPr>
          <w:lang w:val="it-IT"/>
        </w:rPr>
      </w:pPr>
      <w:bookmarkStart w:id="55" w:name="_Toc242284123"/>
      <w:r w:rsidRPr="0088694D">
        <w:rPr>
          <w:lang w:val="it-IT"/>
        </w:rPr>
        <w:t>Dizionari ANSC</w:t>
      </w:r>
      <w:bookmarkEnd w:id="55"/>
    </w:p>
    <w:p w14:paraId="19DF498D" w14:textId="77777777" w:rsidR="00337EE7" w:rsidRPr="0088694D" w:rsidRDefault="00000000" w:rsidP="00155443">
      <w:pPr>
        <w:jc w:val="both"/>
      </w:pPr>
      <w:r w:rsidRPr="0088694D">
        <w:rPr>
          <w:noProof/>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32"/>
                    <a:stretch>
                      <a:fillRect/>
                    </a:stretch>
                  </pic:blipFill>
                  <pic:spPr>
                    <a:xfrm>
                      <a:off x="0" y="0"/>
                      <a:ext cx="4595992" cy="2465599"/>
                    </a:xfrm>
                    <a:prstGeom prst="rect">
                      <a:avLst/>
                    </a:prstGeom>
                  </pic:spPr>
                </pic:pic>
              </a:graphicData>
            </a:graphic>
          </wp:inline>
        </w:drawing>
      </w:r>
    </w:p>
    <w:p w14:paraId="26156756" w14:textId="77777777" w:rsidR="00337EE7" w:rsidRPr="0088694D" w:rsidRDefault="00000000" w:rsidP="00155443">
      <w:pPr>
        <w:jc w:val="both"/>
      </w:pPr>
      <w:r w:rsidRPr="0088694D">
        <w:rPr>
          <w:i/>
          <w:sz w:val="18"/>
        </w:rPr>
        <w:t>Figura 20 — Dizionari ANSC.</w:t>
      </w:r>
    </w:p>
    <w:p w14:paraId="1E2A222A" w14:textId="71AE5B1B" w:rsidR="00337EE7" w:rsidRPr="0088694D" w:rsidRDefault="00000000" w:rsidP="00155443">
      <w:pPr>
        <w:jc w:val="both"/>
      </w:pPr>
      <w:r w:rsidRPr="0088694D">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88694D">
        <w:rPr>
          <w:bCs/>
        </w:rPr>
        <w:t>Le colonne mostrate sono esattamente quelle che R901 restituisc</w:t>
      </w:r>
      <w:r w:rsidRPr="0088694D">
        <w:rPr>
          <w:b/>
        </w:rPr>
        <w:t>e</w:t>
      </w:r>
      <w:r w:rsidRPr="0088694D">
        <w:t>, e nulla di più: la verifica condotta sul contratto ha fatto emergere che il modello ne prevedeva una senza fonte e ne ometteva una disponibile.</w:t>
      </w:r>
    </w:p>
    <w:p w14:paraId="03C1F2AC" w14:textId="77777777" w:rsidR="008F1767" w:rsidRPr="0088694D" w:rsidRDefault="00000000">
      <w:pPr>
        <w:jc w:val="both"/>
      </w:pPr>
      <w:r w:rsidRPr="0088694D">
        <w:rPr>
          <w:bCs/>
        </w:rPr>
        <w:t>Che cosa R901 restituisce davvero</w:t>
      </w:r>
      <w:r w:rsidRPr="0088694D">
        <w:rPr>
          <w:b/>
        </w:rPr>
        <w:t>.</w:t>
      </w:r>
      <w:r w:rsidRPr="0088694D">
        <w:t xml:space="preserve"> L’operazione di elenco («/config/decodifica/elenco») restituisce per ciascuna tabella </w:t>
      </w:r>
      <w:r w:rsidRPr="0088694D">
        <w:rPr>
          <w:bCs/>
        </w:rPr>
        <w:t>tre soli dati</w:t>
      </w:r>
      <w:r w:rsidRPr="0088694D">
        <w:t xml:space="preserve">: l’identificativo, il nome della tabella e la </w:t>
      </w:r>
      <w:r w:rsidRPr="0088694D">
        <w:rPr>
          <w:b/>
        </w:rPr>
        <w:t>versione</w:t>
      </w:r>
      <w:r w:rsidRPr="0088694D">
        <w:t xml:space="preserve">. L’operazione di dettaglio («/config/decodifica/dettaglio») non restituisce una struttura ma </w:t>
      </w:r>
      <w:r w:rsidRPr="0088694D">
        <w:rPr>
          <w:bCs/>
        </w:rPr>
        <w:t>un CSV codificato in base64 e compresso per impostazione predefinita</w:t>
      </w:r>
      <w:r w:rsidRPr="0088694D">
        <w:t>, con le colonne ID, DESCRIZIONE, DATAINIZIOVALIDITA, DATAFINEVALIDITA e ORDINAMENTO. Due sole tabelle su centoquarantacinque portano una colonna in più: quella dei casi d’uso e quella dei consolati.</w:t>
      </w:r>
    </w:p>
    <w:p w14:paraId="428757F9" w14:textId="54A94856" w:rsidR="008F1767" w:rsidRPr="0088694D" w:rsidRDefault="00000000">
      <w:pPr>
        <w:jc w:val="both"/>
      </w:pPr>
      <w:r w:rsidRPr="0088694D">
        <w:rPr>
          <w:bCs/>
        </w:rPr>
        <w:t>Da qui discendono tre correzioni al modello dati</w:t>
      </w:r>
      <w:r w:rsidRPr="0088694D">
        <w:t xml:space="preserve">, riportate nella tabella delle strutture e da recepire nell’analisi dell’integrazione: si elimina «cd_valore» da VALORE_DOMINIO, perché il tracciato ha un solo identificativo e non due; si aggiunge la versione a DOMINIO_DECODIFICA, perché </w:t>
      </w:r>
      <w:r w:rsidRPr="0088694D">
        <w:lastRenderedPageBreak/>
        <w:t xml:space="preserve">è il dato che consente di accorgersi che una tabella è cambiata </w:t>
      </w:r>
      <w:r w:rsidRPr="0088694D">
        <w:rPr>
          <w:b/>
        </w:rPr>
        <w:t>senza riscaricarla</w:t>
      </w:r>
      <w:r w:rsidRPr="0088694D">
        <w:t>; si aggiunge un attributo in formato JSON a VALORE_DOMINIO per accogliere le due colonne aggiuntive, che oggi non avrebbero dove andare.</w:t>
      </w:r>
    </w:p>
    <w:p w14:paraId="516D6984" w14:textId="5E998141" w:rsidR="00337EE7" w:rsidRPr="0088694D" w:rsidRDefault="00000000" w:rsidP="00155443">
      <w:pPr>
        <w:jc w:val="both"/>
      </w:pPr>
      <w:r w:rsidRPr="0088694D">
        <w:t xml:space="preserve">La pagina serve il back-office e la diagnosi, </w:t>
      </w:r>
      <w:r w:rsidRPr="0088694D">
        <w:rPr>
          <w:bCs/>
        </w:rPr>
        <w:t>non le maschere di SIPO</w:t>
      </w:r>
      <w:r w:rsidRPr="0088694D">
        <w:t>. Le maschere leggono i valori validi da una vista, per sinonimo e in sola lettura: è una scelta dichiarata, che tiene separati i domini di guasto.</w:t>
      </w:r>
    </w:p>
    <w:p w14:paraId="5D12ABFE" w14:textId="77777777" w:rsidR="00337EE7" w:rsidRPr="0088694D" w:rsidRDefault="00000000" w:rsidP="00231806">
      <w:pPr>
        <w:pStyle w:val="Titolo3"/>
      </w:pPr>
      <w:bookmarkStart w:id="56" w:name="_Toc242284124"/>
      <w:r w:rsidRPr="0088694D">
        <w:t>Tabelle sottese</w:t>
      </w:r>
      <w:bookmarkEnd w:id="56"/>
    </w:p>
    <w:tbl>
      <w:tblPr>
        <w:tblStyle w:val="Grigliatabella"/>
        <w:tblW w:w="0" w:type="auto"/>
        <w:tblLook w:val="04A0" w:firstRow="1" w:lastRow="0" w:firstColumn="1" w:lastColumn="0" w:noHBand="0" w:noVBand="1"/>
      </w:tblPr>
      <w:tblGrid>
        <w:gridCol w:w="2200"/>
        <w:gridCol w:w="1197"/>
        <w:gridCol w:w="5953"/>
      </w:tblGrid>
      <w:tr w:rsidR="00337EE7" w:rsidRPr="0088694D" w14:paraId="16B9E57C" w14:textId="77777777" w:rsidTr="00BD3D9B">
        <w:tc>
          <w:tcPr>
            <w:tcW w:w="2200" w:type="dxa"/>
            <w:shd w:val="clear" w:color="auto" w:fill="DAE9F7" w:themeFill="text2" w:themeFillTint="1A"/>
          </w:tcPr>
          <w:p w14:paraId="305D04C5" w14:textId="77777777" w:rsidR="00337EE7" w:rsidRPr="0088694D" w:rsidRDefault="00000000" w:rsidP="00155443">
            <w:pPr>
              <w:jc w:val="both"/>
            </w:pPr>
            <w:r w:rsidRPr="0088694D">
              <w:rPr>
                <w:b/>
                <w:sz w:val="17"/>
              </w:rPr>
              <w:t>Tabella</w:t>
            </w:r>
          </w:p>
        </w:tc>
        <w:tc>
          <w:tcPr>
            <w:tcW w:w="1197" w:type="dxa"/>
            <w:shd w:val="clear" w:color="auto" w:fill="DAE9F7" w:themeFill="text2" w:themeFillTint="1A"/>
          </w:tcPr>
          <w:p w14:paraId="7B8CB6B4" w14:textId="77777777" w:rsidR="00337EE7" w:rsidRPr="0088694D" w:rsidRDefault="00000000" w:rsidP="00155443">
            <w:pPr>
              <w:jc w:val="both"/>
            </w:pPr>
            <w:r w:rsidRPr="0088694D">
              <w:rPr>
                <w:b/>
                <w:sz w:val="17"/>
              </w:rPr>
              <w:t>Uso</w:t>
            </w:r>
          </w:p>
        </w:tc>
        <w:tc>
          <w:tcPr>
            <w:tcW w:w="5953" w:type="dxa"/>
            <w:shd w:val="clear" w:color="auto" w:fill="DAE9F7" w:themeFill="text2" w:themeFillTint="1A"/>
          </w:tcPr>
          <w:p w14:paraId="604A1FFC" w14:textId="77777777" w:rsidR="00337EE7" w:rsidRPr="0088694D" w:rsidRDefault="00000000" w:rsidP="00155443">
            <w:pPr>
              <w:jc w:val="both"/>
            </w:pPr>
            <w:r w:rsidRPr="0088694D">
              <w:rPr>
                <w:b/>
                <w:sz w:val="17"/>
              </w:rPr>
              <w:t>Che cosa se ne mostra</w:t>
            </w:r>
          </w:p>
        </w:tc>
      </w:tr>
      <w:tr w:rsidR="00337EE7" w:rsidRPr="0088694D" w14:paraId="3FF8697C" w14:textId="77777777" w:rsidTr="00BD3D9B">
        <w:tc>
          <w:tcPr>
            <w:tcW w:w="2200" w:type="dxa"/>
          </w:tcPr>
          <w:p w14:paraId="74A57ED7" w14:textId="77777777" w:rsidR="00337EE7" w:rsidRPr="00BD3D9B" w:rsidRDefault="00000000" w:rsidP="00155443">
            <w:pPr>
              <w:jc w:val="both"/>
              <w:rPr>
                <w:bCs/>
              </w:rPr>
            </w:pPr>
            <w:r w:rsidRPr="00BD3D9B">
              <w:rPr>
                <w:bCs/>
                <w:sz w:val="17"/>
              </w:rPr>
              <w:t>DOMINIO_DECODIFICA</w:t>
            </w:r>
          </w:p>
        </w:tc>
        <w:tc>
          <w:tcPr>
            <w:tcW w:w="1197" w:type="dxa"/>
          </w:tcPr>
          <w:p w14:paraId="0BFFF22C" w14:textId="77777777" w:rsidR="00337EE7" w:rsidRPr="0088694D" w:rsidRDefault="00000000" w:rsidP="00155443">
            <w:pPr>
              <w:jc w:val="both"/>
            </w:pPr>
            <w:r w:rsidRPr="0088694D">
              <w:rPr>
                <w:sz w:val="17"/>
              </w:rPr>
              <w:t>Lettura</w:t>
            </w:r>
          </w:p>
        </w:tc>
        <w:tc>
          <w:tcPr>
            <w:tcW w:w="5953" w:type="dxa"/>
          </w:tcPr>
          <w:p w14:paraId="74FA4365" w14:textId="77777777" w:rsidR="00337EE7" w:rsidRPr="0088694D" w:rsidRDefault="00000000" w:rsidP="00155443">
            <w:pPr>
              <w:jc w:val="both"/>
            </w:pPr>
            <w:r w:rsidRPr="0088694D">
              <w:rPr>
                <w:sz w:val="17"/>
              </w:rPr>
              <w:t>id_dominio, nm_dominio e cd_versione: l’elenco di sinistra. Sono i tre dati che R901 restituisce nell’operazione di elenco.</w:t>
            </w:r>
          </w:p>
        </w:tc>
      </w:tr>
      <w:tr w:rsidR="00337EE7" w:rsidRPr="0088694D" w14:paraId="4EC2B7D8" w14:textId="77777777" w:rsidTr="00BD3D9B">
        <w:tc>
          <w:tcPr>
            <w:tcW w:w="2200" w:type="dxa"/>
          </w:tcPr>
          <w:p w14:paraId="37F39430" w14:textId="77777777" w:rsidR="00337EE7" w:rsidRPr="00BD3D9B" w:rsidRDefault="00000000" w:rsidP="00155443">
            <w:pPr>
              <w:jc w:val="both"/>
              <w:rPr>
                <w:bCs/>
              </w:rPr>
            </w:pPr>
            <w:r w:rsidRPr="00BD3D9B">
              <w:rPr>
                <w:bCs/>
                <w:sz w:val="17"/>
              </w:rPr>
              <w:t>VALORE_DOMINIO</w:t>
            </w:r>
          </w:p>
        </w:tc>
        <w:tc>
          <w:tcPr>
            <w:tcW w:w="1197" w:type="dxa"/>
          </w:tcPr>
          <w:p w14:paraId="1688BC9F" w14:textId="77777777" w:rsidR="00337EE7" w:rsidRPr="0088694D" w:rsidRDefault="00000000" w:rsidP="00155443">
            <w:pPr>
              <w:jc w:val="both"/>
            </w:pPr>
            <w:r w:rsidRPr="0088694D">
              <w:rPr>
                <w:sz w:val="17"/>
              </w:rPr>
              <w:t>Lettura</w:t>
            </w:r>
          </w:p>
        </w:tc>
        <w:tc>
          <w:tcPr>
            <w:tcW w:w="5953" w:type="dxa"/>
          </w:tcPr>
          <w:p w14:paraId="16B8E8AB" w14:textId="584911C4" w:rsidR="00337EE7" w:rsidRPr="0088694D" w:rsidRDefault="00000000" w:rsidP="00155443">
            <w:pPr>
              <w:jc w:val="both"/>
            </w:pPr>
            <w:r w:rsidRPr="0088694D">
              <w:rPr>
                <w:sz w:val="17"/>
              </w:rPr>
              <w:t>id_valore, ds_valore, nr_ordinamento, dt_inizio_validita e dt_fine_validita: le colonne del CSV. «cd_valore» è eliminata: il tracciato ha un solo identificativo.</w:t>
            </w:r>
          </w:p>
        </w:tc>
      </w:tr>
      <w:tr w:rsidR="00337EE7" w:rsidRPr="0088694D" w14:paraId="144D0FB9" w14:textId="77777777" w:rsidTr="00BD3D9B">
        <w:tc>
          <w:tcPr>
            <w:tcW w:w="2200" w:type="dxa"/>
          </w:tcPr>
          <w:p w14:paraId="1F13BD80" w14:textId="77777777" w:rsidR="00337EE7" w:rsidRPr="0088694D" w:rsidRDefault="00000000" w:rsidP="00155443">
            <w:pPr>
              <w:jc w:val="both"/>
            </w:pPr>
            <w:r w:rsidRPr="0088694D">
              <w:rPr>
                <w:sz w:val="17"/>
              </w:rPr>
              <w:t>ANSC_CFG_CAMPO, ALLEGATI_USECASE</w:t>
            </w:r>
          </w:p>
        </w:tc>
        <w:tc>
          <w:tcPr>
            <w:tcW w:w="1197" w:type="dxa"/>
          </w:tcPr>
          <w:p w14:paraId="53599DC8" w14:textId="77777777" w:rsidR="00337EE7" w:rsidRPr="0088694D" w:rsidRDefault="00000000" w:rsidP="00155443">
            <w:pPr>
              <w:jc w:val="both"/>
            </w:pPr>
            <w:r w:rsidRPr="0088694D">
              <w:rPr>
                <w:sz w:val="17"/>
              </w:rPr>
              <w:t>Lettura in conteggio</w:t>
            </w:r>
          </w:p>
        </w:tc>
        <w:tc>
          <w:tcPr>
            <w:tcW w:w="5953" w:type="dxa"/>
          </w:tcPr>
          <w:p w14:paraId="3006EA08" w14:textId="77777777" w:rsidR="00337EE7" w:rsidRPr="0088694D" w:rsidRDefault="00000000" w:rsidP="00155443">
            <w:pPr>
              <w:jc w:val="both"/>
            </w:pPr>
            <w:r w:rsidRPr="0088694D">
              <w:rPr>
                <w:sz w:val="17"/>
              </w:rPr>
              <w:t>La colonna «Usato da» conta i campi e gli allegati che richiamano il dominio.</w:t>
            </w:r>
          </w:p>
        </w:tc>
      </w:tr>
    </w:tbl>
    <w:p w14:paraId="6B60E560" w14:textId="77777777" w:rsidR="00337EE7" w:rsidRPr="0088694D" w:rsidRDefault="00000000" w:rsidP="00231806">
      <w:pPr>
        <w:pStyle w:val="Titolo3"/>
      </w:pPr>
      <w:bookmarkStart w:id="57" w:name="_Toc242284125"/>
      <w:r w:rsidRPr="0088694D">
        <w:t>Campi, colonne e azioni</w:t>
      </w:r>
      <w:bookmarkEnd w:id="57"/>
    </w:p>
    <w:tbl>
      <w:tblPr>
        <w:tblStyle w:val="Grigliatabella"/>
        <w:tblW w:w="0" w:type="auto"/>
        <w:tblLook w:val="04A0" w:firstRow="1" w:lastRow="0" w:firstColumn="1" w:lastColumn="0" w:noHBand="0" w:noVBand="1"/>
      </w:tblPr>
      <w:tblGrid>
        <w:gridCol w:w="2302"/>
        <w:gridCol w:w="1583"/>
        <w:gridCol w:w="5465"/>
      </w:tblGrid>
      <w:tr w:rsidR="00337EE7" w:rsidRPr="0088694D" w14:paraId="718D257B" w14:textId="77777777" w:rsidTr="00231806">
        <w:tc>
          <w:tcPr>
            <w:tcW w:w="2304" w:type="dxa"/>
            <w:shd w:val="clear" w:color="auto" w:fill="DAE9F7" w:themeFill="text2" w:themeFillTint="1A"/>
          </w:tcPr>
          <w:p w14:paraId="7F4C846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580CFF8"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9B72181" w14:textId="77777777" w:rsidR="00337EE7" w:rsidRPr="0088694D" w:rsidRDefault="00000000" w:rsidP="00155443">
            <w:pPr>
              <w:jc w:val="both"/>
            </w:pPr>
            <w:r w:rsidRPr="0088694D">
              <w:rPr>
                <w:b/>
                <w:sz w:val="17"/>
              </w:rPr>
              <w:t>Comportamento</w:t>
            </w:r>
          </w:p>
        </w:tc>
      </w:tr>
      <w:tr w:rsidR="00337EE7" w:rsidRPr="0088694D" w14:paraId="19CAFEEB" w14:textId="77777777">
        <w:tc>
          <w:tcPr>
            <w:tcW w:w="2304" w:type="dxa"/>
          </w:tcPr>
          <w:p w14:paraId="4EE3D4CC" w14:textId="77777777" w:rsidR="00337EE7" w:rsidRPr="0088694D" w:rsidRDefault="00000000" w:rsidP="00155443">
            <w:pPr>
              <w:jc w:val="both"/>
            </w:pPr>
            <w:r w:rsidRPr="0088694D">
              <w:rPr>
                <w:sz w:val="17"/>
              </w:rPr>
              <w:t>Validi al</w:t>
            </w:r>
          </w:p>
        </w:tc>
        <w:tc>
          <w:tcPr>
            <w:tcW w:w="1584" w:type="dxa"/>
          </w:tcPr>
          <w:p w14:paraId="15676C5B" w14:textId="77777777" w:rsidR="00337EE7" w:rsidRPr="0088694D" w:rsidRDefault="00000000" w:rsidP="00155443">
            <w:pPr>
              <w:jc w:val="both"/>
            </w:pPr>
            <w:r w:rsidRPr="0088694D">
              <w:rPr>
                <w:sz w:val="17"/>
              </w:rPr>
              <w:t>Filtro</w:t>
            </w:r>
          </w:p>
        </w:tc>
        <w:tc>
          <w:tcPr>
            <w:tcW w:w="5472" w:type="dxa"/>
          </w:tcPr>
          <w:p w14:paraId="3BB49528" w14:textId="77777777" w:rsidR="00337EE7" w:rsidRPr="0088694D" w:rsidRDefault="00000000" w:rsidP="00155443">
            <w:pPr>
              <w:jc w:val="both"/>
            </w:pPr>
            <w:r w:rsidRPr="0088694D">
              <w:rPr>
                <w:sz w:val="17"/>
              </w:rPr>
              <w:t>Applica la validità temporale. Un valore scaduto resta visibile ma attenuato: serve a leggere gli atti vecchi.</w:t>
            </w:r>
          </w:p>
        </w:tc>
      </w:tr>
      <w:tr w:rsidR="00337EE7" w:rsidRPr="0088694D" w14:paraId="073D5F91" w14:textId="77777777">
        <w:tc>
          <w:tcPr>
            <w:tcW w:w="2304" w:type="dxa"/>
          </w:tcPr>
          <w:p w14:paraId="1BA2399E" w14:textId="77777777" w:rsidR="00337EE7" w:rsidRPr="0088694D" w:rsidRDefault="00000000" w:rsidP="00155443">
            <w:pPr>
              <w:jc w:val="both"/>
            </w:pPr>
            <w:r w:rsidRPr="0088694D">
              <w:rPr>
                <w:sz w:val="17"/>
              </w:rPr>
              <w:t>SCARICA DA ANSC (R901)</w:t>
            </w:r>
          </w:p>
        </w:tc>
        <w:tc>
          <w:tcPr>
            <w:tcW w:w="1584" w:type="dxa"/>
          </w:tcPr>
          <w:p w14:paraId="39891760" w14:textId="77777777" w:rsidR="00337EE7" w:rsidRPr="0088694D" w:rsidRDefault="00000000" w:rsidP="00155443">
            <w:pPr>
              <w:jc w:val="both"/>
            </w:pPr>
            <w:r w:rsidRPr="0088694D">
              <w:rPr>
                <w:sz w:val="17"/>
              </w:rPr>
              <w:t>Azione di pagina</w:t>
            </w:r>
          </w:p>
        </w:tc>
        <w:tc>
          <w:tcPr>
            <w:tcW w:w="5472" w:type="dxa"/>
          </w:tcPr>
          <w:p w14:paraId="5B528175" w14:textId="325E87CB" w:rsidR="00337EE7" w:rsidRPr="0088694D" w:rsidRDefault="00000000" w:rsidP="00155443">
            <w:pPr>
              <w:jc w:val="both"/>
            </w:pPr>
            <w:r w:rsidRPr="0088694D">
              <w:rPr>
                <w:sz w:val="17"/>
              </w:rPr>
              <w:t>Ricarica elenco e valori. È un comando manuale e non pianificato. Il dettaglio arriva come CSV in base64 e compresso: la decompressione e la lettura del tracciato sono a carico del componente dizionari.</w:t>
            </w:r>
          </w:p>
        </w:tc>
      </w:tr>
      <w:tr w:rsidR="00337EE7" w:rsidRPr="0088694D" w14:paraId="26FB2E36" w14:textId="77777777">
        <w:tc>
          <w:tcPr>
            <w:tcW w:w="2304" w:type="dxa"/>
          </w:tcPr>
          <w:p w14:paraId="5887ED07" w14:textId="77777777" w:rsidR="00337EE7" w:rsidRPr="0088694D" w:rsidRDefault="00000000" w:rsidP="00155443">
            <w:pPr>
              <w:jc w:val="both"/>
            </w:pPr>
            <w:r w:rsidRPr="0088694D">
              <w:rPr>
                <w:sz w:val="17"/>
              </w:rPr>
              <w:t>STORICO DEGLI SCARICHI</w:t>
            </w:r>
          </w:p>
        </w:tc>
        <w:tc>
          <w:tcPr>
            <w:tcW w:w="1584" w:type="dxa"/>
          </w:tcPr>
          <w:p w14:paraId="719D1DF3" w14:textId="77777777" w:rsidR="00337EE7" w:rsidRPr="0088694D" w:rsidRDefault="00000000" w:rsidP="00155443">
            <w:pPr>
              <w:jc w:val="both"/>
            </w:pPr>
            <w:r w:rsidRPr="0088694D">
              <w:rPr>
                <w:sz w:val="17"/>
              </w:rPr>
              <w:t>Azione di pagina</w:t>
            </w:r>
          </w:p>
        </w:tc>
        <w:tc>
          <w:tcPr>
            <w:tcW w:w="5472" w:type="dxa"/>
          </w:tcPr>
          <w:p w14:paraId="3392EF82" w14:textId="2C6FFB17" w:rsidR="00337EE7" w:rsidRPr="0088694D" w:rsidRDefault="00000000" w:rsidP="00155443">
            <w:pPr>
              <w:jc w:val="both"/>
            </w:pPr>
            <w:r w:rsidRPr="0088694D">
              <w:rPr>
                <w:sz w:val="17"/>
              </w:rPr>
              <w:t>Le strutture ereditate non conservano lo storico dei caricamenti: la rinuncia è dichiarata nell’analisi. Il pulsante rimanda al registro dei comandi, dove l’esecuzione è tracciata.</w:t>
            </w:r>
          </w:p>
        </w:tc>
      </w:tr>
      <w:tr w:rsidR="00337EE7" w:rsidRPr="0088694D" w14:paraId="42A3D7D6" w14:textId="77777777">
        <w:tc>
          <w:tcPr>
            <w:tcW w:w="2304" w:type="dxa"/>
          </w:tcPr>
          <w:p w14:paraId="0D289B3F" w14:textId="77777777" w:rsidR="00337EE7" w:rsidRPr="0088694D" w:rsidRDefault="00000000" w:rsidP="00155443">
            <w:pPr>
              <w:jc w:val="both"/>
            </w:pPr>
            <w:r w:rsidRPr="0088694D">
              <w:rPr>
                <w:sz w:val="17"/>
              </w:rPr>
              <w:t>Riga di dominio</w:t>
            </w:r>
          </w:p>
        </w:tc>
        <w:tc>
          <w:tcPr>
            <w:tcW w:w="1584" w:type="dxa"/>
          </w:tcPr>
          <w:p w14:paraId="69D87A41" w14:textId="77777777" w:rsidR="00337EE7" w:rsidRPr="0088694D" w:rsidRDefault="00000000" w:rsidP="00155443">
            <w:pPr>
              <w:jc w:val="both"/>
            </w:pPr>
            <w:r w:rsidRPr="0088694D">
              <w:rPr>
                <w:sz w:val="17"/>
              </w:rPr>
              <w:t>Selezione</w:t>
            </w:r>
          </w:p>
        </w:tc>
        <w:tc>
          <w:tcPr>
            <w:tcW w:w="5472" w:type="dxa"/>
          </w:tcPr>
          <w:p w14:paraId="30D6FC8F" w14:textId="77777777" w:rsidR="00337EE7" w:rsidRPr="0088694D" w:rsidRDefault="00000000" w:rsidP="00155443">
            <w:pPr>
              <w:jc w:val="both"/>
            </w:pPr>
            <w:r w:rsidRPr="0088694D">
              <w:rPr>
                <w:sz w:val="17"/>
              </w:rPr>
              <w:t>Seleziona il dominio e aggiorna l’elenco di destra. Nessuna modifica: i dizionari si aggiornano da ANSC, non a mano.</w:t>
            </w:r>
          </w:p>
        </w:tc>
      </w:tr>
      <w:tr w:rsidR="00337EE7" w:rsidRPr="0088694D" w14:paraId="4F4E497E" w14:textId="77777777">
        <w:tc>
          <w:tcPr>
            <w:tcW w:w="2304" w:type="dxa"/>
          </w:tcPr>
          <w:p w14:paraId="5D46BABB" w14:textId="77777777" w:rsidR="00337EE7" w:rsidRPr="0088694D" w:rsidRDefault="00000000" w:rsidP="00155443">
            <w:pPr>
              <w:jc w:val="both"/>
            </w:pPr>
            <w:r w:rsidRPr="0088694D">
              <w:rPr>
                <w:sz w:val="17"/>
              </w:rPr>
              <w:t>Versione</w:t>
            </w:r>
          </w:p>
        </w:tc>
        <w:tc>
          <w:tcPr>
            <w:tcW w:w="1584" w:type="dxa"/>
          </w:tcPr>
          <w:p w14:paraId="7D767883" w14:textId="77777777" w:rsidR="00337EE7" w:rsidRPr="0088694D" w:rsidRDefault="00000000" w:rsidP="00155443">
            <w:pPr>
              <w:jc w:val="both"/>
            </w:pPr>
            <w:r w:rsidRPr="0088694D">
              <w:rPr>
                <w:sz w:val="17"/>
              </w:rPr>
              <w:t>Colonna</w:t>
            </w:r>
          </w:p>
        </w:tc>
        <w:tc>
          <w:tcPr>
            <w:tcW w:w="5472" w:type="dxa"/>
          </w:tcPr>
          <w:p w14:paraId="44FA3EF6" w14:textId="75FC30A7" w:rsidR="00337EE7" w:rsidRPr="0088694D" w:rsidRDefault="00000000" w:rsidP="00155443">
            <w:pPr>
              <w:jc w:val="both"/>
            </w:pPr>
            <w:r w:rsidRPr="0088694D">
              <w:rPr>
                <w:sz w:val="17"/>
              </w:rPr>
              <w:t>La versione della tabella dichiarata da ANSC. È il solo modo per accorgersi che una decodifica è cambiata senza riscaricarla e confrontarla riga per riga.</w:t>
            </w:r>
          </w:p>
        </w:tc>
      </w:tr>
    </w:tbl>
    <w:p w14:paraId="229BF713" w14:textId="48BAFFCD" w:rsidR="00337EE7" w:rsidRPr="0088694D" w:rsidRDefault="00000000" w:rsidP="00155443">
      <w:pPr>
        <w:pStyle w:val="Titolo2"/>
        <w:jc w:val="both"/>
        <w:rPr>
          <w:lang w:val="it-IT"/>
        </w:rPr>
      </w:pPr>
      <w:bookmarkStart w:id="58" w:name="_Toc242284126"/>
      <w:r w:rsidRPr="0088694D">
        <w:rPr>
          <w:lang w:val="it-IT"/>
        </w:rPr>
        <w:t>Riconciliazione delle decodifiche</w:t>
      </w:r>
      <w:bookmarkEnd w:id="58"/>
    </w:p>
    <w:p w14:paraId="54624E92" w14:textId="77777777" w:rsidR="00337EE7" w:rsidRPr="0088694D" w:rsidRDefault="00000000" w:rsidP="00155443">
      <w:pPr>
        <w:jc w:val="both"/>
      </w:pPr>
      <w:r w:rsidRPr="0088694D">
        <w:rPr>
          <w:noProof/>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33"/>
                    <a:stretch>
                      <a:fillRect/>
                    </a:stretch>
                  </pic:blipFill>
                  <pic:spPr>
                    <a:xfrm>
                      <a:off x="0" y="0"/>
                      <a:ext cx="4484314" cy="2394338"/>
                    </a:xfrm>
                    <a:prstGeom prst="rect">
                      <a:avLst/>
                    </a:prstGeom>
                  </pic:spPr>
                </pic:pic>
              </a:graphicData>
            </a:graphic>
          </wp:inline>
        </w:drawing>
      </w:r>
    </w:p>
    <w:p w14:paraId="5A6D197E" w14:textId="77777777" w:rsidR="00337EE7" w:rsidRPr="0088694D" w:rsidRDefault="00000000" w:rsidP="00155443">
      <w:pPr>
        <w:jc w:val="both"/>
      </w:pPr>
      <w:r w:rsidRPr="0088694D">
        <w:rPr>
          <w:i/>
          <w:sz w:val="18"/>
        </w:rPr>
        <w:t>Figura 21 — Riconciliazione delle decodifiche.</w:t>
      </w:r>
    </w:p>
    <w:p w14:paraId="2677EA8A" w14:textId="0785498E" w:rsidR="00337EE7" w:rsidRPr="0088694D" w:rsidRDefault="00000000" w:rsidP="00155443">
      <w:pPr>
        <w:jc w:val="both"/>
      </w:pPr>
      <w:r w:rsidRPr="0088694D">
        <w:t>Sapere quale dizionario di ANSC governa un campo non dice come tradurre il valore che SIPO ha in tabella. La riconciliazione è quella corrispondenza, valore per valore.</w:t>
      </w:r>
    </w:p>
    <w:p w14:paraId="616D7BF5" w14:textId="579234B9" w:rsidR="00337EE7" w:rsidRPr="0088694D" w:rsidRDefault="00000000" w:rsidP="00155443">
      <w:pPr>
        <w:jc w:val="both"/>
      </w:pPr>
      <w:r w:rsidRPr="0088694D">
        <w:lastRenderedPageBreak/>
        <w:t xml:space="preserve">Il raccordo si fa contro le tabelle di configurazione di SIPO — le CONF_* — e la pagina lo espone con le descrizioni di entrambi i lati, perché un confronto fra codici nudi non è verificabile da un funzionario. </w:t>
      </w:r>
      <w:r w:rsidRPr="0088694D">
        <w:rPr>
          <w:bCs/>
        </w:rPr>
        <w:t>L’ordine delle colonne non è indifferente: prima ANSC, poi SIPO.</w:t>
      </w:r>
      <w:r w:rsidRPr="0088694D">
        <w:t xml:space="preserve"> Il dominio di ANSC dichiara i propri valori e sono un dato certo; ciò che è incerto, e che costituisce il lavoro, è la corrispondenza dal lato di SIPO. Per la stessa ragione </w:t>
      </w:r>
      <w:r w:rsidRPr="0088694D">
        <w:rPr>
          <w:bCs/>
        </w:rPr>
        <w:t>il contrassegno «da mappare» compare sul valore SIPO</w:t>
      </w:r>
      <w:r w:rsidRPr="0088694D">
        <w:t>, non su quello di ANSC: è lì che manca qualcosa.</w:t>
      </w:r>
    </w:p>
    <w:p w14:paraId="096656B8" w14:textId="77777777" w:rsidR="008F1767" w:rsidRPr="0088694D" w:rsidRDefault="00000000">
      <w:pPr>
        <w:jc w:val="both"/>
      </w:pPr>
      <w:r w:rsidRPr="0088694D">
        <w:rPr>
          <w:bCs/>
        </w:rPr>
        <w:t>La tabella SIPO di riferimento diventa un dato</w:t>
      </w:r>
      <w:r w:rsidRPr="0088694D">
        <w:rPr>
          <w:b/>
        </w:rPr>
        <w:t>.</w:t>
      </w:r>
      <w:r w:rsidRPr="0088694D">
        <w:t xml:space="preserve"> Nella stesura precedente il filtro «Tabella SIPO» non poggiava su alcuna colonna: era un criterio che la pagina offriva e che il modello non sapeva sostenere. RICONCILIAZ_DIZIONARI acquisisce quindi </w:t>
      </w:r>
      <w:r w:rsidRPr="0088694D">
        <w:rPr>
          <w:bCs/>
        </w:rPr>
        <w:t>SCHEMA_SIPO, TABELLA_SIPO e CAMPO_SIPO</w:t>
      </w:r>
      <w:r w:rsidRPr="0088694D">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3619928F" w14:textId="0585D6E8" w:rsidR="008F1767" w:rsidRPr="0088694D" w:rsidRDefault="00000000">
      <w:pPr>
        <w:jc w:val="both"/>
      </w:pPr>
      <w:r w:rsidRPr="0088694D">
        <w:t xml:space="preserve">Il prezzo della scelta va dichiarato: legando la riga anche al campo, </w:t>
      </w:r>
      <w:r w:rsidRPr="0088694D">
        <w:rPr>
          <w:bCs/>
        </w:rPr>
        <w:t>la stessa decodifica usata da due campi diversi richiede due righe</w:t>
      </w:r>
      <w:r w:rsidRPr="0088694D">
        <w:t>. È stato accettato perché rende la corrispondenza verificabile sul dato reale, e perché è la stessa grana con cui la configurazione dei campi già descrive il lato SIPO.</w:t>
      </w:r>
    </w:p>
    <w:p w14:paraId="40395F50" w14:textId="48F5234F" w:rsidR="00337EE7" w:rsidRPr="0088694D" w:rsidRDefault="00000000" w:rsidP="00155443">
      <w:pPr>
        <w:jc w:val="both"/>
      </w:pPr>
      <w:r w:rsidRPr="0088694D">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88694D" w:rsidRDefault="00000000" w:rsidP="00231806">
      <w:pPr>
        <w:pStyle w:val="Titolo3"/>
      </w:pPr>
      <w:bookmarkStart w:id="59" w:name="_Toc242284127"/>
      <w:r w:rsidRPr="0088694D">
        <w:t>Tabelle sottese</w:t>
      </w:r>
      <w:bookmarkEnd w:id="59"/>
    </w:p>
    <w:tbl>
      <w:tblPr>
        <w:tblStyle w:val="Grigliatabella"/>
        <w:tblW w:w="0" w:type="auto"/>
        <w:tblLook w:val="04A0" w:firstRow="1" w:lastRow="0" w:firstColumn="1" w:lastColumn="0" w:noHBand="0" w:noVBand="1"/>
      </w:tblPr>
      <w:tblGrid>
        <w:gridCol w:w="2447"/>
        <w:gridCol w:w="1870"/>
        <w:gridCol w:w="5033"/>
      </w:tblGrid>
      <w:tr w:rsidR="00337EE7" w:rsidRPr="0088694D" w14:paraId="501ADE92" w14:textId="77777777" w:rsidTr="00D6502D">
        <w:tc>
          <w:tcPr>
            <w:tcW w:w="2447" w:type="dxa"/>
            <w:shd w:val="clear" w:color="auto" w:fill="DAE9F7" w:themeFill="text2" w:themeFillTint="1A"/>
          </w:tcPr>
          <w:p w14:paraId="4C97DF8C" w14:textId="77777777" w:rsidR="00337EE7" w:rsidRPr="0088694D" w:rsidRDefault="00000000" w:rsidP="00155443">
            <w:pPr>
              <w:jc w:val="both"/>
            </w:pPr>
            <w:r w:rsidRPr="0088694D">
              <w:rPr>
                <w:b/>
                <w:sz w:val="17"/>
              </w:rPr>
              <w:t>Tabella</w:t>
            </w:r>
          </w:p>
        </w:tc>
        <w:tc>
          <w:tcPr>
            <w:tcW w:w="1870" w:type="dxa"/>
            <w:shd w:val="clear" w:color="auto" w:fill="DAE9F7" w:themeFill="text2" w:themeFillTint="1A"/>
          </w:tcPr>
          <w:p w14:paraId="7967D00D" w14:textId="77777777" w:rsidR="00337EE7" w:rsidRPr="0088694D" w:rsidRDefault="00000000" w:rsidP="00155443">
            <w:pPr>
              <w:jc w:val="both"/>
            </w:pPr>
            <w:r w:rsidRPr="0088694D">
              <w:rPr>
                <w:b/>
                <w:sz w:val="17"/>
              </w:rPr>
              <w:t>Uso</w:t>
            </w:r>
          </w:p>
        </w:tc>
        <w:tc>
          <w:tcPr>
            <w:tcW w:w="5033" w:type="dxa"/>
            <w:shd w:val="clear" w:color="auto" w:fill="DAE9F7" w:themeFill="text2" w:themeFillTint="1A"/>
          </w:tcPr>
          <w:p w14:paraId="1EA58CE5" w14:textId="77777777" w:rsidR="00337EE7" w:rsidRPr="0088694D" w:rsidRDefault="00000000" w:rsidP="00155443">
            <w:pPr>
              <w:jc w:val="both"/>
            </w:pPr>
            <w:r w:rsidRPr="0088694D">
              <w:rPr>
                <w:b/>
                <w:sz w:val="17"/>
              </w:rPr>
              <w:t>Che cosa se ne mostra</w:t>
            </w:r>
          </w:p>
        </w:tc>
      </w:tr>
      <w:tr w:rsidR="00337EE7" w:rsidRPr="0088694D" w14:paraId="0FF2F8FA" w14:textId="77777777" w:rsidTr="00D6502D">
        <w:tc>
          <w:tcPr>
            <w:tcW w:w="2447" w:type="dxa"/>
          </w:tcPr>
          <w:p w14:paraId="31D9556A" w14:textId="77777777" w:rsidR="00337EE7" w:rsidRPr="0088694D" w:rsidRDefault="00000000" w:rsidP="00155443">
            <w:pPr>
              <w:jc w:val="both"/>
            </w:pPr>
            <w:r w:rsidRPr="0088694D">
              <w:rPr>
                <w:b/>
                <w:sz w:val="17"/>
              </w:rPr>
              <w:t>RICONCILIAZ_DIZIONARI</w:t>
            </w:r>
          </w:p>
        </w:tc>
        <w:tc>
          <w:tcPr>
            <w:tcW w:w="1870" w:type="dxa"/>
          </w:tcPr>
          <w:p w14:paraId="79AE9D32" w14:textId="77777777" w:rsidR="00337EE7" w:rsidRPr="0088694D" w:rsidRDefault="00000000" w:rsidP="00155443">
            <w:pPr>
              <w:jc w:val="both"/>
            </w:pPr>
            <w:r w:rsidRPr="0088694D">
              <w:rPr>
                <w:sz w:val="17"/>
              </w:rPr>
              <w:t>Lettura e scrittura</w:t>
            </w:r>
          </w:p>
        </w:tc>
        <w:tc>
          <w:tcPr>
            <w:tcW w:w="5033" w:type="dxa"/>
          </w:tcPr>
          <w:p w14:paraId="3AD17143" w14:textId="77777777" w:rsidR="00337EE7" w:rsidRPr="0088694D" w:rsidRDefault="00000000" w:rsidP="00155443">
            <w:pPr>
              <w:jc w:val="both"/>
            </w:pPr>
            <w:r w:rsidRPr="0088694D">
              <w:rPr>
                <w:sz w:val="17"/>
              </w:rPr>
              <w:t>DECODIFICA, VALORE_ANSC, DESCRIZIONE_ANSC, VALORE_SIPO, DESCRIZIONE_SIPO, SCHEMA_SIPO, TABELLA_SIPO, CAMPO_SIPO, CONDIZIONE, DATA_INIZIO_VALIDITA e DATA_FINE_VALIDITA. Filtrata per ID_VERSIONE.</w:t>
            </w:r>
          </w:p>
        </w:tc>
      </w:tr>
      <w:tr w:rsidR="00337EE7" w:rsidRPr="0088694D" w14:paraId="22CF1580" w14:textId="77777777" w:rsidTr="00D6502D">
        <w:tc>
          <w:tcPr>
            <w:tcW w:w="2447" w:type="dxa"/>
          </w:tcPr>
          <w:p w14:paraId="774635EE" w14:textId="77777777" w:rsidR="00337EE7" w:rsidRPr="0088694D" w:rsidRDefault="00000000" w:rsidP="00155443">
            <w:pPr>
              <w:jc w:val="both"/>
            </w:pPr>
            <w:r w:rsidRPr="0088694D">
              <w:rPr>
                <w:sz w:val="17"/>
              </w:rPr>
              <w:t>DOMINIO_DECODIFICA, VALORE_DOMINIO</w:t>
            </w:r>
          </w:p>
        </w:tc>
        <w:tc>
          <w:tcPr>
            <w:tcW w:w="1870" w:type="dxa"/>
          </w:tcPr>
          <w:p w14:paraId="5B8FE49E" w14:textId="77777777" w:rsidR="00337EE7" w:rsidRPr="0088694D" w:rsidRDefault="00000000" w:rsidP="00155443">
            <w:pPr>
              <w:jc w:val="both"/>
            </w:pPr>
            <w:r w:rsidRPr="0088694D">
              <w:rPr>
                <w:sz w:val="17"/>
              </w:rPr>
              <w:t>Lettura</w:t>
            </w:r>
          </w:p>
        </w:tc>
        <w:tc>
          <w:tcPr>
            <w:tcW w:w="5033" w:type="dxa"/>
          </w:tcPr>
          <w:p w14:paraId="3A4276A9" w14:textId="77777777" w:rsidR="00337EE7" w:rsidRPr="0088694D" w:rsidRDefault="00000000" w:rsidP="00155443">
            <w:pPr>
              <w:jc w:val="both"/>
            </w:pPr>
            <w:r w:rsidRPr="0088694D">
              <w:rPr>
                <w:sz w:val="17"/>
              </w:rPr>
              <w:t>Il lato ANSC: alimenta la tendina dei valori ammessi e la descrizione a fianco.</w:t>
            </w:r>
          </w:p>
        </w:tc>
      </w:tr>
      <w:tr w:rsidR="00337EE7" w:rsidRPr="0088694D" w14:paraId="0A74E03D" w14:textId="77777777" w:rsidTr="00D6502D">
        <w:tc>
          <w:tcPr>
            <w:tcW w:w="2447" w:type="dxa"/>
          </w:tcPr>
          <w:p w14:paraId="7D789CBF" w14:textId="77777777" w:rsidR="00337EE7" w:rsidRPr="0088694D" w:rsidRDefault="00000000" w:rsidP="00155443">
            <w:pPr>
              <w:jc w:val="both"/>
            </w:pPr>
            <w:r w:rsidRPr="0088694D">
              <w:rPr>
                <w:sz w:val="17"/>
              </w:rPr>
              <w:t>Tabelle CONF_* di SIPO</w:t>
            </w:r>
          </w:p>
        </w:tc>
        <w:tc>
          <w:tcPr>
            <w:tcW w:w="1870" w:type="dxa"/>
          </w:tcPr>
          <w:p w14:paraId="17225602" w14:textId="77777777" w:rsidR="00337EE7" w:rsidRPr="0088694D" w:rsidRDefault="00000000" w:rsidP="00155443">
            <w:pPr>
              <w:jc w:val="both"/>
            </w:pPr>
            <w:r w:rsidRPr="0088694D">
              <w:rPr>
                <w:sz w:val="17"/>
              </w:rPr>
              <w:t>Lettura per sinonimo</w:t>
            </w:r>
          </w:p>
        </w:tc>
        <w:tc>
          <w:tcPr>
            <w:tcW w:w="5033" w:type="dxa"/>
          </w:tcPr>
          <w:p w14:paraId="1B4A3F8E" w14:textId="77777777" w:rsidR="00337EE7" w:rsidRPr="0088694D" w:rsidRDefault="00000000" w:rsidP="00155443">
            <w:pPr>
              <w:jc w:val="both"/>
            </w:pPr>
            <w:r w:rsidRPr="0088694D">
              <w:rPr>
                <w:sz w:val="17"/>
              </w:rPr>
              <w:t>Il lato SIPO: l’elenco dei valori da riconciliare e la loro descrizione.</w:t>
            </w:r>
          </w:p>
        </w:tc>
      </w:tr>
      <w:tr w:rsidR="00337EE7" w:rsidRPr="0088694D" w14:paraId="394E6F76" w14:textId="77777777" w:rsidTr="00D6502D">
        <w:tc>
          <w:tcPr>
            <w:tcW w:w="2447" w:type="dxa"/>
          </w:tcPr>
          <w:p w14:paraId="40CB39BC" w14:textId="77777777" w:rsidR="00337EE7" w:rsidRPr="0088694D" w:rsidRDefault="00000000" w:rsidP="00155443">
            <w:pPr>
              <w:jc w:val="both"/>
            </w:pPr>
            <w:r w:rsidRPr="0088694D">
              <w:rPr>
                <w:sz w:val="17"/>
              </w:rPr>
              <w:t>ANSC_CFG_CAMPO</w:t>
            </w:r>
          </w:p>
        </w:tc>
        <w:tc>
          <w:tcPr>
            <w:tcW w:w="1870" w:type="dxa"/>
          </w:tcPr>
          <w:p w14:paraId="4F72B644" w14:textId="77777777" w:rsidR="00337EE7" w:rsidRPr="0088694D" w:rsidRDefault="00000000" w:rsidP="00155443">
            <w:pPr>
              <w:jc w:val="both"/>
            </w:pPr>
            <w:r w:rsidRPr="0088694D">
              <w:rPr>
                <w:sz w:val="17"/>
              </w:rPr>
              <w:t>Lettura</w:t>
            </w:r>
          </w:p>
        </w:tc>
        <w:tc>
          <w:tcPr>
            <w:tcW w:w="5033" w:type="dxa"/>
          </w:tcPr>
          <w:p w14:paraId="7EC727CA" w14:textId="77777777" w:rsidR="00337EE7" w:rsidRPr="0088694D" w:rsidRDefault="00000000" w:rsidP="00155443">
            <w:pPr>
              <w:jc w:val="both"/>
            </w:pPr>
            <w:r w:rsidRPr="0088694D">
              <w:rPr>
                <w:sz w:val="17"/>
              </w:rPr>
              <w:t>Individua quali campi useranno la corrispondenza.</w:t>
            </w:r>
          </w:p>
        </w:tc>
      </w:tr>
    </w:tbl>
    <w:p w14:paraId="1116DE1B" w14:textId="77777777" w:rsidR="00337EE7" w:rsidRPr="0088694D" w:rsidRDefault="00000000" w:rsidP="00231806">
      <w:pPr>
        <w:pStyle w:val="Titolo3"/>
      </w:pPr>
      <w:bookmarkStart w:id="60" w:name="_Toc242284128"/>
      <w:r w:rsidRPr="0088694D">
        <w:t>Campi, colonne e azioni</w:t>
      </w:r>
      <w:bookmarkEnd w:id="60"/>
    </w:p>
    <w:tbl>
      <w:tblPr>
        <w:tblStyle w:val="Grigliatabella"/>
        <w:tblW w:w="0" w:type="auto"/>
        <w:tblLook w:val="04A0" w:firstRow="1" w:lastRow="0" w:firstColumn="1" w:lastColumn="0" w:noHBand="0" w:noVBand="1"/>
      </w:tblPr>
      <w:tblGrid>
        <w:gridCol w:w="2302"/>
        <w:gridCol w:w="1583"/>
        <w:gridCol w:w="5465"/>
      </w:tblGrid>
      <w:tr w:rsidR="00337EE7" w:rsidRPr="0088694D" w14:paraId="639E6C46" w14:textId="77777777" w:rsidTr="00231806">
        <w:tc>
          <w:tcPr>
            <w:tcW w:w="2304" w:type="dxa"/>
            <w:shd w:val="clear" w:color="auto" w:fill="DAE9F7" w:themeFill="text2" w:themeFillTint="1A"/>
          </w:tcPr>
          <w:p w14:paraId="35537C4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5ED3EB7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2FDF4A1" w14:textId="77777777" w:rsidR="00337EE7" w:rsidRPr="0088694D" w:rsidRDefault="00000000" w:rsidP="00155443">
            <w:pPr>
              <w:jc w:val="both"/>
            </w:pPr>
            <w:r w:rsidRPr="0088694D">
              <w:rPr>
                <w:b/>
                <w:sz w:val="17"/>
              </w:rPr>
              <w:t>Comportamento</w:t>
            </w:r>
          </w:p>
        </w:tc>
      </w:tr>
      <w:tr w:rsidR="00337EE7" w:rsidRPr="0088694D" w14:paraId="0DC65F39" w14:textId="77777777">
        <w:tc>
          <w:tcPr>
            <w:tcW w:w="2304" w:type="dxa"/>
          </w:tcPr>
          <w:p w14:paraId="4FACA494" w14:textId="77777777" w:rsidR="00337EE7" w:rsidRPr="0088694D" w:rsidRDefault="00000000" w:rsidP="00155443">
            <w:pPr>
              <w:jc w:val="both"/>
            </w:pPr>
            <w:r w:rsidRPr="0088694D">
              <w:rPr>
                <w:sz w:val="17"/>
              </w:rPr>
              <w:t>Decodifica ANSC</w:t>
            </w:r>
          </w:p>
        </w:tc>
        <w:tc>
          <w:tcPr>
            <w:tcW w:w="1584" w:type="dxa"/>
          </w:tcPr>
          <w:p w14:paraId="2D32A8DE" w14:textId="77777777" w:rsidR="00337EE7" w:rsidRPr="0088694D" w:rsidRDefault="00000000" w:rsidP="00155443">
            <w:pPr>
              <w:jc w:val="both"/>
            </w:pPr>
            <w:r w:rsidRPr="0088694D">
              <w:rPr>
                <w:sz w:val="17"/>
              </w:rPr>
              <w:t>Filtro</w:t>
            </w:r>
          </w:p>
        </w:tc>
        <w:tc>
          <w:tcPr>
            <w:tcW w:w="5472" w:type="dxa"/>
          </w:tcPr>
          <w:p w14:paraId="0B852418" w14:textId="77777777" w:rsidR="00337EE7" w:rsidRPr="0088694D" w:rsidRDefault="00000000" w:rsidP="00155443">
            <w:pPr>
              <w:jc w:val="both"/>
            </w:pPr>
            <w:r w:rsidRPr="0088694D">
              <w:rPr>
                <w:sz w:val="17"/>
              </w:rPr>
              <w:t>Il dominio su cui si sta lavorando.</w:t>
            </w:r>
          </w:p>
        </w:tc>
      </w:tr>
      <w:tr w:rsidR="00337EE7" w:rsidRPr="0088694D" w14:paraId="291205B9" w14:textId="77777777">
        <w:tc>
          <w:tcPr>
            <w:tcW w:w="2304" w:type="dxa"/>
          </w:tcPr>
          <w:p w14:paraId="0E3FD185" w14:textId="77777777" w:rsidR="00337EE7" w:rsidRPr="0088694D" w:rsidRDefault="00000000" w:rsidP="00155443">
            <w:pPr>
              <w:jc w:val="both"/>
            </w:pPr>
            <w:r w:rsidRPr="0088694D">
              <w:rPr>
                <w:sz w:val="17"/>
              </w:rPr>
              <w:t>Schema e tabella SIPO</w:t>
            </w:r>
          </w:p>
        </w:tc>
        <w:tc>
          <w:tcPr>
            <w:tcW w:w="1584" w:type="dxa"/>
          </w:tcPr>
          <w:p w14:paraId="41559D8E" w14:textId="77777777" w:rsidR="00337EE7" w:rsidRPr="0088694D" w:rsidRDefault="00000000" w:rsidP="00155443">
            <w:pPr>
              <w:jc w:val="both"/>
            </w:pPr>
            <w:r w:rsidRPr="0088694D">
              <w:rPr>
                <w:sz w:val="17"/>
              </w:rPr>
              <w:t>Filtro</w:t>
            </w:r>
          </w:p>
        </w:tc>
        <w:tc>
          <w:tcPr>
            <w:tcW w:w="5472" w:type="dxa"/>
          </w:tcPr>
          <w:p w14:paraId="0C8A19F2" w14:textId="77777777" w:rsidR="00337EE7" w:rsidRPr="0088694D" w:rsidRDefault="00000000" w:rsidP="00155443">
            <w:pPr>
              <w:jc w:val="both"/>
            </w:pPr>
            <w:r w:rsidRPr="0088694D">
              <w:rPr>
                <w:sz w:val="17"/>
              </w:rPr>
              <w:t>Poggia sulle colonne SCHEMA_SIPO e TABELLA_SIPO, introdotte in questa versione. Lo schema è necessario perché in SIPO esistono tabelle omonime in schemi diversi.</w:t>
            </w:r>
          </w:p>
        </w:tc>
      </w:tr>
      <w:tr w:rsidR="00337EE7" w:rsidRPr="0088694D" w14:paraId="3BA1C880" w14:textId="77777777">
        <w:tc>
          <w:tcPr>
            <w:tcW w:w="2304" w:type="dxa"/>
          </w:tcPr>
          <w:p w14:paraId="33725583" w14:textId="77777777" w:rsidR="00337EE7" w:rsidRPr="0088694D" w:rsidRDefault="00000000" w:rsidP="00155443">
            <w:pPr>
              <w:jc w:val="both"/>
            </w:pPr>
            <w:r w:rsidRPr="0088694D">
              <w:rPr>
                <w:sz w:val="17"/>
              </w:rPr>
              <w:t>Valore ANSC</w:t>
            </w:r>
          </w:p>
        </w:tc>
        <w:tc>
          <w:tcPr>
            <w:tcW w:w="1584" w:type="dxa"/>
          </w:tcPr>
          <w:p w14:paraId="44474B1F" w14:textId="77777777" w:rsidR="00337EE7" w:rsidRPr="0088694D" w:rsidRDefault="00000000" w:rsidP="00155443">
            <w:pPr>
              <w:jc w:val="both"/>
            </w:pPr>
            <w:r w:rsidRPr="0088694D">
              <w:rPr>
                <w:sz w:val="17"/>
              </w:rPr>
              <w:t>Campo</w:t>
            </w:r>
          </w:p>
        </w:tc>
        <w:tc>
          <w:tcPr>
            <w:tcW w:w="5472" w:type="dxa"/>
          </w:tcPr>
          <w:p w14:paraId="7E19B781" w14:textId="77777777" w:rsidR="00337EE7" w:rsidRPr="0088694D" w:rsidRDefault="00000000" w:rsidP="00155443">
            <w:pPr>
              <w:jc w:val="both"/>
            </w:pPr>
            <w:r w:rsidRPr="0088694D">
              <w:rPr>
                <w:sz w:val="17"/>
              </w:rPr>
              <w:t>Colonna di sola lettura: è il valore che il dominio dichiara. Non si sceglie e non si corregge da qui.</w:t>
            </w:r>
          </w:p>
        </w:tc>
      </w:tr>
      <w:tr w:rsidR="00337EE7" w:rsidRPr="0088694D" w14:paraId="6F510B4E" w14:textId="77777777">
        <w:tc>
          <w:tcPr>
            <w:tcW w:w="2304" w:type="dxa"/>
          </w:tcPr>
          <w:p w14:paraId="48959AE9" w14:textId="77777777" w:rsidR="00337EE7" w:rsidRPr="0088694D" w:rsidRDefault="00000000" w:rsidP="00155443">
            <w:pPr>
              <w:jc w:val="both"/>
            </w:pPr>
            <w:r w:rsidRPr="0088694D">
              <w:rPr>
                <w:sz w:val="17"/>
              </w:rPr>
              <w:t>Condizione</w:t>
            </w:r>
          </w:p>
        </w:tc>
        <w:tc>
          <w:tcPr>
            <w:tcW w:w="1584" w:type="dxa"/>
          </w:tcPr>
          <w:p w14:paraId="2E64B044" w14:textId="77777777" w:rsidR="00337EE7" w:rsidRPr="0088694D" w:rsidRDefault="00000000" w:rsidP="00155443">
            <w:pPr>
              <w:jc w:val="both"/>
            </w:pPr>
            <w:r w:rsidRPr="0088694D">
              <w:rPr>
                <w:sz w:val="17"/>
              </w:rPr>
              <w:t>Campo</w:t>
            </w:r>
          </w:p>
        </w:tc>
        <w:tc>
          <w:tcPr>
            <w:tcW w:w="5472" w:type="dxa"/>
          </w:tcPr>
          <w:p w14:paraId="67CAEF73" w14:textId="77777777" w:rsidR="00337EE7" w:rsidRPr="0088694D" w:rsidRDefault="00000000" w:rsidP="00155443">
            <w:pPr>
              <w:jc w:val="both"/>
            </w:pPr>
            <w:r w:rsidRPr="0088694D">
              <w:rPr>
                <w:sz w:val="17"/>
              </w:rPr>
              <w:t>Per i casi in cui la traduzione dipende dal contesto e non dal solo valore. Vuota nella maggior parte delle righe.</w:t>
            </w:r>
          </w:p>
        </w:tc>
      </w:tr>
      <w:tr w:rsidR="00337EE7" w:rsidRPr="0088694D" w14:paraId="2CE5B76D" w14:textId="77777777">
        <w:tc>
          <w:tcPr>
            <w:tcW w:w="2304" w:type="dxa"/>
          </w:tcPr>
          <w:p w14:paraId="132BAB32" w14:textId="77777777" w:rsidR="00337EE7" w:rsidRPr="0088694D" w:rsidRDefault="00000000" w:rsidP="00155443">
            <w:pPr>
              <w:jc w:val="both"/>
            </w:pPr>
            <w:r w:rsidRPr="0088694D">
              <w:rPr>
                <w:sz w:val="17"/>
              </w:rPr>
              <w:t>IMPORTA DA EXCEL</w:t>
            </w:r>
          </w:p>
        </w:tc>
        <w:tc>
          <w:tcPr>
            <w:tcW w:w="1584" w:type="dxa"/>
          </w:tcPr>
          <w:p w14:paraId="0D535A62" w14:textId="77777777" w:rsidR="00337EE7" w:rsidRPr="0088694D" w:rsidRDefault="00000000" w:rsidP="00155443">
            <w:pPr>
              <w:jc w:val="both"/>
            </w:pPr>
            <w:r w:rsidRPr="0088694D">
              <w:rPr>
                <w:sz w:val="17"/>
              </w:rPr>
              <w:t>Azione di pagina</w:t>
            </w:r>
          </w:p>
        </w:tc>
        <w:tc>
          <w:tcPr>
            <w:tcW w:w="5472" w:type="dxa"/>
          </w:tcPr>
          <w:p w14:paraId="51BF2470" w14:textId="77777777" w:rsidR="00337EE7" w:rsidRPr="0088694D" w:rsidRDefault="00000000" w:rsidP="00155443">
            <w:pPr>
              <w:jc w:val="both"/>
            </w:pPr>
            <w:r w:rsidRPr="0088694D">
              <w:rPr>
                <w:sz w:val="17"/>
              </w:rPr>
              <w:t>Carica le corrispondenze dal foglio di lavoro usato in analisi, in stato da confermare.</w:t>
            </w:r>
          </w:p>
        </w:tc>
      </w:tr>
      <w:tr w:rsidR="00337EE7" w:rsidRPr="0088694D" w14:paraId="4038BC57" w14:textId="77777777">
        <w:tc>
          <w:tcPr>
            <w:tcW w:w="2304" w:type="dxa"/>
          </w:tcPr>
          <w:p w14:paraId="03BAA92B" w14:textId="77777777" w:rsidR="00337EE7" w:rsidRPr="0088694D" w:rsidRDefault="00000000" w:rsidP="00155443">
            <w:pPr>
              <w:jc w:val="both"/>
            </w:pPr>
            <w:r w:rsidRPr="0088694D">
              <w:rPr>
                <w:sz w:val="17"/>
              </w:rPr>
              <w:t>Validità</w:t>
            </w:r>
          </w:p>
        </w:tc>
        <w:tc>
          <w:tcPr>
            <w:tcW w:w="1584" w:type="dxa"/>
          </w:tcPr>
          <w:p w14:paraId="2AF87E8F" w14:textId="77777777" w:rsidR="00337EE7" w:rsidRPr="0088694D" w:rsidRDefault="00000000" w:rsidP="00155443">
            <w:pPr>
              <w:jc w:val="both"/>
            </w:pPr>
            <w:r w:rsidRPr="0088694D">
              <w:rPr>
                <w:sz w:val="17"/>
              </w:rPr>
              <w:t>Colonna</w:t>
            </w:r>
          </w:p>
        </w:tc>
        <w:tc>
          <w:tcPr>
            <w:tcW w:w="5472" w:type="dxa"/>
          </w:tcPr>
          <w:p w14:paraId="1A1C06AC" w14:textId="77777777" w:rsidR="00337EE7" w:rsidRPr="0088694D" w:rsidRDefault="00000000" w:rsidP="00155443">
            <w:pPr>
              <w:jc w:val="both"/>
            </w:pPr>
            <w:r w:rsidRPr="0088694D">
              <w:rPr>
                <w:sz w:val="17"/>
              </w:rPr>
              <w:t>Una corrispondenza può cambiare nel tempo senza perdere il passato: gli atti già depositati restano leggibili con la corrispondenza in vigore allora.</w:t>
            </w:r>
          </w:p>
        </w:tc>
      </w:tr>
      <w:tr w:rsidR="00337EE7" w:rsidRPr="0088694D" w14:paraId="5E062BC0" w14:textId="77777777">
        <w:tc>
          <w:tcPr>
            <w:tcW w:w="2304" w:type="dxa"/>
          </w:tcPr>
          <w:p w14:paraId="0E1836E4" w14:textId="77777777" w:rsidR="00337EE7" w:rsidRPr="0088694D" w:rsidRDefault="00000000" w:rsidP="00155443">
            <w:pPr>
              <w:jc w:val="both"/>
            </w:pPr>
            <w:r w:rsidRPr="0088694D">
              <w:rPr>
                <w:sz w:val="17"/>
              </w:rPr>
              <w:t>Valore SIPO</w:t>
            </w:r>
          </w:p>
        </w:tc>
        <w:tc>
          <w:tcPr>
            <w:tcW w:w="1584" w:type="dxa"/>
          </w:tcPr>
          <w:p w14:paraId="51FE927B" w14:textId="77777777" w:rsidR="00337EE7" w:rsidRPr="0088694D" w:rsidRDefault="00000000" w:rsidP="00155443">
            <w:pPr>
              <w:jc w:val="both"/>
            </w:pPr>
            <w:r w:rsidRPr="0088694D">
              <w:rPr>
                <w:sz w:val="17"/>
              </w:rPr>
              <w:t>Campo</w:t>
            </w:r>
          </w:p>
        </w:tc>
        <w:tc>
          <w:tcPr>
            <w:tcW w:w="5472" w:type="dxa"/>
          </w:tcPr>
          <w:p w14:paraId="2E4667BB" w14:textId="1EF4AB39" w:rsidR="00337EE7" w:rsidRPr="0088694D" w:rsidRDefault="00000000" w:rsidP="00155443">
            <w:pPr>
              <w:jc w:val="both"/>
            </w:pPr>
            <w:r w:rsidRPr="0088694D">
              <w:rPr>
                <w:sz w:val="17"/>
              </w:rPr>
              <w:t>Tendina dei valori della tabella di configurazione indicata. Una riga senza valore SIPO porta il contrassegno «da mappare»: è il lato incerto della corrispondenza, ed è il lavoro della pagina.</w:t>
            </w:r>
          </w:p>
        </w:tc>
      </w:tr>
      <w:tr w:rsidR="00337EE7" w:rsidRPr="0088694D" w14:paraId="7F30B994" w14:textId="77777777">
        <w:tc>
          <w:tcPr>
            <w:tcW w:w="2304" w:type="dxa"/>
          </w:tcPr>
          <w:p w14:paraId="2DC95525" w14:textId="77777777" w:rsidR="00337EE7" w:rsidRPr="0088694D" w:rsidRDefault="00000000" w:rsidP="00155443">
            <w:pPr>
              <w:jc w:val="both"/>
            </w:pPr>
            <w:r w:rsidRPr="0088694D">
              <w:rPr>
                <w:sz w:val="17"/>
              </w:rPr>
              <w:lastRenderedPageBreak/>
              <w:t>Campo SIPO</w:t>
            </w:r>
          </w:p>
        </w:tc>
        <w:tc>
          <w:tcPr>
            <w:tcW w:w="1584" w:type="dxa"/>
          </w:tcPr>
          <w:p w14:paraId="1FD4319A" w14:textId="77777777" w:rsidR="00337EE7" w:rsidRPr="0088694D" w:rsidRDefault="00000000" w:rsidP="00155443">
            <w:pPr>
              <w:jc w:val="both"/>
            </w:pPr>
            <w:r w:rsidRPr="0088694D">
              <w:rPr>
                <w:sz w:val="17"/>
              </w:rPr>
              <w:t>Colonna e campo</w:t>
            </w:r>
          </w:p>
        </w:tc>
        <w:tc>
          <w:tcPr>
            <w:tcW w:w="5472" w:type="dxa"/>
          </w:tcPr>
          <w:p w14:paraId="2A7FAD86" w14:textId="23776AC7" w:rsidR="00337EE7" w:rsidRPr="0088694D" w:rsidRDefault="00000000" w:rsidP="00155443">
            <w:pPr>
              <w:jc w:val="both"/>
            </w:pPr>
            <w:r w:rsidRPr="0088694D">
              <w:rPr>
                <w:sz w:val="17"/>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88694D" w:rsidRDefault="00000000">
      <w:pPr>
        <w:pStyle w:val="Titolo3"/>
      </w:pPr>
      <w:bookmarkStart w:id="61" w:name="_Toc242284129"/>
      <w:r w:rsidRPr="0088694D">
        <w:t>Il dettaglio di inserimento e modifica</w:t>
      </w:r>
      <w:bookmarkEnd w:id="61"/>
    </w:p>
    <w:p w14:paraId="0C8075A4" w14:textId="77777777" w:rsidR="008F1767" w:rsidRPr="0088694D" w:rsidRDefault="00000000">
      <w:pPr>
        <w:jc w:val="both"/>
      </w:pPr>
      <w:r w:rsidRPr="0088694D">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88694D" w:rsidRDefault="00000000">
      <w:pPr>
        <w:jc w:val="both"/>
      </w:pPr>
      <w:r w:rsidRPr="0088694D">
        <w:rPr>
          <w:noProof/>
        </w:rPr>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34"/>
                    <a:stretch>
                      <a:fillRect/>
                    </a:stretch>
                  </pic:blipFill>
                  <pic:spPr>
                    <a:xfrm>
                      <a:off x="0" y="0"/>
                      <a:ext cx="5852160" cy="4710045"/>
                    </a:xfrm>
                    <a:prstGeom prst="rect">
                      <a:avLst/>
                    </a:prstGeom>
                  </pic:spPr>
                </pic:pic>
              </a:graphicData>
            </a:graphic>
          </wp:inline>
        </w:drawing>
      </w:r>
    </w:p>
    <w:p w14:paraId="71B13AA5" w14:textId="77777777" w:rsidR="008F1767" w:rsidRPr="0088694D" w:rsidRDefault="00000000">
      <w:pPr>
        <w:jc w:val="both"/>
      </w:pPr>
      <w:r w:rsidRPr="0088694D">
        <w:rPr>
          <w:i/>
          <w:sz w:val="18"/>
        </w:rPr>
        <w:t>Figura 22 — Riconciliazione: inserimento e modifica di una corrispondenza.</w:t>
      </w:r>
    </w:p>
    <w:p w14:paraId="3723BA89" w14:textId="4AF4CAEC" w:rsidR="008F1767" w:rsidRPr="0088694D" w:rsidRDefault="00000000">
      <w:pPr>
        <w:jc w:val="both"/>
      </w:pPr>
      <w:r w:rsidRPr="0088694D">
        <w:rPr>
          <w:bCs/>
        </w:rPr>
        <w:t>La disposizione dei due pannelli è la traduzione grafica della scelta di modello</w:t>
      </w:r>
      <w:r w:rsidRPr="0088694D">
        <w:rPr>
          <w:b/>
        </w:rPr>
        <w:t>.</w:t>
      </w:r>
      <w:r w:rsidRPr="0088694D">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88694D" w:rsidRDefault="00000000">
      <w:pPr>
        <w:jc w:val="both"/>
      </w:pPr>
      <w:r w:rsidRPr="0088694D">
        <w:rPr>
          <w:bCs/>
        </w:rPr>
        <w:t>Salvare senza valore SIPO è consentito, ed è un atto significativo.</w:t>
      </w:r>
      <w:r w:rsidRPr="0088694D">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88694D" w:rsidRDefault="00000000">
      <w:pPr>
        <w:jc w:val="both"/>
      </w:pPr>
      <w:r w:rsidRPr="0088694D">
        <w:rPr>
          <w:bCs/>
        </w:rPr>
        <w:lastRenderedPageBreak/>
        <w:t>Una corrispondenza che cambia non si sovrascrive: si chiude e se ne apre una nuova.</w:t>
      </w:r>
      <w:r w:rsidRPr="0088694D">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88694D" w:rsidRDefault="00000000">
      <w:pPr>
        <w:pStyle w:val="Titolo3"/>
      </w:pPr>
      <w:bookmarkStart w:id="62" w:name="_Toc242284130"/>
      <w:r w:rsidRPr="0088694D">
        <w:t>Campi e azioni del dettaglio</w:t>
      </w:r>
      <w:bookmarkEnd w:id="62"/>
    </w:p>
    <w:tbl>
      <w:tblPr>
        <w:tblStyle w:val="Grigliatabella"/>
        <w:tblW w:w="0" w:type="auto"/>
        <w:tblLook w:val="04A0" w:firstRow="1" w:lastRow="0" w:firstColumn="1" w:lastColumn="0" w:noHBand="0" w:noVBand="1"/>
      </w:tblPr>
      <w:tblGrid>
        <w:gridCol w:w="2302"/>
        <w:gridCol w:w="1583"/>
        <w:gridCol w:w="5465"/>
      </w:tblGrid>
      <w:tr w:rsidR="008F1767" w:rsidRPr="0088694D" w14:paraId="03FB9A84" w14:textId="77777777" w:rsidTr="00D6502D">
        <w:tc>
          <w:tcPr>
            <w:tcW w:w="2304" w:type="dxa"/>
            <w:shd w:val="clear" w:color="auto" w:fill="DAE9F7" w:themeFill="text2" w:themeFillTint="1A"/>
          </w:tcPr>
          <w:p w14:paraId="052B2832" w14:textId="77777777" w:rsidR="008F1767" w:rsidRPr="0088694D" w:rsidRDefault="00000000">
            <w:pPr>
              <w:jc w:val="both"/>
            </w:pPr>
            <w:r w:rsidRPr="0088694D">
              <w:rPr>
                <w:b/>
                <w:sz w:val="18"/>
              </w:rPr>
              <w:t>Elemento</w:t>
            </w:r>
          </w:p>
        </w:tc>
        <w:tc>
          <w:tcPr>
            <w:tcW w:w="1584" w:type="dxa"/>
            <w:shd w:val="clear" w:color="auto" w:fill="DAE9F7" w:themeFill="text2" w:themeFillTint="1A"/>
          </w:tcPr>
          <w:p w14:paraId="63B1B43E" w14:textId="77777777" w:rsidR="008F1767" w:rsidRPr="0088694D" w:rsidRDefault="00000000">
            <w:pPr>
              <w:jc w:val="both"/>
            </w:pPr>
            <w:r w:rsidRPr="0088694D">
              <w:rPr>
                <w:b/>
                <w:sz w:val="18"/>
              </w:rPr>
              <w:t>Genere</w:t>
            </w:r>
          </w:p>
        </w:tc>
        <w:tc>
          <w:tcPr>
            <w:tcW w:w="5472" w:type="dxa"/>
            <w:shd w:val="clear" w:color="auto" w:fill="DAE9F7" w:themeFill="text2" w:themeFillTint="1A"/>
          </w:tcPr>
          <w:p w14:paraId="335CA390" w14:textId="77777777" w:rsidR="008F1767" w:rsidRPr="0088694D" w:rsidRDefault="00000000">
            <w:pPr>
              <w:jc w:val="both"/>
            </w:pPr>
            <w:r w:rsidRPr="0088694D">
              <w:rPr>
                <w:b/>
                <w:sz w:val="18"/>
              </w:rPr>
              <w:t>Comportamento</w:t>
            </w:r>
          </w:p>
        </w:tc>
      </w:tr>
      <w:tr w:rsidR="008F1767" w:rsidRPr="0088694D" w14:paraId="53615E24" w14:textId="77777777">
        <w:tc>
          <w:tcPr>
            <w:tcW w:w="2304" w:type="dxa"/>
          </w:tcPr>
          <w:p w14:paraId="66636D34" w14:textId="77777777" w:rsidR="008F1767" w:rsidRPr="0088694D" w:rsidRDefault="00000000">
            <w:pPr>
              <w:jc w:val="both"/>
            </w:pPr>
            <w:r w:rsidRPr="0088694D">
              <w:rPr>
                <w:sz w:val="18"/>
              </w:rPr>
              <w:t>Decodifica</w:t>
            </w:r>
          </w:p>
        </w:tc>
        <w:tc>
          <w:tcPr>
            <w:tcW w:w="1584" w:type="dxa"/>
          </w:tcPr>
          <w:p w14:paraId="0F614706" w14:textId="77777777" w:rsidR="008F1767" w:rsidRPr="0088694D" w:rsidRDefault="00000000">
            <w:pPr>
              <w:jc w:val="both"/>
            </w:pPr>
            <w:r w:rsidRPr="0088694D">
              <w:rPr>
                <w:sz w:val="18"/>
              </w:rPr>
              <w:t>Campo</w:t>
            </w:r>
          </w:p>
        </w:tc>
        <w:tc>
          <w:tcPr>
            <w:tcW w:w="5472" w:type="dxa"/>
          </w:tcPr>
          <w:p w14:paraId="21EE7092" w14:textId="77777777" w:rsidR="008F1767" w:rsidRPr="0088694D" w:rsidRDefault="00000000">
            <w:pPr>
              <w:jc w:val="both"/>
            </w:pPr>
            <w:r w:rsidRPr="0088694D">
              <w:rPr>
                <w:sz w:val="18"/>
              </w:rPr>
              <w:t>Il dominio su cui si sta lavorando. Arrivando dall’elenco è già valorizzato e in sola lettura; su una corrispondenza nuova si sceglie.</w:t>
            </w:r>
          </w:p>
        </w:tc>
      </w:tr>
      <w:tr w:rsidR="008F1767" w:rsidRPr="0088694D" w14:paraId="62AE12A8" w14:textId="77777777">
        <w:tc>
          <w:tcPr>
            <w:tcW w:w="2304" w:type="dxa"/>
          </w:tcPr>
          <w:p w14:paraId="59656165" w14:textId="77777777" w:rsidR="008F1767" w:rsidRPr="0088694D" w:rsidRDefault="00000000">
            <w:pPr>
              <w:jc w:val="both"/>
              <w:rPr>
                <w:sz w:val="18"/>
              </w:rPr>
            </w:pPr>
            <w:r w:rsidRPr="0088694D">
              <w:rPr>
                <w:sz w:val="18"/>
              </w:rPr>
              <w:t>Valore ANSC *</w:t>
            </w:r>
          </w:p>
        </w:tc>
        <w:tc>
          <w:tcPr>
            <w:tcW w:w="1584" w:type="dxa"/>
          </w:tcPr>
          <w:p w14:paraId="21564320" w14:textId="77777777" w:rsidR="008F1767" w:rsidRPr="0088694D" w:rsidRDefault="00000000">
            <w:pPr>
              <w:jc w:val="both"/>
              <w:rPr>
                <w:sz w:val="18"/>
              </w:rPr>
            </w:pPr>
            <w:r w:rsidRPr="0088694D">
              <w:rPr>
                <w:sz w:val="18"/>
              </w:rPr>
              <w:t>Campo</w:t>
            </w:r>
          </w:p>
        </w:tc>
        <w:tc>
          <w:tcPr>
            <w:tcW w:w="5472" w:type="dxa"/>
          </w:tcPr>
          <w:p w14:paraId="0559D787" w14:textId="6E8609CA" w:rsidR="008F1767" w:rsidRPr="0088694D" w:rsidRDefault="00000000">
            <w:pPr>
              <w:jc w:val="both"/>
              <w:rPr>
                <w:sz w:val="18"/>
              </w:rPr>
            </w:pPr>
            <w:r w:rsidRPr="0088694D">
              <w:rPr>
                <w:sz w:val="18"/>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88694D" w14:paraId="4A053A4C" w14:textId="77777777">
        <w:tc>
          <w:tcPr>
            <w:tcW w:w="2304" w:type="dxa"/>
          </w:tcPr>
          <w:p w14:paraId="4B0EB536" w14:textId="77777777" w:rsidR="008F1767" w:rsidRPr="0088694D" w:rsidRDefault="00000000">
            <w:pPr>
              <w:jc w:val="both"/>
            </w:pPr>
            <w:r w:rsidRPr="0088694D">
              <w:rPr>
                <w:sz w:val="18"/>
              </w:rPr>
              <w:t>Descrizione ANSC</w:t>
            </w:r>
          </w:p>
        </w:tc>
        <w:tc>
          <w:tcPr>
            <w:tcW w:w="1584" w:type="dxa"/>
          </w:tcPr>
          <w:p w14:paraId="0E4AADF7" w14:textId="77777777" w:rsidR="008F1767" w:rsidRPr="0088694D" w:rsidRDefault="00000000">
            <w:pPr>
              <w:jc w:val="both"/>
            </w:pPr>
            <w:r w:rsidRPr="0088694D">
              <w:rPr>
                <w:sz w:val="18"/>
              </w:rPr>
              <w:t>Campo</w:t>
            </w:r>
          </w:p>
        </w:tc>
        <w:tc>
          <w:tcPr>
            <w:tcW w:w="5472" w:type="dxa"/>
          </w:tcPr>
          <w:p w14:paraId="62008BEF" w14:textId="77777777" w:rsidR="008F1767" w:rsidRPr="0088694D" w:rsidRDefault="00000000">
            <w:pPr>
              <w:jc w:val="both"/>
            </w:pPr>
            <w:r w:rsidRPr="0088694D">
              <w:rPr>
                <w:sz w:val="18"/>
              </w:rPr>
              <w:t>Sola lettura: viene dal dizionario insieme al valore.</w:t>
            </w:r>
          </w:p>
        </w:tc>
      </w:tr>
      <w:tr w:rsidR="008F1767" w:rsidRPr="0088694D" w14:paraId="5C097C67" w14:textId="77777777">
        <w:tc>
          <w:tcPr>
            <w:tcW w:w="2304" w:type="dxa"/>
          </w:tcPr>
          <w:p w14:paraId="459A53B8" w14:textId="77777777" w:rsidR="008F1767" w:rsidRPr="0088694D" w:rsidRDefault="00000000">
            <w:pPr>
              <w:jc w:val="both"/>
            </w:pPr>
            <w:r w:rsidRPr="0088694D">
              <w:rPr>
                <w:sz w:val="18"/>
              </w:rPr>
              <w:t>Validità in ANSC</w:t>
            </w:r>
          </w:p>
        </w:tc>
        <w:tc>
          <w:tcPr>
            <w:tcW w:w="1584" w:type="dxa"/>
          </w:tcPr>
          <w:p w14:paraId="4C8A9914" w14:textId="77777777" w:rsidR="008F1767" w:rsidRPr="0088694D" w:rsidRDefault="00000000">
            <w:pPr>
              <w:jc w:val="both"/>
            </w:pPr>
            <w:r w:rsidRPr="0088694D">
              <w:rPr>
                <w:sz w:val="18"/>
              </w:rPr>
              <w:t>Campo</w:t>
            </w:r>
          </w:p>
        </w:tc>
        <w:tc>
          <w:tcPr>
            <w:tcW w:w="5472" w:type="dxa"/>
          </w:tcPr>
          <w:p w14:paraId="7C1F68EE" w14:textId="352B460E" w:rsidR="008F1767" w:rsidRPr="0088694D" w:rsidRDefault="00000000">
            <w:pPr>
              <w:jc w:val="both"/>
            </w:pPr>
            <w:r w:rsidRPr="0088694D">
              <w:rPr>
                <w:sz w:val="18"/>
              </w:rPr>
              <w:t>Sola lettura, informativa. Serve a rendere visibile il caso in cui si stia riconciliando un valore che ANSC ha già chiuso: è legittimo per gli atti vecchi, è un errore per quelli nuovi.</w:t>
            </w:r>
          </w:p>
        </w:tc>
      </w:tr>
      <w:tr w:rsidR="008F1767" w:rsidRPr="0088694D" w14:paraId="0C66FFBD" w14:textId="77777777">
        <w:tc>
          <w:tcPr>
            <w:tcW w:w="2304" w:type="dxa"/>
          </w:tcPr>
          <w:p w14:paraId="72F664B0" w14:textId="77777777" w:rsidR="008F1767" w:rsidRPr="0088694D" w:rsidRDefault="00000000">
            <w:pPr>
              <w:jc w:val="both"/>
            </w:pPr>
            <w:r w:rsidRPr="0088694D">
              <w:rPr>
                <w:sz w:val="18"/>
              </w:rPr>
              <w:t>Schema e Tabella</w:t>
            </w:r>
          </w:p>
        </w:tc>
        <w:tc>
          <w:tcPr>
            <w:tcW w:w="1584" w:type="dxa"/>
          </w:tcPr>
          <w:p w14:paraId="7181BC01" w14:textId="77777777" w:rsidR="008F1767" w:rsidRPr="0088694D" w:rsidRDefault="00000000">
            <w:pPr>
              <w:jc w:val="both"/>
            </w:pPr>
            <w:r w:rsidRPr="0088694D">
              <w:rPr>
                <w:sz w:val="18"/>
              </w:rPr>
              <w:t>Campi</w:t>
            </w:r>
          </w:p>
        </w:tc>
        <w:tc>
          <w:tcPr>
            <w:tcW w:w="5472" w:type="dxa"/>
          </w:tcPr>
          <w:p w14:paraId="19166D2C" w14:textId="77777777" w:rsidR="008F1767" w:rsidRPr="0088694D" w:rsidRDefault="00000000">
            <w:pPr>
              <w:jc w:val="both"/>
            </w:pPr>
            <w:r w:rsidRPr="0088694D">
              <w:rPr>
                <w:sz w:val="18"/>
              </w:rPr>
              <w:t>Alimentano SCHEMA_SIPO e TABELLA_SIPO. La tabella si sceglie fra le CONF_* raggiungibili per sinonimo; lo schema è richiesto perché in SIPO esistono tabelle omonime in schemi diversi.</w:t>
            </w:r>
          </w:p>
        </w:tc>
      </w:tr>
      <w:tr w:rsidR="008F1767" w:rsidRPr="0088694D" w14:paraId="6CB28759" w14:textId="77777777">
        <w:tc>
          <w:tcPr>
            <w:tcW w:w="2304" w:type="dxa"/>
          </w:tcPr>
          <w:p w14:paraId="666DA576" w14:textId="77777777" w:rsidR="008F1767" w:rsidRPr="0088694D" w:rsidRDefault="00000000">
            <w:pPr>
              <w:jc w:val="both"/>
              <w:rPr>
                <w:sz w:val="18"/>
              </w:rPr>
            </w:pPr>
            <w:r w:rsidRPr="0088694D">
              <w:rPr>
                <w:sz w:val="18"/>
              </w:rPr>
              <w:t>Campo</w:t>
            </w:r>
          </w:p>
        </w:tc>
        <w:tc>
          <w:tcPr>
            <w:tcW w:w="1584" w:type="dxa"/>
          </w:tcPr>
          <w:p w14:paraId="17719BBA" w14:textId="77777777" w:rsidR="008F1767" w:rsidRPr="0088694D" w:rsidRDefault="00000000">
            <w:pPr>
              <w:jc w:val="both"/>
              <w:rPr>
                <w:sz w:val="18"/>
              </w:rPr>
            </w:pPr>
            <w:r w:rsidRPr="0088694D">
              <w:rPr>
                <w:sz w:val="18"/>
              </w:rPr>
              <w:t>Campo</w:t>
            </w:r>
          </w:p>
        </w:tc>
        <w:tc>
          <w:tcPr>
            <w:tcW w:w="5472" w:type="dxa"/>
          </w:tcPr>
          <w:p w14:paraId="7C6FEBB5" w14:textId="49F6404D" w:rsidR="008F1767" w:rsidRPr="0088694D" w:rsidRDefault="00000000">
            <w:pPr>
              <w:jc w:val="both"/>
              <w:rPr>
                <w:sz w:val="18"/>
              </w:rPr>
            </w:pPr>
            <w:r w:rsidRPr="0088694D">
              <w:rPr>
                <w:sz w:val="18"/>
              </w:rPr>
              <w:t>Alimenta CAMPO_SIPO. Entra nella chiave di unicità: cambiarlo non modifica questa corrispondenza, ne dichiara un’altra. La maschera lo segnala prima di salvare.</w:t>
            </w:r>
          </w:p>
        </w:tc>
      </w:tr>
      <w:tr w:rsidR="008F1767" w:rsidRPr="0088694D" w14:paraId="58337B23" w14:textId="77777777">
        <w:tc>
          <w:tcPr>
            <w:tcW w:w="2304" w:type="dxa"/>
          </w:tcPr>
          <w:p w14:paraId="17FF4045" w14:textId="77777777" w:rsidR="008F1767" w:rsidRPr="0088694D" w:rsidRDefault="00000000">
            <w:pPr>
              <w:jc w:val="both"/>
              <w:rPr>
                <w:sz w:val="18"/>
              </w:rPr>
            </w:pPr>
            <w:r w:rsidRPr="0088694D">
              <w:rPr>
                <w:sz w:val="18"/>
              </w:rPr>
              <w:t>Valore SIPO</w:t>
            </w:r>
          </w:p>
        </w:tc>
        <w:tc>
          <w:tcPr>
            <w:tcW w:w="1584" w:type="dxa"/>
          </w:tcPr>
          <w:p w14:paraId="36514FF0" w14:textId="77777777" w:rsidR="008F1767" w:rsidRPr="0088694D" w:rsidRDefault="00000000">
            <w:pPr>
              <w:jc w:val="both"/>
              <w:rPr>
                <w:sz w:val="18"/>
              </w:rPr>
            </w:pPr>
            <w:r w:rsidRPr="0088694D">
              <w:rPr>
                <w:sz w:val="18"/>
              </w:rPr>
              <w:t>Campo</w:t>
            </w:r>
          </w:p>
        </w:tc>
        <w:tc>
          <w:tcPr>
            <w:tcW w:w="5472" w:type="dxa"/>
          </w:tcPr>
          <w:p w14:paraId="68747EDB" w14:textId="32AB24B7" w:rsidR="008F1767" w:rsidRPr="0088694D" w:rsidRDefault="00000000">
            <w:pPr>
              <w:jc w:val="both"/>
              <w:rPr>
                <w:sz w:val="18"/>
              </w:rPr>
            </w:pPr>
            <w:r w:rsidRPr="0088694D">
              <w:rPr>
                <w:sz w:val="18"/>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88694D" w14:paraId="22614AF1" w14:textId="77777777">
        <w:tc>
          <w:tcPr>
            <w:tcW w:w="2304" w:type="dxa"/>
          </w:tcPr>
          <w:p w14:paraId="4A07D6EA" w14:textId="77777777" w:rsidR="008F1767" w:rsidRPr="0088694D" w:rsidRDefault="00000000">
            <w:pPr>
              <w:jc w:val="both"/>
            </w:pPr>
            <w:r w:rsidRPr="0088694D">
              <w:rPr>
                <w:sz w:val="18"/>
              </w:rPr>
              <w:t>Descrizione SIPO</w:t>
            </w:r>
          </w:p>
        </w:tc>
        <w:tc>
          <w:tcPr>
            <w:tcW w:w="1584" w:type="dxa"/>
          </w:tcPr>
          <w:p w14:paraId="29CCA9BF" w14:textId="77777777" w:rsidR="008F1767" w:rsidRPr="0088694D" w:rsidRDefault="00000000">
            <w:pPr>
              <w:jc w:val="both"/>
            </w:pPr>
            <w:r w:rsidRPr="0088694D">
              <w:rPr>
                <w:sz w:val="18"/>
              </w:rPr>
              <w:t>Campo</w:t>
            </w:r>
          </w:p>
        </w:tc>
        <w:tc>
          <w:tcPr>
            <w:tcW w:w="5472" w:type="dxa"/>
          </w:tcPr>
          <w:p w14:paraId="2B98DCF4" w14:textId="77777777" w:rsidR="008F1767" w:rsidRPr="0088694D" w:rsidRDefault="00000000">
            <w:pPr>
              <w:jc w:val="both"/>
            </w:pPr>
            <w:r w:rsidRPr="0088694D">
              <w:rPr>
                <w:sz w:val="18"/>
              </w:rPr>
              <w:t>Si compila da sola quando si sceglie il valore. Resta modificabile per le tabelle che non portano una descrizione leggibile.</w:t>
            </w:r>
          </w:p>
        </w:tc>
      </w:tr>
      <w:tr w:rsidR="008F1767" w:rsidRPr="0088694D" w14:paraId="73B5D74A" w14:textId="77777777">
        <w:tc>
          <w:tcPr>
            <w:tcW w:w="2304" w:type="dxa"/>
          </w:tcPr>
          <w:p w14:paraId="0984D246" w14:textId="77777777" w:rsidR="008F1767" w:rsidRPr="0088694D" w:rsidRDefault="00000000">
            <w:pPr>
              <w:jc w:val="both"/>
            </w:pPr>
            <w:r w:rsidRPr="0088694D">
              <w:rPr>
                <w:sz w:val="18"/>
              </w:rPr>
              <w:t>Stato</w:t>
            </w:r>
          </w:p>
        </w:tc>
        <w:tc>
          <w:tcPr>
            <w:tcW w:w="1584" w:type="dxa"/>
          </w:tcPr>
          <w:p w14:paraId="47838F49" w14:textId="77777777" w:rsidR="008F1767" w:rsidRPr="0088694D" w:rsidRDefault="00000000">
            <w:pPr>
              <w:jc w:val="both"/>
            </w:pPr>
            <w:r w:rsidRPr="0088694D">
              <w:rPr>
                <w:sz w:val="18"/>
              </w:rPr>
              <w:t>Campo calcolato</w:t>
            </w:r>
          </w:p>
        </w:tc>
        <w:tc>
          <w:tcPr>
            <w:tcW w:w="5472" w:type="dxa"/>
          </w:tcPr>
          <w:p w14:paraId="1D1CC4C7" w14:textId="77777777" w:rsidR="008F1767" w:rsidRPr="0088694D" w:rsidRDefault="00000000">
            <w:pPr>
              <w:jc w:val="both"/>
            </w:pPr>
            <w:r w:rsidRPr="0088694D">
              <w:rPr>
                <w:sz w:val="18"/>
              </w:rPr>
              <w:t>Non si immette: vale «da mappare» finché il valore SIPO manca, «riconciliato» quando c’è. È lo stesso contrassegno mostrato nell’elenco.</w:t>
            </w:r>
          </w:p>
        </w:tc>
      </w:tr>
      <w:tr w:rsidR="008F1767" w:rsidRPr="0088694D" w14:paraId="7C1AB2E9" w14:textId="77777777">
        <w:tc>
          <w:tcPr>
            <w:tcW w:w="2304" w:type="dxa"/>
          </w:tcPr>
          <w:p w14:paraId="22111949" w14:textId="77777777" w:rsidR="008F1767" w:rsidRPr="0088694D" w:rsidRDefault="00000000">
            <w:pPr>
              <w:jc w:val="both"/>
            </w:pPr>
            <w:r w:rsidRPr="0088694D">
              <w:rPr>
                <w:sz w:val="18"/>
              </w:rPr>
              <w:t>Condizione</w:t>
            </w:r>
          </w:p>
        </w:tc>
        <w:tc>
          <w:tcPr>
            <w:tcW w:w="1584" w:type="dxa"/>
          </w:tcPr>
          <w:p w14:paraId="0503D27A" w14:textId="77777777" w:rsidR="008F1767" w:rsidRPr="0088694D" w:rsidRDefault="00000000">
            <w:pPr>
              <w:jc w:val="both"/>
            </w:pPr>
            <w:r w:rsidRPr="0088694D">
              <w:rPr>
                <w:sz w:val="18"/>
              </w:rPr>
              <w:t>Campo</w:t>
            </w:r>
          </w:p>
        </w:tc>
        <w:tc>
          <w:tcPr>
            <w:tcW w:w="5472" w:type="dxa"/>
          </w:tcPr>
          <w:p w14:paraId="7EAE3456" w14:textId="77777777" w:rsidR="008F1767" w:rsidRPr="0088694D" w:rsidRDefault="00000000">
            <w:pPr>
              <w:jc w:val="both"/>
            </w:pPr>
            <w:r w:rsidRPr="0088694D">
              <w:rPr>
                <w:sz w:val="18"/>
              </w:rPr>
              <w:t>Facoltativa. Per i casi in cui la traduzione dipende dal contesto e non dal solo valore. Vuota nella grande maggioranza delle righe.</w:t>
            </w:r>
          </w:p>
        </w:tc>
      </w:tr>
      <w:tr w:rsidR="008F1767" w:rsidRPr="0088694D" w14:paraId="691C37C1" w14:textId="77777777">
        <w:tc>
          <w:tcPr>
            <w:tcW w:w="2304" w:type="dxa"/>
          </w:tcPr>
          <w:p w14:paraId="274E9599" w14:textId="77777777" w:rsidR="008F1767" w:rsidRPr="0088694D" w:rsidRDefault="00000000">
            <w:pPr>
              <w:jc w:val="both"/>
              <w:rPr>
                <w:sz w:val="18"/>
              </w:rPr>
            </w:pPr>
            <w:r w:rsidRPr="0088694D">
              <w:rPr>
                <w:sz w:val="18"/>
              </w:rPr>
              <w:t>Valida dal * / Valida fino al</w:t>
            </w:r>
          </w:p>
        </w:tc>
        <w:tc>
          <w:tcPr>
            <w:tcW w:w="1584" w:type="dxa"/>
          </w:tcPr>
          <w:p w14:paraId="0CCDD94A" w14:textId="77777777" w:rsidR="008F1767" w:rsidRPr="0088694D" w:rsidRDefault="00000000">
            <w:pPr>
              <w:jc w:val="both"/>
              <w:rPr>
                <w:sz w:val="18"/>
              </w:rPr>
            </w:pPr>
            <w:r w:rsidRPr="0088694D">
              <w:rPr>
                <w:sz w:val="18"/>
              </w:rPr>
              <w:t>Campi</w:t>
            </w:r>
          </w:p>
        </w:tc>
        <w:tc>
          <w:tcPr>
            <w:tcW w:w="5472" w:type="dxa"/>
          </w:tcPr>
          <w:p w14:paraId="5015A308" w14:textId="5B3CBF12" w:rsidR="008F1767" w:rsidRPr="0088694D" w:rsidRDefault="00000000">
            <w:pPr>
              <w:jc w:val="both"/>
              <w:rPr>
                <w:sz w:val="18"/>
              </w:rPr>
            </w:pPr>
            <w:r w:rsidRPr="0088694D">
              <w:rPr>
                <w:sz w:val="18"/>
              </w:rPr>
              <w:t>È la validità della corrispondenza, da non confondere con quella del valore in ANSC mostrata sopra. La prima è una decisione del Comune, la seconda un dato di ANSC.</w:t>
            </w:r>
          </w:p>
        </w:tc>
      </w:tr>
      <w:tr w:rsidR="008F1767" w:rsidRPr="0088694D" w14:paraId="6A85BB76" w14:textId="77777777">
        <w:tc>
          <w:tcPr>
            <w:tcW w:w="2304" w:type="dxa"/>
          </w:tcPr>
          <w:p w14:paraId="7A93DCBF" w14:textId="77777777" w:rsidR="008F1767" w:rsidRPr="0088694D" w:rsidRDefault="00000000">
            <w:pPr>
              <w:jc w:val="both"/>
              <w:rPr>
                <w:sz w:val="18"/>
              </w:rPr>
            </w:pPr>
            <w:r w:rsidRPr="0088694D">
              <w:rPr>
                <w:sz w:val="18"/>
              </w:rPr>
              <w:t>SALVA</w:t>
            </w:r>
          </w:p>
        </w:tc>
        <w:tc>
          <w:tcPr>
            <w:tcW w:w="1584" w:type="dxa"/>
          </w:tcPr>
          <w:p w14:paraId="15889256" w14:textId="77777777" w:rsidR="008F1767" w:rsidRPr="0088694D" w:rsidRDefault="00000000">
            <w:pPr>
              <w:jc w:val="both"/>
              <w:rPr>
                <w:sz w:val="18"/>
              </w:rPr>
            </w:pPr>
            <w:r w:rsidRPr="0088694D">
              <w:rPr>
                <w:sz w:val="18"/>
              </w:rPr>
              <w:t>Azione</w:t>
            </w:r>
          </w:p>
        </w:tc>
        <w:tc>
          <w:tcPr>
            <w:tcW w:w="5472" w:type="dxa"/>
          </w:tcPr>
          <w:p w14:paraId="3362A5F7" w14:textId="77777777" w:rsidR="008F1767" w:rsidRPr="0088694D" w:rsidRDefault="00000000">
            <w:pPr>
              <w:jc w:val="both"/>
              <w:rPr>
                <w:sz w:val="18"/>
              </w:rPr>
            </w:pPr>
            <w:r w:rsidRPr="0088694D">
              <w:rPr>
                <w:sz w:val="18"/>
              </w:rPr>
              <w:t>Verifica la chiave di unicità — versione, decodifica, valore ANSC, campo, data di inizio — e, se una corrispondenza è già in vigore, la chiude alla data indicata invece di sovrascriverla, aprendo la nuova da lì in avanti.</w:t>
            </w:r>
          </w:p>
        </w:tc>
      </w:tr>
      <w:tr w:rsidR="008F1767" w:rsidRPr="0088694D" w14:paraId="1EB82ACD" w14:textId="77777777">
        <w:tc>
          <w:tcPr>
            <w:tcW w:w="2304" w:type="dxa"/>
          </w:tcPr>
          <w:p w14:paraId="277589B1" w14:textId="77777777" w:rsidR="008F1767" w:rsidRPr="0088694D" w:rsidRDefault="00000000">
            <w:pPr>
              <w:jc w:val="both"/>
            </w:pPr>
            <w:r w:rsidRPr="0088694D">
              <w:rPr>
                <w:sz w:val="18"/>
              </w:rPr>
              <w:t>SALVA E PROSSIMA</w:t>
            </w:r>
          </w:p>
        </w:tc>
        <w:tc>
          <w:tcPr>
            <w:tcW w:w="1584" w:type="dxa"/>
          </w:tcPr>
          <w:p w14:paraId="63300D63" w14:textId="77777777" w:rsidR="008F1767" w:rsidRPr="0088694D" w:rsidRDefault="00000000">
            <w:pPr>
              <w:jc w:val="both"/>
            </w:pPr>
            <w:r w:rsidRPr="0088694D">
              <w:rPr>
                <w:sz w:val="18"/>
              </w:rPr>
              <w:t>Azione</w:t>
            </w:r>
          </w:p>
        </w:tc>
        <w:tc>
          <w:tcPr>
            <w:tcW w:w="5472" w:type="dxa"/>
          </w:tcPr>
          <w:p w14:paraId="457E70BF" w14:textId="5A868827" w:rsidR="008F1767" w:rsidRPr="0088694D" w:rsidRDefault="00000000">
            <w:pPr>
              <w:jc w:val="both"/>
            </w:pPr>
            <w:r w:rsidRPr="0088694D">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88694D" w14:paraId="0CB5F7CD" w14:textId="77777777">
        <w:tc>
          <w:tcPr>
            <w:tcW w:w="2304" w:type="dxa"/>
          </w:tcPr>
          <w:p w14:paraId="1A4EC507" w14:textId="77777777" w:rsidR="008F1767" w:rsidRPr="0088694D" w:rsidRDefault="00000000">
            <w:pPr>
              <w:jc w:val="both"/>
            </w:pPr>
            <w:r w:rsidRPr="0088694D">
              <w:rPr>
                <w:sz w:val="18"/>
              </w:rPr>
              <w:t>ANNULLA</w:t>
            </w:r>
          </w:p>
        </w:tc>
        <w:tc>
          <w:tcPr>
            <w:tcW w:w="1584" w:type="dxa"/>
          </w:tcPr>
          <w:p w14:paraId="5AE96D1E" w14:textId="77777777" w:rsidR="008F1767" w:rsidRPr="0088694D" w:rsidRDefault="00000000">
            <w:pPr>
              <w:jc w:val="both"/>
            </w:pPr>
            <w:r w:rsidRPr="0088694D">
              <w:rPr>
                <w:sz w:val="18"/>
              </w:rPr>
              <w:t>Azione</w:t>
            </w:r>
          </w:p>
        </w:tc>
        <w:tc>
          <w:tcPr>
            <w:tcW w:w="5472" w:type="dxa"/>
          </w:tcPr>
          <w:p w14:paraId="480BEDFE" w14:textId="77777777" w:rsidR="008F1767" w:rsidRPr="0088694D" w:rsidRDefault="00000000">
            <w:pPr>
              <w:jc w:val="both"/>
            </w:pPr>
            <w:r w:rsidRPr="0088694D">
              <w:rPr>
                <w:sz w:val="18"/>
              </w:rPr>
              <w:t>Abbandona senza scrivere. Chiede conferma se qualcosa è cambiato.</w:t>
            </w:r>
          </w:p>
        </w:tc>
      </w:tr>
    </w:tbl>
    <w:p w14:paraId="5B9E36DC" w14:textId="4F25F617" w:rsidR="00337EE7" w:rsidRPr="0088694D" w:rsidRDefault="00000000" w:rsidP="00155443">
      <w:pPr>
        <w:pStyle w:val="Titolo2"/>
        <w:jc w:val="both"/>
        <w:rPr>
          <w:lang w:val="it-IT"/>
        </w:rPr>
      </w:pPr>
      <w:bookmarkStart w:id="63" w:name="_Toc242284131"/>
      <w:r w:rsidRPr="0088694D">
        <w:rPr>
          <w:lang w:val="it-IT"/>
        </w:rPr>
        <w:lastRenderedPageBreak/>
        <w:t>Versioni della configurazione</w:t>
      </w:r>
      <w:bookmarkEnd w:id="63"/>
    </w:p>
    <w:p w14:paraId="5FAB8D48" w14:textId="77777777" w:rsidR="00337EE7" w:rsidRPr="0088694D" w:rsidRDefault="00000000" w:rsidP="00155443">
      <w:pPr>
        <w:jc w:val="both"/>
      </w:pPr>
      <w:r w:rsidRPr="0088694D">
        <w:rPr>
          <w:noProof/>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5"/>
                    <a:stretch>
                      <a:fillRect/>
                    </a:stretch>
                  </pic:blipFill>
                  <pic:spPr>
                    <a:xfrm>
                      <a:off x="0" y="0"/>
                      <a:ext cx="4480607" cy="2608195"/>
                    </a:xfrm>
                    <a:prstGeom prst="rect">
                      <a:avLst/>
                    </a:prstGeom>
                  </pic:spPr>
                </pic:pic>
              </a:graphicData>
            </a:graphic>
          </wp:inline>
        </w:drawing>
      </w:r>
    </w:p>
    <w:p w14:paraId="5357EA8E" w14:textId="77777777" w:rsidR="00337EE7" w:rsidRPr="0088694D" w:rsidRDefault="00000000" w:rsidP="00155443">
      <w:pPr>
        <w:jc w:val="both"/>
      </w:pPr>
      <w:r w:rsidRPr="0088694D">
        <w:rPr>
          <w:i/>
          <w:sz w:val="18"/>
        </w:rPr>
        <w:t>Figura 23 — Versioni della configurazione.</w:t>
      </w:r>
    </w:p>
    <w:p w14:paraId="6ECE3CE6" w14:textId="77777777" w:rsidR="00337EE7" w:rsidRPr="0088694D" w:rsidRDefault="00000000" w:rsidP="00155443">
      <w:pPr>
        <w:jc w:val="both"/>
      </w:pPr>
      <w:r w:rsidRPr="0088694D">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88694D" w:rsidRDefault="00000000" w:rsidP="00155443">
      <w:pPr>
        <w:jc w:val="both"/>
      </w:pPr>
      <w:r w:rsidRPr="0088694D">
        <w:t xml:space="preserve">Il meccanismo è per copia integrale: una nuova bozza </w:t>
      </w:r>
      <w:r w:rsidRPr="0088694D">
        <w:rPr>
          <w:bCs/>
        </w:rPr>
        <w:t>copia</w:t>
      </w:r>
      <w:r w:rsidRPr="0088694D">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88694D" w:rsidRDefault="00000000" w:rsidP="00155443">
      <w:pPr>
        <w:jc w:val="both"/>
      </w:pPr>
      <w:r w:rsidRPr="0088694D">
        <w:t xml:space="preserve">Il report d’impatto è la parte utile della pagina, perché dice </w:t>
      </w:r>
      <w:r w:rsidRPr="0088694D">
        <w:rPr>
          <w:bCs/>
        </w:rPr>
        <w:t>che cosa si romperà</w:t>
      </w:r>
      <w:r w:rsidRPr="0088694D">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88694D" w:rsidRDefault="00000000" w:rsidP="00231806">
      <w:pPr>
        <w:pStyle w:val="Titolo3"/>
      </w:pPr>
      <w:bookmarkStart w:id="64" w:name="_Toc242284132"/>
      <w:r w:rsidRPr="0088694D">
        <w:t>Tabelle sottese</w:t>
      </w:r>
      <w:bookmarkEnd w:id="64"/>
    </w:p>
    <w:tbl>
      <w:tblPr>
        <w:tblStyle w:val="Grigliatabella"/>
        <w:tblW w:w="0" w:type="auto"/>
        <w:tblLook w:val="04A0" w:firstRow="1" w:lastRow="0" w:firstColumn="1" w:lastColumn="0" w:noHBand="0" w:noVBand="1"/>
      </w:tblPr>
      <w:tblGrid>
        <w:gridCol w:w="2448"/>
        <w:gridCol w:w="1869"/>
        <w:gridCol w:w="5033"/>
      </w:tblGrid>
      <w:tr w:rsidR="00337EE7" w:rsidRPr="0088694D" w14:paraId="70BA3992" w14:textId="77777777" w:rsidTr="00231806">
        <w:tc>
          <w:tcPr>
            <w:tcW w:w="2448" w:type="dxa"/>
            <w:shd w:val="clear" w:color="auto" w:fill="DAE9F7" w:themeFill="text2" w:themeFillTint="1A"/>
          </w:tcPr>
          <w:p w14:paraId="30A0FF0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B6412FF"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939929C" w14:textId="77777777" w:rsidR="00337EE7" w:rsidRPr="0088694D" w:rsidRDefault="00000000" w:rsidP="00155443">
            <w:pPr>
              <w:jc w:val="both"/>
            </w:pPr>
            <w:r w:rsidRPr="0088694D">
              <w:rPr>
                <w:b/>
                <w:sz w:val="17"/>
              </w:rPr>
              <w:t>Che cosa se ne mostra</w:t>
            </w:r>
          </w:p>
        </w:tc>
      </w:tr>
      <w:tr w:rsidR="00337EE7" w:rsidRPr="0088694D" w14:paraId="6C1C1EC5" w14:textId="77777777">
        <w:tc>
          <w:tcPr>
            <w:tcW w:w="2448" w:type="dxa"/>
          </w:tcPr>
          <w:p w14:paraId="333F7A25" w14:textId="77777777" w:rsidR="00337EE7" w:rsidRPr="0088694D" w:rsidRDefault="00000000" w:rsidP="00155443">
            <w:pPr>
              <w:jc w:val="both"/>
            </w:pPr>
            <w:r w:rsidRPr="0088694D">
              <w:rPr>
                <w:b/>
                <w:sz w:val="17"/>
              </w:rPr>
              <w:t>ANSC_CFG_VERSIONE</w:t>
            </w:r>
          </w:p>
        </w:tc>
        <w:tc>
          <w:tcPr>
            <w:tcW w:w="1872" w:type="dxa"/>
          </w:tcPr>
          <w:p w14:paraId="253DAAB2" w14:textId="77777777" w:rsidR="00337EE7" w:rsidRPr="0088694D" w:rsidRDefault="00000000" w:rsidP="00155443">
            <w:pPr>
              <w:jc w:val="both"/>
            </w:pPr>
            <w:r w:rsidRPr="0088694D">
              <w:rPr>
                <w:sz w:val="17"/>
              </w:rPr>
              <w:t>Lettura e scrittura</w:t>
            </w:r>
          </w:p>
        </w:tc>
        <w:tc>
          <w:tcPr>
            <w:tcW w:w="5040" w:type="dxa"/>
          </w:tcPr>
          <w:p w14:paraId="49CA2C8E" w14:textId="77777777" w:rsidR="00337EE7" w:rsidRPr="0088694D" w:rsidRDefault="00000000" w:rsidP="00155443">
            <w:pPr>
              <w:jc w:val="both"/>
            </w:pPr>
            <w:r w:rsidRPr="0088694D">
              <w:rPr>
                <w:sz w:val="17"/>
              </w:rPr>
              <w:t>COD_VERSIONE, COD_STATO, COD_VERSIONE_ANSC, ID_VERSIONE_ANSC, DESCRIZIONE, NUM_UC_TOCCATI, DATA_ATTIVAZIONE, UTENTE_ATTIVAZIONE.</w:t>
            </w:r>
          </w:p>
        </w:tc>
      </w:tr>
      <w:tr w:rsidR="00337EE7" w:rsidRPr="0088694D" w14:paraId="468E5454" w14:textId="77777777">
        <w:tc>
          <w:tcPr>
            <w:tcW w:w="2448" w:type="dxa"/>
          </w:tcPr>
          <w:p w14:paraId="0DD56DF2" w14:textId="77777777" w:rsidR="00337EE7" w:rsidRPr="0088694D" w:rsidRDefault="00000000" w:rsidP="00155443">
            <w:pPr>
              <w:jc w:val="both"/>
            </w:pPr>
            <w:r w:rsidRPr="0088694D">
              <w:rPr>
                <w:sz w:val="17"/>
              </w:rPr>
              <w:t>Tutte le tabelle versionate</w:t>
            </w:r>
          </w:p>
        </w:tc>
        <w:tc>
          <w:tcPr>
            <w:tcW w:w="1872" w:type="dxa"/>
          </w:tcPr>
          <w:p w14:paraId="4FE7927D" w14:textId="77777777" w:rsidR="00337EE7" w:rsidRPr="0088694D" w:rsidRDefault="00000000" w:rsidP="00155443">
            <w:pPr>
              <w:jc w:val="both"/>
            </w:pPr>
            <w:r w:rsidRPr="0088694D">
              <w:rPr>
                <w:sz w:val="17"/>
              </w:rPr>
              <w:t>Lettura e copia</w:t>
            </w:r>
          </w:p>
        </w:tc>
        <w:tc>
          <w:tcPr>
            <w:tcW w:w="5040" w:type="dxa"/>
          </w:tcPr>
          <w:p w14:paraId="01EB9A62" w14:textId="77777777" w:rsidR="00337EE7" w:rsidRPr="0088694D" w:rsidRDefault="00000000" w:rsidP="00155443">
            <w:pPr>
              <w:jc w:val="both"/>
            </w:pPr>
            <w:r w:rsidRPr="0088694D">
              <w:rPr>
                <w:sz w:val="17"/>
              </w:rPr>
              <w:t>ANSC_CFG_UC, ANSC_CFG_SEZIONE, ANSC_CFG_CAMPO, ANSC_CFG_FORMULA, ALLEGATI_USECASE e RICONCILIAZ_DIZIONARI sono duplicate alla creazione della bozza.</w:t>
            </w:r>
          </w:p>
        </w:tc>
      </w:tr>
      <w:tr w:rsidR="00337EE7" w:rsidRPr="0088694D" w14:paraId="076B62C6" w14:textId="77777777">
        <w:tc>
          <w:tcPr>
            <w:tcW w:w="2448" w:type="dxa"/>
          </w:tcPr>
          <w:p w14:paraId="5D45F33B" w14:textId="77777777" w:rsidR="00337EE7" w:rsidRPr="0088694D" w:rsidRDefault="00000000" w:rsidP="00155443">
            <w:pPr>
              <w:jc w:val="both"/>
            </w:pPr>
            <w:r w:rsidRPr="0088694D">
              <w:rPr>
                <w:sz w:val="17"/>
              </w:rPr>
              <w:t>ANSC_ANA_UC</w:t>
            </w:r>
          </w:p>
        </w:tc>
        <w:tc>
          <w:tcPr>
            <w:tcW w:w="1872" w:type="dxa"/>
          </w:tcPr>
          <w:p w14:paraId="5F9111AC" w14:textId="77777777" w:rsidR="00337EE7" w:rsidRPr="0088694D" w:rsidRDefault="00000000" w:rsidP="00155443">
            <w:pPr>
              <w:jc w:val="both"/>
            </w:pPr>
            <w:r w:rsidRPr="0088694D">
              <w:rPr>
                <w:sz w:val="17"/>
              </w:rPr>
              <w:t>Lettura per controllo</w:t>
            </w:r>
          </w:p>
        </w:tc>
        <w:tc>
          <w:tcPr>
            <w:tcW w:w="5040" w:type="dxa"/>
          </w:tcPr>
          <w:p w14:paraId="5B5FDB42" w14:textId="77777777" w:rsidR="00337EE7" w:rsidRPr="0088694D" w:rsidRDefault="00000000" w:rsidP="00155443">
            <w:pPr>
              <w:jc w:val="both"/>
            </w:pPr>
            <w:r w:rsidRPr="0088694D">
              <w:rPr>
                <w:sz w:val="17"/>
              </w:rPr>
              <w:t>Alimenta la voce «UC ritirati e ancora adottati» del report.</w:t>
            </w:r>
          </w:p>
        </w:tc>
      </w:tr>
      <w:tr w:rsidR="00337EE7" w:rsidRPr="0088694D" w14:paraId="0B8C9B85" w14:textId="77777777">
        <w:tc>
          <w:tcPr>
            <w:tcW w:w="2448" w:type="dxa"/>
          </w:tcPr>
          <w:p w14:paraId="3DB8F9B5" w14:textId="77777777" w:rsidR="00337EE7" w:rsidRPr="0088694D" w:rsidRDefault="00000000" w:rsidP="00155443">
            <w:pPr>
              <w:jc w:val="both"/>
            </w:pPr>
            <w:r w:rsidRPr="0088694D">
              <w:rPr>
                <w:sz w:val="17"/>
              </w:rPr>
              <w:t>ANSC_STATO_ATTO</w:t>
            </w:r>
          </w:p>
        </w:tc>
        <w:tc>
          <w:tcPr>
            <w:tcW w:w="1872" w:type="dxa"/>
          </w:tcPr>
          <w:p w14:paraId="7C505BEF" w14:textId="77777777" w:rsidR="00337EE7" w:rsidRPr="0088694D" w:rsidRDefault="00000000" w:rsidP="00155443">
            <w:pPr>
              <w:jc w:val="both"/>
            </w:pPr>
            <w:r w:rsidRPr="0088694D">
              <w:rPr>
                <w:sz w:val="17"/>
              </w:rPr>
              <w:t>Lettura</w:t>
            </w:r>
          </w:p>
        </w:tc>
        <w:tc>
          <w:tcPr>
            <w:tcW w:w="5040" w:type="dxa"/>
          </w:tcPr>
          <w:p w14:paraId="31E3CF18" w14:textId="77777777" w:rsidR="00337EE7" w:rsidRPr="0088694D" w:rsidRDefault="00000000" w:rsidP="00155443">
            <w:pPr>
              <w:jc w:val="both"/>
            </w:pPr>
            <w:r w:rsidRPr="0088694D">
              <w:rPr>
                <w:sz w:val="17"/>
              </w:rPr>
              <w:t>ID_VERSIONE sull’atto è un timbro storico: sopravvive all’archiviazione delle versioni vecchie.</w:t>
            </w:r>
          </w:p>
        </w:tc>
      </w:tr>
    </w:tbl>
    <w:p w14:paraId="2C3701F4" w14:textId="77777777" w:rsidR="00337EE7" w:rsidRPr="0088694D" w:rsidRDefault="00000000" w:rsidP="00231806">
      <w:pPr>
        <w:pStyle w:val="Titolo3"/>
      </w:pPr>
      <w:bookmarkStart w:id="65" w:name="_Toc242284133"/>
      <w:r w:rsidRPr="0088694D">
        <w:t>Campi, colonne e azioni</w:t>
      </w:r>
      <w:bookmarkEnd w:id="65"/>
    </w:p>
    <w:tbl>
      <w:tblPr>
        <w:tblStyle w:val="Grigliatabella"/>
        <w:tblW w:w="0" w:type="auto"/>
        <w:tblLook w:val="04A0" w:firstRow="1" w:lastRow="0" w:firstColumn="1" w:lastColumn="0" w:noHBand="0" w:noVBand="1"/>
      </w:tblPr>
      <w:tblGrid>
        <w:gridCol w:w="2302"/>
        <w:gridCol w:w="1582"/>
        <w:gridCol w:w="5466"/>
      </w:tblGrid>
      <w:tr w:rsidR="00337EE7" w:rsidRPr="0088694D" w14:paraId="48D138EE" w14:textId="77777777" w:rsidTr="00231806">
        <w:tc>
          <w:tcPr>
            <w:tcW w:w="2304" w:type="dxa"/>
            <w:shd w:val="clear" w:color="auto" w:fill="DAE9F7" w:themeFill="text2" w:themeFillTint="1A"/>
          </w:tcPr>
          <w:p w14:paraId="5552AFCD"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02F3439"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DF34600" w14:textId="77777777" w:rsidR="00337EE7" w:rsidRPr="0088694D" w:rsidRDefault="00000000" w:rsidP="00155443">
            <w:pPr>
              <w:jc w:val="both"/>
            </w:pPr>
            <w:r w:rsidRPr="0088694D">
              <w:rPr>
                <w:b/>
                <w:sz w:val="17"/>
              </w:rPr>
              <w:t>Comportamento</w:t>
            </w:r>
          </w:p>
        </w:tc>
      </w:tr>
      <w:tr w:rsidR="00337EE7" w:rsidRPr="0088694D" w14:paraId="2E700BCC" w14:textId="77777777">
        <w:tc>
          <w:tcPr>
            <w:tcW w:w="2304" w:type="dxa"/>
          </w:tcPr>
          <w:p w14:paraId="1D81CE84" w14:textId="77777777" w:rsidR="00337EE7" w:rsidRPr="0088694D" w:rsidRDefault="00000000" w:rsidP="00155443">
            <w:pPr>
              <w:jc w:val="both"/>
            </w:pPr>
            <w:r w:rsidRPr="0088694D">
              <w:rPr>
                <w:sz w:val="17"/>
              </w:rPr>
              <w:t>Stato</w:t>
            </w:r>
          </w:p>
        </w:tc>
        <w:tc>
          <w:tcPr>
            <w:tcW w:w="1584" w:type="dxa"/>
          </w:tcPr>
          <w:p w14:paraId="17DC5F71" w14:textId="77777777" w:rsidR="00337EE7" w:rsidRPr="0088694D" w:rsidRDefault="00000000" w:rsidP="00155443">
            <w:pPr>
              <w:jc w:val="both"/>
            </w:pPr>
            <w:r w:rsidRPr="0088694D">
              <w:rPr>
                <w:sz w:val="17"/>
              </w:rPr>
              <w:t>Colonna</w:t>
            </w:r>
          </w:p>
        </w:tc>
        <w:tc>
          <w:tcPr>
            <w:tcW w:w="5472" w:type="dxa"/>
          </w:tcPr>
          <w:p w14:paraId="7C464272" w14:textId="77777777" w:rsidR="00337EE7" w:rsidRPr="0088694D" w:rsidRDefault="00000000" w:rsidP="00155443">
            <w:pPr>
              <w:jc w:val="both"/>
            </w:pPr>
            <w:r w:rsidRPr="0088694D">
              <w:rPr>
                <w:sz w:val="17"/>
              </w:rPr>
              <w:t>Bozza, attiva, storica. Un indice unico su funzione garantisce che l’attiva sia una sola.</w:t>
            </w:r>
          </w:p>
        </w:tc>
      </w:tr>
      <w:tr w:rsidR="00337EE7" w:rsidRPr="0088694D" w14:paraId="60CEB8DF" w14:textId="77777777">
        <w:tc>
          <w:tcPr>
            <w:tcW w:w="2304" w:type="dxa"/>
          </w:tcPr>
          <w:p w14:paraId="1B8158AB" w14:textId="77777777" w:rsidR="00337EE7" w:rsidRPr="0088694D" w:rsidRDefault="00000000" w:rsidP="00155443">
            <w:pPr>
              <w:jc w:val="both"/>
            </w:pPr>
            <w:r w:rsidRPr="0088694D">
              <w:rPr>
                <w:sz w:val="17"/>
              </w:rPr>
              <w:t>NUOVA BOZZA DA ATTIVA</w:t>
            </w:r>
          </w:p>
        </w:tc>
        <w:tc>
          <w:tcPr>
            <w:tcW w:w="1584" w:type="dxa"/>
          </w:tcPr>
          <w:p w14:paraId="4C335D81" w14:textId="77777777" w:rsidR="00337EE7" w:rsidRPr="0088694D" w:rsidRDefault="00000000" w:rsidP="00155443">
            <w:pPr>
              <w:jc w:val="both"/>
            </w:pPr>
            <w:r w:rsidRPr="0088694D">
              <w:rPr>
                <w:sz w:val="17"/>
              </w:rPr>
              <w:t>Azione di pagina</w:t>
            </w:r>
          </w:p>
        </w:tc>
        <w:tc>
          <w:tcPr>
            <w:tcW w:w="5472" w:type="dxa"/>
          </w:tcPr>
          <w:p w14:paraId="6996FF58" w14:textId="77777777" w:rsidR="00337EE7" w:rsidRPr="0088694D" w:rsidRDefault="00000000" w:rsidP="00155443">
            <w:pPr>
              <w:jc w:val="both"/>
            </w:pPr>
            <w:r w:rsidRPr="0088694D">
              <w:rPr>
                <w:sz w:val="17"/>
              </w:rPr>
              <w:t>Crea la bozza per copia. Disabilitata se una bozza esiste già: le bozze non si accumulano.</w:t>
            </w:r>
          </w:p>
        </w:tc>
      </w:tr>
      <w:tr w:rsidR="00337EE7" w:rsidRPr="0088694D" w14:paraId="651E1F1A" w14:textId="77777777">
        <w:tc>
          <w:tcPr>
            <w:tcW w:w="2304" w:type="dxa"/>
          </w:tcPr>
          <w:p w14:paraId="75971E0C" w14:textId="77777777" w:rsidR="00337EE7" w:rsidRPr="0088694D" w:rsidRDefault="00000000" w:rsidP="00155443">
            <w:pPr>
              <w:jc w:val="both"/>
            </w:pPr>
            <w:r w:rsidRPr="0088694D">
              <w:rPr>
                <w:sz w:val="17"/>
              </w:rPr>
              <w:t>Report d’impatto</w:t>
            </w:r>
          </w:p>
        </w:tc>
        <w:tc>
          <w:tcPr>
            <w:tcW w:w="1584" w:type="dxa"/>
          </w:tcPr>
          <w:p w14:paraId="4168A6CC" w14:textId="77777777" w:rsidR="00337EE7" w:rsidRPr="0088694D" w:rsidRDefault="00000000" w:rsidP="00155443">
            <w:pPr>
              <w:jc w:val="both"/>
            </w:pPr>
            <w:r w:rsidRPr="0088694D">
              <w:rPr>
                <w:sz w:val="17"/>
              </w:rPr>
              <w:t>Pannello</w:t>
            </w:r>
          </w:p>
        </w:tc>
        <w:tc>
          <w:tcPr>
            <w:tcW w:w="5472" w:type="dxa"/>
          </w:tcPr>
          <w:p w14:paraId="66D3C449" w14:textId="77777777" w:rsidR="00337EE7" w:rsidRPr="0088694D" w:rsidRDefault="00000000" w:rsidP="00155443">
            <w:pPr>
              <w:jc w:val="both"/>
            </w:pPr>
            <w:r w:rsidRPr="0088694D">
              <w:rPr>
                <w:sz w:val="17"/>
              </w:rPr>
              <w:t>Calcolato sulla bozza. Ogni voce è cliccabile e porta alla pagina che consente di risolverla.</w:t>
            </w:r>
          </w:p>
        </w:tc>
      </w:tr>
      <w:tr w:rsidR="00337EE7" w:rsidRPr="0088694D" w14:paraId="2937A00F" w14:textId="77777777">
        <w:tc>
          <w:tcPr>
            <w:tcW w:w="2304" w:type="dxa"/>
          </w:tcPr>
          <w:p w14:paraId="4F9C0894" w14:textId="77777777" w:rsidR="00337EE7" w:rsidRPr="0088694D" w:rsidRDefault="00000000" w:rsidP="00155443">
            <w:pPr>
              <w:jc w:val="both"/>
            </w:pPr>
            <w:r w:rsidRPr="0088694D">
              <w:rPr>
                <w:sz w:val="17"/>
              </w:rPr>
              <w:lastRenderedPageBreak/>
              <w:t>ATTIVA LA VERSIONE</w:t>
            </w:r>
          </w:p>
        </w:tc>
        <w:tc>
          <w:tcPr>
            <w:tcW w:w="1584" w:type="dxa"/>
          </w:tcPr>
          <w:p w14:paraId="3001F154" w14:textId="77777777" w:rsidR="00337EE7" w:rsidRPr="0088694D" w:rsidRDefault="00000000" w:rsidP="00155443">
            <w:pPr>
              <w:jc w:val="both"/>
            </w:pPr>
            <w:r w:rsidRPr="0088694D">
              <w:rPr>
                <w:sz w:val="17"/>
              </w:rPr>
              <w:t>Azione</w:t>
            </w:r>
          </w:p>
        </w:tc>
        <w:tc>
          <w:tcPr>
            <w:tcW w:w="5472" w:type="dxa"/>
          </w:tcPr>
          <w:p w14:paraId="5593FC01" w14:textId="7EDC1B8A" w:rsidR="00337EE7" w:rsidRPr="0088694D" w:rsidRDefault="00000000" w:rsidP="00155443">
            <w:pPr>
              <w:jc w:val="both"/>
            </w:pPr>
            <w:r w:rsidRPr="0088694D">
              <w:rPr>
                <w:sz w:val="17"/>
              </w:rPr>
              <w:t>Consentita anche con scostamenti aperti, ma con conferma esplicita che ne elenca le conseguenze. Scrive COD_STATO, DATA_ATTIVAZIONE e UTENTE_ATTIVAZIONE, e porta la precedente a storica.</w:t>
            </w:r>
          </w:p>
        </w:tc>
      </w:tr>
      <w:tr w:rsidR="00337EE7" w:rsidRPr="0088694D" w14:paraId="7D15A202" w14:textId="77777777">
        <w:tc>
          <w:tcPr>
            <w:tcW w:w="2304" w:type="dxa"/>
          </w:tcPr>
          <w:p w14:paraId="5604364A" w14:textId="77777777" w:rsidR="00337EE7" w:rsidRPr="0088694D" w:rsidRDefault="00000000" w:rsidP="00155443">
            <w:pPr>
              <w:jc w:val="both"/>
            </w:pPr>
            <w:r w:rsidRPr="0088694D">
              <w:rPr>
                <w:sz w:val="17"/>
              </w:rPr>
              <w:t>CONFRONTA CON L’ATTIVA</w:t>
            </w:r>
          </w:p>
        </w:tc>
        <w:tc>
          <w:tcPr>
            <w:tcW w:w="1584" w:type="dxa"/>
          </w:tcPr>
          <w:p w14:paraId="7AA3A2B9" w14:textId="77777777" w:rsidR="00337EE7" w:rsidRPr="0088694D" w:rsidRDefault="00000000" w:rsidP="00155443">
            <w:pPr>
              <w:jc w:val="both"/>
            </w:pPr>
            <w:r w:rsidRPr="0088694D">
              <w:rPr>
                <w:sz w:val="17"/>
              </w:rPr>
              <w:t>Azione</w:t>
            </w:r>
          </w:p>
        </w:tc>
        <w:tc>
          <w:tcPr>
            <w:tcW w:w="5472" w:type="dxa"/>
          </w:tcPr>
          <w:p w14:paraId="72A69E59" w14:textId="77777777" w:rsidR="00337EE7" w:rsidRPr="0088694D" w:rsidRDefault="00000000" w:rsidP="00155443">
            <w:pPr>
              <w:jc w:val="both"/>
            </w:pPr>
            <w:r w:rsidRPr="0088694D">
              <w:rPr>
                <w:sz w:val="17"/>
              </w:rPr>
              <w:t>Mostra lo scostamento riga per riga fra bozza e attiva.</w:t>
            </w:r>
          </w:p>
        </w:tc>
      </w:tr>
      <w:tr w:rsidR="00337EE7" w:rsidRPr="0088694D" w14:paraId="72B74303" w14:textId="77777777">
        <w:tc>
          <w:tcPr>
            <w:tcW w:w="2304" w:type="dxa"/>
          </w:tcPr>
          <w:p w14:paraId="41F5134C" w14:textId="77777777" w:rsidR="00337EE7" w:rsidRPr="0088694D" w:rsidRDefault="00000000" w:rsidP="00155443">
            <w:pPr>
              <w:jc w:val="both"/>
            </w:pPr>
            <w:r w:rsidRPr="0088694D">
              <w:rPr>
                <w:sz w:val="17"/>
              </w:rPr>
              <w:t>Cestino</w:t>
            </w:r>
          </w:p>
        </w:tc>
        <w:tc>
          <w:tcPr>
            <w:tcW w:w="1584" w:type="dxa"/>
          </w:tcPr>
          <w:p w14:paraId="71F22C17" w14:textId="77777777" w:rsidR="00337EE7" w:rsidRPr="0088694D" w:rsidRDefault="00000000" w:rsidP="00155443">
            <w:pPr>
              <w:jc w:val="both"/>
            </w:pPr>
            <w:r w:rsidRPr="0088694D">
              <w:rPr>
                <w:sz w:val="17"/>
              </w:rPr>
              <w:t>Azione di riga</w:t>
            </w:r>
          </w:p>
        </w:tc>
        <w:tc>
          <w:tcPr>
            <w:tcW w:w="5472" w:type="dxa"/>
          </w:tcPr>
          <w:p w14:paraId="72925441" w14:textId="77777777" w:rsidR="00337EE7" w:rsidRPr="0088694D" w:rsidRDefault="00000000" w:rsidP="00155443">
            <w:pPr>
              <w:jc w:val="both"/>
            </w:pPr>
            <w:r w:rsidRPr="0088694D">
              <w:rPr>
                <w:sz w:val="17"/>
              </w:rPr>
              <w:t>Elimina la bozza. Non disponibile su attiva e storiche.</w:t>
            </w:r>
          </w:p>
        </w:tc>
      </w:tr>
    </w:tbl>
    <w:p w14:paraId="6572689C" w14:textId="77777777" w:rsidR="00231806" w:rsidRPr="0088694D" w:rsidRDefault="00231806" w:rsidP="00155443">
      <w:pPr>
        <w:jc w:val="both"/>
      </w:pPr>
    </w:p>
    <w:p w14:paraId="7B92BE9A" w14:textId="5D8F81C6" w:rsidR="00337EE7" w:rsidRPr="0088694D" w:rsidRDefault="00000000" w:rsidP="00155443">
      <w:pPr>
        <w:jc w:val="both"/>
      </w:pPr>
      <w:r w:rsidRPr="0088694D">
        <w:rPr>
          <w:bCs/>
        </w:rPr>
        <w:t>Chi possa attivare una versione è materia dell’organizzazione, non del progetto.</w:t>
      </w:r>
      <w:r w:rsidRPr="0088694D">
        <w:t xml:space="preserve"> La pagina offre la funzione e registra chi l’ha esercitata; la delega è un punto aperto dell’analisi.</w:t>
      </w:r>
    </w:p>
    <w:p w14:paraId="12FECE06" w14:textId="77777777" w:rsidR="00231806" w:rsidRPr="0088694D" w:rsidRDefault="00231806" w:rsidP="00155443">
      <w:pPr>
        <w:jc w:val="both"/>
      </w:pPr>
    </w:p>
    <w:p w14:paraId="47A7052B" w14:textId="00FA876E" w:rsidR="00337EE7" w:rsidRPr="0088694D" w:rsidRDefault="00000000" w:rsidP="00155443">
      <w:pPr>
        <w:pStyle w:val="Titolo2"/>
        <w:jc w:val="both"/>
        <w:rPr>
          <w:lang w:val="it-IT"/>
        </w:rPr>
      </w:pPr>
      <w:bookmarkStart w:id="66" w:name="_Toc242284134"/>
      <w:r w:rsidRPr="0088694D">
        <w:rPr>
          <w:lang w:val="it-IT"/>
        </w:rPr>
        <w:t>Comandi e operazioni di servizio</w:t>
      </w:r>
      <w:bookmarkEnd w:id="66"/>
    </w:p>
    <w:p w14:paraId="6D7E19C3" w14:textId="77777777" w:rsidR="00337EE7" w:rsidRPr="0088694D" w:rsidRDefault="00000000" w:rsidP="00155443">
      <w:pPr>
        <w:jc w:val="both"/>
      </w:pPr>
      <w:r w:rsidRPr="0088694D">
        <w:rPr>
          <w:noProof/>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6"/>
                    <a:stretch>
                      <a:fillRect/>
                    </a:stretch>
                  </pic:blipFill>
                  <pic:spPr>
                    <a:xfrm>
                      <a:off x="0" y="0"/>
                      <a:ext cx="4888029" cy="2380385"/>
                    </a:xfrm>
                    <a:prstGeom prst="rect">
                      <a:avLst/>
                    </a:prstGeom>
                  </pic:spPr>
                </pic:pic>
              </a:graphicData>
            </a:graphic>
          </wp:inline>
        </w:drawing>
      </w:r>
    </w:p>
    <w:p w14:paraId="19AF3133" w14:textId="77777777" w:rsidR="00337EE7" w:rsidRPr="0088694D" w:rsidRDefault="00000000" w:rsidP="00155443">
      <w:pPr>
        <w:jc w:val="both"/>
      </w:pPr>
      <w:r w:rsidRPr="0088694D">
        <w:rPr>
          <w:i/>
          <w:sz w:val="18"/>
        </w:rPr>
        <w:t>Figura 24 — Comandi e operazioni di servizio.</w:t>
      </w:r>
    </w:p>
    <w:p w14:paraId="70FF1F75" w14:textId="77777777" w:rsidR="00337EE7" w:rsidRPr="0088694D" w:rsidRDefault="00000000" w:rsidP="00155443">
      <w:pPr>
        <w:jc w:val="both"/>
      </w:pPr>
      <w:r w:rsidRPr="0088694D">
        <w:t>Alcune operazioni sono lunghe, rare e non interattive: lo scarico dei dizionari, l’importazione del mapping, il caricamento da file di allegati e soggetti per caso d’uso, le verifiche di copertura, la riconciliazione massiva. È stato dichiarato che siano eseguibili anche da riga di comando; questa pagina ne governa l’avvio dall’interfaccia e ne conserva l’esito.</w:t>
      </w:r>
      <w:r w:rsidRPr="0088694D">
        <w:rPr>
          <w:bCs/>
        </w:rPr>
      </w:r>
      <w:r w:rsidRPr="0088694D"/>
    </w:p>
    <w:p w14:paraId="0666B29C" w14:textId="77777777" w:rsidR="00337EE7" w:rsidRPr="0088694D" w:rsidRDefault="00000000" w:rsidP="00155443">
      <w:pPr>
        <w:jc w:val="both"/>
      </w:pPr>
      <w:r w:rsidRPr="0088694D">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88694D" w:rsidRDefault="00000000" w:rsidP="00155443">
      <w:pPr>
        <w:jc w:val="both"/>
      </w:pPr>
      <w:r w:rsidRPr="0088694D">
        <w:t>L’opzione «Solo simulazione» è predefinita a sì sui comandi che scrivono. Un comando che tocca decine di migliaia di righe deve poter essere provato prima di essere eseguito.</w:t>
      </w:r>
    </w:p>
    <w:p w14:paraId="77D58D9D" w14:textId="77777777" w:rsidR="00337EE7" w:rsidRPr="0088694D" w:rsidRDefault="00000000" w:rsidP="00231806">
      <w:pPr>
        <w:pStyle w:val="Titolo3"/>
      </w:pPr>
      <w:bookmarkStart w:id="67" w:name="_Toc242284135"/>
      <w:r w:rsidRPr="0088694D">
        <w:t>Tabelle sottese</w:t>
      </w:r>
      <w:bookmarkEnd w:id="67"/>
    </w:p>
    <w:tbl>
      <w:tblPr>
        <w:tblStyle w:val="Grigliatabella"/>
        <w:tblW w:w="0" w:type="auto"/>
        <w:tblLook w:val="04A0" w:firstRow="1" w:lastRow="0" w:firstColumn="1" w:lastColumn="0" w:noHBand="0" w:noVBand="1"/>
      </w:tblPr>
      <w:tblGrid>
        <w:gridCol w:w="2447"/>
        <w:gridCol w:w="1870"/>
        <w:gridCol w:w="5033"/>
      </w:tblGrid>
      <w:tr w:rsidR="00337EE7" w:rsidRPr="0088694D" w14:paraId="4087F312" w14:textId="77777777" w:rsidTr="00231806">
        <w:tc>
          <w:tcPr>
            <w:tcW w:w="2448" w:type="dxa"/>
            <w:shd w:val="clear" w:color="auto" w:fill="DAE9F7" w:themeFill="text2" w:themeFillTint="1A"/>
          </w:tcPr>
          <w:p w14:paraId="56A6AA35"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2DC9BEE"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7456C9C8" w14:textId="77777777" w:rsidR="00337EE7" w:rsidRPr="0088694D" w:rsidRDefault="00000000" w:rsidP="00155443">
            <w:pPr>
              <w:jc w:val="both"/>
            </w:pPr>
            <w:r w:rsidRPr="0088694D">
              <w:rPr>
                <w:b/>
                <w:sz w:val="17"/>
              </w:rPr>
              <w:t>Che cosa se ne mostra</w:t>
            </w:r>
          </w:p>
        </w:tc>
      </w:tr>
      <w:tr w:rsidR="00337EE7" w:rsidRPr="0088694D" w14:paraId="18D13E61" w14:textId="77777777">
        <w:tc>
          <w:tcPr>
            <w:tcW w:w="2448" w:type="dxa"/>
          </w:tcPr>
          <w:p w14:paraId="3A84C54B" w14:textId="77777777" w:rsidR="00337EE7" w:rsidRPr="0088694D" w:rsidRDefault="00000000" w:rsidP="00155443">
            <w:pPr>
              <w:jc w:val="both"/>
              <w:rPr>
                <w:sz w:val="18"/>
              </w:rPr>
            </w:pPr>
            <w:r w:rsidRPr="0088694D">
              <w:rPr>
                <w:sz w:val="18"/>
              </w:rPr>
              <w:t>ANSC_LOG_AUDIT</w:t>
            </w:r>
          </w:p>
        </w:tc>
        <w:tc>
          <w:tcPr>
            <w:tcW w:w="1872" w:type="dxa"/>
          </w:tcPr>
          <w:p w14:paraId="12919A3A" w14:textId="77777777" w:rsidR="00337EE7" w:rsidRPr="0088694D" w:rsidRDefault="00000000" w:rsidP="00155443">
            <w:pPr>
              <w:jc w:val="both"/>
              <w:rPr>
                <w:sz w:val="18"/>
              </w:rPr>
            </w:pPr>
            <w:r w:rsidRPr="0088694D">
              <w:rPr>
                <w:sz w:val="18"/>
              </w:rPr>
              <w:t>Lettura e scrittura</w:t>
            </w:r>
          </w:p>
        </w:tc>
        <w:tc>
          <w:tcPr>
            <w:tcW w:w="5040" w:type="dxa"/>
          </w:tcPr>
          <w:p w14:paraId="76D65D96" w14:textId="77777777" w:rsidR="00337EE7" w:rsidRPr="0088694D" w:rsidRDefault="00000000" w:rsidP="00155443">
            <w:pPr>
              <w:jc w:val="both"/>
              <w:rPr>
                <w:sz w:val="18"/>
              </w:rPr>
            </w:pPr>
            <w:r w:rsidRPr="0088694D">
              <w:rPr>
                <w:sz w:val="18"/>
              </w:rPr>
              <w:t>Il registro delle esecuzioni: FASE come nome del comando, ESITO, DURATA_MS, OPERATORE, DATA; RICHIESTA e RISPOSTA conservano parametri e riepilogo.</w:t>
            </w:r>
          </w:p>
        </w:tc>
      </w:tr>
      <w:tr w:rsidR="00337EE7" w:rsidRPr="0088694D" w14:paraId="3E0D75D2" w14:textId="77777777">
        <w:tc>
          <w:tcPr>
            <w:tcW w:w="2448" w:type="dxa"/>
          </w:tcPr>
          <w:p w14:paraId="2E52BE85" w14:textId="77777777" w:rsidR="00337EE7" w:rsidRPr="0088694D" w:rsidRDefault="00000000" w:rsidP="00155443">
            <w:pPr>
              <w:jc w:val="both"/>
            </w:pPr>
            <w:r w:rsidRPr="0088694D">
              <w:rPr>
                <w:sz w:val="17"/>
              </w:rPr>
              <w:t>DOMINIO_DECODIFICA, VALORE_DOMINIO</w:t>
            </w:r>
          </w:p>
        </w:tc>
        <w:tc>
          <w:tcPr>
            <w:tcW w:w="1872" w:type="dxa"/>
          </w:tcPr>
          <w:p w14:paraId="3763BF65" w14:textId="77777777" w:rsidR="00337EE7" w:rsidRPr="0088694D" w:rsidRDefault="00000000" w:rsidP="00155443">
            <w:pPr>
              <w:jc w:val="both"/>
            </w:pPr>
            <w:r w:rsidRPr="0088694D">
              <w:rPr>
                <w:sz w:val="17"/>
              </w:rPr>
              <w:t>Scrittura</w:t>
            </w:r>
          </w:p>
        </w:tc>
        <w:tc>
          <w:tcPr>
            <w:tcW w:w="5040" w:type="dxa"/>
          </w:tcPr>
          <w:p w14:paraId="08B25FAF" w14:textId="77777777" w:rsidR="00337EE7" w:rsidRPr="0088694D" w:rsidRDefault="00000000" w:rsidP="00155443">
            <w:pPr>
              <w:jc w:val="both"/>
            </w:pPr>
            <w:r w:rsidRPr="0088694D">
              <w:rPr>
                <w:sz w:val="17"/>
              </w:rPr>
              <w:t>Destinazione dello scarico dei dizionari.</w:t>
            </w:r>
          </w:p>
        </w:tc>
      </w:tr>
      <w:tr w:rsidR="00337EE7" w:rsidRPr="0088694D" w14:paraId="6FE2CBCC" w14:textId="77777777">
        <w:tc>
          <w:tcPr>
            <w:tcW w:w="2448" w:type="dxa"/>
          </w:tcPr>
          <w:p w14:paraId="256DCA70" w14:textId="77777777" w:rsidR="00337EE7" w:rsidRPr="0088694D" w:rsidRDefault="00000000" w:rsidP="00155443">
            <w:pPr>
              <w:jc w:val="both"/>
            </w:pPr>
            <w:r w:rsidRPr="0088694D">
              <w:rPr>
                <w:sz w:val="17"/>
              </w:rPr>
              <w:t xml:space="preserve">ANSC_CFG_SEZIONE, ANSC_CFG_CAMPO, </w:t>
            </w:r>
            <w:r w:rsidRPr="0088694D">
              <w:rPr>
                <w:sz w:val="17"/>
              </w:rPr>
              <w:lastRenderedPageBreak/>
              <w:t>ALLEGATI_USECASE, ANSC_CFG_FORMULA</w:t>
            </w:r>
          </w:p>
        </w:tc>
        <w:tc>
          <w:tcPr>
            <w:tcW w:w="1872" w:type="dxa"/>
          </w:tcPr>
          <w:p w14:paraId="7FFBF9A9" w14:textId="77777777" w:rsidR="00337EE7" w:rsidRPr="0088694D" w:rsidRDefault="00000000" w:rsidP="00155443">
            <w:pPr>
              <w:jc w:val="both"/>
            </w:pPr>
            <w:r w:rsidRPr="0088694D">
              <w:rPr>
                <w:sz w:val="17"/>
              </w:rPr>
              <w:lastRenderedPageBreak/>
              <w:t>Scrittura</w:t>
            </w:r>
          </w:p>
        </w:tc>
        <w:tc>
          <w:tcPr>
            <w:tcW w:w="5040" w:type="dxa"/>
          </w:tcPr>
          <w:p w14:paraId="00A5B379" w14:textId="77777777" w:rsidR="00337EE7" w:rsidRPr="0088694D" w:rsidRDefault="00000000" w:rsidP="00155443">
            <w:pPr>
              <w:jc w:val="both"/>
            </w:pPr>
            <w:r w:rsidRPr="0088694D">
              <w:rPr>
                <w:sz w:val="17"/>
              </w:rPr>
              <w:t>Destinazione dell’importazione del mapping, nella sola versione in bozza.</w:t>
            </w:r>
          </w:p>
        </w:tc>
      </w:tr>
      <w:tr w:rsidR="00337EE7" w:rsidRPr="0088694D" w14:paraId="037BDD91" w14:textId="77777777">
        <w:tc>
          <w:tcPr>
            <w:tcW w:w="2448" w:type="dxa"/>
          </w:tcPr>
          <w:p w14:paraId="6AB13CB5" w14:textId="77777777" w:rsidR="00337EE7" w:rsidRPr="0088694D" w:rsidRDefault="00000000" w:rsidP="00155443">
            <w:pPr>
              <w:jc w:val="both"/>
            </w:pPr>
            <w:r w:rsidRPr="0088694D">
              <w:rPr>
                <w:sz w:val="17"/>
              </w:rPr>
              <w:t>ANSC_STATO_ATTO</w:t>
            </w:r>
          </w:p>
        </w:tc>
        <w:tc>
          <w:tcPr>
            <w:tcW w:w="1872" w:type="dxa"/>
          </w:tcPr>
          <w:p w14:paraId="2C72CAD7" w14:textId="77777777" w:rsidR="00337EE7" w:rsidRPr="0088694D" w:rsidRDefault="00000000" w:rsidP="00155443">
            <w:pPr>
              <w:jc w:val="both"/>
            </w:pPr>
            <w:r w:rsidRPr="0088694D">
              <w:rPr>
                <w:sz w:val="17"/>
              </w:rPr>
              <w:t>Lettura e scrittura</w:t>
            </w:r>
          </w:p>
        </w:tc>
        <w:tc>
          <w:tcPr>
            <w:tcW w:w="5040" w:type="dxa"/>
          </w:tcPr>
          <w:p w14:paraId="4ADC60D6" w14:textId="77777777" w:rsidR="00337EE7" w:rsidRPr="0088694D" w:rsidRDefault="00000000" w:rsidP="00155443">
            <w:pPr>
              <w:jc w:val="both"/>
            </w:pPr>
            <w:r w:rsidRPr="0088694D">
              <w:rPr>
                <w:sz w:val="17"/>
              </w:rPr>
              <w:t>Destinazione della riconciliazione massiva.</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ANSC_CFG_VERSIONE</w:t>
            </w:r>
          </w:p>
        </w:tc>
        <w:tc>
          <w:tcPr>
            <w:tcW w:w="1872" w:type="dxa"/>
          </w:tcPr>
          <w:p w14:paraId="2682ABA0" w14:textId="77777777" w:rsidR="00337EE7" w:rsidRPr="0088694D" w:rsidRDefault="00000000" w:rsidP="00155443">
            <w:pPr>
              <w:jc w:val="both"/>
            </w:pPr>
            <w:r w:rsidRPr="0088694D">
              <w:rPr>
                <w:sz w:val="17"/>
              </w:rPr>
              <w:t>Lettura</w:t>
            </w:r>
          </w:p>
        </w:tc>
        <w:tc>
          <w:tcPr>
            <w:tcW w:w="5040" w:type="dxa"/>
          </w:tcPr>
          <w:p w14:paraId="7DFECE2C" w14:textId="77777777" w:rsidR="00337EE7" w:rsidRPr="0088694D" w:rsidRDefault="00000000" w:rsidP="00155443">
            <w:pPr>
              <w:jc w:val="both"/>
            </w:pPr>
            <w:r w:rsidRPr="0088694D">
              <w:rPr>
                <w:sz w:val="17"/>
              </w:rPr>
              <w:t>La versione di destinazione dei comandi che scrivono configurazione.</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ALLEGATI_USECASE, SOGGETTI_USECASE</w:t>
            </w:r>
          </w:p>
        </w:tc>
        <w:tc>
          <w:tcPr>
            <w:tcW w:w="1872" w:type="dxa"/>
          </w:tcPr>
          <w:p w14:paraId="2682ABA0" w14:textId="77777777" w:rsidR="00337EE7" w:rsidRPr="0088694D" w:rsidRDefault="00000000" w:rsidP="00155443">
            <w:pPr>
              <w:jc w:val="both"/>
            </w:pPr>
            <w:r w:rsidRPr="0088694D">
              <w:rPr>
                <w:sz w:val="17"/>
              </w:rPr>
              <w:t>Scrittura</w:t>
            </w:r>
          </w:p>
        </w:tc>
        <w:tc>
          <w:tcPr>
            <w:tcW w:w="5040" w:type="dxa"/>
          </w:tcPr>
          <w:p w14:paraId="7DFECE2C" w14:textId="77777777" w:rsidR="00337EE7" w:rsidRPr="0088694D" w:rsidRDefault="00000000" w:rsidP="00155443">
            <w:pPr>
              <w:jc w:val="both"/>
            </w:pPr>
            <w:r w:rsidRPr="0088694D">
              <w:rPr>
                <w:sz w:val="17"/>
              </w:rPr>
              <w:t>Destinazione del caricamento da file, nella sola versione in bozza.</w:t>
            </w:r>
          </w:p>
        </w:tc>
      </w:tr>
    </w:tbl>
    <w:p w14:paraId="149D9392" w14:textId="77777777" w:rsidR="00337EE7" w:rsidRPr="0088694D" w:rsidRDefault="00000000" w:rsidP="00231806">
      <w:pPr>
        <w:pStyle w:val="Titolo3"/>
      </w:pPr>
      <w:bookmarkStart w:id="68" w:name="_Toc242284136"/>
      <w:r w:rsidRPr="0088694D">
        <w:t>Campi, colonne e azioni</w:t>
      </w:r>
      <w:bookmarkEnd w:id="68"/>
    </w:p>
    <w:tbl>
      <w:tblPr>
        <w:tblStyle w:val="Grigliatabella"/>
        <w:tblW w:w="0" w:type="auto"/>
        <w:tblLook w:val="04A0" w:firstRow="1" w:lastRow="0" w:firstColumn="1" w:lastColumn="0" w:noHBand="0" w:noVBand="1"/>
      </w:tblPr>
      <w:tblGrid>
        <w:gridCol w:w="2302"/>
        <w:gridCol w:w="1583"/>
        <w:gridCol w:w="5465"/>
      </w:tblGrid>
      <w:tr w:rsidR="00337EE7" w:rsidRPr="0088694D" w14:paraId="234B9DC5" w14:textId="77777777" w:rsidTr="00231806">
        <w:tc>
          <w:tcPr>
            <w:tcW w:w="2304" w:type="dxa"/>
            <w:shd w:val="clear" w:color="auto" w:fill="DAE9F7" w:themeFill="text2" w:themeFillTint="1A"/>
          </w:tcPr>
          <w:p w14:paraId="7C32FEBC"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B63631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3EDC44E3" w14:textId="77777777" w:rsidR="00337EE7" w:rsidRPr="0088694D" w:rsidRDefault="00000000" w:rsidP="00155443">
            <w:pPr>
              <w:jc w:val="both"/>
            </w:pPr>
            <w:r w:rsidRPr="0088694D">
              <w:rPr>
                <w:b/>
                <w:sz w:val="17"/>
              </w:rPr>
              <w:t>Comportamento</w:t>
            </w:r>
          </w:p>
        </w:tc>
      </w:tr>
      <w:tr w:rsidR="00337EE7" w:rsidRPr="0088694D" w14:paraId="0FC4D9E9" w14:textId="77777777">
        <w:tc>
          <w:tcPr>
            <w:tcW w:w="2304" w:type="dxa"/>
          </w:tcPr>
          <w:p w14:paraId="26F05839" w14:textId="77777777" w:rsidR="00337EE7" w:rsidRPr="0088694D" w:rsidRDefault="00000000" w:rsidP="00155443">
            <w:pPr>
              <w:jc w:val="both"/>
            </w:pPr>
            <w:r w:rsidRPr="0088694D">
              <w:rPr>
                <w:sz w:val="17"/>
              </w:rPr>
              <w:t>Esito</w:t>
            </w:r>
          </w:p>
        </w:tc>
        <w:tc>
          <w:tcPr>
            <w:tcW w:w="1584" w:type="dxa"/>
          </w:tcPr>
          <w:p w14:paraId="6D754B63" w14:textId="77777777" w:rsidR="00337EE7" w:rsidRPr="0088694D" w:rsidRDefault="00000000" w:rsidP="00155443">
            <w:pPr>
              <w:jc w:val="both"/>
            </w:pPr>
            <w:r w:rsidRPr="0088694D">
              <w:rPr>
                <w:sz w:val="17"/>
              </w:rPr>
              <w:t>Colonna</w:t>
            </w:r>
          </w:p>
        </w:tc>
        <w:tc>
          <w:tcPr>
            <w:tcW w:w="5472" w:type="dxa"/>
          </w:tcPr>
          <w:p w14:paraId="47D9F626" w14:textId="77777777" w:rsidR="00337EE7" w:rsidRPr="0088694D" w:rsidRDefault="00000000" w:rsidP="00155443">
            <w:pPr>
              <w:jc w:val="both"/>
            </w:pPr>
            <w:r w:rsidRPr="0088694D">
              <w:rPr>
                <w:sz w:val="17"/>
              </w:rPr>
              <w:t>Ok, con rilievi, in errore, e gli esiti propri del comando (per esempio «nuova revisione» per il controllo delle revisioni di ANSC).</w:t>
            </w:r>
          </w:p>
        </w:tc>
      </w:tr>
      <w:tr w:rsidR="00337EE7" w:rsidRPr="0088694D" w14:paraId="4947C5EA" w14:textId="77777777">
        <w:tc>
          <w:tcPr>
            <w:tcW w:w="2304" w:type="dxa"/>
          </w:tcPr>
          <w:p w14:paraId="0DE88BC6" w14:textId="77777777" w:rsidR="00337EE7" w:rsidRPr="0088694D" w:rsidRDefault="00000000" w:rsidP="00155443">
            <w:pPr>
              <w:jc w:val="both"/>
            </w:pPr>
            <w:r w:rsidRPr="0088694D">
              <w:rPr>
                <w:sz w:val="17"/>
              </w:rPr>
              <w:t>Occhio</w:t>
            </w:r>
          </w:p>
        </w:tc>
        <w:tc>
          <w:tcPr>
            <w:tcW w:w="1584" w:type="dxa"/>
          </w:tcPr>
          <w:p w14:paraId="2D46F363" w14:textId="77777777" w:rsidR="00337EE7" w:rsidRPr="0088694D" w:rsidRDefault="00000000" w:rsidP="00155443">
            <w:pPr>
              <w:jc w:val="both"/>
            </w:pPr>
            <w:r w:rsidRPr="0088694D">
              <w:rPr>
                <w:sz w:val="17"/>
              </w:rPr>
              <w:t>Azione di riga</w:t>
            </w:r>
          </w:p>
        </w:tc>
        <w:tc>
          <w:tcPr>
            <w:tcW w:w="5472" w:type="dxa"/>
          </w:tcPr>
          <w:p w14:paraId="15F3E93F" w14:textId="77777777" w:rsidR="00337EE7" w:rsidRPr="0088694D" w:rsidRDefault="00000000" w:rsidP="00155443">
            <w:pPr>
              <w:jc w:val="both"/>
            </w:pPr>
            <w:r w:rsidRPr="0088694D">
              <w:rPr>
                <w:sz w:val="17"/>
              </w:rPr>
              <w:t>Apre il verbale dell’esecuzione: parametri, righe toccate, scostamenti, errori.</w:t>
            </w:r>
          </w:p>
        </w:tc>
      </w:tr>
      <w:tr w:rsidR="00337EE7" w:rsidRPr="0088694D" w14:paraId="372D6BA7" w14:textId="77777777">
        <w:tc>
          <w:tcPr>
            <w:tcW w:w="2304" w:type="dxa"/>
          </w:tcPr>
          <w:p w14:paraId="61808C67" w14:textId="77777777" w:rsidR="00337EE7" w:rsidRPr="0088694D" w:rsidRDefault="00000000" w:rsidP="00155443">
            <w:pPr>
              <w:jc w:val="both"/>
            </w:pPr>
            <w:r w:rsidRPr="0088694D">
              <w:rPr>
                <w:sz w:val="17"/>
              </w:rPr>
              <w:t>Versione di destinazione</w:t>
            </w:r>
          </w:p>
        </w:tc>
        <w:tc>
          <w:tcPr>
            <w:tcW w:w="1584" w:type="dxa"/>
          </w:tcPr>
          <w:p w14:paraId="1B9748ED" w14:textId="77777777" w:rsidR="00337EE7" w:rsidRPr="0088694D" w:rsidRDefault="00000000" w:rsidP="00155443">
            <w:pPr>
              <w:jc w:val="both"/>
            </w:pPr>
            <w:r w:rsidRPr="0088694D">
              <w:rPr>
                <w:sz w:val="17"/>
              </w:rPr>
              <w:t>Campo</w:t>
            </w:r>
          </w:p>
        </w:tc>
        <w:tc>
          <w:tcPr>
            <w:tcW w:w="5472" w:type="dxa"/>
          </w:tcPr>
          <w:p w14:paraId="15D56918" w14:textId="543699BC" w:rsidR="00337EE7" w:rsidRPr="0088694D" w:rsidRDefault="00000000" w:rsidP="00155443">
            <w:pPr>
              <w:jc w:val="both"/>
            </w:pPr>
            <w:r w:rsidRPr="0088694D">
              <w:rPr>
                <w:sz w:val="17"/>
              </w:rPr>
              <w:t>Limitata alle versioni in stato BOZZA: nessun comando scrive sull’attiva.</w:t>
            </w:r>
          </w:p>
        </w:tc>
      </w:tr>
      <w:tr w:rsidR="00337EE7" w:rsidRPr="0088694D" w14:paraId="79BA9536" w14:textId="77777777">
        <w:tc>
          <w:tcPr>
            <w:tcW w:w="2304" w:type="dxa"/>
          </w:tcPr>
          <w:p w14:paraId="6487A667" w14:textId="77777777" w:rsidR="00337EE7" w:rsidRPr="0088694D" w:rsidRDefault="00000000" w:rsidP="00155443">
            <w:pPr>
              <w:jc w:val="both"/>
            </w:pPr>
            <w:r w:rsidRPr="0088694D">
              <w:rPr>
                <w:sz w:val="17"/>
              </w:rPr>
              <w:t>Solo simulazione</w:t>
            </w:r>
          </w:p>
        </w:tc>
        <w:tc>
          <w:tcPr>
            <w:tcW w:w="1584" w:type="dxa"/>
          </w:tcPr>
          <w:p w14:paraId="4307BB39" w14:textId="77777777" w:rsidR="00337EE7" w:rsidRPr="0088694D" w:rsidRDefault="00000000" w:rsidP="00155443">
            <w:pPr>
              <w:jc w:val="both"/>
            </w:pPr>
            <w:r w:rsidRPr="0088694D">
              <w:rPr>
                <w:sz w:val="17"/>
              </w:rPr>
              <w:t>Campo</w:t>
            </w:r>
          </w:p>
        </w:tc>
        <w:tc>
          <w:tcPr>
            <w:tcW w:w="5472" w:type="dxa"/>
          </w:tcPr>
          <w:p w14:paraId="1AA65293" w14:textId="77777777" w:rsidR="00337EE7" w:rsidRPr="0088694D" w:rsidRDefault="00000000" w:rsidP="00155443">
            <w:pPr>
              <w:jc w:val="both"/>
            </w:pPr>
            <w:r w:rsidRPr="0088694D">
              <w:rPr>
                <w:sz w:val="17"/>
              </w:rPr>
              <w:t>Esegue senza scrivere e produce il verbale degli effetti che avrebbe avuto.</w:t>
            </w:r>
          </w:p>
        </w:tc>
      </w:tr>
      <w:tr w:rsidR="00337EE7" w:rsidRPr="0088694D" w14:paraId="56A8B7D4" w14:textId="77777777">
        <w:tc>
          <w:tcPr>
            <w:tcW w:w="2304" w:type="dxa"/>
          </w:tcPr>
          <w:p w14:paraId="05FB2139" w14:textId="77777777" w:rsidR="00337EE7" w:rsidRPr="0088694D" w:rsidRDefault="00000000" w:rsidP="00155443">
            <w:pPr>
              <w:jc w:val="both"/>
            </w:pPr>
            <w:r w:rsidRPr="0088694D">
              <w:rPr>
                <w:sz w:val="17"/>
              </w:rPr>
              <w:t>AVVIA</w:t>
            </w:r>
          </w:p>
        </w:tc>
        <w:tc>
          <w:tcPr>
            <w:tcW w:w="1584" w:type="dxa"/>
          </w:tcPr>
          <w:p w14:paraId="0E362AB4" w14:textId="77777777" w:rsidR="00337EE7" w:rsidRPr="0088694D" w:rsidRDefault="00000000" w:rsidP="00155443">
            <w:pPr>
              <w:jc w:val="both"/>
            </w:pPr>
            <w:r w:rsidRPr="0088694D">
              <w:rPr>
                <w:sz w:val="17"/>
              </w:rPr>
              <w:t>Azione</w:t>
            </w:r>
          </w:p>
        </w:tc>
        <w:tc>
          <w:tcPr>
            <w:tcW w:w="5472" w:type="dxa"/>
          </w:tcPr>
          <w:p w14:paraId="4F10E832" w14:textId="77777777" w:rsidR="00337EE7" w:rsidRPr="0088694D" w:rsidRDefault="00000000" w:rsidP="00155443">
            <w:pPr>
              <w:jc w:val="both"/>
            </w:pPr>
            <w:r w:rsidRPr="0088694D">
              <w:rPr>
                <w:sz w:val="17"/>
              </w:rPr>
              <w:t>Avvia il comando in secondo piano. La pagina non attende: l’esito compare nel registro.</w:t>
            </w:r>
          </w:p>
        </w:tc>
      </w:tr>
    </w:tbl>
    <w:p>
      <w:pPr>
        <w:pStyle w:val="Titolo2"/>
        <w:jc w:val="both"/>
      </w:pPr>
      <w:r>
        <w:t>Numerazione comunale — richiesta</w:t>
      </w:r>
    </w:p>
    <w:p>
      <w:pPr>
        <w:jc w:val="both"/>
      </w:pPr>
      <w:r>
        <w:drawing>
          <wp:inline xmlns:a="http://schemas.openxmlformats.org/drawingml/2006/main" xmlns:pic="http://schemas.openxmlformats.org/drawingml/2006/picture">
            <wp:extent cx="5669280" cy="4178808"/>
            <wp:docPr id="1653144468" name="Picture 1653144468"/>
            <wp:cNvGraphicFramePr>
              <a:graphicFrameLocks noChangeAspect="1"/>
            </wp:cNvGraphicFramePr>
            <a:graphic>
              <a:graphicData uri="http://schemas.openxmlformats.org/drawingml/2006/picture">
                <pic:pic>
                  <pic:nvPicPr>
                    <pic:cNvPr id="0" name="bo_num_richiesta.png"/>
                    <pic:cNvPicPr/>
                  </pic:nvPicPr>
                  <pic:blipFill>
                    <a:blip r:embed="rId49"/>
                    <a:stretch>
                      <a:fillRect/>
                    </a:stretch>
                  </pic:blipFill>
                  <pic:spPr>
                    <a:xfrm>
                      <a:off x="0" y="0"/>
                      <a:ext cx="5669280" cy="4178808"/>
                    </a:xfrm>
                    <a:prstGeom prst="rect"/>
                  </pic:spPr>
                </pic:pic>
              </a:graphicData>
            </a:graphic>
          </wp:inline>
        </w:drawing>
      </w:r>
    </w:p>
    <w:p>
      <w:pPr>
        <w:jc w:val="both"/>
      </w:pPr>
      <w:r>
        <w:rPr>
          <w:i/>
          <w:sz w:val="18"/>
        </w:rPr>
        <w:t>Figura 25 — Numerazione comunale — richiesta. Tre numeri consecutivi per un parto trigemino e, sotto, la registrazione a posteriori.</w:t>
      </w:r>
    </w:p>
    <w:p>
      <w:pPr>
        <w:jc w:val="both"/>
      </w:pPr>
      <w:r>
        <w:t>Il numero comunale dell’atto è a carico del Comune: nessun servizio di ANSC lo assegna, e ANSC lo richiede per formare l’atto. Le due pagine della numerazione riprendono quelle del sistema Side del Comune di Milano [R11] — la richiesta e la ricerca con consultazione — e poggiano sul servizio della numerazione num-ansc-sipo che l’analisi introduce [R1]: le pagine non scrivono le tabelle, chiamano le operazioni del servizio [R6].</w:t>
      </w:r>
    </w:p>
    <w:p>
      <w:pPr>
        <w:jc w:val="both"/>
      </w:pPr>
      <w:r>
        <w:t>La pagina si apre con il registro corrente, l’anno corrente e un numero, come in Side, e i tre campi sono modificabili. L’anno si cambia a cavallo d’anno, quando serve un numero della serie precedente; il numero di elementi si alza per il parto plurimo, che richiede numeri consecutivi. RICHIEDI stacca i numeri e li mostra in tabella nello stato Disponibile.</w:t>
      </w:r>
    </w:p>
    <w:p>
      <w:pPr>
        <w:jc w:val="both"/>
      </w:pPr>
      <w:r>
        <w:t>⚠️ Due adattamenti rispetto a Side, dichiarati. Il primo: in Side le azioni di riga sono «solo ad uso e consumo dell’operatore» e non hanno vincoli; qui gli stati Scartato ed Evento acquisito sono finali e Utilizzato chiede l’identificativo nazionale, perché in SIPO tutti i numeri passano dalla serie — anche quelli del percorso ordinario — e la serie è il luogo in cui un buco deve potersi spiegare. Il secondo: quando il gestionale non era disponibile e l’atto è stato formato sulla web app con il numero suggerito da ANSC, Side fa una richiesta ordinaria, nella fiducia che il numero ottenuto coincida; qui si registra il numero effettivamente usato, e la serie si adegua.</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Scrittura, tramite il servizio</w:t>
            </w:r>
          </w:p>
        </w:tc>
        <w:tc>
          <w:tcPr>
            <w:tcW w:type="dxa" w:w="5040"/>
          </w:tcPr>
          <w:p>
            <w:pPr>
              <w:jc w:val="both"/>
            </w:pPr>
            <w:r>
              <w:rPr>
                <w:sz w:val="18"/>
              </w:rPr>
              <w:t>La richiesta: registro, anno, quantità, operatore e istante.</w:t>
            </w:r>
          </w:p>
        </w:tc>
      </w:tr>
      <w:tr>
        <w:tc>
          <w:tcPr>
            <w:tcW w:type="dxa" w:w="2304"/>
          </w:tcPr>
          <w:p>
            <w:pPr>
              <w:jc w:val="both"/>
            </w:pPr>
            <w:r>
              <w:rPr>
                <w:sz w:val="18"/>
              </w:rPr>
              <w:t>DATI_ATTO_ESTERNO</w:t>
            </w:r>
          </w:p>
        </w:tc>
        <w:tc>
          <w:tcPr>
            <w:tcW w:type="dxa" w:w="1728"/>
          </w:tcPr>
          <w:p>
            <w:pPr>
              <w:jc w:val="both"/>
            </w:pPr>
            <w:r>
              <w:rPr>
                <w:sz w:val="18"/>
              </w:rPr>
              <w:t>Scrittura, tramite il servizio</w:t>
            </w:r>
          </w:p>
        </w:tc>
        <w:tc>
          <w:tcPr>
            <w:tcW w:type="dxa" w:w="5040"/>
          </w:tcPr>
          <w:p>
            <w:pPr>
              <w:jc w:val="both"/>
            </w:pPr>
            <w:r>
              <w:rPr>
                <w:sz w:val="18"/>
              </w:rPr>
              <w:t>I numeri della richiesta, il loro stato, l’identificativo nazionale e l’atto di SIPO.</w:t>
            </w:r>
          </w:p>
        </w:tc>
      </w:tr>
      <w:tr>
        <w:tc>
          <w:tcPr>
            <w:tcW w:type="dxa" w:w="2304"/>
          </w:tcPr>
          <w:p>
            <w:pPr>
              <w:jc w:val="both"/>
            </w:pPr>
            <w:r>
              <w:rPr>
                <w:sz w:val="18"/>
              </w:rPr>
              <w:t>SEQ_NUM_COMUNALE_&lt;registro&gt;_&lt;anno&gt;</w:t>
            </w:r>
          </w:p>
        </w:tc>
        <w:tc>
          <w:tcPr>
            <w:tcW w:type="dxa" w:w="1728"/>
          </w:tcPr>
          <w:p>
            <w:pPr>
              <w:jc w:val="both"/>
            </w:pPr>
            <w:r>
              <w:rPr>
                <w:sz w:val="18"/>
              </w:rPr>
              <w:t>Consumo, tramite il servizio</w:t>
            </w:r>
          </w:p>
        </w:tc>
        <w:tc>
          <w:tcPr>
            <w:tcW w:type="dxa" w:w="5040"/>
          </w:tcPr>
          <w:p>
            <w:pPr>
              <w:jc w:val="both"/>
            </w:pPr>
            <w:r>
              <w:rPr>
                <w:sz w:val="18"/>
              </w:rPr>
              <w:t>La serie da cui i numeri si staccano. La pagina non la nomina: il servizio la sceglie da registro e anno.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I cinque registri della decodifica ANSC_01, per la tendina.</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Registro</w:t>
            </w:r>
          </w:p>
        </w:tc>
        <w:tc>
          <w:tcPr>
            <w:tcW w:type="dxa" w:w="1728"/>
          </w:tcPr>
          <w:p>
            <w:pPr>
              <w:jc w:val="both"/>
            </w:pPr>
            <w:r>
              <w:rPr>
                <w:sz w:val="18"/>
              </w:rPr>
              <w:t>Campo</w:t>
            </w:r>
          </w:p>
        </w:tc>
        <w:tc>
          <w:tcPr>
            <w:tcW w:type="dxa" w:w="5040"/>
          </w:tcPr>
          <w:p>
            <w:pPr>
              <w:jc w:val="both"/>
            </w:pPr>
            <w:r>
              <w:rPr>
                <w:sz w:val="18"/>
              </w:rPr>
              <w:t>Tendina sui registri della decodifica ANSC_01. Predefinito il registro corrente.</w:t>
            </w:r>
          </w:p>
        </w:tc>
      </w:tr>
      <w:tr>
        <w:tc>
          <w:tcPr>
            <w:tcW w:type="dxa" w:w="2304"/>
          </w:tcPr>
          <w:p>
            <w:pPr>
              <w:jc w:val="both"/>
            </w:pPr>
            <w:r>
              <w:rPr>
                <w:sz w:val="18"/>
              </w:rPr>
              <w:t>Anno</w:t>
            </w:r>
          </w:p>
        </w:tc>
        <w:tc>
          <w:tcPr>
            <w:tcW w:type="dxa" w:w="1728"/>
          </w:tcPr>
          <w:p>
            <w:pPr>
              <w:jc w:val="both"/>
            </w:pPr>
            <w:r>
              <w:rPr>
                <w:sz w:val="18"/>
              </w:rPr>
              <w:t>Campo</w:t>
            </w:r>
          </w:p>
        </w:tc>
        <w:tc>
          <w:tcPr>
            <w:tcW w:type="dxa" w:w="5040"/>
          </w:tcPr>
          <w:p>
            <w:pPr>
              <w:jc w:val="both"/>
            </w:pPr>
            <w:r>
              <w:rPr>
                <w:sz w:val="18"/>
              </w:rPr>
              <w:t>Predefinito l’anno corrente; ammessi il corrente e il precedente.</w:t>
            </w:r>
          </w:p>
        </w:tc>
      </w:tr>
      <w:tr>
        <w:tc>
          <w:tcPr>
            <w:tcW w:type="dxa" w:w="2304"/>
          </w:tcPr>
          <w:p>
            <w:pPr>
              <w:jc w:val="both"/>
            </w:pPr>
            <w:r>
              <w:rPr>
                <w:sz w:val="18"/>
              </w:rPr>
              <w:t>Numero di elementi</w:t>
            </w:r>
          </w:p>
        </w:tc>
        <w:tc>
          <w:tcPr>
            <w:tcW w:type="dxa" w:w="1728"/>
          </w:tcPr>
          <w:p>
            <w:pPr>
              <w:jc w:val="both"/>
            </w:pPr>
            <w:r>
              <w:rPr>
                <w:sz w:val="18"/>
              </w:rPr>
              <w:t>Campo</w:t>
            </w:r>
          </w:p>
        </w:tc>
        <w:tc>
          <w:tcPr>
            <w:tcW w:type="dxa" w:w="5040"/>
          </w:tcPr>
          <w:p>
            <w:pPr>
              <w:jc w:val="both"/>
            </w:pPr>
            <w:r>
              <w:rPr>
                <w:sz w:val="18"/>
              </w:rPr>
              <w:t>Predefinito 1. Per il parto plurimo, il numero dei nati: i numeri escono consecutivi.</w:t>
            </w:r>
          </w:p>
        </w:tc>
      </w:tr>
      <w:tr>
        <w:tc>
          <w:tcPr>
            <w:tcW w:type="dxa" w:w="2304"/>
          </w:tcPr>
          <w:p>
            <w:pPr>
              <w:jc w:val="both"/>
            </w:pPr>
            <w:r>
              <w:rPr>
                <w:sz w:val="18"/>
              </w:rPr>
              <w:t>RICHIEDI</w:t>
            </w:r>
          </w:p>
        </w:tc>
        <w:tc>
          <w:tcPr>
            <w:tcW w:type="dxa" w:w="1728"/>
          </w:tcPr>
          <w:p>
            <w:pPr>
              <w:jc w:val="both"/>
            </w:pPr>
            <w:r>
              <w:rPr>
                <w:sz w:val="18"/>
              </w:rPr>
              <w:t>Azione</w:t>
            </w:r>
          </w:p>
        </w:tc>
        <w:tc>
          <w:tcPr>
            <w:tcW w:type="dxa" w:w="5040"/>
          </w:tcPr>
          <w:p>
            <w:pPr>
              <w:jc w:val="both"/>
            </w:pPr>
            <w:r>
              <w:rPr>
                <w:sz w:val="18"/>
              </w:rPr>
              <w:t>Stacca i numeri (creaPrenotazione) e li aggiunge alla tabella. Se la serie dell’anno non esiste lo dice: la crea l’amministratore dalla pagina di ricerca.</w:t>
            </w:r>
          </w:p>
        </w:tc>
      </w:tr>
      <w:tr>
        <w:tc>
          <w:tcPr>
            <w:tcW w:type="dxa" w:w="2304"/>
          </w:tcPr>
          <w:p>
            <w:pPr>
              <w:jc w:val="both"/>
            </w:pPr>
            <w:r>
              <w:rPr>
                <w:sz w:val="18"/>
              </w:rPr>
              <w:t>Spunta</w:t>
            </w:r>
          </w:p>
        </w:tc>
        <w:tc>
          <w:tcPr>
            <w:tcW w:type="dxa" w:w="1728"/>
          </w:tcPr>
          <w:p>
            <w:pPr>
              <w:jc w:val="both"/>
            </w:pPr>
            <w:r>
              <w:rPr>
                <w:sz w:val="18"/>
              </w:rPr>
              <w:t>Azione di riga</w:t>
            </w:r>
          </w:p>
        </w:tc>
        <w:tc>
          <w:tcPr>
            <w:tcW w:type="dxa" w:w="5040"/>
          </w:tcPr>
          <w:p>
            <w:pPr>
              <w:jc w:val="both"/>
            </w:pPr>
            <w:r>
              <w:rPr>
                <w:sz w:val="18"/>
              </w:rPr>
              <w:t>Segna il numero come Utilizzato e chiede l’identificativo nazionale dell’atto (aggiornaNumero).</w:t>
            </w:r>
          </w:p>
        </w:tc>
      </w:tr>
      <w:tr>
        <w:tc>
          <w:tcPr>
            <w:tcW w:type="dxa" w:w="2304"/>
          </w:tcPr>
          <w:p>
            <w:pPr>
              <w:jc w:val="both"/>
            </w:pPr>
            <w:r>
              <w:rPr>
                <w:sz w:val="18"/>
              </w:rPr>
              <w:t>Croce</w:t>
            </w:r>
          </w:p>
        </w:tc>
        <w:tc>
          <w:tcPr>
            <w:tcW w:type="dxa" w:w="1728"/>
          </w:tcPr>
          <w:p>
            <w:pPr>
              <w:jc w:val="both"/>
            </w:pPr>
            <w:r>
              <w:rPr>
                <w:sz w:val="18"/>
              </w:rPr>
              <w:t>Azione di riga</w:t>
            </w:r>
          </w:p>
        </w:tc>
        <w:tc>
          <w:tcPr>
            <w:tcW w:type="dxa" w:w="5040"/>
          </w:tcPr>
          <w:p>
            <w:pPr>
              <w:jc w:val="both"/>
            </w:pPr>
            <w:r>
              <w:rPr>
                <w:sz w:val="18"/>
              </w:rPr>
              <w:t>Segna il numero come Scartato (aggiornaNumero). Lo stato è finale.</w:t>
            </w:r>
          </w:p>
        </w:tc>
      </w:tr>
      <w:tr>
        <w:tc>
          <w:tcPr>
            <w:tcW w:type="dxa" w:w="2304"/>
          </w:tcPr>
          <w:p>
            <w:pPr>
              <w:jc w:val="both"/>
            </w:pPr>
            <w:r>
              <w:rPr>
                <w:sz w:val="18"/>
              </w:rPr>
              <w:t>Registrazione a posteriori</w:t>
            </w:r>
          </w:p>
        </w:tc>
        <w:tc>
          <w:tcPr>
            <w:tcW w:type="dxa" w:w="1728"/>
          </w:tcPr>
          <w:p>
            <w:pPr>
              <w:jc w:val="both"/>
            </w:pPr>
            <w:r>
              <w:rPr>
                <w:sz w:val="18"/>
              </w:rPr>
              <w:t>Pannello</w:t>
            </w:r>
          </w:p>
        </w:tc>
        <w:tc>
          <w:tcPr>
            <w:tcW w:type="dxa" w:w="5040"/>
          </w:tcPr>
          <w:p>
            <w:pPr>
              <w:jc w:val="both"/>
            </w:pPr>
            <w:r>
              <w:rPr>
                <w:sz w:val="18"/>
              </w:rPr>
              <w:t>Registro, anno, numero usato e identificativo nazionale; REGISTRA esegue creaNumero. Un numero già registrato è respinto, con l’indicazione dell’atto che lo porta.</w:t>
            </w:r>
          </w:p>
        </w:tc>
      </w:tr>
    </w:tbl>
    <w:p>
      <w:pPr>
        <w:jc w:val="both"/>
      </w:pPr>
    </w:p>
    <w:p>
      <w:pPr>
        <w:pStyle w:val="Titolo2"/>
        <w:jc w:val="both"/>
      </w:pPr>
      <w:r>
        <w:t>Numerazione comunale — ricerca e consultazione</w:t>
      </w:r>
    </w:p>
    <w:p>
      <w:pPr>
        <w:jc w:val="both"/>
      </w:pPr>
      <w:r>
        <w:drawing>
          <wp:inline xmlns:a="http://schemas.openxmlformats.org/drawingml/2006/main" xmlns:pic="http://schemas.openxmlformats.org/drawingml/2006/picture">
            <wp:extent cx="5669280" cy="5257800"/>
            <wp:docPr id="1653144469" name="Picture 1653144469"/>
            <wp:cNvGraphicFramePr>
              <a:graphicFrameLocks noChangeAspect="1"/>
            </wp:cNvGraphicFramePr>
            <a:graphic>
              <a:graphicData uri="http://schemas.openxmlformats.org/drawingml/2006/picture">
                <pic:pic>
                  <pic:nvPicPr>
                    <pic:cNvPr id="0" name="bo_num_ricerca.png"/>
                    <pic:cNvPicPr/>
                  </pic:nvPicPr>
                  <pic:blipFill>
                    <a:blip r:embed="rId50"/>
                    <a:stretch>
                      <a:fillRect/>
                    </a:stretch>
                  </pic:blipFill>
                  <pic:spPr>
                    <a:xfrm>
                      <a:off x="0" y="0"/>
                      <a:ext cx="5669280" cy="5257800"/>
                    </a:xfrm>
                    <a:prstGeom prst="rect"/>
                  </pic:spPr>
                </pic:pic>
              </a:graphicData>
            </a:graphic>
          </wp:inline>
        </w:drawing>
      </w:r>
    </w:p>
    <w:p>
      <w:pPr>
        <w:jc w:val="both"/>
      </w:pPr>
      <w:r>
        <w:rPr>
          <w:i/>
          <w:sz w:val="18"/>
        </w:rPr>
        <w:t>Figura 26 — Numerazione comunale — ricerca e consultazione. Le serie dell’anno in testa, con i buchi; la ricerca delle richieste sotto.</w:t>
      </w:r>
    </w:p>
    <w:p>
      <w:pPr>
        <w:jc w:val="both"/>
      </w:pPr>
      <w:r>
        <w:t>La pagina riprende la ricerca di Side: registro, intervallo di date e operatore già impostati — il registro corrente, il giorno corrente, l’operatore corrente — e obbligatorie le sole due date. Alla ricerca di Side si aggiunge il filtro sull’atto di SIPO, che serve a ritrovare il numero di un atto in lavorazione.</w:t>
      </w:r>
    </w:p>
    <w:p>
      <w:pPr>
        <w:jc w:val="both"/>
      </w:pPr>
      <w:r>
        <w:t>In testa sta ciò che Side non ha, perché non gli serve: lo stato delle serie dell’anno, registro per registro, con il prossimo numero, i conteggi per stato e i buchi. In Side passano dalla richiesta i soli numeri degli atti redatti sulla web app; in SIPO passano dalla serie tutti, e un buco nella serie di un registro è un fatto da spiegare. Il buco non ha una riga che lo descriva: questa tabella è l’unico posto in cui si vede, e il suo dettaglio ne elenca i numeri.</w:t>
      </w:r>
    </w:p>
    <w:p>
      <w:pPr>
        <w:jc w:val="both"/>
      </w:pPr>
      <w:r>
        <w:t>CREA SERIE crea le sequence dei cinque registri per un anno. Le crea il job di dicembre per l’anno successivo; il comando serve all’installazione e quando il job non è riuscito, ed è riservato all’amministratore.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Lettura</w:t>
            </w:r>
          </w:p>
        </w:tc>
        <w:tc>
          <w:tcPr>
            <w:tcW w:type="dxa" w:w="5040"/>
          </w:tcPr>
          <w:p>
            <w:pPr>
              <w:jc w:val="both"/>
            </w:pPr>
            <w:r>
              <w:rPr>
                <w:sz w:val="18"/>
              </w:rPr>
              <w:t>Le richieste che soddisfano i filtri.</w:t>
            </w:r>
          </w:p>
        </w:tc>
      </w:tr>
      <w:tr>
        <w:tc>
          <w:tcPr>
            <w:tcW w:type="dxa" w:w="2304"/>
          </w:tcPr>
          <w:p>
            <w:pPr>
              <w:jc w:val="both"/>
            </w:pPr>
            <w:r>
              <w:rPr>
                <w:sz w:val="18"/>
              </w:rPr>
              <w:t>DATI_ATTO_ESTERNO</w:t>
            </w:r>
          </w:p>
        </w:tc>
        <w:tc>
          <w:tcPr>
            <w:tcW w:type="dxa" w:w="1728"/>
          </w:tcPr>
          <w:p>
            <w:pPr>
              <w:jc w:val="both"/>
            </w:pPr>
            <w:r>
              <w:rPr>
                <w:sz w:val="18"/>
              </w:rPr>
              <w:t>Lettura e scrittura, tramite il servizio</w:t>
            </w:r>
          </w:p>
        </w:tc>
        <w:tc>
          <w:tcPr>
            <w:tcW w:type="dxa" w:w="5040"/>
          </w:tcPr>
          <w:p>
            <w:pPr>
              <w:jc w:val="both"/>
            </w:pPr>
            <w:r>
              <w:rPr>
                <w:sz w:val="18"/>
              </w:rPr>
              <w:t>I numeri delle richieste e i loro cambi di stato.</w:t>
            </w:r>
          </w:p>
        </w:tc>
      </w:tr>
      <w:tr>
        <w:tc>
          <w:tcPr>
            <w:tcW w:type="dxa" w:w="2304"/>
          </w:tcPr>
          <w:p>
            <w:pPr>
              <w:jc w:val="both"/>
            </w:pPr>
            <w:r>
              <w:rPr>
                <w:sz w:val="18"/>
              </w:rPr>
              <w:t>SEQ_NUM_COMUNALE_&lt;registro&gt;_&lt;anno&gt;</w:t>
            </w:r>
          </w:p>
        </w:tc>
        <w:tc>
          <w:tcPr>
            <w:tcW w:type="dxa" w:w="1728"/>
          </w:tcPr>
          <w:p>
            <w:pPr>
              <w:jc w:val="both"/>
            </w:pPr>
            <w:r>
              <w:rPr>
                <w:sz w:val="18"/>
              </w:rPr>
              <w:t>Lettura; creazione dall’amministratore</w:t>
            </w:r>
          </w:p>
        </w:tc>
        <w:tc>
          <w:tcPr>
            <w:tcW w:type="dxa" w:w="5040"/>
          </w:tcPr>
          <w:p>
            <w:pPr>
              <w:jc w:val="both"/>
            </w:pPr>
            <w:r>
              <w:rPr>
                <w:sz w:val="18"/>
              </w:rPr>
              <w:t>Il prossimo valore di ciascuna serie, da cui si calcolano i buchi. CREA SERIE esegue la procedura che crea le sequence.</w:t>
            </w:r>
          </w:p>
        </w:tc>
      </w:tr>
      <w:tr>
        <w:tc>
          <w:tcPr>
            <w:tcW w:type="dxa" w:w="2304"/>
          </w:tcPr>
          <w:p>
            <w:pPr>
              <w:jc w:val="both"/>
            </w:pPr>
            <w:r>
              <w:rPr>
                <w:sz w:val="18"/>
              </w:rPr>
              <w:t>ANSC_STATO_ATTO</w:t>
            </w:r>
          </w:p>
        </w:tc>
        <w:tc>
          <w:tcPr>
            <w:tcW w:type="dxa" w:w="1728"/>
          </w:tcPr>
          <w:p>
            <w:pPr>
              <w:jc w:val="both"/>
            </w:pPr>
            <w:r>
              <w:rPr>
                <w:sz w:val="18"/>
              </w:rPr>
              <w:t>Lettura</w:t>
            </w:r>
          </w:p>
        </w:tc>
        <w:tc>
          <w:tcPr>
            <w:tcW w:type="dxa" w:w="5040"/>
          </w:tcPr>
          <w:p>
            <w:pPr>
              <w:jc w:val="both"/>
            </w:pPr>
            <w:r>
              <w:rPr>
                <w:sz w:val="18"/>
              </w:rPr>
              <w:t>Dal numero all’atto depositato: NUM_COMUNALE e ID_ANSC, per aprirne il dettaglio.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Serie dell’anno</w:t>
            </w:r>
          </w:p>
        </w:tc>
        <w:tc>
          <w:tcPr>
            <w:tcW w:type="dxa" w:w="1728"/>
          </w:tcPr>
          <w:p>
            <w:pPr>
              <w:jc w:val="both"/>
            </w:pPr>
            <w:r>
              <w:rPr>
                <w:sz w:val="18"/>
              </w:rPr>
              <w:t>Pannello</w:t>
            </w:r>
          </w:p>
        </w:tc>
        <w:tc>
          <w:tcPr>
            <w:tcW w:type="dxa" w:w="5040"/>
          </w:tcPr>
          <w:p>
            <w:pPr>
              <w:jc w:val="both"/>
            </w:pPr>
            <w:r>
              <w:rPr>
                <w:sz w:val="18"/>
              </w:rPr>
              <w:t>Una riga per registro con prossimo numero, conteggi per stato e buchi (elencaSerie); «vedi» elenca i numeri mancanti (leggiSerie).</w:t>
            </w:r>
          </w:p>
        </w:tc>
      </w:tr>
      <w:tr>
        <w:tc>
          <w:tcPr>
            <w:tcW w:type="dxa" w:w="2304"/>
          </w:tcPr>
          <w:p>
            <w:pPr>
              <w:jc w:val="both"/>
            </w:pPr>
            <w:r>
              <w:rPr>
                <w:sz w:val="18"/>
              </w:rPr>
              <w:t>Registro · Richieste da · Richieste a · Operatore · Stato · Atto SIPO</w:t>
            </w:r>
          </w:p>
        </w:tc>
        <w:tc>
          <w:tcPr>
            <w:tcW w:type="dxa" w:w="1728"/>
          </w:tcPr>
          <w:p>
            <w:pPr>
              <w:jc w:val="both"/>
            </w:pPr>
            <w:r>
              <w:rPr>
                <w:sz w:val="18"/>
              </w:rPr>
              <w:t>Filtri</w:t>
            </w:r>
          </w:p>
        </w:tc>
        <w:tc>
          <w:tcPr>
            <w:tcW w:type="dxa" w:w="5040"/>
          </w:tcPr>
          <w:p>
            <w:pPr>
              <w:jc w:val="both"/>
            </w:pPr>
            <w:r>
              <w:rPr>
                <w:sz w:val="18"/>
              </w:rPr>
              <w:t>Predefiniti il registro, il giorno e l’operatore correnti; obbligatorie le due date (elencaPrenotazioni).</w:t>
            </w:r>
          </w:p>
        </w:tc>
      </w:tr>
      <w:tr>
        <w:tc>
          <w:tcPr>
            <w:tcW w:type="dxa" w:w="2304"/>
          </w:tcPr>
          <w:p>
            <w:pPr>
              <w:jc w:val="both"/>
            </w:pPr>
            <w:r>
              <w:rPr>
                <w:sz w:val="18"/>
              </w:rPr>
              <w:t>Spunta · Croce</w:t>
            </w:r>
          </w:p>
        </w:tc>
        <w:tc>
          <w:tcPr>
            <w:tcW w:type="dxa" w:w="1728"/>
          </w:tcPr>
          <w:p>
            <w:pPr>
              <w:jc w:val="both"/>
            </w:pPr>
            <w:r>
              <w:rPr>
                <w:sz w:val="18"/>
              </w:rPr>
              <w:t>Azioni di riga</w:t>
            </w:r>
          </w:p>
        </w:tc>
        <w:tc>
          <w:tcPr>
            <w:tcW w:type="dxa" w:w="5040"/>
          </w:tcPr>
          <w:p>
            <w:pPr>
              <w:jc w:val="both"/>
            </w:pPr>
            <w:r>
              <w:rPr>
                <w:sz w:val="18"/>
              </w:rPr>
              <w:t>Sui numeri Disponibili, come nella pagina di richiesta.</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Su un numero Utilizzato: lega l’atto di SIPO e porta il numero a Evento acquisito, quando l’atto formato sulla web app viene agganciato in SIPO (aggiornaNumero).</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Il numero, la richiesta che lo ha prodotto e chi lo ha ricongiunto all’atto (leggiNumero); dal numero di un atto depositato si apre il dettaglio dell’atto.</w:t>
            </w:r>
          </w:p>
        </w:tc>
      </w:tr>
      <w:tr>
        <w:tc>
          <w:tcPr>
            <w:tcW w:type="dxa" w:w="2304"/>
          </w:tcPr>
          <w:p>
            <w:pPr>
              <w:jc w:val="both"/>
            </w:pPr>
            <w:r>
              <w:rPr>
                <w:sz w:val="18"/>
              </w:rPr>
              <w:t>CREA SERIE</w:t>
            </w:r>
          </w:p>
        </w:tc>
        <w:tc>
          <w:tcPr>
            <w:tcW w:type="dxa" w:w="1728"/>
          </w:tcPr>
          <w:p>
            <w:pPr>
              <w:jc w:val="both"/>
            </w:pPr>
            <w:r>
              <w:rPr>
                <w:sz w:val="18"/>
              </w:rPr>
              <w:t>Azione di pagina</w:t>
            </w:r>
          </w:p>
        </w:tc>
        <w:tc>
          <w:tcPr>
            <w:tcW w:type="dxa" w:w="5040"/>
          </w:tcPr>
          <w:p>
            <w:pPr>
              <w:jc w:val="both"/>
            </w:pPr>
            <w:r>
              <w:rPr>
                <w:sz w:val="18"/>
              </w:rPr>
              <w:t>Crea le serie di un anno (creaSerie). Riservata all’amministratore.</w:t>
            </w:r>
          </w:p>
        </w:tc>
      </w:tr>
    </w:tbl>
    <w:p>
      <w:pPr>
        <w:jc w:val="both"/>
      </w:pPr>
    </w:p>
    <w:p w14:paraId="43CE56BC" w14:textId="219DDB08" w:rsidR="00337EE7" w:rsidRPr="0088694D" w:rsidRDefault="00000000" w:rsidP="00155443">
      <w:pPr>
        <w:pStyle w:val="Titolo2"/>
        <w:jc w:val="both"/>
        <w:rPr>
          <w:lang w:val="it-IT"/>
        </w:rPr>
      </w:pPr>
      <w:bookmarkStart w:id="72" w:name="_Toc242284140"/>
      <w:r w:rsidRPr="0088694D">
        <w:rPr>
          <w:lang w:val="it-IT"/>
        </w:rPr>
        <w:t>Pagine e menu</w:t>
      </w:r>
      <w:bookmarkEnd w:id="72"/>
    </w:p>
    <w:p w14:paraId="5DE24A6E" w14:textId="77777777" w:rsidR="00337EE7" w:rsidRPr="0088694D" w:rsidRDefault="00000000" w:rsidP="00155443">
      <w:pPr>
        <w:jc w:val="both"/>
      </w:pPr>
      <w:r w:rsidRPr="0088694D">
        <w:rPr>
          <w:noProof/>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8"/>
                    <a:stretch>
                      <a:fillRect/>
                    </a:stretch>
                  </pic:blipFill>
                  <pic:spPr>
                    <a:xfrm>
                      <a:off x="0" y="0"/>
                      <a:ext cx="4485103" cy="3286971"/>
                    </a:xfrm>
                    <a:prstGeom prst="rect">
                      <a:avLst/>
                    </a:prstGeom>
                  </pic:spPr>
                </pic:pic>
              </a:graphicData>
            </a:graphic>
          </wp:inline>
        </w:drawing>
      </w:r>
    </w:p>
    <w:p w14:paraId="4D4E3986" w14:textId="77777777" w:rsidR="00337EE7" w:rsidRPr="0088694D" w:rsidRDefault="00000000" w:rsidP="00155443">
      <w:pPr>
        <w:jc w:val="both"/>
      </w:pPr>
      <w:r w:rsidRPr="0088694D">
        <w:rPr>
          <w:i/>
          <w:sz w:val="18"/>
        </w:rPr>
        <w:t>Figura 27 — Pagine e menu.</w:t>
      </w:r>
    </w:p>
    <w:p w14:paraId="4D01A22B" w14:textId="77777777" w:rsidR="00337EE7" w:rsidRPr="0088694D" w:rsidRDefault="00000000" w:rsidP="00155443">
      <w:pPr>
        <w:jc w:val="both"/>
      </w:pPr>
      <w:r w:rsidRPr="0088694D">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88694D" w:rsidRDefault="00000000" w:rsidP="00155443">
      <w:pPr>
        <w:jc w:val="both"/>
      </w:pPr>
      <w:r w:rsidRPr="0088694D">
        <w:t xml:space="preserve">L’elenco mostra tutte le pagine dichiarate, comprese quelle che </w:t>
      </w:r>
      <w:r w:rsidRPr="0088694D">
        <w:rPr>
          <w:bCs/>
        </w:rPr>
        <w:t>non compaiono nel menu</w:t>
      </w:r>
      <w:r w:rsidRPr="0088694D">
        <w:t xml:space="preserve"> — il dettaglio di un atto si raggiunge da un elenco, non da una mattonella — e comprese quelle di aree </w:t>
      </w:r>
      <w:r w:rsidRPr="0088694D">
        <w:rPr>
          <w:bCs/>
        </w:rPr>
        <w:t>non ancora rilasciate</w:t>
      </w:r>
      <w:r w:rsidRPr="0088694D">
        <w:t>, che restano dichiarate con stato apposito. È così che il registro documenta anche ciò che manca.</w:t>
      </w:r>
    </w:p>
    <w:p w14:paraId="5A1EAF44" w14:textId="7125E581" w:rsidR="00337EE7" w:rsidRPr="0088694D" w:rsidRDefault="00000000" w:rsidP="00155443">
      <w:pPr>
        <w:jc w:val="both"/>
      </w:pPr>
      <w:r w:rsidRPr="0088694D">
        <w:t xml:space="preserve">Una scelta di disegno da dichiarare: il registro </w:t>
      </w:r>
      <w:r w:rsidRPr="0088694D">
        <w:rPr>
          <w:bCs/>
        </w:rPr>
        <w:t>non</w:t>
      </w:r>
      <w:r w:rsidRPr="0088694D">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88694D" w:rsidRDefault="00000000" w:rsidP="00231806">
      <w:pPr>
        <w:pStyle w:val="Titolo3"/>
      </w:pPr>
      <w:bookmarkStart w:id="73" w:name="_Toc242284141"/>
      <w:r w:rsidRPr="0088694D">
        <w:lastRenderedPageBreak/>
        <w:t>Tabelle sottese</w:t>
      </w:r>
      <w:bookmarkEnd w:id="73"/>
    </w:p>
    <w:tbl>
      <w:tblPr>
        <w:tblStyle w:val="Grigliatabella"/>
        <w:tblW w:w="0" w:type="auto"/>
        <w:tblLook w:val="04A0" w:firstRow="1" w:lastRow="0" w:firstColumn="1" w:lastColumn="0" w:noHBand="0" w:noVBand="1"/>
      </w:tblPr>
      <w:tblGrid>
        <w:gridCol w:w="2795"/>
        <w:gridCol w:w="1773"/>
        <w:gridCol w:w="4782"/>
      </w:tblGrid>
      <w:tr w:rsidR="00337EE7" w:rsidRPr="0088694D" w14:paraId="74EE79B2" w14:textId="77777777" w:rsidTr="00231806">
        <w:tc>
          <w:tcPr>
            <w:tcW w:w="2448" w:type="dxa"/>
            <w:shd w:val="clear" w:color="auto" w:fill="DAE9F7" w:themeFill="text2" w:themeFillTint="1A"/>
          </w:tcPr>
          <w:p w14:paraId="5B462CA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E2B4ED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E7B8D74" w14:textId="77777777" w:rsidR="00337EE7" w:rsidRPr="0088694D" w:rsidRDefault="00000000" w:rsidP="00155443">
            <w:pPr>
              <w:jc w:val="both"/>
            </w:pPr>
            <w:r w:rsidRPr="0088694D">
              <w:rPr>
                <w:b/>
                <w:sz w:val="17"/>
              </w:rPr>
              <w:t>Che cosa se ne mostra</w:t>
            </w:r>
          </w:p>
        </w:tc>
      </w:tr>
      <w:tr w:rsidR="00337EE7" w:rsidRPr="0088694D" w14:paraId="3CD116A0" w14:textId="77777777">
        <w:tc>
          <w:tcPr>
            <w:tcW w:w="2448" w:type="dxa"/>
          </w:tcPr>
          <w:p w14:paraId="7BBFAAB4" w14:textId="77777777" w:rsidR="00337EE7" w:rsidRPr="0088694D" w:rsidRDefault="00000000" w:rsidP="00155443">
            <w:pPr>
              <w:jc w:val="both"/>
            </w:pPr>
            <w:r w:rsidRPr="0088694D">
              <w:rPr>
                <w:b/>
                <w:sz w:val="17"/>
              </w:rPr>
              <w:t>ANSC_CFG_PAGINA</w:t>
            </w:r>
          </w:p>
        </w:tc>
        <w:tc>
          <w:tcPr>
            <w:tcW w:w="1872" w:type="dxa"/>
          </w:tcPr>
          <w:p w14:paraId="0304C424" w14:textId="77777777" w:rsidR="00337EE7" w:rsidRPr="0088694D" w:rsidRDefault="00000000" w:rsidP="00155443">
            <w:pPr>
              <w:jc w:val="both"/>
            </w:pPr>
            <w:r w:rsidRPr="0088694D">
              <w:rPr>
                <w:sz w:val="17"/>
              </w:rPr>
              <w:t>Lettura e scrittura</w:t>
            </w:r>
          </w:p>
        </w:tc>
        <w:tc>
          <w:tcPr>
            <w:tcW w:w="5040" w:type="dxa"/>
          </w:tcPr>
          <w:p w14:paraId="68E53938" w14:textId="77777777" w:rsidR="00337EE7" w:rsidRPr="0088694D" w:rsidRDefault="00000000" w:rsidP="00155443">
            <w:pPr>
              <w:jc w:val="both"/>
            </w:pPr>
            <w:r w:rsidRPr="0088694D">
              <w:rPr>
                <w:sz w:val="17"/>
              </w:rPr>
              <w:t>TITOLO, SOTTOTITOLO, COD_ICONA, ROTTA, URL_GUIDA, COD_STATO, FLG_IN_MENU, NUM_ORDINE, DATA_INIZIO_VALIDITA e DATA_FINE_VALIDITA.</w:t>
            </w:r>
          </w:p>
        </w:tc>
      </w:tr>
      <w:tr w:rsidR="00337EE7" w:rsidRPr="0088694D" w14:paraId="71D4DCDA" w14:textId="77777777">
        <w:tc>
          <w:tcPr>
            <w:tcW w:w="2448" w:type="dxa"/>
          </w:tcPr>
          <w:p w14:paraId="3C5DDD94" w14:textId="77777777" w:rsidR="00337EE7" w:rsidRPr="0088694D" w:rsidRDefault="00000000" w:rsidP="00155443">
            <w:pPr>
              <w:jc w:val="both"/>
            </w:pPr>
            <w:r w:rsidRPr="0088694D">
              <w:rPr>
                <w:b/>
                <w:sz w:val="17"/>
              </w:rPr>
              <w:t>ANSC_CFG_APPLICAZIONE</w:t>
            </w:r>
          </w:p>
        </w:tc>
        <w:tc>
          <w:tcPr>
            <w:tcW w:w="1872" w:type="dxa"/>
          </w:tcPr>
          <w:p w14:paraId="780A4E5B" w14:textId="77777777" w:rsidR="00337EE7" w:rsidRPr="0088694D" w:rsidRDefault="00000000" w:rsidP="00155443">
            <w:pPr>
              <w:jc w:val="both"/>
            </w:pPr>
            <w:r w:rsidRPr="0088694D">
              <w:rPr>
                <w:sz w:val="17"/>
              </w:rPr>
              <w:t>Lettura e scrittura</w:t>
            </w:r>
          </w:p>
        </w:tc>
        <w:tc>
          <w:tcPr>
            <w:tcW w:w="5040" w:type="dxa"/>
          </w:tcPr>
          <w:p w14:paraId="3E6CDFDC" w14:textId="77777777" w:rsidR="00337EE7" w:rsidRPr="0088694D" w:rsidRDefault="00000000" w:rsidP="00155443">
            <w:pPr>
              <w:jc w:val="both"/>
            </w:pPr>
            <w:r w:rsidRPr="0088694D">
              <w:rPr>
                <w:sz w:val="17"/>
              </w:rPr>
              <w:t>COD_APPLICAZIONE e DESCRIZIONE alimentano la colonna e il filtro; lo stato dell’applicazione prevale su quello della pagina.</w:t>
            </w:r>
          </w:p>
        </w:tc>
      </w:tr>
      <w:tr w:rsidR="00337EE7" w:rsidRPr="0088694D" w14:paraId="3E6B52C0" w14:textId="77777777">
        <w:tc>
          <w:tcPr>
            <w:tcW w:w="2448" w:type="dxa"/>
          </w:tcPr>
          <w:p w14:paraId="0E29808C" w14:textId="77777777" w:rsidR="00337EE7" w:rsidRPr="0088694D" w:rsidRDefault="00000000" w:rsidP="00155443">
            <w:pPr>
              <w:jc w:val="both"/>
            </w:pPr>
            <w:r w:rsidRPr="0088694D">
              <w:rPr>
                <w:b/>
                <w:sz w:val="17"/>
              </w:rPr>
              <w:t>ANSC_CFG_PAGINA_ABILITAZ</w:t>
            </w:r>
          </w:p>
        </w:tc>
        <w:tc>
          <w:tcPr>
            <w:tcW w:w="1872" w:type="dxa"/>
          </w:tcPr>
          <w:p w14:paraId="69353D2B" w14:textId="77777777" w:rsidR="00337EE7" w:rsidRPr="0088694D" w:rsidRDefault="00000000" w:rsidP="00155443">
            <w:pPr>
              <w:jc w:val="both"/>
            </w:pPr>
            <w:r w:rsidRPr="0088694D">
              <w:rPr>
                <w:sz w:val="17"/>
              </w:rPr>
              <w:t>Lettura e scrittura</w:t>
            </w:r>
          </w:p>
        </w:tc>
        <w:tc>
          <w:tcPr>
            <w:tcW w:w="5040" w:type="dxa"/>
          </w:tcPr>
          <w:p w14:paraId="3A78914F" w14:textId="77777777" w:rsidR="00337EE7" w:rsidRPr="0088694D" w:rsidRDefault="00000000" w:rsidP="00155443">
            <w:pPr>
              <w:jc w:val="both"/>
            </w:pPr>
            <w:r w:rsidRPr="0088694D">
              <w:rPr>
                <w:sz w:val="17"/>
              </w:rPr>
              <w:t>COD_ABILITAZIONE e COD_TIPO: l’abilitazione di accesso e quelle delle singole azioni.</w:t>
            </w:r>
          </w:p>
        </w:tc>
      </w:tr>
      <w:tr w:rsidR="00337EE7" w:rsidRPr="0088694D" w14:paraId="74650D39" w14:textId="77777777">
        <w:tc>
          <w:tcPr>
            <w:tcW w:w="2448" w:type="dxa"/>
          </w:tcPr>
          <w:p w14:paraId="36525B6E" w14:textId="77777777" w:rsidR="00337EE7" w:rsidRPr="0088694D" w:rsidRDefault="00000000" w:rsidP="00155443">
            <w:pPr>
              <w:jc w:val="both"/>
            </w:pPr>
            <w:r w:rsidRPr="0088694D">
              <w:rPr>
                <w:b/>
                <w:sz w:val="17"/>
              </w:rPr>
              <w:t>ANSC_CFG_TEMA</w:t>
            </w:r>
          </w:p>
        </w:tc>
        <w:tc>
          <w:tcPr>
            <w:tcW w:w="1872" w:type="dxa"/>
          </w:tcPr>
          <w:p w14:paraId="108A4FF9" w14:textId="77777777" w:rsidR="00337EE7" w:rsidRPr="0088694D" w:rsidRDefault="00000000" w:rsidP="00155443">
            <w:pPr>
              <w:jc w:val="both"/>
            </w:pPr>
            <w:r w:rsidRPr="0088694D">
              <w:rPr>
                <w:sz w:val="17"/>
              </w:rPr>
              <w:t>Lettura</w:t>
            </w:r>
          </w:p>
        </w:tc>
        <w:tc>
          <w:tcPr>
            <w:tcW w:w="5040" w:type="dxa"/>
          </w:tcPr>
          <w:p w14:paraId="252AC219" w14:textId="77777777" w:rsidR="00337EE7" w:rsidRPr="0088694D" w:rsidRDefault="00000000" w:rsidP="00155443">
            <w:pPr>
              <w:jc w:val="both"/>
            </w:pPr>
            <w:r w:rsidRPr="0088694D">
              <w:rPr>
                <w:sz w:val="17"/>
              </w:rPr>
              <w:t>Il tema associato all’applicazione, mostrato in sola lettura nel dettaglio.</w:t>
            </w:r>
          </w:p>
        </w:tc>
      </w:tr>
    </w:tbl>
    <w:p w14:paraId="63B9433C" w14:textId="77777777" w:rsidR="00337EE7" w:rsidRPr="0088694D" w:rsidRDefault="00000000" w:rsidP="00231806">
      <w:pPr>
        <w:pStyle w:val="Titolo3"/>
      </w:pPr>
      <w:bookmarkStart w:id="74" w:name="_Toc242284142"/>
      <w:r w:rsidRPr="0088694D">
        <w:t>Campi, colonne e azioni</w:t>
      </w:r>
      <w:bookmarkEnd w:id="74"/>
    </w:p>
    <w:tbl>
      <w:tblPr>
        <w:tblStyle w:val="Grigliatabella"/>
        <w:tblW w:w="0" w:type="auto"/>
        <w:tblLook w:val="04A0" w:firstRow="1" w:lastRow="0" w:firstColumn="1" w:lastColumn="0" w:noHBand="0" w:noVBand="1"/>
      </w:tblPr>
      <w:tblGrid>
        <w:gridCol w:w="2302"/>
        <w:gridCol w:w="1583"/>
        <w:gridCol w:w="5465"/>
      </w:tblGrid>
      <w:tr w:rsidR="00337EE7" w:rsidRPr="0088694D" w14:paraId="22DFEC9A" w14:textId="77777777" w:rsidTr="00231806">
        <w:tc>
          <w:tcPr>
            <w:tcW w:w="2304" w:type="dxa"/>
            <w:shd w:val="clear" w:color="auto" w:fill="DAE9F7" w:themeFill="text2" w:themeFillTint="1A"/>
          </w:tcPr>
          <w:p w14:paraId="5555347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0CB2AC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35C553" w14:textId="77777777" w:rsidR="00337EE7" w:rsidRPr="0088694D" w:rsidRDefault="00000000" w:rsidP="00155443">
            <w:pPr>
              <w:jc w:val="both"/>
            </w:pPr>
            <w:r w:rsidRPr="0088694D">
              <w:rPr>
                <w:b/>
                <w:sz w:val="17"/>
              </w:rPr>
              <w:t>Comportamento</w:t>
            </w:r>
          </w:p>
        </w:tc>
      </w:tr>
      <w:tr w:rsidR="00337EE7" w:rsidRPr="0088694D" w14:paraId="6E97FDC7" w14:textId="77777777">
        <w:tc>
          <w:tcPr>
            <w:tcW w:w="2304" w:type="dxa"/>
          </w:tcPr>
          <w:p w14:paraId="0384958F" w14:textId="77777777" w:rsidR="00337EE7" w:rsidRPr="0088694D" w:rsidRDefault="00000000" w:rsidP="00155443">
            <w:pPr>
              <w:jc w:val="both"/>
            </w:pPr>
            <w:r w:rsidRPr="0088694D">
              <w:rPr>
                <w:sz w:val="17"/>
              </w:rPr>
              <w:t>In menu</w:t>
            </w:r>
          </w:p>
        </w:tc>
        <w:tc>
          <w:tcPr>
            <w:tcW w:w="1584" w:type="dxa"/>
          </w:tcPr>
          <w:p w14:paraId="106A389D" w14:textId="77777777" w:rsidR="00337EE7" w:rsidRPr="0088694D" w:rsidRDefault="00000000" w:rsidP="00155443">
            <w:pPr>
              <w:jc w:val="both"/>
            </w:pPr>
            <w:r w:rsidRPr="0088694D">
              <w:rPr>
                <w:sz w:val="17"/>
              </w:rPr>
              <w:t>Colonna e campo</w:t>
            </w:r>
          </w:p>
        </w:tc>
        <w:tc>
          <w:tcPr>
            <w:tcW w:w="5472" w:type="dxa"/>
          </w:tcPr>
          <w:p w14:paraId="560A9236" w14:textId="77777777" w:rsidR="00337EE7" w:rsidRPr="0088694D" w:rsidRDefault="00000000" w:rsidP="00155443">
            <w:pPr>
              <w:jc w:val="both"/>
            </w:pPr>
            <w:r w:rsidRPr="0088694D">
              <w:rPr>
                <w:sz w:val="17"/>
              </w:rPr>
              <w:t>Da FLG_IN_MENU. Una pagina raggiungibile ma non esposta come mattonella ha «no»: è il caso dei dettagli.</w:t>
            </w:r>
          </w:p>
        </w:tc>
      </w:tr>
      <w:tr w:rsidR="00337EE7" w:rsidRPr="0088694D" w14:paraId="6D752A8B" w14:textId="77777777">
        <w:tc>
          <w:tcPr>
            <w:tcW w:w="2304" w:type="dxa"/>
          </w:tcPr>
          <w:p w14:paraId="57EFA52A" w14:textId="77777777" w:rsidR="00337EE7" w:rsidRPr="0088694D" w:rsidRDefault="00000000" w:rsidP="00155443">
            <w:pPr>
              <w:jc w:val="both"/>
            </w:pPr>
            <w:r w:rsidRPr="0088694D">
              <w:rPr>
                <w:sz w:val="17"/>
              </w:rPr>
              <w:t>Ordine</w:t>
            </w:r>
          </w:p>
        </w:tc>
        <w:tc>
          <w:tcPr>
            <w:tcW w:w="1584" w:type="dxa"/>
          </w:tcPr>
          <w:p w14:paraId="1FA02F6D" w14:textId="77777777" w:rsidR="00337EE7" w:rsidRPr="0088694D" w:rsidRDefault="00000000" w:rsidP="00155443">
            <w:pPr>
              <w:jc w:val="both"/>
            </w:pPr>
            <w:r w:rsidRPr="0088694D">
              <w:rPr>
                <w:sz w:val="17"/>
              </w:rPr>
              <w:t>Campo</w:t>
            </w:r>
          </w:p>
        </w:tc>
        <w:tc>
          <w:tcPr>
            <w:tcW w:w="5472" w:type="dxa"/>
          </w:tcPr>
          <w:p w14:paraId="5F48230A" w14:textId="77777777" w:rsidR="00337EE7" w:rsidRPr="0088694D" w:rsidRDefault="00000000" w:rsidP="00155443">
            <w:pPr>
              <w:jc w:val="both"/>
            </w:pPr>
            <w:r w:rsidRPr="0088694D">
              <w:rPr>
                <w:sz w:val="17"/>
              </w:rPr>
              <w:t>NUM_ORDINE. Determina la posizione della mattonella. Le pagine fuori menu non lo usano.</w:t>
            </w:r>
          </w:p>
        </w:tc>
      </w:tr>
      <w:tr w:rsidR="00337EE7" w:rsidRPr="0088694D" w14:paraId="3CCC34E5" w14:textId="77777777">
        <w:tc>
          <w:tcPr>
            <w:tcW w:w="2304" w:type="dxa"/>
          </w:tcPr>
          <w:p w14:paraId="42EE16A0" w14:textId="77777777" w:rsidR="00337EE7" w:rsidRPr="0088694D" w:rsidRDefault="00000000" w:rsidP="00155443">
            <w:pPr>
              <w:jc w:val="both"/>
            </w:pPr>
            <w:r w:rsidRPr="0088694D">
              <w:rPr>
                <w:sz w:val="17"/>
              </w:rPr>
              <w:t>Stato</w:t>
            </w:r>
          </w:p>
        </w:tc>
        <w:tc>
          <w:tcPr>
            <w:tcW w:w="1584" w:type="dxa"/>
          </w:tcPr>
          <w:p w14:paraId="42E6C2D4" w14:textId="77777777" w:rsidR="00337EE7" w:rsidRPr="0088694D" w:rsidRDefault="00000000" w:rsidP="00155443">
            <w:pPr>
              <w:jc w:val="both"/>
            </w:pPr>
            <w:r w:rsidRPr="0088694D">
              <w:rPr>
                <w:sz w:val="17"/>
              </w:rPr>
              <w:t>Campo</w:t>
            </w:r>
          </w:p>
        </w:tc>
        <w:tc>
          <w:tcPr>
            <w:tcW w:w="5472" w:type="dxa"/>
          </w:tcPr>
          <w:p w14:paraId="29CD1C87" w14:textId="6D6F153B" w:rsidR="00337EE7" w:rsidRPr="0088694D" w:rsidRDefault="00000000" w:rsidP="00155443">
            <w:pPr>
              <w:jc w:val="both"/>
            </w:pPr>
            <w:r w:rsidRPr="0088694D">
              <w:rPr>
                <w:sz w:val="17"/>
              </w:rPr>
              <w:t>Attiva, sospesa, non rilasciata. «Non rilasciata» dichiara una pagina prevista il cui codice non esiste ancora: compare qui ma non nel menu, e serve a non perdere il disegno.</w:t>
            </w:r>
          </w:p>
        </w:tc>
      </w:tr>
      <w:tr w:rsidR="00337EE7" w:rsidRPr="0088694D" w14:paraId="09E9A5A2" w14:textId="77777777">
        <w:tc>
          <w:tcPr>
            <w:tcW w:w="2304" w:type="dxa"/>
          </w:tcPr>
          <w:p w14:paraId="01160478" w14:textId="77777777" w:rsidR="00337EE7" w:rsidRPr="0088694D" w:rsidRDefault="00000000" w:rsidP="00155443">
            <w:pPr>
              <w:jc w:val="both"/>
            </w:pPr>
            <w:r w:rsidRPr="0088694D">
              <w:rPr>
                <w:sz w:val="17"/>
              </w:rPr>
              <w:t>Abilitazione di accesso</w:t>
            </w:r>
          </w:p>
        </w:tc>
        <w:tc>
          <w:tcPr>
            <w:tcW w:w="1584" w:type="dxa"/>
          </w:tcPr>
          <w:p w14:paraId="44B629D0" w14:textId="77777777" w:rsidR="00337EE7" w:rsidRPr="0088694D" w:rsidRDefault="00000000" w:rsidP="00155443">
            <w:pPr>
              <w:jc w:val="both"/>
            </w:pPr>
            <w:r w:rsidRPr="0088694D">
              <w:rPr>
                <w:sz w:val="17"/>
              </w:rPr>
              <w:t>Campo</w:t>
            </w:r>
          </w:p>
        </w:tc>
        <w:tc>
          <w:tcPr>
            <w:tcW w:w="5472" w:type="dxa"/>
          </w:tcPr>
          <w:p w14:paraId="1B6EEF93" w14:textId="77777777" w:rsidR="00337EE7" w:rsidRPr="0088694D" w:rsidRDefault="00000000" w:rsidP="00155443">
            <w:pPr>
              <w:jc w:val="both"/>
            </w:pPr>
            <w:r w:rsidRPr="0088694D">
              <w:rPr>
                <w:sz w:val="17"/>
              </w:rPr>
              <w:t>Una sola per pagina. Senza di essa la mattonella non compare e la rotta non si carica.</w:t>
            </w:r>
          </w:p>
        </w:tc>
      </w:tr>
      <w:tr w:rsidR="00337EE7" w:rsidRPr="0088694D" w14:paraId="29E15A5D" w14:textId="77777777">
        <w:tc>
          <w:tcPr>
            <w:tcW w:w="2304" w:type="dxa"/>
          </w:tcPr>
          <w:p w14:paraId="6383F969" w14:textId="77777777" w:rsidR="00337EE7" w:rsidRPr="0088694D" w:rsidRDefault="00000000" w:rsidP="00155443">
            <w:pPr>
              <w:jc w:val="both"/>
            </w:pPr>
            <w:r w:rsidRPr="0088694D">
              <w:rPr>
                <w:sz w:val="17"/>
              </w:rPr>
              <w:t>Abilitazioni di azione</w:t>
            </w:r>
          </w:p>
        </w:tc>
        <w:tc>
          <w:tcPr>
            <w:tcW w:w="1584" w:type="dxa"/>
          </w:tcPr>
          <w:p w14:paraId="59042EDF" w14:textId="77777777" w:rsidR="00337EE7" w:rsidRPr="0088694D" w:rsidRDefault="00000000" w:rsidP="00155443">
            <w:pPr>
              <w:jc w:val="both"/>
            </w:pPr>
            <w:r w:rsidRPr="0088694D">
              <w:rPr>
                <w:sz w:val="17"/>
              </w:rPr>
              <w:t>Campo</w:t>
            </w:r>
          </w:p>
        </w:tc>
        <w:tc>
          <w:tcPr>
            <w:tcW w:w="5472" w:type="dxa"/>
          </w:tcPr>
          <w:p w14:paraId="10871946" w14:textId="4929FD39" w:rsidR="00337EE7" w:rsidRPr="0088694D" w:rsidRDefault="00000000" w:rsidP="00155443">
            <w:pPr>
              <w:jc w:val="both"/>
            </w:pPr>
            <w:r w:rsidRPr="0088694D">
              <w:rPr>
                <w:sz w:val="17"/>
              </w:rPr>
              <w:t>Più di una: governano i singoli bottoni della pagina. Nascondono il bottone, non autorizzano: il controllo resta sul servizio.</w:t>
            </w:r>
          </w:p>
        </w:tc>
      </w:tr>
      <w:tr w:rsidR="00337EE7" w:rsidRPr="0088694D" w14:paraId="76E464D6" w14:textId="77777777">
        <w:tc>
          <w:tcPr>
            <w:tcW w:w="2304" w:type="dxa"/>
          </w:tcPr>
          <w:p w14:paraId="455463A6" w14:textId="77777777" w:rsidR="00337EE7" w:rsidRPr="0088694D" w:rsidRDefault="00000000" w:rsidP="00155443">
            <w:pPr>
              <w:jc w:val="both"/>
            </w:pPr>
            <w:r w:rsidRPr="0088694D">
              <w:rPr>
                <w:sz w:val="17"/>
              </w:rPr>
              <w:t>Guida in linea</w:t>
            </w:r>
          </w:p>
        </w:tc>
        <w:tc>
          <w:tcPr>
            <w:tcW w:w="1584" w:type="dxa"/>
          </w:tcPr>
          <w:p w14:paraId="517FA42E" w14:textId="77777777" w:rsidR="00337EE7" w:rsidRPr="0088694D" w:rsidRDefault="00000000" w:rsidP="00155443">
            <w:pPr>
              <w:jc w:val="both"/>
            </w:pPr>
            <w:r w:rsidRPr="0088694D">
              <w:rPr>
                <w:sz w:val="17"/>
              </w:rPr>
              <w:t>Campo</w:t>
            </w:r>
          </w:p>
        </w:tc>
        <w:tc>
          <w:tcPr>
            <w:tcW w:w="5472" w:type="dxa"/>
          </w:tcPr>
          <w:p w14:paraId="28CA607D" w14:textId="77777777" w:rsidR="00337EE7" w:rsidRPr="0088694D" w:rsidRDefault="00000000" w:rsidP="00155443">
            <w:pPr>
              <w:jc w:val="both"/>
            </w:pPr>
            <w:r w:rsidRPr="0088694D">
              <w:rPr>
                <w:sz w:val="17"/>
              </w:rPr>
              <w:t>Indirizzo della scheda di aiuto mostrata dal punto interrogativo della pagina.</w:t>
            </w:r>
          </w:p>
        </w:tc>
      </w:tr>
      <w:tr w:rsidR="00337EE7" w:rsidRPr="0088694D" w14:paraId="26B2F408" w14:textId="77777777">
        <w:tc>
          <w:tcPr>
            <w:tcW w:w="2304" w:type="dxa"/>
          </w:tcPr>
          <w:p w14:paraId="32FD663F" w14:textId="77777777" w:rsidR="00337EE7" w:rsidRPr="0088694D" w:rsidRDefault="00000000" w:rsidP="00155443">
            <w:pPr>
              <w:jc w:val="both"/>
            </w:pPr>
            <w:r w:rsidRPr="0088694D">
              <w:rPr>
                <w:sz w:val="17"/>
              </w:rPr>
              <w:t>ANTEPRIMA DEL MENU</w:t>
            </w:r>
          </w:p>
        </w:tc>
        <w:tc>
          <w:tcPr>
            <w:tcW w:w="1584" w:type="dxa"/>
          </w:tcPr>
          <w:p w14:paraId="3E484625" w14:textId="77777777" w:rsidR="00337EE7" w:rsidRPr="0088694D" w:rsidRDefault="00000000" w:rsidP="00155443">
            <w:pPr>
              <w:jc w:val="both"/>
            </w:pPr>
            <w:r w:rsidRPr="0088694D">
              <w:rPr>
                <w:sz w:val="17"/>
              </w:rPr>
              <w:t>Azione di pagina</w:t>
            </w:r>
          </w:p>
        </w:tc>
        <w:tc>
          <w:tcPr>
            <w:tcW w:w="5472" w:type="dxa"/>
          </w:tcPr>
          <w:p w14:paraId="75B7C950" w14:textId="54F294D9" w:rsidR="00337EE7" w:rsidRPr="0088694D" w:rsidRDefault="00000000" w:rsidP="00155443">
            <w:pPr>
              <w:jc w:val="both"/>
            </w:pPr>
            <w:r w:rsidRPr="0088694D">
              <w:rPr>
                <w:sz w:val="17"/>
              </w:rPr>
              <w:t>Mostra la home come apparirebbe a un profilo scelto. È il controllo che evita di accorgersi di un errore dal racconto di un operatore.</w:t>
            </w:r>
          </w:p>
        </w:tc>
      </w:tr>
      <w:tr w:rsidR="00337EE7" w:rsidRPr="0088694D" w14:paraId="20CEFC4F" w14:textId="77777777">
        <w:tc>
          <w:tcPr>
            <w:tcW w:w="2304" w:type="dxa"/>
          </w:tcPr>
          <w:p w14:paraId="3A489506" w14:textId="77777777" w:rsidR="00337EE7" w:rsidRPr="0088694D" w:rsidRDefault="00000000" w:rsidP="00155443">
            <w:pPr>
              <w:jc w:val="both"/>
            </w:pPr>
            <w:r w:rsidRPr="0088694D">
              <w:rPr>
                <w:sz w:val="17"/>
              </w:rPr>
              <w:t>SALVA</w:t>
            </w:r>
          </w:p>
        </w:tc>
        <w:tc>
          <w:tcPr>
            <w:tcW w:w="1584" w:type="dxa"/>
          </w:tcPr>
          <w:p w14:paraId="0D89D0EA" w14:textId="77777777" w:rsidR="00337EE7" w:rsidRPr="0088694D" w:rsidRDefault="00000000" w:rsidP="00155443">
            <w:pPr>
              <w:jc w:val="both"/>
            </w:pPr>
            <w:r w:rsidRPr="0088694D">
              <w:rPr>
                <w:sz w:val="17"/>
              </w:rPr>
              <w:t>Azione</w:t>
            </w:r>
          </w:p>
        </w:tc>
        <w:tc>
          <w:tcPr>
            <w:tcW w:w="5472" w:type="dxa"/>
          </w:tcPr>
          <w:p w14:paraId="7B204A4A" w14:textId="77777777" w:rsidR="00337EE7" w:rsidRPr="0088694D" w:rsidRDefault="00000000" w:rsidP="00155443">
            <w:pPr>
              <w:jc w:val="both"/>
            </w:pPr>
            <w:r w:rsidRPr="0088694D">
              <w:rPr>
                <w:sz w:val="17"/>
              </w:rPr>
              <w:t>Scrive immediatamente. Il menu si rilegge al prossimo caricamento: non serve un rilascio.</w:t>
            </w:r>
          </w:p>
        </w:tc>
      </w:tr>
    </w:tbl>
    <w:p w14:paraId="6D13695C" w14:textId="77777777" w:rsidR="00231806" w:rsidRPr="0088694D" w:rsidRDefault="00231806" w:rsidP="00155443">
      <w:pPr>
        <w:jc w:val="both"/>
      </w:pPr>
    </w:p>
    <w:p w14:paraId="3FB22D1A" w14:textId="1CBDE27D" w:rsidR="00337EE7" w:rsidRPr="0088694D" w:rsidRDefault="00000000" w:rsidP="00155443">
      <w:pPr>
        <w:jc w:val="both"/>
      </w:pPr>
      <w:r w:rsidRPr="0088694D">
        <w:rPr>
          <w:bCs/>
        </w:rPr>
        <w:t>L’accesso a questa pagina va trattato come amministrativo</w:t>
      </w:r>
      <w:r w:rsidRPr="0088694D">
        <w:rPr>
          <w:b/>
        </w:rPr>
        <w:t>.</w:t>
      </w:r>
      <w:r w:rsidRPr="0088694D">
        <w:t xml:space="preserve"> Chi la governa decide che cosa gli altri vedono, e per errore potrebbe nascondere un’area a tutti. Per questo l’anteprima esiste, e per questo ogni modifica è tracciata con utente e momento.</w:t>
      </w:r>
    </w:p>
    <w:p w14:paraId="77EA85BF" w14:textId="776D1506" w:rsidR="00231806" w:rsidRPr="0088694D" w:rsidRDefault="00231806" w:rsidP="00231806">
      <w:r w:rsidRPr="0088694D">
        <w:br w:type="page"/>
      </w:r>
    </w:p>
    <w:p w14:paraId="3BF034BC" w14:textId="77777777" w:rsidR="008F1767" w:rsidRPr="0088694D" w:rsidRDefault="00000000">
      <w:pPr>
        <w:pStyle w:val="Titolo2"/>
        <w:jc w:val="both"/>
        <w:rPr>
          <w:lang w:val="it-IT"/>
        </w:rPr>
      </w:pPr>
      <w:bookmarkStart w:id="75" w:name="_Toc242284143"/>
      <w:r w:rsidRPr="0088694D">
        <w:rPr>
          <w:lang w:val="it-IT"/>
        </w:rPr>
        <w:lastRenderedPageBreak/>
        <w:t>Postazioni e certificati</w:t>
      </w:r>
      <w:bookmarkEnd w:id="75"/>
    </w:p>
    <w:p w14:paraId="0923F228" w14:textId="77777777" w:rsidR="008F1767" w:rsidRPr="0088694D" w:rsidRDefault="00000000">
      <w:pPr>
        <w:jc w:val="both"/>
      </w:pPr>
      <w:r w:rsidRPr="0088694D">
        <w:rPr>
          <w:noProof/>
        </w:rPr>
        <w:drawing>
          <wp:inline distT="0" distB="0" distL="0" distR="0" wp14:anchorId="2DBE7D73" wp14:editId="29EE8687">
            <wp:extent cx="4704137" cy="3839183"/>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9"/>
                    <a:stretch>
                      <a:fillRect/>
                    </a:stretch>
                  </pic:blipFill>
                  <pic:spPr>
                    <a:xfrm>
                      <a:off x="0" y="0"/>
                      <a:ext cx="4731387" cy="3861423"/>
                    </a:xfrm>
                    <a:prstGeom prst="rect">
                      <a:avLst/>
                    </a:prstGeom>
                  </pic:spPr>
                </pic:pic>
              </a:graphicData>
            </a:graphic>
          </wp:inline>
        </w:drawing>
      </w:r>
    </w:p>
    <w:p w14:paraId="430DA48D" w14:textId="77777777" w:rsidR="008F1767" w:rsidRPr="0088694D" w:rsidRDefault="00000000">
      <w:pPr>
        <w:jc w:val="both"/>
      </w:pPr>
      <w:r w:rsidRPr="0088694D">
        <w:rPr>
          <w:i/>
          <w:sz w:val="18"/>
        </w:rPr>
        <w:t>Figura 28 — Postazioni e certificati. La riga di inserimento sostituisce quella di ricerca; le colonne «Caricato il», «Caricato da» e «Stato» sono una proposta di questo documento e non compaiono nelle schermate fornite.</w:t>
      </w:r>
    </w:p>
    <w:p w14:paraId="7D6E7BA7" w14:textId="31328484" w:rsidR="008F1767" w:rsidRPr="0088694D" w:rsidRDefault="00000000">
      <w:pPr>
        <w:jc w:val="both"/>
      </w:pPr>
      <w:r w:rsidRPr="0088694D">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88694D" w:rsidRDefault="00000000">
      <w:pPr>
        <w:jc w:val="both"/>
      </w:pPr>
      <w:r w:rsidRPr="0088694D">
        <w:rPr>
          <w:bCs/>
        </w:rPr>
        <w:t>Che cosa amministra</w:t>
      </w:r>
      <w:r w:rsidRPr="0088694D">
        <w:rPr>
          <w:b/>
        </w:rPr>
        <w:t>.</w:t>
      </w:r>
      <w:r w:rsidRPr="0088694D">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presenta, e la sua indisponibilità ferma il lavoro di uno sportello, non la revisione di un mapping.</w:t>
      </w:r>
    </w:p>
    <w:p w14:paraId="6CF48ED4" w14:textId="2B031B13" w:rsidR="008F1767" w:rsidRPr="0088694D" w:rsidRDefault="00000000">
      <w:pPr>
        <w:jc w:val="both"/>
      </w:pPr>
      <w:r w:rsidRPr="0088694D">
        <w:rPr>
          <w:bCs/>
        </w:rPr>
        <w:t>Appartiene a un’unità di rilascio diversa dalle quattro del back-office</w:t>
      </w:r>
      <w:r w:rsidRPr="0088694D">
        <w:rPr>
          <w:b/>
        </w:rPr>
        <w:t>.</w:t>
      </w:r>
      <w:r w:rsidRPr="0088694D">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88694D" w:rsidRDefault="00000000">
      <w:pPr>
        <w:jc w:val="both"/>
      </w:pPr>
      <w:r w:rsidRPr="0088694D">
        <w:rPr>
          <w:bCs/>
        </w:rPr>
        <w:lastRenderedPageBreak/>
        <w:t>Il flusso in quattro passi</w:t>
      </w:r>
      <w:r w:rsidRPr="0088694D">
        <w:rPr>
          <w:b/>
        </w:rPr>
        <w:t>.</w:t>
      </w:r>
      <w:r w:rsidRPr="0088694D">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88694D" w:rsidRDefault="00000000">
      <w:pPr>
        <w:pStyle w:val="Titolo3"/>
      </w:pPr>
      <w:bookmarkStart w:id="76" w:name="_Toc242284144"/>
      <w:r w:rsidRPr="0088694D">
        <w:t>Tabelle sottese</w:t>
      </w:r>
      <w:bookmarkEnd w:id="76"/>
    </w:p>
    <w:tbl>
      <w:tblPr>
        <w:tblStyle w:val="Grigliatabella"/>
        <w:tblW w:w="0" w:type="auto"/>
        <w:tblLook w:val="04A0" w:firstRow="1" w:lastRow="0" w:firstColumn="1" w:lastColumn="0" w:noHBand="0" w:noVBand="1"/>
      </w:tblPr>
      <w:tblGrid>
        <w:gridCol w:w="2160"/>
        <w:gridCol w:w="2880"/>
        <w:gridCol w:w="4032"/>
      </w:tblGrid>
      <w:tr w:rsidR="008F1767" w:rsidRPr="0088694D" w14:paraId="1E3CD035" w14:textId="77777777" w:rsidTr="00D6502D">
        <w:tc>
          <w:tcPr>
            <w:tcW w:w="2160" w:type="dxa"/>
            <w:shd w:val="clear" w:color="auto" w:fill="DAE9F7" w:themeFill="text2" w:themeFillTint="1A"/>
          </w:tcPr>
          <w:p w14:paraId="3E7CC654" w14:textId="77777777" w:rsidR="008F1767" w:rsidRPr="0088694D" w:rsidRDefault="00000000">
            <w:pPr>
              <w:jc w:val="both"/>
            </w:pPr>
            <w:r w:rsidRPr="0088694D">
              <w:rPr>
                <w:b/>
                <w:sz w:val="18"/>
              </w:rPr>
              <w:t>Tabella</w:t>
            </w:r>
          </w:p>
        </w:tc>
        <w:tc>
          <w:tcPr>
            <w:tcW w:w="2880" w:type="dxa"/>
            <w:shd w:val="clear" w:color="auto" w:fill="DAE9F7" w:themeFill="text2" w:themeFillTint="1A"/>
          </w:tcPr>
          <w:p w14:paraId="53D1500B" w14:textId="77777777" w:rsidR="008F1767" w:rsidRPr="0088694D" w:rsidRDefault="00000000">
            <w:pPr>
              <w:jc w:val="both"/>
            </w:pPr>
            <w:r w:rsidRPr="0088694D">
              <w:rPr>
                <w:b/>
                <w:sz w:val="18"/>
              </w:rPr>
              <w:t>Uso</w:t>
            </w:r>
          </w:p>
        </w:tc>
        <w:tc>
          <w:tcPr>
            <w:tcW w:w="4032" w:type="dxa"/>
            <w:shd w:val="clear" w:color="auto" w:fill="DAE9F7" w:themeFill="text2" w:themeFillTint="1A"/>
          </w:tcPr>
          <w:p w14:paraId="1FF8936F" w14:textId="77777777" w:rsidR="008F1767" w:rsidRPr="0088694D" w:rsidRDefault="00000000">
            <w:pPr>
              <w:jc w:val="both"/>
            </w:pPr>
            <w:r w:rsidRPr="0088694D">
              <w:rPr>
                <w:b/>
                <w:sz w:val="18"/>
              </w:rPr>
              <w:t>Che cosa se ne mostra</w:t>
            </w:r>
          </w:p>
        </w:tc>
      </w:tr>
      <w:tr w:rsidR="008F1767" w:rsidRPr="0088694D" w14:paraId="2CBAD1A2" w14:textId="77777777">
        <w:tc>
          <w:tcPr>
            <w:tcW w:w="2160" w:type="dxa"/>
          </w:tcPr>
          <w:p w14:paraId="1E0C54A7" w14:textId="77777777" w:rsidR="008F1767" w:rsidRPr="0088694D" w:rsidRDefault="00000000">
            <w:pPr>
              <w:jc w:val="both"/>
            </w:pPr>
            <w:r w:rsidRPr="0088694D">
              <w:rPr>
                <w:sz w:val="18"/>
              </w:rPr>
              <w:t>Registro delle postazioni di SIPO</w:t>
            </w:r>
          </w:p>
        </w:tc>
        <w:tc>
          <w:tcPr>
            <w:tcW w:w="2880" w:type="dxa"/>
          </w:tcPr>
          <w:p w14:paraId="5A184483" w14:textId="77777777" w:rsidR="008F1767" w:rsidRPr="0088694D" w:rsidRDefault="00000000">
            <w:pPr>
              <w:jc w:val="both"/>
            </w:pPr>
            <w:r w:rsidRPr="0088694D">
              <w:rPr>
                <w:sz w:val="18"/>
              </w:rPr>
              <w:t>Lettura ed eliminazione dell’elenco; inserimento al caricamento.</w:t>
            </w:r>
          </w:p>
        </w:tc>
        <w:tc>
          <w:tcPr>
            <w:tcW w:w="4032" w:type="dxa"/>
          </w:tcPr>
          <w:p w14:paraId="7009381E" w14:textId="73612904" w:rsidR="008F1767" w:rsidRPr="0088694D" w:rsidRDefault="00000000">
            <w:pPr>
              <w:jc w:val="both"/>
            </w:pPr>
            <w:r w:rsidRPr="0088694D">
              <w:rPr>
                <w:sz w:val="18"/>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88694D" w14:paraId="4DCBF710" w14:textId="77777777">
        <w:tc>
          <w:tcPr>
            <w:tcW w:w="2160" w:type="dxa"/>
          </w:tcPr>
          <w:p w14:paraId="1608FB90" w14:textId="77777777" w:rsidR="008F1767" w:rsidRPr="0088694D" w:rsidRDefault="00000000">
            <w:pPr>
              <w:jc w:val="both"/>
            </w:pPr>
            <w:r w:rsidRPr="0088694D">
              <w:rPr>
                <w:sz w:val="18"/>
              </w:rPr>
              <w:t>Nome del certificato</w:t>
            </w:r>
          </w:p>
        </w:tc>
        <w:tc>
          <w:tcPr>
            <w:tcW w:w="2880" w:type="dxa"/>
          </w:tcPr>
          <w:p w14:paraId="71A77044" w14:textId="77777777" w:rsidR="008F1767" w:rsidRPr="0088694D" w:rsidRDefault="00000000">
            <w:pPr>
              <w:jc w:val="both"/>
            </w:pPr>
            <w:r w:rsidRPr="0088694D">
              <w:rPr>
                <w:sz w:val="18"/>
              </w:rPr>
              <w:t>Chiave visibile della riga, nella forma «sede-PC-numero» (058091-PC-2611).</w:t>
            </w:r>
          </w:p>
        </w:tc>
        <w:tc>
          <w:tcPr>
            <w:tcW w:w="4032" w:type="dxa"/>
          </w:tcPr>
          <w:p w14:paraId="3F8AE04E" w14:textId="31C5B7CA" w:rsidR="008F1767" w:rsidRPr="0088694D" w:rsidRDefault="00000000">
            <w:pPr>
              <w:jc w:val="both"/>
            </w:pPr>
            <w:r w:rsidRPr="0088694D">
              <w:rPr>
                <w:sz w:val="18"/>
              </w:rPr>
              <w:t>Colonna «Certificato». Coincide con il nome comune del certificato, che la nota tecnica di ANSC usa come identificativo della postazione: non è un’etichetta libera e non va reso modificabile.</w:t>
            </w:r>
          </w:p>
        </w:tc>
      </w:tr>
      <w:tr w:rsidR="008F1767" w:rsidRPr="0088694D" w14:paraId="37374BE7" w14:textId="77777777">
        <w:tc>
          <w:tcPr>
            <w:tcW w:w="2160" w:type="dxa"/>
          </w:tcPr>
          <w:p w14:paraId="24D1FBC7" w14:textId="77777777" w:rsidR="008F1767" w:rsidRPr="0088694D" w:rsidRDefault="00000000">
            <w:pPr>
              <w:jc w:val="both"/>
            </w:pPr>
            <w:r w:rsidRPr="0088694D">
              <w:rPr>
                <w:sz w:val="18"/>
              </w:rPr>
              <w:t>Sede</w:t>
            </w:r>
          </w:p>
        </w:tc>
        <w:tc>
          <w:tcPr>
            <w:tcW w:w="2880" w:type="dxa"/>
          </w:tcPr>
          <w:p w14:paraId="26B4C867" w14:textId="77777777" w:rsidR="008F1767" w:rsidRPr="0088694D" w:rsidRDefault="00000000">
            <w:pPr>
              <w:jc w:val="both"/>
            </w:pPr>
            <w:r w:rsidRPr="0088694D">
              <w:rPr>
                <w:sz w:val="18"/>
              </w:rPr>
              <w:t>Il codice ISTAT del comune (058091 = Roma).</w:t>
            </w:r>
          </w:p>
        </w:tc>
        <w:tc>
          <w:tcPr>
            <w:tcW w:w="4032" w:type="dxa"/>
          </w:tcPr>
          <w:p w14:paraId="0078D95C" w14:textId="77777777" w:rsidR="008F1767" w:rsidRPr="0088694D" w:rsidRDefault="00000000">
            <w:pPr>
              <w:jc w:val="both"/>
            </w:pPr>
            <w:r w:rsidRPr="0088694D">
              <w:rPr>
                <w:sz w:val="18"/>
              </w:rPr>
              <w:t>Colonna «Sede». Alla scala di Roma il valore è costante: la colonna ha senso perché il registro è pensato per più sedi, non perché distingua.</w:t>
            </w:r>
          </w:p>
        </w:tc>
      </w:tr>
      <w:tr w:rsidR="008F1767" w:rsidRPr="0088694D" w14:paraId="0C03B13A" w14:textId="77777777">
        <w:tc>
          <w:tcPr>
            <w:tcW w:w="2160" w:type="dxa"/>
          </w:tcPr>
          <w:p w14:paraId="5F67C092" w14:textId="77777777" w:rsidR="008F1767" w:rsidRPr="0088694D" w:rsidRDefault="00000000">
            <w:pPr>
              <w:jc w:val="both"/>
            </w:pPr>
            <w:r w:rsidRPr="0088694D">
              <w:rPr>
                <w:sz w:val="18"/>
              </w:rPr>
              <w:t>Contenitore PKCS#12</w:t>
            </w:r>
          </w:p>
        </w:tc>
        <w:tc>
          <w:tcPr>
            <w:tcW w:w="2880" w:type="dxa"/>
          </w:tcPr>
          <w:p w14:paraId="2A539CAC" w14:textId="77777777" w:rsidR="008F1767" w:rsidRPr="0088694D" w:rsidRDefault="00000000">
            <w:pPr>
              <w:jc w:val="both"/>
            </w:pPr>
            <w:r w:rsidRPr="0088694D">
              <w:rPr>
                <w:sz w:val="18"/>
              </w:rPr>
              <w:t>Il file caricato, con la chiave privata della postazione.</w:t>
            </w:r>
          </w:p>
        </w:tc>
        <w:tc>
          <w:tcPr>
            <w:tcW w:w="4032" w:type="dxa"/>
          </w:tcPr>
          <w:p w14:paraId="64AE4115" w14:textId="2E7BD20C" w:rsidR="008F1767" w:rsidRPr="0088694D" w:rsidRDefault="00000000">
            <w:pPr>
              <w:jc w:val="both"/>
            </w:pPr>
            <w:r w:rsidRPr="0088694D">
              <w:rPr>
                <w:sz w:val="18"/>
              </w:rPr>
              <w:t>Non si mostra mai. Dove risieda — base dati, volume cifrato o gestore di segreti del cluster — è una decisione aperta: è materiale di chiave privata, non un allegato.</w:t>
            </w:r>
          </w:p>
        </w:tc>
      </w:tr>
    </w:tbl>
    <w:p w14:paraId="04B2B572" w14:textId="77777777" w:rsidR="008F1767" w:rsidRPr="0088694D" w:rsidRDefault="00000000">
      <w:pPr>
        <w:pStyle w:val="Titolo3"/>
      </w:pPr>
      <w:bookmarkStart w:id="77" w:name="_Toc242284145"/>
      <w:r w:rsidRPr="0088694D">
        <w:t>Campi, colonne e azioni</w:t>
      </w:r>
      <w:bookmarkEnd w:id="77"/>
    </w:p>
    <w:tbl>
      <w:tblPr>
        <w:tblStyle w:val="Grigliatabella"/>
        <w:tblW w:w="0" w:type="auto"/>
        <w:tblLook w:val="04A0" w:firstRow="1" w:lastRow="0" w:firstColumn="1" w:lastColumn="0" w:noHBand="0" w:noVBand="1"/>
      </w:tblPr>
      <w:tblGrid>
        <w:gridCol w:w="2160"/>
        <w:gridCol w:w="1584"/>
        <w:gridCol w:w="5328"/>
      </w:tblGrid>
      <w:tr w:rsidR="008F1767" w:rsidRPr="0088694D" w14:paraId="4BD2552F" w14:textId="77777777" w:rsidTr="00D6502D">
        <w:tc>
          <w:tcPr>
            <w:tcW w:w="2160" w:type="dxa"/>
            <w:shd w:val="clear" w:color="auto" w:fill="DAE9F7" w:themeFill="text2" w:themeFillTint="1A"/>
          </w:tcPr>
          <w:p w14:paraId="56E792CE" w14:textId="77777777" w:rsidR="008F1767" w:rsidRPr="0088694D" w:rsidRDefault="00000000">
            <w:pPr>
              <w:jc w:val="both"/>
              <w:rPr>
                <w:sz w:val="18"/>
              </w:rPr>
            </w:pPr>
            <w:r w:rsidRPr="0088694D">
              <w:rPr>
                <w:sz w:val="18"/>
              </w:rPr>
              <w:t>Elemento</w:t>
            </w:r>
          </w:p>
        </w:tc>
        <w:tc>
          <w:tcPr>
            <w:tcW w:w="1584" w:type="dxa"/>
            <w:shd w:val="clear" w:color="auto" w:fill="DAE9F7" w:themeFill="text2" w:themeFillTint="1A"/>
          </w:tcPr>
          <w:p w14:paraId="0CF7D21D" w14:textId="77777777" w:rsidR="008F1767" w:rsidRPr="0088694D" w:rsidRDefault="00000000">
            <w:pPr>
              <w:jc w:val="both"/>
              <w:rPr>
                <w:sz w:val="18"/>
              </w:rPr>
            </w:pPr>
            <w:r w:rsidRPr="0088694D">
              <w:rPr>
                <w:sz w:val="18"/>
              </w:rPr>
              <w:t>Genere</w:t>
            </w:r>
          </w:p>
        </w:tc>
        <w:tc>
          <w:tcPr>
            <w:tcW w:w="5328" w:type="dxa"/>
            <w:shd w:val="clear" w:color="auto" w:fill="DAE9F7" w:themeFill="text2" w:themeFillTint="1A"/>
          </w:tcPr>
          <w:p w14:paraId="1A445DE2" w14:textId="77777777" w:rsidR="008F1767" w:rsidRPr="0088694D" w:rsidRDefault="00000000">
            <w:pPr>
              <w:jc w:val="both"/>
              <w:rPr>
                <w:sz w:val="18"/>
              </w:rPr>
            </w:pPr>
            <w:r w:rsidRPr="0088694D">
              <w:rPr>
                <w:sz w:val="18"/>
              </w:rPr>
              <w:t>Comportamento</w:t>
            </w:r>
          </w:p>
        </w:tc>
      </w:tr>
      <w:tr w:rsidR="008F1767" w:rsidRPr="0088694D" w14:paraId="48C53AF5" w14:textId="77777777">
        <w:tc>
          <w:tcPr>
            <w:tcW w:w="2160" w:type="dxa"/>
          </w:tcPr>
          <w:p w14:paraId="5F1ABABF" w14:textId="77777777" w:rsidR="008F1767" w:rsidRPr="0088694D" w:rsidRDefault="00000000">
            <w:pPr>
              <w:jc w:val="both"/>
              <w:rPr>
                <w:sz w:val="18"/>
              </w:rPr>
            </w:pPr>
            <w:r w:rsidRPr="0088694D">
              <w:rPr>
                <w:sz w:val="18"/>
              </w:rPr>
              <w:t>Nome Certificato</w:t>
            </w:r>
          </w:p>
        </w:tc>
        <w:tc>
          <w:tcPr>
            <w:tcW w:w="1584" w:type="dxa"/>
          </w:tcPr>
          <w:p w14:paraId="1F7B26F4" w14:textId="77777777" w:rsidR="008F1767" w:rsidRPr="0088694D" w:rsidRDefault="00000000">
            <w:pPr>
              <w:jc w:val="both"/>
              <w:rPr>
                <w:sz w:val="18"/>
              </w:rPr>
            </w:pPr>
            <w:r w:rsidRPr="0088694D">
              <w:rPr>
                <w:sz w:val="18"/>
              </w:rPr>
              <w:t>Filtro</w:t>
            </w:r>
          </w:p>
        </w:tc>
        <w:tc>
          <w:tcPr>
            <w:tcW w:w="5328" w:type="dxa"/>
          </w:tcPr>
          <w:p w14:paraId="529211E4" w14:textId="77777777" w:rsidR="008F1767" w:rsidRPr="0088694D" w:rsidRDefault="00000000">
            <w:pPr>
              <w:jc w:val="both"/>
              <w:rPr>
                <w:sz w:val="18"/>
              </w:rPr>
            </w:pPr>
            <w:r w:rsidRPr="0088694D">
              <w:rPr>
                <w:sz w:val="18"/>
              </w:rPr>
              <w:t>Ricerca per nome, con i bottoni CERCA e ANNULLA accanto. ANNULLA azzera il filtro e ricarica l’elenco intero.</w:t>
            </w:r>
          </w:p>
        </w:tc>
      </w:tr>
      <w:tr w:rsidR="008F1767" w:rsidRPr="0088694D" w14:paraId="2915FA0F" w14:textId="77777777">
        <w:tc>
          <w:tcPr>
            <w:tcW w:w="2160" w:type="dxa"/>
          </w:tcPr>
          <w:p w14:paraId="5173AEC1" w14:textId="77777777" w:rsidR="008F1767" w:rsidRPr="0088694D" w:rsidRDefault="00000000">
            <w:pPr>
              <w:jc w:val="both"/>
              <w:rPr>
                <w:sz w:val="18"/>
              </w:rPr>
            </w:pPr>
            <w:r w:rsidRPr="0088694D">
              <w:rPr>
                <w:sz w:val="18"/>
              </w:rPr>
              <w:t>CARICA CERTIFICATO</w:t>
            </w:r>
          </w:p>
        </w:tc>
        <w:tc>
          <w:tcPr>
            <w:tcW w:w="1584" w:type="dxa"/>
          </w:tcPr>
          <w:p w14:paraId="5E041594" w14:textId="77777777" w:rsidR="008F1767" w:rsidRPr="0088694D" w:rsidRDefault="00000000">
            <w:pPr>
              <w:jc w:val="both"/>
              <w:rPr>
                <w:sz w:val="18"/>
              </w:rPr>
            </w:pPr>
            <w:r w:rsidRPr="0088694D">
              <w:rPr>
                <w:sz w:val="18"/>
              </w:rPr>
              <w:t>Azione di pagina</w:t>
            </w:r>
          </w:p>
        </w:tc>
        <w:tc>
          <w:tcPr>
            <w:tcW w:w="5328" w:type="dxa"/>
          </w:tcPr>
          <w:p w14:paraId="5DBCA515" w14:textId="77777777" w:rsidR="008F1767" w:rsidRPr="0088694D" w:rsidRDefault="00000000">
            <w:pPr>
              <w:jc w:val="both"/>
              <w:rPr>
                <w:sz w:val="18"/>
              </w:rPr>
            </w:pPr>
            <w:r w:rsidRPr="0088694D">
              <w:rPr>
                <w:sz w:val="18"/>
              </w:rPr>
              <w:t>Non apre una pagina né una finestra: sostituisce la riga di ricerca con quella di inserimento, lasciando l’elenco visibile sotto. È una scelta economica e coerente con l’uso, perché chi carica un certificato ha quasi sempre bisogno di vedere che cosa c’è già.</w:t>
            </w:r>
          </w:p>
        </w:tc>
      </w:tr>
      <w:tr w:rsidR="008F1767" w:rsidRPr="0088694D" w14:paraId="5A6997E6" w14:textId="77777777">
        <w:tc>
          <w:tcPr>
            <w:tcW w:w="2160" w:type="dxa"/>
          </w:tcPr>
          <w:p w14:paraId="4B26ECB6" w14:textId="77777777" w:rsidR="008F1767" w:rsidRPr="0088694D" w:rsidRDefault="00000000">
            <w:pPr>
              <w:jc w:val="both"/>
              <w:rPr>
                <w:sz w:val="18"/>
              </w:rPr>
            </w:pPr>
            <w:r w:rsidRPr="0088694D">
              <w:rPr>
                <w:sz w:val="18"/>
              </w:rPr>
              <w:t>Nome Certificato (inserimento)</w:t>
            </w:r>
          </w:p>
        </w:tc>
        <w:tc>
          <w:tcPr>
            <w:tcW w:w="1584" w:type="dxa"/>
          </w:tcPr>
          <w:p w14:paraId="2F53E519" w14:textId="77777777" w:rsidR="008F1767" w:rsidRPr="0088694D" w:rsidRDefault="00000000">
            <w:pPr>
              <w:jc w:val="both"/>
              <w:rPr>
                <w:sz w:val="18"/>
              </w:rPr>
            </w:pPr>
            <w:r w:rsidRPr="0088694D">
              <w:rPr>
                <w:sz w:val="18"/>
              </w:rPr>
              <w:t>Campo</w:t>
            </w:r>
          </w:p>
        </w:tc>
        <w:tc>
          <w:tcPr>
            <w:tcW w:w="5328" w:type="dxa"/>
          </w:tcPr>
          <w:p w14:paraId="4088C7E6" w14:textId="24AFC193" w:rsidR="008F1767" w:rsidRPr="0088694D" w:rsidRDefault="00000000">
            <w:pPr>
              <w:jc w:val="both"/>
              <w:rPr>
                <w:sz w:val="18"/>
              </w:rPr>
            </w:pPr>
            <w:r w:rsidRPr="0088694D">
              <w:rPr>
                <w:sz w:val="18"/>
              </w:rPr>
              <w:t>Il nome con cui il certificato entra nel registro. Nelle schermate è libero: converrebbe ricavarlo dal nome comune del certificato caricato, invece di chiederlo, perché una divergenza fra i due rende il registro inservibile.</w:t>
            </w:r>
          </w:p>
        </w:tc>
      </w:tr>
      <w:tr w:rsidR="008F1767" w:rsidRPr="0088694D" w14:paraId="17E72605" w14:textId="77777777">
        <w:tc>
          <w:tcPr>
            <w:tcW w:w="2160" w:type="dxa"/>
          </w:tcPr>
          <w:p w14:paraId="1FF52820" w14:textId="77777777" w:rsidR="008F1767" w:rsidRPr="0088694D" w:rsidRDefault="00000000">
            <w:pPr>
              <w:jc w:val="both"/>
              <w:rPr>
                <w:sz w:val="18"/>
              </w:rPr>
            </w:pPr>
            <w:r w:rsidRPr="0088694D">
              <w:rPr>
                <w:sz w:val="18"/>
              </w:rPr>
              <w:t>Password</w:t>
            </w:r>
          </w:p>
        </w:tc>
        <w:tc>
          <w:tcPr>
            <w:tcW w:w="1584" w:type="dxa"/>
          </w:tcPr>
          <w:p w14:paraId="1B1117BD" w14:textId="77777777" w:rsidR="008F1767" w:rsidRPr="0088694D" w:rsidRDefault="00000000">
            <w:pPr>
              <w:jc w:val="both"/>
              <w:rPr>
                <w:sz w:val="18"/>
              </w:rPr>
            </w:pPr>
            <w:r w:rsidRPr="0088694D">
              <w:rPr>
                <w:sz w:val="18"/>
              </w:rPr>
              <w:t>Campo</w:t>
            </w:r>
          </w:p>
        </w:tc>
        <w:tc>
          <w:tcPr>
            <w:tcW w:w="5328" w:type="dxa"/>
          </w:tcPr>
          <w:p w14:paraId="79C86567" w14:textId="5DC31E4E" w:rsidR="008F1767" w:rsidRPr="0088694D" w:rsidRDefault="00000000">
            <w:pPr>
              <w:jc w:val="both"/>
              <w:rPr>
                <w:sz w:val="18"/>
              </w:rPr>
            </w:pPr>
            <w:r w:rsidRPr="0088694D">
              <w:rPr>
                <w:sz w:val="18"/>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88694D" w14:paraId="4E0ECC47" w14:textId="77777777">
        <w:tc>
          <w:tcPr>
            <w:tcW w:w="2160" w:type="dxa"/>
          </w:tcPr>
          <w:p w14:paraId="19AA3C33" w14:textId="77777777" w:rsidR="008F1767" w:rsidRPr="0088694D" w:rsidRDefault="00000000">
            <w:pPr>
              <w:jc w:val="both"/>
              <w:rPr>
                <w:sz w:val="18"/>
              </w:rPr>
            </w:pPr>
            <w:r w:rsidRPr="0088694D">
              <w:rPr>
                <w:sz w:val="18"/>
              </w:rPr>
              <w:t>SELEZIONA CERTIFICATO</w:t>
            </w:r>
          </w:p>
        </w:tc>
        <w:tc>
          <w:tcPr>
            <w:tcW w:w="1584" w:type="dxa"/>
          </w:tcPr>
          <w:p w14:paraId="32D434B7" w14:textId="77777777" w:rsidR="008F1767" w:rsidRPr="0088694D" w:rsidRDefault="00000000">
            <w:pPr>
              <w:jc w:val="both"/>
              <w:rPr>
                <w:sz w:val="18"/>
              </w:rPr>
            </w:pPr>
            <w:r w:rsidRPr="0088694D">
              <w:rPr>
                <w:sz w:val="18"/>
              </w:rPr>
              <w:t>Azione</w:t>
            </w:r>
          </w:p>
        </w:tc>
        <w:tc>
          <w:tcPr>
            <w:tcW w:w="5328" w:type="dxa"/>
          </w:tcPr>
          <w:p w14:paraId="11F70F33" w14:textId="77777777" w:rsidR="008F1767" w:rsidRPr="0088694D" w:rsidRDefault="00000000">
            <w:pPr>
              <w:jc w:val="both"/>
              <w:rPr>
                <w:sz w:val="18"/>
              </w:rPr>
            </w:pPr>
            <w:r w:rsidRPr="0088694D">
              <w:rPr>
                <w:sz w:val="18"/>
              </w:rPr>
              <w:t>Sceglie il file. Accanto compare il nome scelto («058091-PC-2611.p12») oppure «Nessun file selezionato». Il formato ammesso è il solo PKCS#12.</w:t>
            </w:r>
          </w:p>
        </w:tc>
      </w:tr>
      <w:tr w:rsidR="008F1767" w:rsidRPr="0088694D" w14:paraId="3763BECA" w14:textId="77777777">
        <w:tc>
          <w:tcPr>
            <w:tcW w:w="2160" w:type="dxa"/>
          </w:tcPr>
          <w:p w14:paraId="28BF94D7" w14:textId="77777777" w:rsidR="008F1767" w:rsidRPr="0088694D" w:rsidRDefault="00000000">
            <w:pPr>
              <w:jc w:val="both"/>
              <w:rPr>
                <w:sz w:val="18"/>
              </w:rPr>
            </w:pPr>
            <w:r w:rsidRPr="0088694D">
              <w:rPr>
                <w:sz w:val="18"/>
              </w:rPr>
              <w:t>SALVA / ANNULLA</w:t>
            </w:r>
          </w:p>
        </w:tc>
        <w:tc>
          <w:tcPr>
            <w:tcW w:w="1584" w:type="dxa"/>
          </w:tcPr>
          <w:p w14:paraId="58BDB5CD" w14:textId="77777777" w:rsidR="008F1767" w:rsidRPr="0088694D" w:rsidRDefault="00000000">
            <w:pPr>
              <w:jc w:val="both"/>
              <w:rPr>
                <w:sz w:val="18"/>
              </w:rPr>
            </w:pPr>
            <w:r w:rsidRPr="0088694D">
              <w:rPr>
                <w:sz w:val="18"/>
              </w:rPr>
              <w:t>Azioni</w:t>
            </w:r>
          </w:p>
        </w:tc>
        <w:tc>
          <w:tcPr>
            <w:tcW w:w="5328" w:type="dxa"/>
          </w:tcPr>
          <w:p w14:paraId="00F44E12" w14:textId="77777777" w:rsidR="008F1767" w:rsidRPr="0088694D" w:rsidRDefault="00000000">
            <w:pPr>
              <w:jc w:val="both"/>
              <w:rPr>
                <w:sz w:val="18"/>
              </w:rPr>
            </w:pPr>
            <w:r w:rsidRPr="0088694D">
              <w:rPr>
                <w:sz w:val="18"/>
              </w:rPr>
              <w:t>SALVA carica il certificato e riporta la pagina in modo ricerca; l’esito è una notifica in alto a destra, non un cambio di pagina. ANNULLA abbandona e ripristina la riga di ricerca.</w:t>
            </w:r>
          </w:p>
        </w:tc>
      </w:tr>
      <w:tr w:rsidR="008F1767" w:rsidRPr="0088694D" w14:paraId="393AD3E3" w14:textId="77777777">
        <w:tc>
          <w:tcPr>
            <w:tcW w:w="2160" w:type="dxa"/>
          </w:tcPr>
          <w:p w14:paraId="089B1258" w14:textId="77777777" w:rsidR="008F1767" w:rsidRPr="0088694D" w:rsidRDefault="00000000">
            <w:pPr>
              <w:jc w:val="both"/>
              <w:rPr>
                <w:sz w:val="18"/>
              </w:rPr>
            </w:pPr>
            <w:r w:rsidRPr="0088694D">
              <w:rPr>
                <w:sz w:val="18"/>
              </w:rPr>
              <w:t>Caricato il / Caricato da</w:t>
            </w:r>
          </w:p>
        </w:tc>
        <w:tc>
          <w:tcPr>
            <w:tcW w:w="1584" w:type="dxa"/>
          </w:tcPr>
          <w:p w14:paraId="401B796F" w14:textId="77777777" w:rsidR="008F1767" w:rsidRPr="0088694D" w:rsidRDefault="00000000">
            <w:pPr>
              <w:jc w:val="both"/>
              <w:rPr>
                <w:sz w:val="18"/>
              </w:rPr>
            </w:pPr>
            <w:r w:rsidRPr="0088694D">
              <w:rPr>
                <w:sz w:val="18"/>
              </w:rPr>
              <w:t>Colonne proposte</w:t>
            </w:r>
          </w:p>
        </w:tc>
        <w:tc>
          <w:tcPr>
            <w:tcW w:w="5328" w:type="dxa"/>
          </w:tcPr>
          <w:p w14:paraId="790E6B64" w14:textId="55C0E8D6" w:rsidR="008F1767" w:rsidRPr="0088694D" w:rsidRDefault="00000000">
            <w:pPr>
              <w:jc w:val="both"/>
              <w:rPr>
                <w:sz w:val="18"/>
              </w:rPr>
            </w:pPr>
            <w:r w:rsidRPr="0088694D">
              <w:rPr>
                <w:sz w:val="18"/>
              </w:rPr>
              <w:t>Non sono nelle schermate fornite. Un registro di certificati senza la data di caricamento e senza chi lo ha fatto non consente di ricostruire nulla quando una postazione smette di funzionare.</w:t>
            </w:r>
          </w:p>
        </w:tc>
      </w:tr>
      <w:tr w:rsidR="008F1767" w:rsidRPr="0088694D" w14:paraId="5BEBC14B" w14:textId="77777777">
        <w:tc>
          <w:tcPr>
            <w:tcW w:w="2160" w:type="dxa"/>
          </w:tcPr>
          <w:p w14:paraId="20DF8F59" w14:textId="77777777" w:rsidR="008F1767" w:rsidRPr="0088694D" w:rsidRDefault="00000000">
            <w:pPr>
              <w:jc w:val="both"/>
              <w:rPr>
                <w:sz w:val="18"/>
              </w:rPr>
            </w:pPr>
            <w:r w:rsidRPr="0088694D">
              <w:rPr>
                <w:sz w:val="18"/>
              </w:rPr>
              <w:t>Stato</w:t>
            </w:r>
          </w:p>
        </w:tc>
        <w:tc>
          <w:tcPr>
            <w:tcW w:w="1584" w:type="dxa"/>
          </w:tcPr>
          <w:p w14:paraId="3B8B01AE" w14:textId="77777777" w:rsidR="008F1767" w:rsidRPr="0088694D" w:rsidRDefault="00000000">
            <w:pPr>
              <w:jc w:val="both"/>
              <w:rPr>
                <w:sz w:val="18"/>
              </w:rPr>
            </w:pPr>
            <w:r w:rsidRPr="0088694D">
              <w:rPr>
                <w:sz w:val="18"/>
              </w:rPr>
              <w:t>Colonna proposta</w:t>
            </w:r>
          </w:p>
        </w:tc>
        <w:tc>
          <w:tcPr>
            <w:tcW w:w="5328" w:type="dxa"/>
          </w:tcPr>
          <w:p w14:paraId="5ECC3A77" w14:textId="011C9E60" w:rsidR="008F1767" w:rsidRPr="0088694D" w:rsidRDefault="00000000">
            <w:pPr>
              <w:jc w:val="both"/>
              <w:rPr>
                <w:sz w:val="18"/>
              </w:rPr>
            </w:pPr>
            <w:r w:rsidRPr="0088694D">
              <w:rPr>
                <w:sz w:val="18"/>
              </w:rPr>
              <w:t xml:space="preserve">Non è nelle schermate fornite. La data di scadenza non va chiesta all’operatore: sta dentro il certificato e si legge all’atto del caricamento. </w:t>
            </w:r>
            <w:r w:rsidRPr="0088694D">
              <w:rPr>
                <w:sz w:val="18"/>
              </w:rPr>
              <w:lastRenderedPageBreak/>
              <w:t>Senza di essa nessuno si accorge di una scadenza finché le chiamate verso l’ente esterno non cominciano a fallire — ed è il modo peggiore di accorgersene, perché accade allo sportello.</w:t>
            </w:r>
          </w:p>
        </w:tc>
      </w:tr>
      <w:tr w:rsidR="008F1767" w:rsidRPr="0088694D" w14:paraId="759DB27F" w14:textId="77777777">
        <w:tc>
          <w:tcPr>
            <w:tcW w:w="2160" w:type="dxa"/>
          </w:tcPr>
          <w:p w14:paraId="7E6340D2" w14:textId="77777777" w:rsidR="008F1767" w:rsidRPr="0088694D" w:rsidRDefault="00000000">
            <w:pPr>
              <w:jc w:val="both"/>
              <w:rPr>
                <w:sz w:val="18"/>
              </w:rPr>
            </w:pPr>
            <w:r w:rsidRPr="0088694D">
              <w:rPr>
                <w:sz w:val="18"/>
              </w:rPr>
              <w:lastRenderedPageBreak/>
              <w:t>Occhio</w:t>
            </w:r>
          </w:p>
        </w:tc>
        <w:tc>
          <w:tcPr>
            <w:tcW w:w="1584" w:type="dxa"/>
          </w:tcPr>
          <w:p w14:paraId="40BAABAE" w14:textId="77777777" w:rsidR="008F1767" w:rsidRPr="0088694D" w:rsidRDefault="00000000">
            <w:pPr>
              <w:jc w:val="both"/>
              <w:rPr>
                <w:sz w:val="18"/>
              </w:rPr>
            </w:pPr>
            <w:r w:rsidRPr="0088694D">
              <w:rPr>
                <w:sz w:val="18"/>
              </w:rPr>
              <w:t>Azione di riga</w:t>
            </w:r>
          </w:p>
        </w:tc>
        <w:tc>
          <w:tcPr>
            <w:tcW w:w="5328" w:type="dxa"/>
          </w:tcPr>
          <w:p w14:paraId="5459018F" w14:textId="77777777" w:rsidR="008F1767" w:rsidRPr="0088694D" w:rsidRDefault="00000000">
            <w:pPr>
              <w:jc w:val="both"/>
              <w:rPr>
                <w:sz w:val="18"/>
              </w:rPr>
            </w:pPr>
            <w:r w:rsidRPr="0088694D">
              <w:rPr>
                <w:sz w:val="18"/>
              </w:rPr>
              <w:t>Apre il dettaglio del certificato: nome comune, emittente, validità, impronta. Sola lettura.</w:t>
            </w:r>
          </w:p>
        </w:tc>
      </w:tr>
      <w:tr w:rsidR="008F1767" w:rsidRPr="0088694D" w14:paraId="2CD57C08" w14:textId="77777777">
        <w:tc>
          <w:tcPr>
            <w:tcW w:w="2160" w:type="dxa"/>
          </w:tcPr>
          <w:p w14:paraId="3DD5B363" w14:textId="77777777" w:rsidR="008F1767" w:rsidRPr="0088694D" w:rsidRDefault="00000000">
            <w:pPr>
              <w:jc w:val="both"/>
              <w:rPr>
                <w:sz w:val="18"/>
              </w:rPr>
            </w:pPr>
            <w:r w:rsidRPr="0088694D">
              <w:rPr>
                <w:sz w:val="18"/>
              </w:rPr>
              <w:t>Cestino</w:t>
            </w:r>
          </w:p>
        </w:tc>
        <w:tc>
          <w:tcPr>
            <w:tcW w:w="1584" w:type="dxa"/>
          </w:tcPr>
          <w:p w14:paraId="4A4FC38B" w14:textId="77777777" w:rsidR="008F1767" w:rsidRPr="0088694D" w:rsidRDefault="00000000">
            <w:pPr>
              <w:jc w:val="both"/>
              <w:rPr>
                <w:sz w:val="18"/>
              </w:rPr>
            </w:pPr>
            <w:r w:rsidRPr="0088694D">
              <w:rPr>
                <w:sz w:val="18"/>
              </w:rPr>
              <w:t>Azione di riga</w:t>
            </w:r>
          </w:p>
        </w:tc>
        <w:tc>
          <w:tcPr>
            <w:tcW w:w="5328" w:type="dxa"/>
          </w:tcPr>
          <w:p w14:paraId="710D7885" w14:textId="645C46AB" w:rsidR="008F1767" w:rsidRPr="0088694D" w:rsidRDefault="00000000">
            <w:pPr>
              <w:jc w:val="both"/>
              <w:rPr>
                <w:sz w:val="18"/>
              </w:rPr>
            </w:pPr>
            <w:r w:rsidRPr="0088694D">
              <w:rPr>
                <w:sz w:val="18"/>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Pr="0088694D" w:rsidRDefault="00000000">
      <w:pPr>
        <w:jc w:val="both"/>
      </w:pPr>
      <w:r w:rsidRPr="0088694D">
        <w:rPr>
          <w:bCs/>
        </w:rPr>
        <w:t xml:space="preserve">Due </w:t>
      </w:r>
      <w:r w:rsidR="00D6502D" w:rsidRPr="0088694D">
        <w:rPr>
          <w:bCs/>
        </w:rPr>
        <w:t>elementi</w:t>
      </w:r>
      <w:r w:rsidRPr="0088694D">
        <w:rPr>
          <w:bCs/>
        </w:rPr>
        <w:t xml:space="preserve"> sulle schermate fornite, che vanno risolti prima di portare la pagina in esercizio.</w:t>
      </w:r>
      <w:r w:rsidRPr="0088694D">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88694D" w:rsidRDefault="00D6502D" w:rsidP="00D6502D">
      <w:r w:rsidRPr="0088694D">
        <w:br w:type="page"/>
      </w:r>
    </w:p>
    <w:p w14:paraId="31792672" w14:textId="77777777" w:rsidR="00337EE7" w:rsidRPr="0088694D" w:rsidRDefault="00000000" w:rsidP="00155443">
      <w:pPr>
        <w:pStyle w:val="Titolo1"/>
        <w:jc w:val="both"/>
        <w:rPr>
          <w:lang w:val="it-IT"/>
        </w:rPr>
      </w:pPr>
      <w:bookmarkStart w:id="78" w:name="_Toc242284146"/>
      <w:r w:rsidRPr="0088694D">
        <w:rPr>
          <w:lang w:val="it-IT"/>
        </w:rPr>
        <w:lastRenderedPageBreak/>
        <w:t>La copertura del modello dati</w:t>
      </w:r>
      <w:bookmarkEnd w:id="78"/>
    </w:p>
    <w:p w14:paraId="0FC4C1C1" w14:textId="77777777" w:rsidR="00337EE7" w:rsidRPr="0088694D" w:rsidRDefault="00000000" w:rsidP="00155443">
      <w:pPr>
        <w:jc w:val="both"/>
      </w:pPr>
      <w:r w:rsidRPr="0088694D">
        <w:t>Il criterio di completezza è che ciascuna tabella progettata abbia almeno una pagina che la governi: le venti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682"/>
        <w:gridCol w:w="2988"/>
        <w:gridCol w:w="3680"/>
      </w:tblGrid>
      <w:tr w:rsidR="00337EE7" w:rsidRPr="0088694D" w14:paraId="166A71E8" w14:textId="77777777" w:rsidTr="00D6502D">
        <w:tc>
          <w:tcPr>
            <w:tcW w:w="2424" w:type="dxa"/>
            <w:shd w:val="clear" w:color="auto" w:fill="DAE9F7" w:themeFill="text2" w:themeFillTint="1A"/>
          </w:tcPr>
          <w:p w14:paraId="0A49B087" w14:textId="77777777" w:rsidR="00337EE7" w:rsidRPr="0088694D" w:rsidRDefault="00000000" w:rsidP="00155443">
            <w:pPr>
              <w:jc w:val="both"/>
            </w:pPr>
            <w:r w:rsidRPr="0088694D">
              <w:rPr>
                <w:b/>
                <w:sz w:val="17"/>
              </w:rPr>
              <w:t>Tabella</w:t>
            </w:r>
          </w:p>
        </w:tc>
        <w:tc>
          <w:tcPr>
            <w:tcW w:w="3100" w:type="dxa"/>
            <w:shd w:val="clear" w:color="auto" w:fill="DAE9F7" w:themeFill="text2" w:themeFillTint="1A"/>
          </w:tcPr>
          <w:p w14:paraId="4805F359" w14:textId="77777777" w:rsidR="00337EE7" w:rsidRPr="0088694D" w:rsidRDefault="00000000" w:rsidP="00155443">
            <w:pPr>
              <w:jc w:val="both"/>
            </w:pPr>
            <w:r w:rsidRPr="0088694D">
              <w:rPr>
                <w:b/>
                <w:sz w:val="17"/>
              </w:rPr>
              <w:t>Pagine che la governano</w:t>
            </w:r>
          </w:p>
        </w:tc>
        <w:tc>
          <w:tcPr>
            <w:tcW w:w="3826" w:type="dxa"/>
            <w:shd w:val="clear" w:color="auto" w:fill="DAE9F7" w:themeFill="text2" w:themeFillTint="1A"/>
          </w:tcPr>
          <w:p w14:paraId="2755820A" w14:textId="77777777" w:rsidR="00337EE7" w:rsidRPr="0088694D" w:rsidRDefault="00000000" w:rsidP="00155443">
            <w:pPr>
              <w:jc w:val="both"/>
            </w:pPr>
            <w:r w:rsidRPr="0088694D">
              <w:rPr>
                <w:b/>
                <w:sz w:val="17"/>
              </w:rPr>
              <w:t>Copertura</w:t>
            </w:r>
          </w:p>
        </w:tc>
      </w:tr>
      <w:tr w:rsidR="00337EE7" w:rsidRPr="0088694D" w14:paraId="38D37E2C" w14:textId="77777777" w:rsidTr="00D6502D">
        <w:tc>
          <w:tcPr>
            <w:tcW w:w="2424" w:type="dxa"/>
          </w:tcPr>
          <w:p w14:paraId="0CA09492" w14:textId="77777777" w:rsidR="00337EE7" w:rsidRPr="0088694D" w:rsidRDefault="00000000" w:rsidP="00155443">
            <w:pPr>
              <w:jc w:val="both"/>
            </w:pPr>
            <w:r w:rsidRPr="0088694D">
              <w:rPr>
                <w:sz w:val="17"/>
              </w:rPr>
              <w:t>ANSC_STATO_ATTO</w:t>
            </w:r>
          </w:p>
        </w:tc>
        <w:tc>
          <w:tcPr>
            <w:tcW w:w="3100" w:type="dxa"/>
          </w:tcPr>
          <w:p w14:paraId="07705CDD" w14:textId="77777777" w:rsidR="00337EE7" w:rsidRPr="0088694D" w:rsidRDefault="00000000" w:rsidP="00155443">
            <w:pPr>
              <w:jc w:val="both"/>
            </w:pPr>
            <w:r w:rsidRPr="0088694D">
              <w:rPr>
                <w:sz w:val="17"/>
              </w:rPr>
              <w:t>Supervisione atti · Dettaglio atto · Numerazione — ricerca</w:t>
            </w:r>
          </w:p>
        </w:tc>
        <w:tc>
          <w:tcPr>
            <w:tcW w:w="3826" w:type="dxa"/>
          </w:tcPr>
          <w:p w14:paraId="7CA74A1F" w14:textId="77777777" w:rsidR="00337EE7" w:rsidRPr="0088694D" w:rsidRDefault="00000000" w:rsidP="00155443">
            <w:pPr>
              <w:jc w:val="both"/>
            </w:pPr>
            <w:r w:rsidRPr="0088694D">
              <w:rPr>
                <w:sz w:val="17"/>
              </w:rPr>
              <w:t>Completa in lettura; in scrittura per fase, stato ed emergenza. Il numero comunale vi si legge: lo scrive il concentratore al deposito, e la serie sta in DATI_ATTO_ESTERNO.</w:t>
            </w:r>
          </w:p>
        </w:tc>
      </w:tr>
      <w:tr w:rsidR="00337EE7" w:rsidRPr="0088694D" w14:paraId="404AC64C" w14:textId="77777777" w:rsidTr="00D6502D">
        <w:tc>
          <w:tcPr>
            <w:tcW w:w="2424" w:type="dxa"/>
          </w:tcPr>
          <w:p w14:paraId="249C4204" w14:textId="77777777" w:rsidR="00337EE7" w:rsidRPr="0088694D" w:rsidRDefault="00000000" w:rsidP="00155443">
            <w:pPr>
              <w:jc w:val="both"/>
            </w:pPr>
            <w:r w:rsidRPr="0088694D">
              <w:rPr>
                <w:sz w:val="17"/>
              </w:rPr>
              <w:t>ANSC_LOG_AUDIT</w:t>
            </w:r>
          </w:p>
        </w:tc>
        <w:tc>
          <w:tcPr>
            <w:tcW w:w="3100" w:type="dxa"/>
          </w:tcPr>
          <w:p w14:paraId="199D59BD" w14:textId="77777777" w:rsidR="00337EE7" w:rsidRPr="0088694D" w:rsidRDefault="00000000" w:rsidP="00155443">
            <w:pPr>
              <w:jc w:val="both"/>
            </w:pPr>
            <w:r w:rsidRPr="0088694D">
              <w:rPr>
                <w:sz w:val="17"/>
              </w:rPr>
              <w:t>Dettaglio atto (scheda Cronologia) · Comandi di servizio</w:t>
            </w:r>
          </w:p>
        </w:tc>
        <w:tc>
          <w:tcPr>
            <w:tcW w:w="3826" w:type="dxa"/>
          </w:tcPr>
          <w:p w14:paraId="448869AC" w14:textId="77777777" w:rsidR="00337EE7" w:rsidRPr="0088694D" w:rsidRDefault="00000000" w:rsidP="00155443">
            <w:pPr>
              <w:jc w:val="both"/>
            </w:pPr>
            <w:r w:rsidRPr="0088694D">
              <w:rPr>
                <w:sz w:val="17"/>
              </w:rPr>
              <w:t>Completa in lettura. La scrittura è del concentratore, non dell’interfaccia.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ALLEGATO</w:t>
            </w:r>
          </w:p>
        </w:tc>
        <w:tc>
          <w:tcPr>
            <w:tcW w:w="3100" w:type="dxa"/>
          </w:tcPr>
          <w:p w14:paraId="75B8229E" w14:textId="77777777" w:rsidR="00337EE7" w:rsidRPr="0088694D" w:rsidRDefault="00000000" w:rsidP="00155443">
            <w:pPr>
              <w:jc w:val="both"/>
            </w:pPr>
            <w:r w:rsidRPr="0088694D">
              <w:rPr>
                <w:sz w:val="17"/>
              </w:rPr>
              <w:t>Allegati dell’atto</w:t>
            </w:r>
          </w:p>
        </w:tc>
        <w:tc>
          <w:tcPr>
            <w:tcW w:w="3826" w:type="dxa"/>
          </w:tcPr>
          <w:p w14:paraId="341500DC" w14:textId="77777777" w:rsidR="00337EE7" w:rsidRPr="0088694D" w:rsidRDefault="00000000" w:rsidP="00155443">
            <w:pPr>
              <w:jc w:val="both"/>
            </w:pPr>
            <w:r w:rsidRPr="0088694D">
              <w:rPr>
                <w:sz w:val="17"/>
              </w:rPr>
              <w:t>Completa. Il contrassegno dell’attestazione vi si legge e non vi si scrive: lo scrive il percorso di firma.</w:t>
            </w:r>
          </w:p>
        </w:tc>
      </w:tr>
      <w:tr w:rsidR="00337EE7" w:rsidRPr="0088694D" w14:paraId="5DC2685D" w14:textId="77777777" w:rsidTr="00D6502D">
        <w:tc>
          <w:tcPr>
            <w:tcW w:w="2424" w:type="dxa"/>
          </w:tcPr>
          <w:p w14:paraId="2A1BDC80" w14:textId="77777777" w:rsidR="00337EE7" w:rsidRPr="0088694D" w:rsidRDefault="00000000" w:rsidP="00155443">
            <w:pPr>
              <w:jc w:val="both"/>
            </w:pPr>
            <w:r w:rsidRPr="0088694D">
              <w:rPr>
                <w:sz w:val="17"/>
              </w:rPr>
              <w:t>ALLEGATI_USECASE</w:t>
            </w:r>
          </w:p>
        </w:tc>
        <w:tc>
          <w:tcPr>
            <w:tcW w:w="3100" w:type="dxa"/>
          </w:tcPr>
          <w:p w14:paraId="09E6E941" w14:textId="77777777" w:rsidR="00337EE7" w:rsidRPr="0088694D" w:rsidRDefault="00000000" w:rsidP="00155443">
            <w:pPr>
              <w:jc w:val="both"/>
            </w:pPr>
            <w:r w:rsidRPr="0088694D">
              <w:rPr>
                <w:sz w:val="17"/>
              </w:rPr>
              <w:t>Allegati per caso d’uso · Configurazione UC (scheda Allegati) · Caricamento da file · Allegati dell’atto</w:t>
            </w:r>
          </w:p>
        </w:tc>
        <w:tc>
          <w:tcPr>
            <w:tcW w:w="3826" w:type="dxa"/>
          </w:tcPr>
          <w:p w14:paraId="7A8F126A" w14:textId="77777777" w:rsidR="00337EE7" w:rsidRPr="0088694D" w:rsidRDefault="00000000" w:rsidP="00155443">
            <w:pPr>
              <w:jc w:val="both"/>
            </w:pPr>
            <w:r w:rsidRPr="0088694D">
              <w:rPr>
                <w:sz w:val="17"/>
              </w:rPr>
              <w:t>Completa, compreso il caricamento da file: governata nelle prime tre, applicata nella quarta.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SOGGETTI_USECASE</w:t>
            </w:r>
          </w:p>
        </w:tc>
        <w:tc>
          <w:tcPr>
            <w:tcW w:w="3100" w:type="dxa"/>
          </w:tcPr>
          <w:p w14:paraId="439A51B4" w14:textId="77777777" w:rsidR="00337EE7" w:rsidRPr="0088694D" w:rsidRDefault="00000000" w:rsidP="00155443">
            <w:pPr>
              <w:jc w:val="both"/>
            </w:pPr>
            <w:r w:rsidRPr="0088694D">
              <w:rPr>
                <w:sz w:val="17"/>
              </w:rPr>
              <w:t>Soggetti per caso d’uso · Configurazione UC (scheda Soggetti) · Caricamento da file</w:t>
            </w:r>
          </w:p>
        </w:tc>
        <w:tc>
          <w:tcPr>
            <w:tcW w:w="3826" w:type="dxa"/>
          </w:tcPr>
          <w:p w14:paraId="123D2CD4" w14:textId="4A6F39E3" w:rsidR="00337EE7" w:rsidRPr="0088694D" w:rsidRDefault="00000000" w:rsidP="00155443">
            <w:pPr>
              <w:jc w:val="both"/>
            </w:pPr>
            <w:r w:rsidRPr="0088694D">
              <w:rPr>
                <w:sz w:val="17"/>
              </w:rPr>
              <w:t>Completa.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PRENOTAZIONE_ATTI</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tramite il servizio num-ansc-sipo.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DATI_ATTO_ESTERNO</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compresi i cambi di stato e la registrazione a posteriori, tramite il servizio. Nuova in questa versione.</w:t>
            </w:r>
          </w:p>
        </w:tc>
      </w:tr>
      <w:tr w:rsidR="00337EE7" w:rsidRPr="0088694D" w14:paraId="6A67CE15" w14:textId="77777777" w:rsidTr="00D6502D">
        <w:tc>
          <w:tcPr>
            <w:tcW w:w="2424" w:type="dxa"/>
          </w:tcPr>
          <w:p w14:paraId="062A9B5E" w14:textId="77777777" w:rsidR="00337EE7" w:rsidRPr="0088694D" w:rsidRDefault="00000000" w:rsidP="00155443">
            <w:pPr>
              <w:jc w:val="both"/>
            </w:pPr>
            <w:r w:rsidRPr="0088694D">
              <w:rPr>
                <w:sz w:val="17"/>
              </w:rPr>
              <w:t>ANSC_NOTIFICA</w:t>
            </w:r>
          </w:p>
        </w:tc>
        <w:tc>
          <w:tcPr>
            <w:tcW w:w="3100" w:type="dxa"/>
          </w:tcPr>
          <w:p w14:paraId="2B9727FC" w14:textId="77777777" w:rsidR="00337EE7" w:rsidRPr="0088694D" w:rsidRDefault="00000000" w:rsidP="00155443">
            <w:pPr>
              <w:jc w:val="both"/>
            </w:pPr>
            <w:r w:rsidRPr="0088694D">
              <w:rPr>
                <w:sz w:val="17"/>
              </w:rPr>
              <w:t>Gestione delle notifiche</w:t>
            </w:r>
          </w:p>
        </w:tc>
        <w:tc>
          <w:tcPr>
            <w:tcW w:w="3826" w:type="dxa"/>
          </w:tcPr>
          <w:p w14:paraId="60E5C949" w14:textId="77777777" w:rsidR="00337EE7" w:rsidRPr="0088694D" w:rsidRDefault="00000000" w:rsidP="00155443">
            <w:pPr>
              <w:jc w:val="both"/>
            </w:pPr>
            <w:r w:rsidRPr="0088694D">
              <w:rPr>
                <w:sz w:val="17"/>
              </w:rPr>
              <w:t>Completa.</w:t>
            </w:r>
          </w:p>
        </w:tc>
      </w:tr>
      <w:tr w:rsidR="00337EE7" w:rsidRPr="0088694D" w14:paraId="0C544F8A" w14:textId="77777777" w:rsidTr="00D6502D">
        <w:tc>
          <w:tcPr>
            <w:tcW w:w="2424" w:type="dxa"/>
          </w:tcPr>
          <w:p w14:paraId="2B59F04B" w14:textId="77777777" w:rsidR="00337EE7" w:rsidRPr="0088694D" w:rsidRDefault="00000000" w:rsidP="00155443">
            <w:pPr>
              <w:jc w:val="both"/>
            </w:pPr>
            <w:r w:rsidRPr="0088694D">
              <w:rPr>
                <w:sz w:val="17"/>
              </w:rPr>
              <w:t>ANSC_CFG_UC</w:t>
            </w:r>
          </w:p>
        </w:tc>
        <w:tc>
          <w:tcPr>
            <w:tcW w:w="3100" w:type="dxa"/>
          </w:tcPr>
          <w:p w14:paraId="34643FF8" w14:textId="77777777" w:rsidR="00337EE7" w:rsidRPr="0088694D" w:rsidRDefault="00000000" w:rsidP="00155443">
            <w:pPr>
              <w:jc w:val="both"/>
            </w:pPr>
            <w:r w:rsidRPr="0088694D">
              <w:rPr>
                <w:sz w:val="17"/>
              </w:rPr>
              <w:t>Configurazione UC — elenco e dettaglio</w:t>
            </w:r>
          </w:p>
        </w:tc>
        <w:tc>
          <w:tcPr>
            <w:tcW w:w="3826" w:type="dxa"/>
          </w:tcPr>
          <w:p w14:paraId="04F6D4F4" w14:textId="77777777" w:rsidR="00337EE7" w:rsidRPr="0088694D" w:rsidRDefault="00000000" w:rsidP="00155443">
            <w:pPr>
              <w:jc w:val="both"/>
            </w:pPr>
            <w:r w:rsidRPr="0088694D">
              <w:rPr>
                <w:sz w:val="17"/>
              </w:rPr>
              <w:t>Completa.</w:t>
            </w:r>
          </w:p>
        </w:tc>
      </w:tr>
      <w:tr w:rsidR="00337EE7" w:rsidRPr="0088694D" w14:paraId="0D1A8AB9" w14:textId="77777777" w:rsidTr="00D6502D">
        <w:tc>
          <w:tcPr>
            <w:tcW w:w="2424" w:type="dxa"/>
          </w:tcPr>
          <w:p w14:paraId="197C0BC5" w14:textId="77777777" w:rsidR="00337EE7" w:rsidRPr="0088694D" w:rsidRDefault="00000000" w:rsidP="00155443">
            <w:pPr>
              <w:jc w:val="both"/>
            </w:pPr>
            <w:r w:rsidRPr="0088694D">
              <w:rPr>
                <w:sz w:val="17"/>
              </w:rPr>
              <w:t>ANSC_ANA_UC</w:t>
            </w:r>
          </w:p>
        </w:tc>
        <w:tc>
          <w:tcPr>
            <w:tcW w:w="3100" w:type="dxa"/>
          </w:tcPr>
          <w:p w14:paraId="46DC459B" w14:textId="77777777" w:rsidR="00337EE7" w:rsidRPr="0088694D" w:rsidRDefault="00000000" w:rsidP="00155443">
            <w:pPr>
              <w:jc w:val="both"/>
            </w:pPr>
            <w:r w:rsidRPr="0088694D">
              <w:rPr>
                <w:sz w:val="17"/>
              </w:rPr>
              <w:t>Catalogo dei casi d’uso</w:t>
            </w:r>
          </w:p>
        </w:tc>
        <w:tc>
          <w:tcPr>
            <w:tcW w:w="3826" w:type="dxa"/>
          </w:tcPr>
          <w:p w14:paraId="0B671843" w14:textId="77777777" w:rsidR="00337EE7" w:rsidRPr="0088694D" w:rsidRDefault="00000000" w:rsidP="00155443">
            <w:pPr>
              <w:jc w:val="both"/>
            </w:pPr>
            <w:r w:rsidRPr="0088694D">
              <w:rPr>
                <w:sz w:val="17"/>
              </w:rPr>
              <w:t>Sola lettura, come deve essere.</w:t>
            </w:r>
          </w:p>
        </w:tc>
      </w:tr>
      <w:tr w:rsidR="00337EE7" w:rsidRPr="0088694D" w14:paraId="6C404D46" w14:textId="77777777" w:rsidTr="00D6502D">
        <w:tc>
          <w:tcPr>
            <w:tcW w:w="2424" w:type="dxa"/>
          </w:tcPr>
          <w:p w14:paraId="4E48A084" w14:textId="77777777" w:rsidR="00337EE7" w:rsidRPr="0088694D" w:rsidRDefault="00000000" w:rsidP="00155443">
            <w:pPr>
              <w:jc w:val="both"/>
            </w:pPr>
            <w:r w:rsidRPr="0088694D">
              <w:rPr>
                <w:sz w:val="17"/>
              </w:rPr>
              <w:t>ANSC_CFG_SEZIONE</w:t>
            </w:r>
          </w:p>
        </w:tc>
        <w:tc>
          <w:tcPr>
            <w:tcW w:w="3100" w:type="dxa"/>
          </w:tcPr>
          <w:p w14:paraId="5342C277" w14:textId="77777777" w:rsidR="00337EE7" w:rsidRPr="0088694D" w:rsidRDefault="00000000" w:rsidP="00155443">
            <w:pPr>
              <w:jc w:val="both"/>
            </w:pPr>
            <w:r w:rsidRPr="0088694D">
              <w:rPr>
                <w:sz w:val="17"/>
              </w:rPr>
              <w:t>Configurazione UC (scheda Sezioni) · Dettaglio atto</w:t>
            </w:r>
          </w:p>
        </w:tc>
        <w:tc>
          <w:tcPr>
            <w:tcW w:w="3826" w:type="dxa"/>
          </w:tcPr>
          <w:p w14:paraId="432B3941" w14:textId="77777777" w:rsidR="00337EE7" w:rsidRPr="0088694D" w:rsidRDefault="00000000" w:rsidP="00155443">
            <w:pPr>
              <w:jc w:val="both"/>
            </w:pPr>
            <w:r w:rsidRPr="0088694D">
              <w:rPr>
                <w:sz w:val="17"/>
              </w:rPr>
              <w:t>Completa in configurazione; in sola lettura nel dettaglio dell’atto.</w:t>
            </w:r>
          </w:p>
        </w:tc>
      </w:tr>
      <w:tr w:rsidR="00337EE7" w:rsidRPr="0088694D" w14:paraId="3F47F039" w14:textId="77777777" w:rsidTr="00D6502D">
        <w:tc>
          <w:tcPr>
            <w:tcW w:w="2424" w:type="dxa"/>
          </w:tcPr>
          <w:p w14:paraId="79E16E63" w14:textId="77777777" w:rsidR="00337EE7" w:rsidRPr="0088694D" w:rsidRDefault="00000000" w:rsidP="00155443">
            <w:pPr>
              <w:jc w:val="both"/>
            </w:pPr>
            <w:r w:rsidRPr="0088694D">
              <w:rPr>
                <w:sz w:val="17"/>
              </w:rPr>
              <w:t>ANSC_CFG_CAMPO</w:t>
            </w:r>
          </w:p>
        </w:tc>
        <w:tc>
          <w:tcPr>
            <w:tcW w:w="3100" w:type="dxa"/>
          </w:tcPr>
          <w:p w14:paraId="5854C4D3" w14:textId="77777777" w:rsidR="00337EE7" w:rsidRPr="0088694D" w:rsidRDefault="00000000" w:rsidP="00155443">
            <w:pPr>
              <w:jc w:val="both"/>
            </w:pPr>
            <w:r w:rsidRPr="0088694D">
              <w:rPr>
                <w:sz w:val="17"/>
              </w:rPr>
              <w:t>Configurazione UC (scheda Campi) · Dettaglio atto</w:t>
            </w:r>
          </w:p>
        </w:tc>
        <w:tc>
          <w:tcPr>
            <w:tcW w:w="3826" w:type="dxa"/>
          </w:tcPr>
          <w:p w14:paraId="470FAC0B" w14:textId="77777777" w:rsidR="00337EE7" w:rsidRPr="0088694D" w:rsidRDefault="00000000" w:rsidP="00155443">
            <w:pPr>
              <w:jc w:val="both"/>
            </w:pPr>
            <w:r w:rsidRPr="0088694D">
              <w:rPr>
                <w:sz w:val="17"/>
              </w:rPr>
              <w:t>Completa.</w:t>
            </w:r>
          </w:p>
        </w:tc>
      </w:tr>
      <w:tr w:rsidR="00337EE7" w:rsidRPr="0088694D" w14:paraId="32C99C4A" w14:textId="77777777" w:rsidTr="00D6502D">
        <w:tc>
          <w:tcPr>
            <w:tcW w:w="2424" w:type="dxa"/>
          </w:tcPr>
          <w:p w14:paraId="45D78676" w14:textId="77777777" w:rsidR="00337EE7" w:rsidRPr="0088694D" w:rsidRDefault="00000000" w:rsidP="00155443">
            <w:pPr>
              <w:jc w:val="both"/>
            </w:pPr>
            <w:r w:rsidRPr="0088694D">
              <w:rPr>
                <w:sz w:val="17"/>
              </w:rPr>
              <w:t>ANSC_CFG_FORMULA</w:t>
            </w:r>
          </w:p>
        </w:tc>
        <w:tc>
          <w:tcPr>
            <w:tcW w:w="3100" w:type="dxa"/>
          </w:tcPr>
          <w:p w14:paraId="784E28D7" w14:textId="77777777" w:rsidR="00337EE7" w:rsidRPr="0088694D" w:rsidRDefault="00000000" w:rsidP="00155443">
            <w:pPr>
              <w:jc w:val="both"/>
            </w:pPr>
            <w:r w:rsidRPr="0088694D">
              <w:rPr>
                <w:sz w:val="17"/>
              </w:rPr>
              <w:t>Configurazione UC (scheda Formule)</w:t>
            </w:r>
          </w:p>
        </w:tc>
        <w:tc>
          <w:tcPr>
            <w:tcW w:w="3826" w:type="dxa"/>
          </w:tcPr>
          <w:p w14:paraId="6981C75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ANSC_CFG_VERSIONE</w:t>
            </w:r>
          </w:p>
        </w:tc>
        <w:tc>
          <w:tcPr>
            <w:tcW w:w="3100" w:type="dxa"/>
          </w:tcPr>
          <w:p w14:paraId="1D5C9219" w14:textId="77777777" w:rsidR="00337EE7" w:rsidRPr="0088694D" w:rsidRDefault="00000000" w:rsidP="00155443">
            <w:pPr>
              <w:jc w:val="both"/>
            </w:pPr>
            <w:r w:rsidRPr="0088694D">
              <w:rPr>
                <w:sz w:val="17"/>
              </w:rPr>
              <w:t>Versioni della configurazione</w:t>
            </w:r>
          </w:p>
        </w:tc>
        <w:tc>
          <w:tcPr>
            <w:tcW w:w="3826" w:type="dxa"/>
          </w:tcPr>
          <w:p w14:paraId="035D7D29" w14:textId="77777777" w:rsidR="00337EE7" w:rsidRPr="0088694D" w:rsidRDefault="00000000" w:rsidP="00155443">
            <w:pPr>
              <w:jc w:val="both"/>
            </w:pPr>
            <w:r w:rsidRPr="0088694D">
              <w:rPr>
                <w:sz w:val="17"/>
              </w:rPr>
              <w:t>Completa.</w:t>
            </w:r>
          </w:p>
        </w:tc>
      </w:tr>
      <w:tr w:rsidR="00337EE7" w:rsidRPr="0088694D" w14:paraId="5DC560A4" w14:textId="77777777" w:rsidTr="00D6502D">
        <w:tc>
          <w:tcPr>
            <w:tcW w:w="2424" w:type="dxa"/>
          </w:tcPr>
          <w:p w14:paraId="2B153B47" w14:textId="77777777" w:rsidR="00337EE7" w:rsidRPr="0088694D" w:rsidRDefault="00000000" w:rsidP="00155443">
            <w:pPr>
              <w:jc w:val="both"/>
            </w:pPr>
            <w:r w:rsidRPr="0088694D">
              <w:rPr>
                <w:sz w:val="17"/>
              </w:rPr>
              <w:t>TIPO_LOGICHE_DI_SCELTA</w:t>
            </w:r>
          </w:p>
        </w:tc>
        <w:tc>
          <w:tcPr>
            <w:tcW w:w="3100" w:type="dxa"/>
          </w:tcPr>
          <w:p w14:paraId="688FE403" w14:textId="77777777" w:rsidR="00337EE7" w:rsidRPr="0088694D" w:rsidRDefault="00000000" w:rsidP="00155443">
            <w:pPr>
              <w:jc w:val="both"/>
            </w:pPr>
            <w:r w:rsidRPr="0088694D">
              <w:rPr>
                <w:sz w:val="17"/>
              </w:rPr>
              <w:t>Logiche di scelta</w:t>
            </w:r>
          </w:p>
        </w:tc>
        <w:tc>
          <w:tcPr>
            <w:tcW w:w="3826" w:type="dxa"/>
          </w:tcPr>
          <w:p w14:paraId="732B4365" w14:textId="7589E255" w:rsidR="00337EE7" w:rsidRPr="0088694D" w:rsidRDefault="00000000" w:rsidP="00155443">
            <w:pPr>
              <w:jc w:val="both"/>
            </w:pPr>
            <w:r w:rsidRPr="0088694D">
              <w:rPr>
                <w:sz w:val="17"/>
              </w:rPr>
              <w:t>In sola lettura: i tre domini sono d’impianto. Se dovessero diventare configurabili servirebbe una pagina di amministrazione dedicata.</w:t>
            </w:r>
          </w:p>
        </w:tc>
      </w:tr>
      <w:tr w:rsidR="00337EE7" w:rsidRPr="0088694D" w14:paraId="0FFC724F" w14:textId="77777777" w:rsidTr="00D6502D">
        <w:tc>
          <w:tcPr>
            <w:tcW w:w="2424" w:type="dxa"/>
          </w:tcPr>
          <w:p w14:paraId="78196371" w14:textId="77777777" w:rsidR="00337EE7" w:rsidRPr="0088694D" w:rsidRDefault="00000000" w:rsidP="00155443">
            <w:pPr>
              <w:jc w:val="both"/>
            </w:pPr>
            <w:r w:rsidRPr="0088694D">
              <w:rPr>
                <w:sz w:val="17"/>
              </w:rPr>
              <w:t>LOGICHE_DI_SCELTA</w:t>
            </w:r>
          </w:p>
        </w:tc>
        <w:tc>
          <w:tcPr>
            <w:tcW w:w="3100" w:type="dxa"/>
          </w:tcPr>
          <w:p w14:paraId="0108ED86" w14:textId="77777777" w:rsidR="00337EE7" w:rsidRPr="0088694D" w:rsidRDefault="00000000" w:rsidP="00155443">
            <w:pPr>
              <w:jc w:val="both"/>
            </w:pPr>
            <w:r w:rsidRPr="0088694D">
              <w:rPr>
                <w:sz w:val="17"/>
              </w:rPr>
              <w:t>Logiche di scelta</w:t>
            </w:r>
          </w:p>
        </w:tc>
        <w:tc>
          <w:tcPr>
            <w:tcW w:w="3826" w:type="dxa"/>
          </w:tcPr>
          <w:p w14:paraId="4E8CF0BD" w14:textId="77777777" w:rsidR="00337EE7" w:rsidRPr="0088694D" w:rsidRDefault="00000000" w:rsidP="00155443">
            <w:pPr>
              <w:jc w:val="both"/>
            </w:pPr>
            <w:r w:rsidRPr="0088694D">
              <w:rPr>
                <w:sz w:val="17"/>
              </w:rPr>
              <w:t>Completa, con simulazione.</w:t>
            </w:r>
          </w:p>
        </w:tc>
      </w:tr>
      <w:tr w:rsidR="00337EE7" w:rsidRPr="0088694D" w14:paraId="0804129A" w14:textId="77777777" w:rsidTr="00D6502D">
        <w:tc>
          <w:tcPr>
            <w:tcW w:w="2424" w:type="dxa"/>
          </w:tcPr>
          <w:p w14:paraId="62B9F200" w14:textId="77777777" w:rsidR="00337EE7" w:rsidRPr="0088694D" w:rsidRDefault="00000000" w:rsidP="00155443">
            <w:pPr>
              <w:jc w:val="both"/>
            </w:pPr>
            <w:r w:rsidRPr="0088694D">
              <w:rPr>
                <w:sz w:val="17"/>
              </w:rPr>
              <w:t>DOMINIO_DECODIFICA</w:t>
            </w:r>
          </w:p>
        </w:tc>
        <w:tc>
          <w:tcPr>
            <w:tcW w:w="3100" w:type="dxa"/>
          </w:tcPr>
          <w:p w14:paraId="1285D7C6" w14:textId="77777777" w:rsidR="00337EE7" w:rsidRPr="0088694D" w:rsidRDefault="00000000" w:rsidP="00155443">
            <w:pPr>
              <w:jc w:val="both"/>
            </w:pPr>
            <w:r w:rsidRPr="0088694D">
              <w:rPr>
                <w:sz w:val="17"/>
              </w:rPr>
              <w:t>Dizionari ANSC</w:t>
            </w:r>
          </w:p>
        </w:tc>
        <w:tc>
          <w:tcPr>
            <w:tcW w:w="3826" w:type="dxa"/>
          </w:tcPr>
          <w:p w14:paraId="33B37E61" w14:textId="0D3CE146" w:rsidR="00337EE7" w:rsidRPr="0088694D" w:rsidRDefault="00000000" w:rsidP="00155443">
            <w:pPr>
              <w:jc w:val="both"/>
            </w:pPr>
            <w:r w:rsidRPr="0088694D">
              <w:rPr>
                <w:sz w:val="17"/>
              </w:rPr>
              <w:t>Sola lettura: si aggiorna da ANSC. In questa versione acquisisce la versione della tabella, che R901 restituisce e che il modello non conservava.</w:t>
            </w:r>
          </w:p>
        </w:tc>
      </w:tr>
      <w:tr w:rsidR="00337EE7" w:rsidRPr="0088694D" w14:paraId="20448155" w14:textId="77777777" w:rsidTr="00D6502D">
        <w:tc>
          <w:tcPr>
            <w:tcW w:w="2424" w:type="dxa"/>
          </w:tcPr>
          <w:p w14:paraId="1F4A5CBD" w14:textId="77777777" w:rsidR="00337EE7" w:rsidRPr="0088694D" w:rsidRDefault="00000000" w:rsidP="00155443">
            <w:pPr>
              <w:jc w:val="both"/>
            </w:pPr>
            <w:r w:rsidRPr="0088694D">
              <w:rPr>
                <w:sz w:val="17"/>
              </w:rPr>
              <w:t>VALORE_DOMINIO</w:t>
            </w:r>
          </w:p>
        </w:tc>
        <w:tc>
          <w:tcPr>
            <w:tcW w:w="3100" w:type="dxa"/>
          </w:tcPr>
          <w:p w14:paraId="02D47A62" w14:textId="77777777" w:rsidR="00337EE7" w:rsidRPr="0088694D" w:rsidRDefault="00000000" w:rsidP="00155443">
            <w:pPr>
              <w:jc w:val="both"/>
            </w:pPr>
            <w:r w:rsidRPr="0088694D">
              <w:rPr>
                <w:sz w:val="17"/>
              </w:rPr>
              <w:t>Dizionari ANSC</w:t>
            </w:r>
          </w:p>
        </w:tc>
        <w:tc>
          <w:tcPr>
            <w:tcW w:w="3826" w:type="dxa"/>
          </w:tcPr>
          <w:p w14:paraId="2C67AC2A" w14:textId="38A54685" w:rsidR="00337EE7" w:rsidRPr="0088694D" w:rsidRDefault="00000000" w:rsidP="00155443">
            <w:pPr>
              <w:jc w:val="both"/>
            </w:pPr>
            <w:r w:rsidRPr="0088694D">
              <w:rPr>
                <w:sz w:val="17"/>
              </w:rPr>
              <w:t>Sola lettura: si aggiorna da ANSC. In questa versione perde cd_valore e acquisisce un attributo JSON per le due colonne aggiuntive di consolati e casi d’uso.</w:t>
            </w:r>
          </w:p>
        </w:tc>
      </w:tr>
      <w:tr w:rsidR="00337EE7" w:rsidRPr="0088694D" w14:paraId="16EC5CE8" w14:textId="77777777" w:rsidTr="00D6502D">
        <w:tc>
          <w:tcPr>
            <w:tcW w:w="2424" w:type="dxa"/>
          </w:tcPr>
          <w:p w14:paraId="7F225B96" w14:textId="77777777" w:rsidR="00337EE7" w:rsidRPr="0088694D" w:rsidRDefault="00000000" w:rsidP="00155443">
            <w:pPr>
              <w:jc w:val="both"/>
            </w:pPr>
            <w:r w:rsidRPr="0088694D">
              <w:rPr>
                <w:sz w:val="17"/>
              </w:rPr>
              <w:t>RICONCILIAZ_DIZIONARI</w:t>
            </w:r>
          </w:p>
        </w:tc>
        <w:tc>
          <w:tcPr>
            <w:tcW w:w="3100" w:type="dxa"/>
          </w:tcPr>
          <w:p w14:paraId="64209528" w14:textId="77777777" w:rsidR="00337EE7" w:rsidRPr="0088694D" w:rsidRDefault="00000000" w:rsidP="00155443">
            <w:pPr>
              <w:jc w:val="both"/>
            </w:pPr>
            <w:r w:rsidRPr="0088694D">
              <w:rPr>
                <w:sz w:val="17"/>
              </w:rPr>
              <w:t>Riconciliazione delle decodifiche</w:t>
            </w:r>
          </w:p>
        </w:tc>
        <w:tc>
          <w:tcPr>
            <w:tcW w:w="3826" w:type="dxa"/>
          </w:tcPr>
          <w:p w14:paraId="51070F8C" w14:textId="08B7C3C4" w:rsidR="00337EE7" w:rsidRPr="0088694D" w:rsidRDefault="00000000" w:rsidP="00155443">
            <w:pPr>
              <w:jc w:val="both"/>
            </w:pPr>
            <w:r w:rsidRPr="0088694D">
              <w:rPr>
                <w:sz w:val="17"/>
              </w:rPr>
              <w:t>Completa. In questa versione acquisisce SCHEMA_SIPO, TABELLA_SIPO e CAMPO_SIPO.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ANSC_CFG_DOMINIO_SIPO</w:t>
            </w:r>
          </w:p>
        </w:tc>
        <w:tc>
          <w:tcPr>
            <w:tcW w:w="3100" w:type="dxa"/>
          </w:tcPr>
          <w:p w14:paraId="439A51B4" w14:textId="77777777" w:rsidR="00337EE7" w:rsidRPr="0088694D" w:rsidRDefault="00000000" w:rsidP="00155443">
            <w:pPr>
              <w:jc w:val="both"/>
            </w:pPr>
            <w:r w:rsidRPr="0088694D">
              <w:rPr>
                <w:sz w:val="17"/>
              </w:rPr>
              <w:t>Nessuna, per decisione</w:t>
            </w:r>
          </w:p>
        </w:tc>
        <w:tc>
          <w:tcPr>
            <w:tcW w:w="3826" w:type="dxa"/>
          </w:tcPr>
          <w:p w14:paraId="123D2CD4" w14:textId="4A6F39E3" w:rsidR="00337EE7" w:rsidRPr="0088694D" w:rsidRDefault="00000000" w:rsidP="00155443">
            <w:pPr>
              <w:jc w:val="both"/>
            </w:pPr>
            <w:r w:rsidRPr="0088694D">
              <w:rPr>
                <w:sz w:val="17"/>
              </w:rPr>
              <w:t>Si popola a mano, come stabilito nella v3.34 dell’analisi: è l’unica tabella del modello senza una pagina, e lo è di proposito.</w:t>
            </w:r>
          </w:p>
        </w:tc>
      </w:tr>
      <w:tr w:rsidR="00337EE7" w:rsidRPr="0088694D" w14:paraId="53C1F242" w14:textId="77777777" w:rsidTr="00D6502D">
        <w:tc>
          <w:tcPr>
            <w:tcW w:w="2424" w:type="dxa"/>
          </w:tcPr>
          <w:p w14:paraId="04B4EB1B" w14:textId="77777777" w:rsidR="00337EE7" w:rsidRPr="0088694D" w:rsidRDefault="00000000" w:rsidP="00155443">
            <w:pPr>
              <w:jc w:val="both"/>
            </w:pPr>
            <w:r w:rsidRPr="0088694D">
              <w:rPr>
                <w:sz w:val="17"/>
              </w:rPr>
              <w:t>ANSC_CFG_APPLICAZIONE</w:t>
            </w:r>
          </w:p>
        </w:tc>
        <w:tc>
          <w:tcPr>
            <w:tcW w:w="3100" w:type="dxa"/>
          </w:tcPr>
          <w:p w14:paraId="2BAC0E7A" w14:textId="77777777" w:rsidR="00337EE7" w:rsidRPr="0088694D" w:rsidRDefault="00000000" w:rsidP="00155443">
            <w:pPr>
              <w:jc w:val="both"/>
            </w:pPr>
            <w:r w:rsidRPr="0088694D">
              <w:rPr>
                <w:sz w:val="17"/>
              </w:rPr>
              <w:t>Pagine e menu</w:t>
            </w:r>
          </w:p>
        </w:tc>
        <w:tc>
          <w:tcPr>
            <w:tcW w:w="3826" w:type="dxa"/>
          </w:tcPr>
          <w:p w14:paraId="02B4237C" w14:textId="13CB1E00" w:rsidR="00337EE7" w:rsidRPr="0088694D" w:rsidRDefault="00000000" w:rsidP="00155443">
            <w:pPr>
              <w:jc w:val="both"/>
            </w:pPr>
            <w:r w:rsidRPr="0088694D">
              <w:rPr>
                <w:sz w:val="17"/>
              </w:rPr>
              <w:t xml:space="preserve">Completa. </w:t>
            </w:r>
            <w:r w:rsidR="00614320" w:rsidRPr="0088694D">
              <w:rPr>
                <w:sz w:val="17"/>
              </w:rPr>
              <w:t>N</w:t>
            </w:r>
            <w:r w:rsidRPr="0088694D">
              <w:rPr>
                <w:sz w:val="17"/>
              </w:rPr>
              <w:t>on appartiene al modello dell’integrazione ma a quello dell’applicazione.</w:t>
            </w:r>
          </w:p>
        </w:tc>
      </w:tr>
      <w:tr w:rsidR="00337EE7" w:rsidRPr="0088694D" w14:paraId="7C80E937" w14:textId="77777777" w:rsidTr="00D6502D">
        <w:tc>
          <w:tcPr>
            <w:tcW w:w="2424" w:type="dxa"/>
          </w:tcPr>
          <w:p w14:paraId="5277C03E" w14:textId="77777777" w:rsidR="00337EE7" w:rsidRPr="0088694D" w:rsidRDefault="00000000" w:rsidP="00155443">
            <w:pPr>
              <w:jc w:val="both"/>
            </w:pPr>
            <w:r w:rsidRPr="0088694D">
              <w:rPr>
                <w:sz w:val="17"/>
              </w:rPr>
              <w:t>ANSC_CFG_PAGINA</w:t>
            </w:r>
          </w:p>
        </w:tc>
        <w:tc>
          <w:tcPr>
            <w:tcW w:w="3100" w:type="dxa"/>
          </w:tcPr>
          <w:p w14:paraId="5716FB70" w14:textId="77777777" w:rsidR="00337EE7" w:rsidRPr="0088694D" w:rsidRDefault="00000000" w:rsidP="00155443">
            <w:pPr>
              <w:jc w:val="both"/>
            </w:pPr>
            <w:r w:rsidRPr="0088694D">
              <w:rPr>
                <w:sz w:val="17"/>
              </w:rPr>
              <w:t>Pagine e menu</w:t>
            </w:r>
          </w:p>
        </w:tc>
        <w:tc>
          <w:tcPr>
            <w:tcW w:w="3826" w:type="dxa"/>
          </w:tcPr>
          <w:p w14:paraId="27B8EDA0" w14:textId="50367E14"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1BE5F4C6" w14:textId="77777777" w:rsidTr="00D6502D">
        <w:tc>
          <w:tcPr>
            <w:tcW w:w="2424" w:type="dxa"/>
          </w:tcPr>
          <w:p w14:paraId="787FD7DE" w14:textId="77777777" w:rsidR="00337EE7" w:rsidRPr="0088694D" w:rsidRDefault="00000000" w:rsidP="00155443">
            <w:pPr>
              <w:jc w:val="both"/>
            </w:pPr>
            <w:r w:rsidRPr="0088694D">
              <w:rPr>
                <w:sz w:val="17"/>
              </w:rPr>
              <w:t>ANSC_CFG_PAGINA_ABILITAZ</w:t>
            </w:r>
          </w:p>
        </w:tc>
        <w:tc>
          <w:tcPr>
            <w:tcW w:w="3100" w:type="dxa"/>
          </w:tcPr>
          <w:p w14:paraId="5B894746" w14:textId="77777777" w:rsidR="00337EE7" w:rsidRPr="0088694D" w:rsidRDefault="00000000" w:rsidP="00155443">
            <w:pPr>
              <w:jc w:val="both"/>
            </w:pPr>
            <w:r w:rsidRPr="0088694D">
              <w:rPr>
                <w:sz w:val="17"/>
              </w:rPr>
              <w:t>Pagine e menu</w:t>
            </w:r>
          </w:p>
        </w:tc>
        <w:tc>
          <w:tcPr>
            <w:tcW w:w="3826" w:type="dxa"/>
          </w:tcPr>
          <w:p w14:paraId="3C802A5D" w14:textId="04B77F61"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543094DA" w14:textId="77777777" w:rsidTr="00D6502D">
        <w:tc>
          <w:tcPr>
            <w:tcW w:w="2424" w:type="dxa"/>
          </w:tcPr>
          <w:p w14:paraId="5FEC123D" w14:textId="77777777" w:rsidR="00337EE7" w:rsidRPr="0088694D" w:rsidRDefault="00000000" w:rsidP="00155443">
            <w:pPr>
              <w:jc w:val="both"/>
            </w:pPr>
            <w:r w:rsidRPr="0088694D">
              <w:rPr>
                <w:sz w:val="17"/>
              </w:rPr>
              <w:t>ANSC_CFG_TEMA</w:t>
            </w:r>
          </w:p>
        </w:tc>
        <w:tc>
          <w:tcPr>
            <w:tcW w:w="3100" w:type="dxa"/>
          </w:tcPr>
          <w:p w14:paraId="7E84A4D8" w14:textId="77777777" w:rsidR="00337EE7" w:rsidRPr="0088694D" w:rsidRDefault="00000000" w:rsidP="00155443">
            <w:pPr>
              <w:jc w:val="both"/>
            </w:pPr>
            <w:r w:rsidRPr="0088694D">
              <w:rPr>
                <w:sz w:val="17"/>
              </w:rPr>
              <w:t>Pagine e menu</w:t>
            </w:r>
          </w:p>
        </w:tc>
        <w:tc>
          <w:tcPr>
            <w:tcW w:w="3826" w:type="dxa"/>
          </w:tcPr>
          <w:p w14:paraId="41B4E7E2" w14:textId="77777777" w:rsidR="00337EE7" w:rsidRPr="0088694D" w:rsidRDefault="00000000" w:rsidP="00155443">
            <w:pPr>
              <w:jc w:val="both"/>
            </w:pPr>
            <w:r w:rsidRPr="0088694D">
              <w:rPr>
                <w:sz w:val="17"/>
              </w:rPr>
              <w:t>In sola lettura dall’interfaccia: i temi sono pochi e d’impianto.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Registro delle postazioni (di SIPO)</w:t>
            </w:r>
          </w:p>
        </w:tc>
        <w:tc>
          <w:tcPr>
            <w:tcW w:w="3100" w:type="dxa"/>
          </w:tcPr>
          <w:p w14:paraId="439A51B4" w14:textId="77777777" w:rsidR="00337EE7" w:rsidRPr="0088694D" w:rsidRDefault="00000000" w:rsidP="00155443">
            <w:pPr>
              <w:jc w:val="both"/>
            </w:pPr>
            <w:r w:rsidRPr="0088694D">
              <w:rPr>
                <w:sz w:val="17"/>
              </w:rPr>
              <w:t>Postazioni e certificati</w:t>
            </w:r>
          </w:p>
        </w:tc>
        <w:tc>
          <w:tcPr>
            <w:tcW w:w="3826" w:type="dxa"/>
          </w:tcPr>
          <w:p w14:paraId="123D2CD4" w14:textId="4A6F39E3" w:rsidR="00337EE7" w:rsidRPr="0088694D" w:rsidRDefault="00000000" w:rsidP="00155443">
            <w:pPr>
              <w:jc w:val="both"/>
            </w:pPr>
            <w:r w:rsidRPr="0088694D">
              <w:rPr>
                <w:sz w:val="17"/>
              </w:rPr>
              <w:t>Non appartiene al modello dell’integrazione: è una struttura preesistente di SIPO, di cui questo documento descrive l’interfaccia e non il disegno. Da accertare prima di realizzare (BO-18).</w:t>
            </w:r>
          </w:p>
        </w:tc>
      </w:tr>
    </w:tbl>
    <w:p w14:paraId="4E2F227A" w14:textId="09446BEC" w:rsidR="00614320" w:rsidRPr="0088694D" w:rsidRDefault="00614320" w:rsidP="00614320"/>
    <w:p w14:paraId="119B2E1B" w14:textId="3D40D3DC" w:rsidR="00614320" w:rsidRPr="0088694D" w:rsidRDefault="00614320" w:rsidP="00614320">
      <w:r w:rsidRPr="0088694D">
        <w:br w:type="page"/>
      </w:r>
    </w:p>
    <w:p w14:paraId="7E1A2314" w14:textId="7AF2C2FB" w:rsidR="00337EE7" w:rsidRPr="0088694D" w:rsidRDefault="00000000" w:rsidP="00155443">
      <w:pPr>
        <w:pStyle w:val="Titolo1"/>
        <w:jc w:val="both"/>
        <w:rPr>
          <w:lang w:val="it-IT"/>
        </w:rPr>
      </w:pPr>
      <w:bookmarkStart w:id="79" w:name="_Toc242284147"/>
      <w:r w:rsidRPr="0088694D">
        <w:rPr>
          <w:lang w:val="it-IT"/>
        </w:rPr>
        <w:lastRenderedPageBreak/>
        <w:t>I comportamenti trasversali</w:t>
      </w:r>
      <w:bookmarkEnd w:id="79"/>
    </w:p>
    <w:p w14:paraId="4BC0A7B5" w14:textId="77777777" w:rsidR="00337EE7" w:rsidRPr="0088694D" w:rsidRDefault="00000000" w:rsidP="00155443">
      <w:pPr>
        <w:jc w:val="both"/>
      </w:pPr>
      <w:r w:rsidRPr="0088694D">
        <w:t>Alcune decisioni valgono per tutte le pagine e si enunciano una volta sola, perché ripeterle in diciannove sezioni le renderebbe invisibili.</w:t>
      </w:r>
    </w:p>
    <w:tbl>
      <w:tblPr>
        <w:tblStyle w:val="Grigliatabella"/>
        <w:tblW w:w="0" w:type="auto"/>
        <w:tblLook w:val="04A0" w:firstRow="1" w:lastRow="0" w:firstColumn="1" w:lastColumn="0" w:noHBand="0" w:noVBand="1"/>
      </w:tblPr>
      <w:tblGrid>
        <w:gridCol w:w="2446"/>
        <w:gridCol w:w="6904"/>
      </w:tblGrid>
      <w:tr w:rsidR="00337EE7" w:rsidRPr="0088694D" w14:paraId="5AACD3FF" w14:textId="77777777" w:rsidTr="00614320">
        <w:tc>
          <w:tcPr>
            <w:tcW w:w="2448" w:type="dxa"/>
            <w:shd w:val="clear" w:color="auto" w:fill="DAE9F7" w:themeFill="text2" w:themeFillTint="1A"/>
          </w:tcPr>
          <w:p w14:paraId="38EEA4BE" w14:textId="77777777" w:rsidR="00337EE7" w:rsidRPr="0088694D" w:rsidRDefault="00000000" w:rsidP="00155443">
            <w:pPr>
              <w:jc w:val="both"/>
            </w:pPr>
            <w:r w:rsidRPr="0088694D">
              <w:rPr>
                <w:b/>
                <w:sz w:val="17"/>
              </w:rPr>
              <w:t>Situazione</w:t>
            </w:r>
          </w:p>
        </w:tc>
        <w:tc>
          <w:tcPr>
            <w:tcW w:w="6912" w:type="dxa"/>
            <w:shd w:val="clear" w:color="auto" w:fill="DAE9F7" w:themeFill="text2" w:themeFillTint="1A"/>
          </w:tcPr>
          <w:p w14:paraId="3632ECA2" w14:textId="77777777" w:rsidR="00337EE7" w:rsidRPr="0088694D" w:rsidRDefault="00000000" w:rsidP="00155443">
            <w:pPr>
              <w:jc w:val="both"/>
            </w:pPr>
            <w:r w:rsidRPr="0088694D">
              <w:rPr>
                <w:b/>
                <w:sz w:val="17"/>
              </w:rPr>
              <w:t>Comportamento adottato</w:t>
            </w:r>
          </w:p>
        </w:tc>
      </w:tr>
      <w:tr w:rsidR="00337EE7" w:rsidRPr="0088694D" w14:paraId="5B467B89" w14:textId="77777777">
        <w:tc>
          <w:tcPr>
            <w:tcW w:w="2448" w:type="dxa"/>
          </w:tcPr>
          <w:p w14:paraId="334DD2FA" w14:textId="77777777" w:rsidR="00337EE7" w:rsidRPr="0088694D" w:rsidRDefault="00000000" w:rsidP="00155443">
            <w:pPr>
              <w:jc w:val="both"/>
            </w:pPr>
            <w:r w:rsidRPr="0088694D">
              <w:rPr>
                <w:sz w:val="17"/>
              </w:rPr>
              <w:t>Elenco vuoto</w:t>
            </w:r>
          </w:p>
        </w:tc>
        <w:tc>
          <w:tcPr>
            <w:tcW w:w="6912" w:type="dxa"/>
          </w:tcPr>
          <w:p w14:paraId="4BA38587" w14:textId="77777777" w:rsidR="00337EE7" w:rsidRPr="0088694D" w:rsidRDefault="00000000" w:rsidP="00155443">
            <w:pPr>
              <w:jc w:val="both"/>
            </w:pPr>
            <w:r w:rsidRPr="0088694D">
              <w:rPr>
                <w:sz w:val="17"/>
              </w:rPr>
              <w:t>Non una tabella con zero righe, ma un testo che dice perché è vuoto e che cosa fare: «Nessun atto si è fermato nel periodo scelto» è diverso da «Nessun risultato».</w:t>
            </w:r>
          </w:p>
        </w:tc>
      </w:tr>
      <w:tr w:rsidR="00337EE7" w:rsidRPr="0088694D" w14:paraId="6892539D" w14:textId="77777777">
        <w:tc>
          <w:tcPr>
            <w:tcW w:w="2448" w:type="dxa"/>
          </w:tcPr>
          <w:p w14:paraId="39FE1B66" w14:textId="77777777" w:rsidR="00337EE7" w:rsidRPr="0088694D" w:rsidRDefault="00000000" w:rsidP="00155443">
            <w:pPr>
              <w:jc w:val="both"/>
            </w:pPr>
            <w:r w:rsidRPr="0088694D">
              <w:rPr>
                <w:sz w:val="17"/>
              </w:rPr>
              <w:t>Azione non consentita dal profilo</w:t>
            </w:r>
          </w:p>
        </w:tc>
        <w:tc>
          <w:tcPr>
            <w:tcW w:w="6912" w:type="dxa"/>
          </w:tcPr>
          <w:p w14:paraId="646DEFB8" w14:textId="77777777" w:rsidR="00337EE7" w:rsidRPr="0088694D" w:rsidRDefault="00000000" w:rsidP="00155443">
            <w:pPr>
              <w:jc w:val="both"/>
            </w:pPr>
            <w:r w:rsidRPr="0088694D">
              <w:rPr>
                <w:sz w:val="17"/>
              </w:rPr>
              <w:t>Non si mostra.</w:t>
            </w:r>
          </w:p>
        </w:tc>
      </w:tr>
      <w:tr w:rsidR="00337EE7" w:rsidRPr="0088694D" w14:paraId="415187F4" w14:textId="77777777">
        <w:tc>
          <w:tcPr>
            <w:tcW w:w="2448" w:type="dxa"/>
          </w:tcPr>
          <w:p w14:paraId="509E8BD8" w14:textId="77777777" w:rsidR="00337EE7" w:rsidRPr="0088694D" w:rsidRDefault="00000000" w:rsidP="00155443">
            <w:pPr>
              <w:jc w:val="both"/>
            </w:pPr>
            <w:r w:rsidRPr="0088694D">
              <w:rPr>
                <w:sz w:val="17"/>
              </w:rPr>
              <w:t>Azione non eseguibile ora</w:t>
            </w:r>
          </w:p>
        </w:tc>
        <w:tc>
          <w:tcPr>
            <w:tcW w:w="6912" w:type="dxa"/>
          </w:tcPr>
          <w:p w14:paraId="6D67C731" w14:textId="77777777" w:rsidR="00337EE7" w:rsidRPr="0088694D" w:rsidRDefault="00000000" w:rsidP="00155443">
            <w:pPr>
              <w:jc w:val="both"/>
            </w:pPr>
            <w:r w:rsidRPr="0088694D">
              <w:rPr>
                <w:sz w:val="17"/>
              </w:rPr>
              <w:t>Si mostra disabilitata, con la ragione leggibile senza doverla indovinare (sessione assente, versione non in bozza, stato dell’atto incompatibile).</w:t>
            </w:r>
          </w:p>
        </w:tc>
      </w:tr>
      <w:tr w:rsidR="00337EE7" w:rsidRPr="0088694D" w14:paraId="2354196C" w14:textId="77777777">
        <w:tc>
          <w:tcPr>
            <w:tcW w:w="2448" w:type="dxa"/>
          </w:tcPr>
          <w:p w14:paraId="6FD97DB8" w14:textId="77777777" w:rsidR="00337EE7" w:rsidRPr="0088694D" w:rsidRDefault="00000000" w:rsidP="00155443">
            <w:pPr>
              <w:jc w:val="both"/>
            </w:pPr>
            <w:r w:rsidRPr="0088694D">
              <w:rPr>
                <w:sz w:val="17"/>
              </w:rPr>
              <w:t>Azione irreversibile</w:t>
            </w:r>
          </w:p>
        </w:tc>
        <w:tc>
          <w:tcPr>
            <w:tcW w:w="6912" w:type="dxa"/>
          </w:tcPr>
          <w:p w14:paraId="05B8F322" w14:textId="257F452C" w:rsidR="00337EE7" w:rsidRPr="0088694D" w:rsidRDefault="00000000" w:rsidP="00155443">
            <w:pPr>
              <w:jc w:val="both"/>
            </w:pPr>
            <w:r w:rsidRPr="0088694D">
              <w:rPr>
                <w:sz w:val="17"/>
              </w:rPr>
              <w:t>Conferma esplicita che ne enuncia la conseguenza. Per l’annullamento di un atto la conferma dice che l’identificativo nazionale resta consumato.</w:t>
            </w:r>
          </w:p>
        </w:tc>
      </w:tr>
      <w:tr w:rsidR="00337EE7" w:rsidRPr="0088694D" w14:paraId="4C7ECBA9" w14:textId="77777777">
        <w:tc>
          <w:tcPr>
            <w:tcW w:w="2448" w:type="dxa"/>
          </w:tcPr>
          <w:p w14:paraId="6C60154E" w14:textId="77777777" w:rsidR="00337EE7" w:rsidRPr="0088694D" w:rsidRDefault="00000000" w:rsidP="00155443">
            <w:pPr>
              <w:jc w:val="both"/>
            </w:pPr>
            <w:r w:rsidRPr="0088694D">
              <w:rPr>
                <w:sz w:val="17"/>
              </w:rPr>
              <w:t>Errore restituito da ANSC</w:t>
            </w:r>
          </w:p>
        </w:tc>
        <w:tc>
          <w:tcPr>
            <w:tcW w:w="6912" w:type="dxa"/>
          </w:tcPr>
          <w:p w14:paraId="3D1E3FB5" w14:textId="77777777" w:rsidR="00337EE7" w:rsidRPr="0088694D" w:rsidRDefault="00000000" w:rsidP="00155443">
            <w:pPr>
              <w:jc w:val="both"/>
            </w:pPr>
            <w:r w:rsidRPr="0088694D">
              <w:rPr>
                <w:sz w:val="17"/>
              </w:rPr>
              <w:t>Si mostra il codice e il testo di ANSC, non una riscrittura: il codice è ciò che consente al fornitore e all’assistenza di ritrovare il caso.</w:t>
            </w:r>
          </w:p>
        </w:tc>
      </w:tr>
      <w:tr w:rsidR="00337EE7" w:rsidRPr="0088694D" w14:paraId="78E77CBE" w14:textId="77777777">
        <w:tc>
          <w:tcPr>
            <w:tcW w:w="2448" w:type="dxa"/>
          </w:tcPr>
          <w:p w14:paraId="3757E21E" w14:textId="77777777" w:rsidR="00337EE7" w:rsidRPr="0088694D" w:rsidRDefault="00000000" w:rsidP="00155443">
            <w:pPr>
              <w:jc w:val="both"/>
            </w:pPr>
            <w:r w:rsidRPr="0088694D">
              <w:rPr>
                <w:sz w:val="17"/>
              </w:rPr>
              <w:t>Operazione lunga</w:t>
            </w:r>
          </w:p>
        </w:tc>
        <w:tc>
          <w:tcPr>
            <w:tcW w:w="6912" w:type="dxa"/>
          </w:tcPr>
          <w:p w14:paraId="418A7CEE" w14:textId="77777777" w:rsidR="00337EE7" w:rsidRPr="0088694D" w:rsidRDefault="00000000" w:rsidP="00155443">
            <w:pPr>
              <w:jc w:val="both"/>
            </w:pPr>
            <w:r w:rsidRPr="0088694D">
              <w:rPr>
                <w:sz w:val="17"/>
              </w:rPr>
              <w:t>Non si attende: si avvia, e l’esito compare nel registro dei comandi. La pagina resta utilizzabile.</w:t>
            </w:r>
          </w:p>
        </w:tc>
      </w:tr>
      <w:tr w:rsidR="00337EE7" w:rsidRPr="0088694D" w14:paraId="4A1B500D" w14:textId="77777777">
        <w:tc>
          <w:tcPr>
            <w:tcW w:w="2448" w:type="dxa"/>
          </w:tcPr>
          <w:p w14:paraId="63A96D66" w14:textId="77777777" w:rsidR="00337EE7" w:rsidRPr="0088694D" w:rsidRDefault="00000000" w:rsidP="00155443">
            <w:pPr>
              <w:jc w:val="both"/>
            </w:pPr>
            <w:r w:rsidRPr="0088694D">
              <w:rPr>
                <w:sz w:val="17"/>
              </w:rPr>
              <w:t>Dato che viene da ANSC</w:t>
            </w:r>
          </w:p>
        </w:tc>
        <w:tc>
          <w:tcPr>
            <w:tcW w:w="6912" w:type="dxa"/>
          </w:tcPr>
          <w:p w14:paraId="75D6BCF1" w14:textId="77777777" w:rsidR="00337EE7" w:rsidRPr="0088694D" w:rsidRDefault="00000000" w:rsidP="00155443">
            <w:pPr>
              <w:jc w:val="both"/>
            </w:pPr>
            <w:r w:rsidRPr="0088694D">
              <w:rPr>
                <w:sz w:val="17"/>
              </w:rPr>
              <w:t>Si mostra come ANSC lo dichiara, anche quando la nostra nomenclatura sarebbe più chiara. Lo stato dell’atto ne è l’esempio: è una replica, non un giudizio.</w:t>
            </w:r>
          </w:p>
        </w:tc>
      </w:tr>
      <w:tr w:rsidR="00337EE7" w:rsidRPr="0088694D" w14:paraId="7E289ED1" w14:textId="77777777">
        <w:tc>
          <w:tcPr>
            <w:tcW w:w="2448" w:type="dxa"/>
          </w:tcPr>
          <w:p w14:paraId="14DAEF26" w14:textId="77777777" w:rsidR="00337EE7" w:rsidRPr="0088694D" w:rsidRDefault="00000000" w:rsidP="00155443">
            <w:pPr>
              <w:jc w:val="both"/>
            </w:pPr>
            <w:r w:rsidRPr="0088694D">
              <w:rPr>
                <w:sz w:val="17"/>
              </w:rPr>
              <w:t>Modifica su versione non attiva</w:t>
            </w:r>
          </w:p>
        </w:tc>
        <w:tc>
          <w:tcPr>
            <w:tcW w:w="6912" w:type="dxa"/>
          </w:tcPr>
          <w:p w14:paraId="2E1531EA" w14:textId="77777777" w:rsidR="00337EE7" w:rsidRPr="0088694D" w:rsidRDefault="00000000" w:rsidP="00155443">
            <w:pPr>
              <w:jc w:val="both"/>
            </w:pPr>
            <w:r w:rsidRPr="0088694D">
              <w:rPr>
                <w:sz w:val="17"/>
              </w:rPr>
              <w:t>La pagina dichiara in testa su quale versione si sta lavorando. È il promemoria che rende innocue le schermate di configurazione.</w:t>
            </w:r>
          </w:p>
        </w:tc>
      </w:tr>
    </w:tbl>
    <w:p w14:paraId="7761BCB2" w14:textId="77777777" w:rsidR="00337EE7" w:rsidRPr="0088694D" w:rsidRDefault="00000000" w:rsidP="00155443">
      <w:pPr>
        <w:pStyle w:val="Titolo1"/>
        <w:jc w:val="both"/>
        <w:rPr>
          <w:lang w:val="it-IT"/>
        </w:rPr>
      </w:pPr>
      <w:bookmarkStart w:id="80" w:name="_Toc242284148"/>
      <w:r w:rsidRPr="0088694D">
        <w:rPr>
          <w:lang w:val="it-IT"/>
        </w:rPr>
        <w:t>Indicazioni per l’esercizio in Kubernetes</w:t>
      </w:r>
      <w:bookmarkEnd w:id="80"/>
    </w:p>
    <w:p w14:paraId="7B90F3C5" w14:textId="77777777" w:rsidR="00337EE7" w:rsidRPr="0088694D" w:rsidRDefault="00000000" w:rsidP="00155443">
      <w:pPr>
        <w:jc w:val="both"/>
      </w:pPr>
      <w:r w:rsidRPr="0088694D">
        <w:t xml:space="preserve">L’applicazione è destinata a un impianto Kubernetes, e quattro micro-frontend più una shell pongono qualche questione che non si presenterebbe con un’applicazione unica. Si riportano le sole indicazioni che </w:t>
      </w:r>
      <w:r w:rsidRPr="0088694D">
        <w:rPr>
          <w:bCs/>
        </w:rPr>
        <w:t>incidono sul disegno</w:t>
      </w:r>
      <w:r w:rsidRPr="0088694D">
        <w:t>; il dimensionamento e la topologia appartengono al documento di analisi dell’integrazione.</w:t>
      </w:r>
    </w:p>
    <w:p w14:paraId="02E4B732" w14:textId="77777777" w:rsidR="00337EE7" w:rsidRPr="0088694D" w:rsidRDefault="00000000" w:rsidP="00155443">
      <w:pPr>
        <w:pStyle w:val="Titolo2"/>
        <w:jc w:val="both"/>
        <w:rPr>
          <w:lang w:val="it-IT"/>
        </w:rPr>
      </w:pPr>
      <w:bookmarkStart w:id="81" w:name="_Toc242284149"/>
      <w:r w:rsidRPr="0088694D">
        <w:rPr>
          <w:lang w:val="it-IT"/>
        </w:rPr>
        <w:t>Che cosa si distribuisce</w:t>
      </w:r>
      <w:bookmarkEnd w:id="81"/>
    </w:p>
    <w:p w14:paraId="1B549890" w14:textId="4E70047B" w:rsidR="00337EE7" w:rsidRPr="0088694D" w:rsidRDefault="00000000" w:rsidP="00155443">
      <w:pPr>
        <w:jc w:val="both"/>
      </w:pPr>
      <w:r w:rsidRPr="0088694D">
        <w:t xml:space="preserve">Un micro-frontend, una volta costruito, è </w:t>
      </w:r>
      <w:r w:rsidRPr="0088694D">
        <w:rPr>
          <w:bCs/>
        </w:rPr>
        <w:t>un insieme di file statici</w:t>
      </w:r>
      <w:r w:rsidR="00614320" w:rsidRPr="0088694D">
        <w:t xml:space="preserve"> </w:t>
      </w:r>
      <w:r w:rsidRPr="0088694D">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88694D" w14:paraId="167AC222" w14:textId="77777777" w:rsidTr="00614320">
        <w:tc>
          <w:tcPr>
            <w:tcW w:w="2592" w:type="dxa"/>
            <w:shd w:val="clear" w:color="auto" w:fill="DAE9F7" w:themeFill="text2" w:themeFillTint="1A"/>
          </w:tcPr>
          <w:p w14:paraId="176D83EA" w14:textId="77777777" w:rsidR="00337EE7" w:rsidRPr="0088694D" w:rsidRDefault="00000000" w:rsidP="00155443">
            <w:pPr>
              <w:jc w:val="both"/>
            </w:pPr>
            <w:r w:rsidRPr="0088694D">
              <w:rPr>
                <w:b/>
                <w:sz w:val="17"/>
              </w:rPr>
              <w:t>Oggetto</w:t>
            </w:r>
          </w:p>
        </w:tc>
        <w:tc>
          <w:tcPr>
            <w:tcW w:w="2592" w:type="dxa"/>
            <w:shd w:val="clear" w:color="auto" w:fill="DAE9F7" w:themeFill="text2" w:themeFillTint="1A"/>
          </w:tcPr>
          <w:p w14:paraId="5F6A69F1" w14:textId="77777777" w:rsidR="00337EE7" w:rsidRPr="0088694D" w:rsidRDefault="00000000" w:rsidP="00155443">
            <w:pPr>
              <w:jc w:val="both"/>
            </w:pPr>
            <w:r w:rsidRPr="0088694D">
              <w:rPr>
                <w:b/>
                <w:sz w:val="17"/>
              </w:rPr>
              <w:t>Quante istanze</w:t>
            </w:r>
          </w:p>
        </w:tc>
        <w:tc>
          <w:tcPr>
            <w:tcW w:w="4176" w:type="dxa"/>
            <w:shd w:val="clear" w:color="auto" w:fill="DAE9F7" w:themeFill="text2" w:themeFillTint="1A"/>
          </w:tcPr>
          <w:p w14:paraId="106F3CC3" w14:textId="77777777" w:rsidR="00337EE7" w:rsidRPr="0088694D" w:rsidRDefault="00000000" w:rsidP="00155443">
            <w:pPr>
              <w:jc w:val="both"/>
            </w:pPr>
            <w:r w:rsidRPr="0088694D">
              <w:rPr>
                <w:b/>
                <w:sz w:val="17"/>
              </w:rPr>
              <w:t>Nota</w:t>
            </w:r>
          </w:p>
        </w:tc>
      </w:tr>
      <w:tr w:rsidR="00337EE7" w:rsidRPr="0088694D" w14:paraId="099B952B" w14:textId="77777777">
        <w:tc>
          <w:tcPr>
            <w:tcW w:w="2592" w:type="dxa"/>
          </w:tcPr>
          <w:p w14:paraId="7E765C27" w14:textId="77777777" w:rsidR="00337EE7" w:rsidRPr="0088694D" w:rsidRDefault="00000000" w:rsidP="00155443">
            <w:pPr>
              <w:jc w:val="both"/>
            </w:pPr>
            <w:r w:rsidRPr="0088694D">
              <w:rPr>
                <w:sz w:val="17"/>
              </w:rPr>
              <w:t>Shell</w:t>
            </w:r>
          </w:p>
        </w:tc>
        <w:tc>
          <w:tcPr>
            <w:tcW w:w="2592" w:type="dxa"/>
          </w:tcPr>
          <w:p w14:paraId="1DBA4127" w14:textId="77777777" w:rsidR="00337EE7" w:rsidRPr="0088694D" w:rsidRDefault="00000000" w:rsidP="00155443">
            <w:pPr>
              <w:jc w:val="both"/>
            </w:pPr>
            <w:r w:rsidRPr="0088694D">
              <w:rPr>
                <w:sz w:val="17"/>
              </w:rPr>
              <w:t>Una distribuzione</w:t>
            </w:r>
          </w:p>
        </w:tc>
        <w:tc>
          <w:tcPr>
            <w:tcW w:w="4176" w:type="dxa"/>
          </w:tcPr>
          <w:p w14:paraId="0D6227BF" w14:textId="77777777" w:rsidR="00337EE7" w:rsidRPr="0088694D" w:rsidRDefault="00000000" w:rsidP="00155443">
            <w:pPr>
              <w:jc w:val="both"/>
            </w:pPr>
            <w:r w:rsidRPr="0088694D">
              <w:rPr>
                <w:sz w:val="17"/>
              </w:rPr>
              <w:t>Espone la rotta radice e carica i remote. È l’unico che deve conoscere gli indirizzi degli altri.</w:t>
            </w:r>
          </w:p>
        </w:tc>
      </w:tr>
      <w:tr w:rsidR="00337EE7" w:rsidRPr="0088694D" w14:paraId="776F9EE1" w14:textId="77777777">
        <w:tc>
          <w:tcPr>
            <w:tcW w:w="2592" w:type="dxa"/>
          </w:tcPr>
          <w:p w14:paraId="30B650BD" w14:textId="77777777" w:rsidR="00337EE7" w:rsidRPr="0088694D" w:rsidRDefault="00000000" w:rsidP="00155443">
            <w:pPr>
              <w:jc w:val="both"/>
            </w:pPr>
            <w:r w:rsidRPr="0088694D">
              <w:rPr>
                <w:sz w:val="17"/>
              </w:rPr>
              <w:t>I quattro micro-frontend</w:t>
            </w:r>
          </w:p>
        </w:tc>
        <w:tc>
          <w:tcPr>
            <w:tcW w:w="2592" w:type="dxa"/>
          </w:tcPr>
          <w:p w14:paraId="5D442C63" w14:textId="77777777" w:rsidR="00337EE7" w:rsidRPr="0088694D" w:rsidRDefault="00000000" w:rsidP="00155443">
            <w:pPr>
              <w:jc w:val="both"/>
            </w:pPr>
            <w:r w:rsidRPr="0088694D">
              <w:rPr>
                <w:sz w:val="17"/>
              </w:rPr>
              <w:t>Una distribuzione ciascuno</w:t>
            </w:r>
          </w:p>
        </w:tc>
        <w:tc>
          <w:tcPr>
            <w:tcW w:w="4176" w:type="dxa"/>
          </w:tcPr>
          <w:p w14:paraId="1B67C7FB" w14:textId="5F546F81" w:rsidR="00337EE7" w:rsidRPr="0088694D" w:rsidRDefault="00000000" w:rsidP="00155443">
            <w:pPr>
              <w:jc w:val="both"/>
            </w:pPr>
            <w:r w:rsidRPr="0088694D">
              <w:rPr>
                <w:sz w:val="17"/>
              </w:rPr>
              <w:t>File statici serviti da un servente leggero. Nessuno stato: si possono replicare e ricreare liberamente.</w:t>
            </w:r>
          </w:p>
        </w:tc>
      </w:tr>
      <w:tr w:rsidR="00337EE7" w:rsidRPr="0088694D" w14:paraId="36FDF96E" w14:textId="77777777">
        <w:tc>
          <w:tcPr>
            <w:tcW w:w="2592" w:type="dxa"/>
          </w:tcPr>
          <w:p w14:paraId="102F0E82" w14:textId="77777777" w:rsidR="00337EE7" w:rsidRPr="0088694D" w:rsidRDefault="00000000" w:rsidP="00155443">
            <w:pPr>
              <w:jc w:val="both"/>
            </w:pPr>
            <w:r w:rsidRPr="0088694D">
              <w:rPr>
                <w:sz w:val="17"/>
              </w:rPr>
              <w:t>Concentratore</w:t>
            </w:r>
          </w:p>
        </w:tc>
        <w:tc>
          <w:tcPr>
            <w:tcW w:w="2592" w:type="dxa"/>
          </w:tcPr>
          <w:p w14:paraId="784C52F0" w14:textId="77777777" w:rsidR="00337EE7" w:rsidRPr="0088694D" w:rsidRDefault="00000000" w:rsidP="00155443">
            <w:pPr>
              <w:jc w:val="both"/>
            </w:pPr>
            <w:r w:rsidRPr="0088694D">
              <w:rPr>
                <w:sz w:val="17"/>
              </w:rPr>
              <w:t>Già previsto dall’analisi</w:t>
            </w:r>
          </w:p>
        </w:tc>
        <w:tc>
          <w:tcPr>
            <w:tcW w:w="4176" w:type="dxa"/>
          </w:tcPr>
          <w:p w14:paraId="2316A67E" w14:textId="77777777" w:rsidR="00337EE7" w:rsidRPr="0088694D" w:rsidRDefault="00000000" w:rsidP="00155443">
            <w:pPr>
              <w:jc w:val="both"/>
            </w:pPr>
            <w:r w:rsidRPr="0088694D">
              <w:rPr>
                <w:sz w:val="17"/>
              </w:rPr>
              <w:t>Non è oggetto di questo documento: il back-office ne è un consumatore.</w:t>
            </w:r>
          </w:p>
        </w:tc>
      </w:tr>
    </w:tbl>
    <w:p w14:paraId="3D12EA9B" w14:textId="77777777" w:rsidR="00614320" w:rsidRPr="0088694D" w:rsidRDefault="00614320" w:rsidP="00155443">
      <w:pPr>
        <w:jc w:val="both"/>
      </w:pPr>
    </w:p>
    <w:p w14:paraId="421CA9C3" w14:textId="77777777" w:rsidR="00337EE7" w:rsidRPr="0088694D" w:rsidRDefault="00000000" w:rsidP="00155443">
      <w:pPr>
        <w:pStyle w:val="Titolo2"/>
        <w:jc w:val="both"/>
        <w:rPr>
          <w:lang w:val="it-IT"/>
        </w:rPr>
      </w:pPr>
      <w:bookmarkStart w:id="82" w:name="_Toc242284150"/>
      <w:r w:rsidRPr="0088694D">
        <w:rPr>
          <w:lang w:val="it-IT"/>
        </w:rPr>
        <w:t>La configurazione che cambia per ambiente</w:t>
      </w:r>
      <w:bookmarkEnd w:id="82"/>
    </w:p>
    <w:p w14:paraId="60A967DE" w14:textId="77777777" w:rsidR="00337EE7" w:rsidRPr="0088694D" w:rsidRDefault="00000000" w:rsidP="00155443">
      <w:pPr>
        <w:jc w:val="both"/>
      </w:pPr>
      <w:r w:rsidRPr="0088694D">
        <w:t>È il punto che decide se si dovrà ricostruire l’applicazione per ogni ambiente o no, e la risposta deve essere no.</w:t>
      </w:r>
    </w:p>
    <w:p w14:paraId="5E029B2B" w14:textId="547EF39C" w:rsidR="00337EE7" w:rsidRPr="0088694D" w:rsidRDefault="00000000" w:rsidP="00614320">
      <w:pPr>
        <w:pStyle w:val="Paragrafoelenco"/>
        <w:numPr>
          <w:ilvl w:val="0"/>
          <w:numId w:val="15"/>
        </w:numPr>
        <w:jc w:val="both"/>
        <w:rPr>
          <w:lang w:val="it-IT"/>
        </w:rPr>
      </w:pPr>
      <w:r w:rsidRPr="0088694D">
        <w:rPr>
          <w:bCs/>
          <w:lang w:val="it-IT"/>
        </w:rPr>
        <w:t>Gli indirizzi dei remote.</w:t>
      </w:r>
      <w:r w:rsidRPr="0088694D">
        <w:rPr>
          <w:b/>
          <w:lang w:val="it-IT"/>
        </w:rPr>
        <w:t xml:space="preserve"> </w:t>
      </w:r>
      <w:r w:rsidRPr="0088694D">
        <w:rPr>
          <w:lang w:val="it-IT"/>
        </w:rPr>
        <w:t xml:space="preserve">La shell deve sapere dove trovare i quattro micro-frontend, e l’indirizzo cambia fra sviluppo, collaudo ed esercizio. Va letto </w:t>
      </w:r>
      <w:r w:rsidRPr="0088694D">
        <w:rPr>
          <w:bCs/>
          <w:lang w:val="it-IT"/>
        </w:rPr>
        <w:t>all’avvio da configurazione montata nel contenitore,</w:t>
      </w:r>
      <w:r w:rsidRPr="0088694D">
        <w:rPr>
          <w:lang w:val="it-IT"/>
        </w:rPr>
        <w:t xml:space="preserve"> non incorporato nella costruzione: altrimenti lo stesso artefatto </w:t>
      </w:r>
      <w:r w:rsidRPr="0088694D">
        <w:rPr>
          <w:lang w:val="it-IT"/>
        </w:rPr>
        <w:lastRenderedPageBreak/>
        <w:t>non può essere promosso da un ambiente al successivo, che è il modo in cui un artefatto dovrebbe viaggiare.</w:t>
      </w:r>
    </w:p>
    <w:p w14:paraId="2507B390" w14:textId="77777777" w:rsidR="00337EE7" w:rsidRPr="0088694D" w:rsidRDefault="00000000" w:rsidP="00614320">
      <w:pPr>
        <w:pStyle w:val="Paragrafoelenco"/>
        <w:numPr>
          <w:ilvl w:val="0"/>
          <w:numId w:val="15"/>
        </w:numPr>
        <w:jc w:val="both"/>
        <w:rPr>
          <w:lang w:val="it-IT"/>
        </w:rPr>
      </w:pPr>
      <w:r w:rsidRPr="0088694D">
        <w:rPr>
          <w:bCs/>
          <w:lang w:val="it-IT"/>
        </w:rPr>
        <w:t>L’etichetta dell’ambiente</w:t>
      </w:r>
      <w:r w:rsidRPr="0088694D">
        <w:rPr>
          <w:b/>
          <w:lang w:val="it-IT"/>
        </w:rPr>
        <w:t xml:space="preserve">. </w:t>
      </w:r>
      <w:r w:rsidRPr="0088694D">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88694D" w:rsidRDefault="00000000" w:rsidP="00614320">
      <w:pPr>
        <w:pStyle w:val="Paragrafoelenco"/>
        <w:numPr>
          <w:ilvl w:val="0"/>
          <w:numId w:val="15"/>
        </w:numPr>
        <w:jc w:val="both"/>
        <w:rPr>
          <w:lang w:val="it-IT"/>
        </w:rPr>
      </w:pPr>
      <w:r w:rsidRPr="0088694D">
        <w:rPr>
          <w:bCs/>
          <w:lang w:val="it-IT"/>
        </w:rPr>
        <w:t>Gli indirizzi dei servizi</w:t>
      </w:r>
      <w:r w:rsidRPr="0088694D">
        <w:rPr>
          <w:b/>
          <w:lang w:val="it-IT"/>
        </w:rPr>
        <w:t xml:space="preserve">. </w:t>
      </w:r>
      <w:r w:rsidRPr="0088694D">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88694D" w:rsidRDefault="00000000" w:rsidP="00155443">
      <w:pPr>
        <w:pStyle w:val="Titolo2"/>
        <w:jc w:val="both"/>
        <w:rPr>
          <w:lang w:val="it-IT"/>
        </w:rPr>
      </w:pPr>
      <w:bookmarkStart w:id="83" w:name="_Toc242284151"/>
      <w:r w:rsidRPr="0088694D">
        <w:rPr>
          <w:lang w:val="it-IT"/>
        </w:rPr>
        <w:t>Il versionamento e l’aggiornamento progressivo</w:t>
      </w:r>
      <w:bookmarkEnd w:id="83"/>
    </w:p>
    <w:p w14:paraId="281E63D5" w14:textId="26FC4556" w:rsidR="00337EE7" w:rsidRPr="0088694D" w:rsidRDefault="00000000" w:rsidP="00155443">
      <w:pPr>
        <w:jc w:val="both"/>
      </w:pPr>
      <w:r w:rsidRPr="0088694D">
        <w:t>È la questione specifica di questa architettura, e va affrontata in fase di disegno perché si manifesta come un difetto incomprensibile.</w:t>
      </w:r>
    </w:p>
    <w:p w14:paraId="30E8B7A6" w14:textId="77777777" w:rsidR="00337EE7" w:rsidRPr="0088694D" w:rsidRDefault="00000000" w:rsidP="00155443">
      <w:pPr>
        <w:jc w:val="both"/>
      </w:pPr>
      <w:r w:rsidRPr="0088694D">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7"/>
        <w:gridCol w:w="6473"/>
      </w:tblGrid>
      <w:tr w:rsidR="00337EE7" w:rsidRPr="0088694D" w14:paraId="16BD8C54" w14:textId="77777777" w:rsidTr="00614320">
        <w:tc>
          <w:tcPr>
            <w:tcW w:w="2880" w:type="dxa"/>
            <w:shd w:val="clear" w:color="auto" w:fill="DAE9F7" w:themeFill="text2" w:themeFillTint="1A"/>
          </w:tcPr>
          <w:p w14:paraId="6ADA29E7" w14:textId="77777777" w:rsidR="00337EE7" w:rsidRPr="0088694D" w:rsidRDefault="00000000" w:rsidP="00155443">
            <w:pPr>
              <w:jc w:val="both"/>
            </w:pPr>
            <w:r w:rsidRPr="0088694D">
              <w:rPr>
                <w:b/>
                <w:sz w:val="17"/>
              </w:rPr>
              <w:t>Accorgimento</w:t>
            </w:r>
          </w:p>
        </w:tc>
        <w:tc>
          <w:tcPr>
            <w:tcW w:w="6480" w:type="dxa"/>
            <w:shd w:val="clear" w:color="auto" w:fill="DAE9F7" w:themeFill="text2" w:themeFillTint="1A"/>
          </w:tcPr>
          <w:p w14:paraId="4E867183" w14:textId="77777777" w:rsidR="00337EE7" w:rsidRPr="0088694D" w:rsidRDefault="00000000" w:rsidP="00155443">
            <w:pPr>
              <w:jc w:val="both"/>
            </w:pPr>
            <w:r w:rsidRPr="0088694D">
              <w:rPr>
                <w:b/>
                <w:sz w:val="17"/>
              </w:rPr>
              <w:t>Perché</w:t>
            </w:r>
          </w:p>
        </w:tc>
      </w:tr>
      <w:tr w:rsidR="00337EE7" w:rsidRPr="0088694D" w14:paraId="20A1204C" w14:textId="77777777">
        <w:tc>
          <w:tcPr>
            <w:tcW w:w="2880" w:type="dxa"/>
          </w:tcPr>
          <w:p w14:paraId="00BD2EE9" w14:textId="77777777" w:rsidR="00337EE7" w:rsidRPr="0088694D" w:rsidRDefault="00000000" w:rsidP="00155443">
            <w:pPr>
              <w:jc w:val="both"/>
            </w:pPr>
            <w:r w:rsidRPr="0088694D">
              <w:rPr>
                <w:sz w:val="17"/>
              </w:rPr>
              <w:t>Il manifesto del remote non si mette in cache</w:t>
            </w:r>
          </w:p>
        </w:tc>
        <w:tc>
          <w:tcPr>
            <w:tcW w:w="6480" w:type="dxa"/>
          </w:tcPr>
          <w:p w14:paraId="74BD638D" w14:textId="18D46BD3" w:rsidR="00337EE7" w:rsidRPr="0088694D" w:rsidRDefault="00000000" w:rsidP="00155443">
            <w:pPr>
              <w:jc w:val="both"/>
            </w:pPr>
            <w:r w:rsidRPr="0088694D">
              <w:rPr>
                <w:sz w:val="17"/>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88694D" w14:paraId="42E7762F" w14:textId="77777777">
        <w:tc>
          <w:tcPr>
            <w:tcW w:w="2880" w:type="dxa"/>
          </w:tcPr>
          <w:p w14:paraId="6060BD3A" w14:textId="77777777" w:rsidR="00337EE7" w:rsidRPr="0088694D" w:rsidRDefault="00000000" w:rsidP="00155443">
            <w:pPr>
              <w:jc w:val="both"/>
            </w:pPr>
            <w:r w:rsidRPr="0088694D">
              <w:rPr>
                <w:sz w:val="17"/>
              </w:rPr>
              <w:t>La shell rileva il cambio di versione</w:t>
            </w:r>
          </w:p>
        </w:tc>
        <w:tc>
          <w:tcPr>
            <w:tcW w:w="6480" w:type="dxa"/>
          </w:tcPr>
          <w:p w14:paraId="7A484E0E" w14:textId="77777777" w:rsidR="00337EE7" w:rsidRPr="0088694D" w:rsidRDefault="00000000" w:rsidP="00155443">
            <w:pPr>
              <w:jc w:val="both"/>
            </w:pPr>
            <w:r w:rsidRPr="0088694D">
              <w:rPr>
                <w:sz w:val="17"/>
              </w:rPr>
              <w:t>Se la versione dichiarata dal servente non è quella caricata, la shell lo segnala e propone di ricaricare. Meglio un avviso che un errore.</w:t>
            </w:r>
          </w:p>
        </w:tc>
      </w:tr>
      <w:tr w:rsidR="00337EE7" w:rsidRPr="0088694D" w14:paraId="43557497" w14:textId="77777777">
        <w:tc>
          <w:tcPr>
            <w:tcW w:w="2880" w:type="dxa"/>
          </w:tcPr>
          <w:p w14:paraId="44ADAFBB" w14:textId="77777777" w:rsidR="00337EE7" w:rsidRPr="0088694D" w:rsidRDefault="00000000" w:rsidP="00155443">
            <w:pPr>
              <w:jc w:val="both"/>
            </w:pPr>
            <w:r w:rsidRPr="0088694D">
              <w:rPr>
                <w:sz w:val="17"/>
              </w:rPr>
              <w:t>La versione è nel piè di pagina</w:t>
            </w:r>
          </w:p>
        </w:tc>
        <w:tc>
          <w:tcPr>
            <w:tcW w:w="6480" w:type="dxa"/>
          </w:tcPr>
          <w:p w14:paraId="563B7DC9" w14:textId="77777777" w:rsidR="00337EE7" w:rsidRPr="0088694D" w:rsidRDefault="00000000" w:rsidP="00155443">
            <w:pPr>
              <w:jc w:val="both"/>
            </w:pPr>
            <w:r w:rsidRPr="0088694D">
              <w:rPr>
                <w:sz w:val="17"/>
              </w:rPr>
              <w:t>È il dato che rende diagnosticabile una segnalazione: senza, la stessa schermata può venire da due versioni diverse.</w:t>
            </w:r>
          </w:p>
        </w:tc>
      </w:tr>
      <w:tr w:rsidR="00337EE7" w:rsidRPr="0088694D" w14:paraId="0C265798" w14:textId="77777777">
        <w:tc>
          <w:tcPr>
            <w:tcW w:w="2880" w:type="dxa"/>
          </w:tcPr>
          <w:p w14:paraId="4066A643" w14:textId="77777777" w:rsidR="00337EE7" w:rsidRPr="0088694D" w:rsidRDefault="00000000" w:rsidP="00155443">
            <w:pPr>
              <w:jc w:val="both"/>
            </w:pPr>
            <w:r w:rsidRPr="0088694D">
              <w:rPr>
                <w:sz w:val="17"/>
              </w:rPr>
              <w:t>Compatibilità all’indietro per un rilascio</w:t>
            </w:r>
          </w:p>
        </w:tc>
        <w:tc>
          <w:tcPr>
            <w:tcW w:w="6480" w:type="dxa"/>
          </w:tcPr>
          <w:p w14:paraId="3D053746" w14:textId="77777777" w:rsidR="00337EE7" w:rsidRPr="0088694D" w:rsidRDefault="00000000" w:rsidP="00155443">
            <w:pPr>
              <w:jc w:val="both"/>
            </w:pPr>
            <w:r w:rsidRPr="0088694D">
              <w:rPr>
                <w:sz w:val="17"/>
              </w:rPr>
              <w:t>Un remote nuovo deve continuare a funzionare con la shell precedente per il tempo dell’aggiornamento. È un vincolo di disciplina, non di strumento.</w:t>
            </w:r>
          </w:p>
        </w:tc>
      </w:tr>
    </w:tbl>
    <w:p w14:paraId="494CB5B6" w14:textId="77777777" w:rsidR="00337EE7" w:rsidRPr="0088694D" w:rsidRDefault="00000000" w:rsidP="00155443">
      <w:pPr>
        <w:pStyle w:val="Titolo1"/>
        <w:jc w:val="both"/>
        <w:rPr>
          <w:lang w:val="it-IT"/>
        </w:rPr>
      </w:pPr>
      <w:bookmarkStart w:id="84" w:name="_Toc242284152"/>
      <w:r w:rsidRPr="0088694D">
        <w:rPr>
          <w:lang w:val="it-IT"/>
        </w:rPr>
        <w:t>Punti aperti di disegno</w:t>
      </w:r>
      <w:bookmarkEnd w:id="84"/>
    </w:p>
    <w:p w14:paraId="1EE3E7B4" w14:textId="77777777" w:rsidR="00337EE7" w:rsidRPr="0088694D" w:rsidRDefault="00000000" w:rsidP="00155443">
      <w:pPr>
        <w:jc w:val="both"/>
      </w:pPr>
      <w:r w:rsidRPr="0088694D">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88694D" w14:paraId="6D8D40ED" w14:textId="77777777" w:rsidTr="00614320">
        <w:tc>
          <w:tcPr>
            <w:tcW w:w="720" w:type="dxa"/>
            <w:shd w:val="clear" w:color="auto" w:fill="DAE9F7" w:themeFill="text2" w:themeFillTint="1A"/>
          </w:tcPr>
          <w:p w14:paraId="283C9D0A" w14:textId="77777777" w:rsidR="00337EE7" w:rsidRPr="0088694D" w:rsidRDefault="00000000" w:rsidP="00155443">
            <w:pPr>
              <w:jc w:val="both"/>
            </w:pPr>
            <w:r w:rsidRPr="0088694D">
              <w:rPr>
                <w:b/>
                <w:sz w:val="17"/>
              </w:rPr>
              <w:t>#</w:t>
            </w:r>
          </w:p>
        </w:tc>
        <w:tc>
          <w:tcPr>
            <w:tcW w:w="2736" w:type="dxa"/>
            <w:shd w:val="clear" w:color="auto" w:fill="DAE9F7" w:themeFill="text2" w:themeFillTint="1A"/>
          </w:tcPr>
          <w:p w14:paraId="38614866" w14:textId="77777777" w:rsidR="00337EE7" w:rsidRPr="0088694D" w:rsidRDefault="00000000" w:rsidP="00155443">
            <w:pPr>
              <w:jc w:val="both"/>
            </w:pPr>
            <w:r w:rsidRPr="0088694D">
              <w:rPr>
                <w:b/>
                <w:sz w:val="17"/>
              </w:rPr>
              <w:t>Questione</w:t>
            </w:r>
          </w:p>
        </w:tc>
        <w:tc>
          <w:tcPr>
            <w:tcW w:w="5904" w:type="dxa"/>
            <w:shd w:val="clear" w:color="auto" w:fill="DAE9F7" w:themeFill="text2" w:themeFillTint="1A"/>
          </w:tcPr>
          <w:p w14:paraId="07233AA3" w14:textId="77777777" w:rsidR="00337EE7" w:rsidRPr="0088694D" w:rsidRDefault="00000000" w:rsidP="00155443">
            <w:pPr>
              <w:jc w:val="both"/>
            </w:pPr>
            <w:r w:rsidRPr="0088694D">
              <w:rPr>
                <w:b/>
                <w:sz w:val="17"/>
              </w:rPr>
              <w:t>Perché è aperta</w:t>
            </w:r>
          </w:p>
        </w:tc>
      </w:tr>
      <w:tr w:rsidR="00337EE7" w:rsidRPr="0088694D" w14:paraId="11FFC050" w14:textId="77777777">
        <w:tc>
          <w:tcPr>
            <w:tcW w:w="720" w:type="dxa"/>
          </w:tcPr>
          <w:p w14:paraId="5F00A966" w14:textId="77777777" w:rsidR="00337EE7" w:rsidRPr="0088694D" w:rsidRDefault="00000000" w:rsidP="00155443">
            <w:pPr>
              <w:jc w:val="both"/>
            </w:pPr>
            <w:r w:rsidRPr="0088694D">
              <w:rPr>
                <w:sz w:val="17"/>
              </w:rPr>
              <w:t>BO-1</w:t>
            </w:r>
          </w:p>
        </w:tc>
        <w:tc>
          <w:tcPr>
            <w:tcW w:w="2736" w:type="dxa"/>
          </w:tcPr>
          <w:p w14:paraId="376F9E13" w14:textId="77777777" w:rsidR="00337EE7" w:rsidRPr="0088694D" w:rsidRDefault="00000000" w:rsidP="00155443">
            <w:pPr>
              <w:jc w:val="both"/>
            </w:pPr>
            <w:r w:rsidRPr="0088694D">
              <w:rPr>
                <w:b/>
                <w:sz w:val="17"/>
              </w:rPr>
              <w:t>Chiuso in questa versione.</w:t>
            </w:r>
            <w:r w:rsidRPr="0088694D">
              <w:rPr>
                <w:sz w:val="17"/>
              </w:rPr>
              <w:t xml:space="preserve"> Granularità dei micro-frontend</w:t>
            </w:r>
          </w:p>
        </w:tc>
        <w:tc>
          <w:tcPr>
            <w:tcW w:w="5904" w:type="dxa"/>
          </w:tcPr>
          <w:p w14:paraId="50100795" w14:textId="77777777" w:rsidR="00337EE7" w:rsidRPr="0088694D" w:rsidRDefault="00000000" w:rsidP="00155443">
            <w:pPr>
              <w:jc w:val="both"/>
            </w:pPr>
            <w:r w:rsidRPr="0088694D">
              <w:rPr>
                <w:sz w:val="17"/>
              </w:rPr>
              <w:t>Deciso: quattro unità di rilascio, una per area funzionale, con le pagine come rotte a caricamento differito. La motivazione e l’alternativa scartata sono nel capitolo «Il contesto tecnico».</w:t>
            </w:r>
          </w:p>
        </w:tc>
      </w:tr>
      <w:tr w:rsidR="00337EE7" w:rsidRPr="0088694D" w14:paraId="1A188B55" w14:textId="77777777">
        <w:tc>
          <w:tcPr>
            <w:tcW w:w="720" w:type="dxa"/>
          </w:tcPr>
          <w:p w14:paraId="1B818718" w14:textId="77777777" w:rsidR="00337EE7" w:rsidRPr="0088694D" w:rsidRDefault="00000000" w:rsidP="00155443">
            <w:pPr>
              <w:jc w:val="both"/>
            </w:pPr>
            <w:r w:rsidRPr="0088694D">
              <w:rPr>
                <w:sz w:val="17"/>
              </w:rPr>
              <w:t>BO-2</w:t>
            </w:r>
          </w:p>
        </w:tc>
        <w:tc>
          <w:tcPr>
            <w:tcW w:w="2736" w:type="dxa"/>
          </w:tcPr>
          <w:p w14:paraId="532868E0" w14:textId="77777777" w:rsidR="00337EE7" w:rsidRPr="0088694D" w:rsidRDefault="00000000" w:rsidP="00155443">
            <w:pPr>
              <w:jc w:val="both"/>
            </w:pPr>
            <w:r w:rsidRPr="0088694D">
              <w:rPr>
                <w:sz w:val="17"/>
              </w:rPr>
              <w:t>Se la conferma delle notifiche debba restare solo singola</w:t>
            </w:r>
          </w:p>
        </w:tc>
        <w:tc>
          <w:tcPr>
            <w:tcW w:w="5904" w:type="dxa"/>
          </w:tcPr>
          <w:p w14:paraId="504C4C50" w14:textId="77777777" w:rsidR="00337EE7" w:rsidRPr="0088694D" w:rsidRDefault="00000000" w:rsidP="00155443">
            <w:pPr>
              <w:jc w:val="both"/>
            </w:pPr>
            <w:r w:rsidRPr="0088694D">
              <w:rPr>
                <w:sz w:val="17"/>
              </w:rPr>
              <w:t>S.I.De. offre anche la conferma massiva della pagina. La scelta della conferma singola è motivata, ma il costo cresce con il volume, e il volume alla scala di Roma non è noto.</w:t>
            </w:r>
          </w:p>
        </w:tc>
      </w:tr>
      <w:tr w:rsidR="00337EE7" w:rsidRPr="0088694D" w14:paraId="2DB75095" w14:textId="77777777">
        <w:tc>
          <w:tcPr>
            <w:tcW w:w="720" w:type="dxa"/>
          </w:tcPr>
          <w:p w14:paraId="3AA5EF6E" w14:textId="77777777" w:rsidR="00337EE7" w:rsidRPr="0088694D" w:rsidRDefault="00000000" w:rsidP="00155443">
            <w:pPr>
              <w:jc w:val="both"/>
            </w:pPr>
            <w:r w:rsidRPr="0088694D">
              <w:rPr>
                <w:sz w:val="17"/>
              </w:rPr>
              <w:t>BO-3</w:t>
            </w:r>
          </w:p>
        </w:tc>
        <w:tc>
          <w:tcPr>
            <w:tcW w:w="2736" w:type="dxa"/>
          </w:tcPr>
          <w:p w14:paraId="0ADF279B" w14:textId="77777777" w:rsidR="00337EE7" w:rsidRPr="0088694D" w:rsidRDefault="00000000" w:rsidP="00155443">
            <w:pPr>
              <w:jc w:val="both"/>
            </w:pPr>
            <w:r w:rsidRPr="0088694D">
              <w:rPr>
                <w:sz w:val="17"/>
              </w:rPr>
              <w:t>Chiuso in questa versione. Dove vivano i numeri comunali staccati e non ancora consumati</w:t>
            </w:r>
          </w:p>
        </w:tc>
        <w:tc>
          <w:tcPr>
            <w:tcW w:w="5904" w:type="dxa"/>
          </w:tcPr>
          <w:p w14:paraId="2DFF1437" w14:textId="77777777" w:rsidR="00337EE7" w:rsidRPr="0088694D" w:rsidRDefault="00000000" w:rsidP="00155443">
            <w:pPr>
              <w:jc w:val="both"/>
            </w:pPr>
            <w:r w:rsidRPr="0088694D">
              <w:rPr>
                <w:sz w:val="17"/>
              </w:rPr>
              <w:t>Deciso nell’analisi [R1]: nelle tabelle di Side PRENOTAZIONE_ATTI e DATI_ATTO_ESTERNO, con una sequence per registro e anno, governate dal servizio num-ansc-sipo. Le pagine della numerazione sono descritte su quella base.</w:t>
            </w:r>
          </w:p>
        </w:tc>
      </w:tr>
      <w:tr w:rsidR="00337EE7" w:rsidRPr="0088694D" w14:paraId="69FC71AA" w14:textId="77777777">
        <w:tc>
          <w:tcPr>
            <w:tcW w:w="720" w:type="dxa"/>
          </w:tcPr>
          <w:p w14:paraId="6C9B2C5B" w14:textId="77777777" w:rsidR="00337EE7" w:rsidRPr="0088694D" w:rsidRDefault="00000000" w:rsidP="00155443">
            <w:pPr>
              <w:jc w:val="both"/>
            </w:pPr>
            <w:r w:rsidRPr="0088694D">
              <w:rPr>
                <w:sz w:val="17"/>
              </w:rPr>
              <w:t>BO-4</w:t>
            </w:r>
          </w:p>
        </w:tc>
        <w:tc>
          <w:tcPr>
            <w:tcW w:w="2736" w:type="dxa"/>
          </w:tcPr>
          <w:p w14:paraId="1801A329" w14:textId="77777777" w:rsidR="00337EE7" w:rsidRPr="0088694D" w:rsidRDefault="00000000" w:rsidP="00155443">
            <w:pPr>
              <w:jc w:val="both"/>
            </w:pPr>
            <w:r w:rsidRPr="0088694D">
              <w:rPr>
                <w:sz w:val="17"/>
              </w:rPr>
              <w:t>Chiuso in questa versione. Se la numerazione comunale appartenga al back-office o alle maschere di SIPO</w:t>
            </w:r>
          </w:p>
        </w:tc>
        <w:tc>
          <w:tcPr>
            <w:tcW w:w="5904" w:type="dxa"/>
          </w:tcPr>
          <w:p w14:paraId="11DD185D" w14:textId="77777777" w:rsidR="00337EE7" w:rsidRPr="0088694D" w:rsidRDefault="00000000" w:rsidP="00155443">
            <w:pPr>
              <w:jc w:val="both"/>
            </w:pPr>
            <w:r w:rsidRPr="0088694D">
              <w:rPr>
                <w:sz w:val="17"/>
              </w:rPr>
              <w:t>Deciso nell’analisi [R1]: le pagine stanno nel back-office. Il percorso ordinario non ne ha bisogno, perché il numero lo chiede il concentratore al deposito; le pagine servono agli atti formati sulla web app, al parto plurimo, alla registrazione a posteriori e al governo delle serie. In Side sono voci del sottomenu dei registri.</w:t>
            </w:r>
          </w:p>
        </w:tc>
      </w:tr>
      <w:tr w:rsidR="00337EE7" w:rsidRPr="0088694D" w14:paraId="3FCE50BA" w14:textId="77777777">
        <w:tc>
          <w:tcPr>
            <w:tcW w:w="720" w:type="dxa"/>
          </w:tcPr>
          <w:p w14:paraId="14A16459" w14:textId="77777777" w:rsidR="00337EE7" w:rsidRPr="0088694D" w:rsidRDefault="00000000" w:rsidP="00155443">
            <w:pPr>
              <w:jc w:val="both"/>
            </w:pPr>
            <w:r w:rsidRPr="0088694D">
              <w:rPr>
                <w:sz w:val="17"/>
              </w:rPr>
              <w:lastRenderedPageBreak/>
              <w:t>BO-5</w:t>
            </w:r>
          </w:p>
        </w:tc>
        <w:tc>
          <w:tcPr>
            <w:tcW w:w="2736" w:type="dxa"/>
          </w:tcPr>
          <w:p w14:paraId="0E9358CA" w14:textId="77777777" w:rsidR="00337EE7" w:rsidRPr="0088694D" w:rsidRDefault="00000000" w:rsidP="00155443">
            <w:pPr>
              <w:jc w:val="both"/>
            </w:pPr>
            <w:r w:rsidRPr="0088694D">
              <w:rPr>
                <w:sz w:val="17"/>
              </w:rPr>
              <w:t>Quale sia il vocabolario delle abilitazioni</w:t>
            </w:r>
          </w:p>
        </w:tc>
        <w:tc>
          <w:tcPr>
            <w:tcW w:w="5904" w:type="dxa"/>
          </w:tcPr>
          <w:p w14:paraId="45C20889" w14:textId="77777777" w:rsidR="00337EE7" w:rsidRPr="0088694D" w:rsidRDefault="00000000" w:rsidP="00155443">
            <w:pPr>
              <w:jc w:val="both"/>
            </w:pPr>
            <w:r w:rsidRPr="0088694D">
              <w:rPr>
                <w:sz w:val="17"/>
              </w:rPr>
              <w:t>Ogni pagina e ogni azione di questo documento presuppone un’abilitazione che le consenta. L’elenco non esiste ancora: è la stessa lacuna registrata nell’analisi del front-end.</w:t>
            </w:r>
          </w:p>
        </w:tc>
      </w:tr>
      <w:tr w:rsidR="00337EE7" w:rsidRPr="0088694D" w14:paraId="4E8C171C" w14:textId="77777777">
        <w:tc>
          <w:tcPr>
            <w:tcW w:w="720" w:type="dxa"/>
          </w:tcPr>
          <w:p w14:paraId="68FBCB0E" w14:textId="77777777" w:rsidR="00337EE7" w:rsidRPr="0088694D" w:rsidRDefault="00000000" w:rsidP="00155443">
            <w:pPr>
              <w:jc w:val="both"/>
            </w:pPr>
            <w:r w:rsidRPr="0088694D">
              <w:rPr>
                <w:sz w:val="17"/>
              </w:rPr>
              <w:t>BO-6</w:t>
            </w:r>
          </w:p>
        </w:tc>
        <w:tc>
          <w:tcPr>
            <w:tcW w:w="2736" w:type="dxa"/>
          </w:tcPr>
          <w:p w14:paraId="1EA9CFF9" w14:textId="77777777" w:rsidR="00337EE7" w:rsidRPr="0088694D" w:rsidRDefault="00000000" w:rsidP="00155443">
            <w:pPr>
              <w:jc w:val="both"/>
            </w:pPr>
            <w:r w:rsidRPr="0088694D">
              <w:rPr>
                <w:sz w:val="17"/>
              </w:rPr>
              <w:t>Chiuso in questa versione. Se il registro delle postazioni rientri nel perimetro</w:t>
            </w:r>
          </w:p>
        </w:tc>
        <w:tc>
          <w:tcPr>
            <w:tcW w:w="5904" w:type="dxa"/>
          </w:tcPr>
          <w:p w14:paraId="739C4EE8" w14:textId="77777777" w:rsidR="00337EE7" w:rsidRPr="0088694D" w:rsidRDefault="00000000" w:rsidP="00155443">
            <w:pPr>
              <w:jc w:val="both"/>
            </w:pPr>
            <w:r w:rsidRPr="0088694D">
              <w:rPr>
                <w:sz w:val="17"/>
              </w:rPr>
              <w:t>Deciso: la pagina rientra ed è descritta in questa versione, ma appartiene al remote delle operazioni di postazione e non al back-office. Restano aperte la struttura su cui poggia (BO-18) e le colonne mancanti (BO-19).</w:t>
            </w:r>
          </w:p>
        </w:tc>
      </w:tr>
      <w:tr w:rsidR="00337EE7" w:rsidRPr="0088694D" w14:paraId="2297F654" w14:textId="77777777">
        <w:tc>
          <w:tcPr>
            <w:tcW w:w="720" w:type="dxa"/>
          </w:tcPr>
          <w:p w14:paraId="6F5F7E89" w14:textId="77777777" w:rsidR="00337EE7" w:rsidRPr="0088694D" w:rsidRDefault="00000000" w:rsidP="00155443">
            <w:pPr>
              <w:jc w:val="both"/>
            </w:pPr>
            <w:r w:rsidRPr="0088694D">
              <w:rPr>
                <w:sz w:val="17"/>
              </w:rPr>
              <w:t>BO-7</w:t>
            </w:r>
          </w:p>
        </w:tc>
        <w:tc>
          <w:tcPr>
            <w:tcW w:w="2736" w:type="dxa"/>
          </w:tcPr>
          <w:p w14:paraId="3D864727" w14:textId="77777777" w:rsidR="00337EE7" w:rsidRPr="0088694D" w:rsidRDefault="00000000" w:rsidP="00155443">
            <w:pPr>
              <w:jc w:val="both"/>
            </w:pPr>
            <w:r w:rsidRPr="0088694D">
              <w:rPr>
                <w:sz w:val="17"/>
              </w:rPr>
              <w:t>Come si presenta una sezione condizionata che non si applica</w:t>
            </w:r>
          </w:p>
        </w:tc>
        <w:tc>
          <w:tcPr>
            <w:tcW w:w="5904" w:type="dxa"/>
          </w:tcPr>
          <w:p w14:paraId="636486E5" w14:textId="77777777" w:rsidR="00337EE7" w:rsidRPr="0088694D" w:rsidRDefault="00000000" w:rsidP="00155443">
            <w:pPr>
              <w:jc w:val="both"/>
            </w:pPr>
            <w:r w:rsidRPr="0088694D">
              <w:rPr>
                <w:sz w:val="17"/>
              </w:rPr>
              <w:t>Nel dettaglio dell’atto una sezione la cui logica di presenza è falsa può essere nascosta o mostrata attenuata. Nasconderla è più pulito; mostrarla spiega perché un campo atteso non è richiesto.</w:t>
            </w:r>
          </w:p>
        </w:tc>
      </w:tr>
      <w:tr w:rsidR="00337EE7" w:rsidRPr="0088694D" w14:paraId="7B47A781" w14:textId="77777777">
        <w:tc>
          <w:tcPr>
            <w:tcW w:w="720" w:type="dxa"/>
          </w:tcPr>
          <w:p w14:paraId="3AD1C703" w14:textId="77777777" w:rsidR="00337EE7" w:rsidRPr="0088694D" w:rsidRDefault="00000000" w:rsidP="00155443">
            <w:pPr>
              <w:jc w:val="both"/>
            </w:pPr>
            <w:r w:rsidRPr="0088694D">
              <w:rPr>
                <w:sz w:val="17"/>
              </w:rPr>
              <w:t>BO-8</w:t>
            </w:r>
          </w:p>
        </w:tc>
        <w:tc>
          <w:tcPr>
            <w:tcW w:w="2736" w:type="dxa"/>
          </w:tcPr>
          <w:p w14:paraId="1CCC9768" w14:textId="77777777" w:rsidR="00337EE7" w:rsidRPr="0088694D" w:rsidRDefault="00000000" w:rsidP="00155443">
            <w:pPr>
              <w:jc w:val="both"/>
            </w:pPr>
            <w:r w:rsidRPr="0088694D">
              <w:rPr>
                <w:sz w:val="17"/>
              </w:rPr>
              <w:t>Se serva una pagina di consultazione degli atti conclusi</w:t>
            </w:r>
          </w:p>
        </w:tc>
        <w:tc>
          <w:tcPr>
            <w:tcW w:w="5904" w:type="dxa"/>
          </w:tcPr>
          <w:p w14:paraId="6FD93809" w14:textId="77777777" w:rsidR="00337EE7" w:rsidRPr="0088694D" w:rsidRDefault="00000000" w:rsidP="00155443">
            <w:pPr>
              <w:jc w:val="both"/>
            </w:pPr>
            <w:r w:rsidRPr="0088694D">
              <w:rPr>
                <w:sz w:val="17"/>
              </w:rPr>
              <w:t>Il back-office tratta le eccezioni. Ritrovare un atto andato a buon fine oggi richiede le maschere di SIPO, che però non cercano per identificativo nazionale.</w:t>
            </w:r>
          </w:p>
        </w:tc>
      </w:tr>
      <w:tr w:rsidR="00337EE7" w:rsidRPr="0088694D" w14:paraId="5E9A674C" w14:textId="77777777">
        <w:tc>
          <w:tcPr>
            <w:tcW w:w="720" w:type="dxa"/>
          </w:tcPr>
          <w:p w14:paraId="06F1F1D5" w14:textId="77777777" w:rsidR="00337EE7" w:rsidRPr="0088694D" w:rsidRDefault="00000000" w:rsidP="00155443">
            <w:pPr>
              <w:jc w:val="both"/>
            </w:pPr>
            <w:r w:rsidRPr="0088694D">
              <w:rPr>
                <w:sz w:val="17"/>
              </w:rPr>
              <w:t>BO-9</w:t>
            </w:r>
          </w:p>
        </w:tc>
        <w:tc>
          <w:tcPr>
            <w:tcW w:w="2736" w:type="dxa"/>
          </w:tcPr>
          <w:p w14:paraId="0AD7367F" w14:textId="77777777" w:rsidR="00337EE7" w:rsidRPr="0088694D" w:rsidRDefault="00000000" w:rsidP="00155443">
            <w:pPr>
              <w:jc w:val="both"/>
            </w:pPr>
            <w:r w:rsidRPr="0088694D">
              <w:rPr>
                <w:sz w:val="17"/>
              </w:rPr>
              <w:t>Da dove proviene il vocabolario delle icone</w:t>
            </w:r>
          </w:p>
        </w:tc>
        <w:tc>
          <w:tcPr>
            <w:tcW w:w="5904" w:type="dxa"/>
          </w:tcPr>
          <w:p w14:paraId="7D526FDD" w14:textId="77777777" w:rsidR="00337EE7" w:rsidRPr="0088694D" w:rsidRDefault="00000000" w:rsidP="00155443">
            <w:pPr>
              <w:jc w:val="both"/>
            </w:pPr>
            <w:r w:rsidRPr="0088694D">
              <w:rPr>
                <w:sz w:val="17"/>
              </w:rPr>
              <w:t>Il registro conserva un codice di icona (COD_ICONA), ma l’insieme dei codici ammessi appartiene alla libreria condivisa. Se la libreria non ne pubblica un catalogo, il campo diventa testo libero e una svista si vede solo a video.</w:t>
            </w:r>
          </w:p>
        </w:tc>
      </w:tr>
      <w:tr w:rsidR="00337EE7" w:rsidRPr="0088694D" w14:paraId="240E26C5" w14:textId="77777777">
        <w:tc>
          <w:tcPr>
            <w:tcW w:w="720" w:type="dxa"/>
          </w:tcPr>
          <w:p w14:paraId="6479ABBE" w14:textId="77777777" w:rsidR="00337EE7" w:rsidRPr="0088694D" w:rsidRDefault="00000000" w:rsidP="00155443">
            <w:pPr>
              <w:jc w:val="both"/>
            </w:pPr>
            <w:r w:rsidRPr="0088694D">
              <w:rPr>
                <w:sz w:val="17"/>
              </w:rPr>
              <w:t>BO-10</w:t>
            </w:r>
          </w:p>
        </w:tc>
        <w:tc>
          <w:tcPr>
            <w:tcW w:w="2736" w:type="dxa"/>
          </w:tcPr>
          <w:p w14:paraId="2ABE8FC3" w14:textId="77777777" w:rsidR="00337EE7" w:rsidRPr="0088694D" w:rsidRDefault="00000000" w:rsidP="00155443">
            <w:pPr>
              <w:jc w:val="both"/>
            </w:pPr>
            <w:r w:rsidRPr="0088694D">
              <w:rPr>
                <w:sz w:val="17"/>
              </w:rPr>
              <w:t>Se il registro debba valere anche per le altre applicazioni dell’ente</w:t>
            </w:r>
          </w:p>
        </w:tc>
        <w:tc>
          <w:tcPr>
            <w:tcW w:w="5904" w:type="dxa"/>
          </w:tcPr>
          <w:p w14:paraId="6B9DE95B" w14:textId="77777777" w:rsidR="00337EE7" w:rsidRPr="0088694D" w:rsidRDefault="00000000" w:rsidP="00155443">
            <w:pPr>
              <w:jc w:val="both"/>
            </w:pPr>
            <w:r w:rsidRPr="0088694D">
              <w:rPr>
                <w:sz w:val="17"/>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88694D" w14:paraId="2E183475" w14:textId="77777777">
        <w:tc>
          <w:tcPr>
            <w:tcW w:w="720" w:type="dxa"/>
          </w:tcPr>
          <w:p w14:paraId="4DF21DD2" w14:textId="77777777" w:rsidR="00337EE7" w:rsidRPr="0088694D" w:rsidRDefault="00000000" w:rsidP="00155443">
            <w:pPr>
              <w:jc w:val="both"/>
            </w:pPr>
            <w:r w:rsidRPr="0088694D">
              <w:rPr>
                <w:sz w:val="17"/>
              </w:rPr>
              <w:t>BO-11</w:t>
            </w:r>
          </w:p>
        </w:tc>
        <w:tc>
          <w:tcPr>
            <w:tcW w:w="2736" w:type="dxa"/>
          </w:tcPr>
          <w:p w14:paraId="5C6EDB5A" w14:textId="77777777" w:rsidR="00337EE7" w:rsidRPr="0088694D" w:rsidRDefault="00000000" w:rsidP="00155443">
            <w:pPr>
              <w:jc w:val="both"/>
            </w:pPr>
            <w:r w:rsidRPr="0088694D">
              <w:rPr>
                <w:sz w:val="17"/>
              </w:rPr>
              <w:t>Chi amministra il registro</w:t>
            </w:r>
          </w:p>
        </w:tc>
        <w:tc>
          <w:tcPr>
            <w:tcW w:w="5904" w:type="dxa"/>
          </w:tcPr>
          <w:p w14:paraId="23E1F246" w14:textId="77777777" w:rsidR="00337EE7" w:rsidRPr="0088694D" w:rsidRDefault="00000000" w:rsidP="00155443">
            <w:pPr>
              <w:jc w:val="both"/>
            </w:pPr>
            <w:r w:rsidRPr="0088694D">
              <w:rPr>
                <w:sz w:val="17"/>
              </w:rPr>
              <w:t>La pagina «Pagine e menu» decide che cosa gli altri vedono e per errore può nascondere un’area a tutti. Va stabilito se l’abilitazione competa al funzionario configuratore o a un profilo amministrativo distinto.</w:t>
            </w:r>
          </w:p>
        </w:tc>
      </w:tr>
      <w:tr w:rsidR="00337EE7" w:rsidRPr="0088694D" w14:paraId="5A147EEE" w14:textId="77777777">
        <w:tc>
          <w:tcPr>
            <w:tcW w:w="720" w:type="dxa"/>
          </w:tcPr>
          <w:p w14:paraId="71A13BDA" w14:textId="77777777" w:rsidR="00337EE7" w:rsidRPr="0088694D" w:rsidRDefault="00000000" w:rsidP="00155443">
            <w:pPr>
              <w:jc w:val="both"/>
            </w:pPr>
            <w:r w:rsidRPr="0088694D">
              <w:rPr>
                <w:sz w:val="17"/>
              </w:rPr>
              <w:t>BO-12</w:t>
            </w:r>
          </w:p>
        </w:tc>
        <w:tc>
          <w:tcPr>
            <w:tcW w:w="2736" w:type="dxa"/>
          </w:tcPr>
          <w:p w14:paraId="518201BF" w14:textId="77777777" w:rsidR="00337EE7" w:rsidRPr="0088694D" w:rsidRDefault="00000000" w:rsidP="00155443">
            <w:pPr>
              <w:jc w:val="both"/>
            </w:pPr>
            <w:r w:rsidRPr="0088694D">
              <w:rPr>
                <w:sz w:val="17"/>
              </w:rPr>
              <w:t>Se la testata debba consentire il cambio di ruolo attivo</w:t>
            </w:r>
          </w:p>
        </w:tc>
        <w:tc>
          <w:tcPr>
            <w:tcW w:w="5904" w:type="dxa"/>
          </w:tcPr>
          <w:p w14:paraId="0389D747" w14:textId="3712BA29" w:rsidR="00337EE7" w:rsidRPr="0088694D" w:rsidRDefault="00000000" w:rsidP="00155443">
            <w:pPr>
              <w:jc w:val="both"/>
            </w:pPr>
            <w:r w:rsidRPr="0088694D">
              <w:rPr>
                <w:sz w:val="17"/>
              </w:rPr>
              <w:t xml:space="preserve">Il disegno prevede che il ruolo attivo sia mostrato e commutabile, perché da esso dipendono le azioni disponibili. In SIPO oggi il comportamento è deciso dal </w:t>
            </w:r>
            <w:r w:rsidRPr="0088694D">
              <w:rPr>
                <w:b/>
                <w:sz w:val="17"/>
              </w:rPr>
              <w:t>primo</w:t>
            </w:r>
            <w:r w:rsidRPr="0088694D">
              <w:rPr>
                <w:sz w:val="17"/>
              </w:rPr>
              <w:t xml:space="preserve"> ruolo dell’utente, senza che nessuno lo scelga: adottare la commutazione esplicita è un miglioramento, ma va confermato che sia voluto.</w:t>
            </w:r>
          </w:p>
        </w:tc>
      </w:tr>
      <w:tr w:rsidR="00337EE7" w:rsidRPr="0088694D" w14:paraId="1EE00EDC" w14:textId="77777777">
        <w:tc>
          <w:tcPr>
            <w:tcW w:w="720" w:type="dxa"/>
          </w:tcPr>
          <w:p w14:paraId="621F6884" w14:textId="77777777" w:rsidR="00337EE7" w:rsidRPr="0088694D" w:rsidRDefault="00000000" w:rsidP="00155443">
            <w:pPr>
              <w:jc w:val="both"/>
            </w:pPr>
            <w:r w:rsidRPr="0088694D">
              <w:rPr>
                <w:sz w:val="17"/>
              </w:rPr>
              <w:t>BO-13</w:t>
            </w:r>
          </w:p>
        </w:tc>
        <w:tc>
          <w:tcPr>
            <w:tcW w:w="2736" w:type="dxa"/>
          </w:tcPr>
          <w:p w14:paraId="69F9703C" w14:textId="77777777" w:rsidR="00337EE7" w:rsidRPr="0088694D" w:rsidRDefault="00000000" w:rsidP="00155443">
            <w:pPr>
              <w:jc w:val="both"/>
            </w:pPr>
            <w:r w:rsidRPr="0088694D">
              <w:rPr>
                <w:sz w:val="17"/>
              </w:rPr>
              <w:t>Recepire nell’analisi le tre correzioni al modello dei dizionari</w:t>
            </w:r>
          </w:p>
        </w:tc>
        <w:tc>
          <w:tcPr>
            <w:tcW w:w="5904" w:type="dxa"/>
          </w:tcPr>
          <w:p w14:paraId="2153974C" w14:textId="77777777" w:rsidR="00337EE7" w:rsidRPr="0088694D" w:rsidRDefault="00000000" w:rsidP="00155443">
            <w:pPr>
              <w:jc w:val="both"/>
            </w:pPr>
            <w:r w:rsidRPr="0088694D">
              <w:rPr>
                <w:sz w:val="17"/>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88694D" w14:paraId="3E92DA5A" w14:textId="77777777">
        <w:tc>
          <w:tcPr>
            <w:tcW w:w="720" w:type="dxa"/>
          </w:tcPr>
          <w:p w14:paraId="14A6D602" w14:textId="77777777" w:rsidR="00337EE7" w:rsidRPr="0088694D" w:rsidRDefault="00000000" w:rsidP="00155443">
            <w:pPr>
              <w:jc w:val="both"/>
            </w:pPr>
            <w:r w:rsidRPr="0088694D">
              <w:rPr>
                <w:sz w:val="17"/>
              </w:rPr>
              <w:t>BO-14</w:t>
            </w:r>
          </w:p>
        </w:tc>
        <w:tc>
          <w:tcPr>
            <w:tcW w:w="2736" w:type="dxa"/>
          </w:tcPr>
          <w:p w14:paraId="5F6CB429" w14:textId="77777777" w:rsidR="00337EE7" w:rsidRPr="0088694D" w:rsidRDefault="00000000" w:rsidP="00155443">
            <w:pPr>
              <w:jc w:val="both"/>
            </w:pPr>
            <w:r w:rsidRPr="0088694D">
              <w:rPr>
                <w:sz w:val="17"/>
              </w:rPr>
              <w:t>Recepire nell’analisi le tre colonne nuove della riconciliazione</w:t>
            </w:r>
          </w:p>
        </w:tc>
        <w:tc>
          <w:tcPr>
            <w:tcW w:w="5904" w:type="dxa"/>
          </w:tcPr>
          <w:p w14:paraId="684873E4" w14:textId="77777777" w:rsidR="00337EE7" w:rsidRPr="0088694D" w:rsidRDefault="00000000" w:rsidP="00155443">
            <w:pPr>
              <w:jc w:val="both"/>
            </w:pPr>
            <w:r w:rsidRPr="0088694D">
              <w:rPr>
                <w:sz w:val="17"/>
              </w:rPr>
              <w:t>SCHEMA_SIPO, TABELLA_SIPO e CAMPO_SIPO su RICONCILIAZ_DIZIONARI valgono lo stesso rilievo: la struttura è dichiarata nell’analisi dell’integrazione.</w:t>
            </w:r>
          </w:p>
        </w:tc>
      </w:tr>
      <w:tr w:rsidR="00337EE7" w:rsidRPr="0088694D" w14:paraId="2C2346A1" w14:textId="77777777">
        <w:tc>
          <w:tcPr>
            <w:tcW w:w="720" w:type="dxa"/>
          </w:tcPr>
          <w:p w14:paraId="22CF9772" w14:textId="77777777" w:rsidR="00337EE7" w:rsidRPr="0088694D" w:rsidRDefault="00000000" w:rsidP="00155443">
            <w:pPr>
              <w:jc w:val="both"/>
            </w:pPr>
            <w:r w:rsidRPr="0088694D">
              <w:rPr>
                <w:sz w:val="17"/>
              </w:rPr>
              <w:t>BO-15</w:t>
            </w:r>
          </w:p>
        </w:tc>
        <w:tc>
          <w:tcPr>
            <w:tcW w:w="2736" w:type="dxa"/>
          </w:tcPr>
          <w:p w14:paraId="10F1C7B5" w14:textId="77777777" w:rsidR="00337EE7" w:rsidRPr="0088694D" w:rsidRDefault="00000000" w:rsidP="00155443">
            <w:pPr>
              <w:jc w:val="both"/>
            </w:pPr>
            <w:r w:rsidRPr="0088694D">
              <w:rPr>
                <w:sz w:val="17"/>
              </w:rPr>
              <w:t>Chiuso in questa versione. Quando l’area dedicata della shell sarà disponibile</w:t>
            </w:r>
          </w:p>
        </w:tc>
        <w:tc>
          <w:tcPr>
            <w:tcW w:w="5904" w:type="dxa"/>
          </w:tcPr>
          <w:p w14:paraId="268735AF" w14:textId="77777777" w:rsidR="00337EE7" w:rsidRPr="0088694D" w:rsidRDefault="00000000" w:rsidP="00155443">
            <w:pPr>
              <w:jc w:val="both"/>
            </w:pPr>
            <w:r w:rsidRPr="0088694D">
              <w:rPr>
                <w:sz w:val="17"/>
              </w:rPr>
              <w:t>Deciso: lo stato della sessione verso ANSC sta in un bottone della cornice della shell, sempre presente e condiviso da tutte le aree. Non è più un elemento disegnato dal micro-frontend accanto al titolo.</w:t>
            </w:r>
          </w:p>
        </w:tc>
      </w:tr>
      <w:tr w:rsidR="00337EE7" w:rsidRPr="0088694D" w14:paraId="4EC81357" w14:textId="77777777">
        <w:tc>
          <w:tcPr>
            <w:tcW w:w="720" w:type="dxa"/>
          </w:tcPr>
          <w:p w14:paraId="60594FF9" w14:textId="77777777" w:rsidR="00337EE7" w:rsidRPr="0088694D" w:rsidRDefault="00000000" w:rsidP="00155443">
            <w:pPr>
              <w:jc w:val="both"/>
            </w:pPr>
            <w:r w:rsidRPr="0088694D">
              <w:rPr>
                <w:sz w:val="17"/>
              </w:rPr>
              <w:t>BO-16</w:t>
            </w:r>
          </w:p>
        </w:tc>
        <w:tc>
          <w:tcPr>
            <w:tcW w:w="2736" w:type="dxa"/>
          </w:tcPr>
          <w:p w14:paraId="5D5DFA38" w14:textId="77777777" w:rsidR="00337EE7" w:rsidRPr="0088694D" w:rsidRDefault="00000000" w:rsidP="00155443">
            <w:pPr>
              <w:jc w:val="both"/>
            </w:pPr>
            <w:r w:rsidRPr="0088694D">
              <w:rPr>
                <w:sz w:val="17"/>
              </w:rPr>
              <w:t>Se l’ambiente e la versione entreranno nella cornice istituzionale</w:t>
            </w:r>
          </w:p>
        </w:tc>
        <w:tc>
          <w:tcPr>
            <w:tcW w:w="5904" w:type="dxa"/>
          </w:tcPr>
          <w:p w14:paraId="79550C5C" w14:textId="3925BD13" w:rsidR="00337EE7" w:rsidRPr="0088694D" w:rsidRDefault="00000000" w:rsidP="00155443">
            <w:pPr>
              <w:jc w:val="both"/>
            </w:pPr>
            <w:r w:rsidRPr="0088694D">
              <w:rPr>
                <w:sz w:val="17"/>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88694D" w14:paraId="2EDD707E" w14:textId="77777777">
        <w:tc>
          <w:tcPr>
            <w:tcW w:w="720" w:type="dxa"/>
          </w:tcPr>
          <w:p w14:paraId="6C9ADC6D" w14:textId="77777777" w:rsidR="00337EE7" w:rsidRPr="0088694D" w:rsidRDefault="00000000" w:rsidP="00155443">
            <w:pPr>
              <w:jc w:val="both"/>
              <w:rPr>
                <w:sz w:val="18"/>
              </w:rPr>
            </w:pPr>
            <w:r w:rsidRPr="0088694D">
              <w:rPr>
                <w:sz w:val="18"/>
              </w:rPr>
              <w:t>BO-17</w:t>
            </w:r>
          </w:p>
        </w:tc>
        <w:tc>
          <w:tcPr>
            <w:tcW w:w="2736" w:type="dxa"/>
          </w:tcPr>
          <w:p w14:paraId="0C072A0D" w14:textId="77777777" w:rsidR="00337EE7" w:rsidRPr="0088694D" w:rsidRDefault="00000000" w:rsidP="00155443">
            <w:pPr>
              <w:jc w:val="both"/>
              <w:rPr>
                <w:sz w:val="18"/>
              </w:rPr>
            </w:pPr>
            <w:r w:rsidRPr="0088694D">
              <w:rPr>
                <w:sz w:val="18"/>
              </w:rPr>
              <w:t>Se due valori di SIPO possano convergere sullo stesso valore di ANSC</w:t>
            </w:r>
          </w:p>
        </w:tc>
        <w:tc>
          <w:tcPr>
            <w:tcW w:w="5904" w:type="dxa"/>
          </w:tcPr>
          <w:p w14:paraId="09E4F025" w14:textId="698AA45C" w:rsidR="00337EE7" w:rsidRPr="0088694D" w:rsidRDefault="00000000" w:rsidP="00155443">
            <w:pPr>
              <w:jc w:val="both"/>
              <w:rPr>
                <w:sz w:val="18"/>
              </w:rPr>
            </w:pPr>
            <w:r w:rsidRPr="0088694D">
              <w:rPr>
                <w:sz w:val="18"/>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88694D" w14:paraId="60CE22AD" w14:textId="77777777">
        <w:tc>
          <w:tcPr>
            <w:tcW w:w="720" w:type="dxa"/>
          </w:tcPr>
          <w:p w14:paraId="00315C55" w14:textId="77777777" w:rsidR="00337EE7" w:rsidRPr="0088694D" w:rsidRDefault="00000000" w:rsidP="00155443">
            <w:pPr>
              <w:jc w:val="both"/>
              <w:rPr>
                <w:sz w:val="18"/>
              </w:rPr>
            </w:pPr>
            <w:r w:rsidRPr="0088694D">
              <w:rPr>
                <w:sz w:val="18"/>
              </w:rPr>
              <w:t>BO-18</w:t>
            </w:r>
          </w:p>
        </w:tc>
        <w:tc>
          <w:tcPr>
            <w:tcW w:w="2736" w:type="dxa"/>
          </w:tcPr>
          <w:p w14:paraId="00AFD218" w14:textId="77777777" w:rsidR="00337EE7" w:rsidRPr="0088694D" w:rsidRDefault="00000000" w:rsidP="00155443">
            <w:pPr>
              <w:jc w:val="both"/>
              <w:rPr>
                <w:sz w:val="18"/>
              </w:rPr>
            </w:pPr>
            <w:r w:rsidRPr="0088694D">
              <w:rPr>
                <w:sz w:val="18"/>
              </w:rPr>
              <w:t>Su quale tabella poggi il registro delle postazioni, e dove risieda il contenitore PKCS#12</w:t>
            </w:r>
          </w:p>
        </w:tc>
        <w:tc>
          <w:tcPr>
            <w:tcW w:w="5904" w:type="dxa"/>
          </w:tcPr>
          <w:p w14:paraId="741B9272" w14:textId="77777777" w:rsidR="00337EE7" w:rsidRPr="0088694D" w:rsidRDefault="00000000" w:rsidP="00155443">
            <w:pPr>
              <w:jc w:val="both"/>
              <w:rPr>
                <w:sz w:val="18"/>
              </w:rPr>
            </w:pPr>
            <w:r w:rsidRPr="0088694D">
              <w:rPr>
                <w:sz w:val="18"/>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88694D" w14:paraId="754E27F5" w14:textId="77777777">
        <w:tc>
          <w:tcPr>
            <w:tcW w:w="720" w:type="dxa"/>
          </w:tcPr>
          <w:p w14:paraId="5F1523FB" w14:textId="77777777" w:rsidR="00337EE7" w:rsidRPr="0088694D" w:rsidRDefault="00000000" w:rsidP="00155443">
            <w:pPr>
              <w:jc w:val="both"/>
              <w:rPr>
                <w:sz w:val="18"/>
              </w:rPr>
            </w:pPr>
            <w:r w:rsidRPr="0088694D">
              <w:rPr>
                <w:sz w:val="18"/>
              </w:rPr>
              <w:t>BO-19</w:t>
            </w:r>
          </w:p>
        </w:tc>
        <w:tc>
          <w:tcPr>
            <w:tcW w:w="2736" w:type="dxa"/>
          </w:tcPr>
          <w:p w14:paraId="49124BEB" w14:textId="77777777" w:rsidR="00337EE7" w:rsidRPr="0088694D" w:rsidRDefault="00000000" w:rsidP="00155443">
            <w:pPr>
              <w:jc w:val="both"/>
              <w:rPr>
                <w:sz w:val="18"/>
              </w:rPr>
            </w:pPr>
            <w:r w:rsidRPr="0088694D">
              <w:rPr>
                <w:sz w:val="18"/>
              </w:rPr>
              <w:t>Se il registro dei certificati debba esporre data di caricamento, operatore e scadenza</w:t>
            </w:r>
          </w:p>
        </w:tc>
        <w:tc>
          <w:tcPr>
            <w:tcW w:w="5904" w:type="dxa"/>
          </w:tcPr>
          <w:p w14:paraId="5DF75A40" w14:textId="56BFE4D7" w:rsidR="00337EE7" w:rsidRPr="0088694D" w:rsidRDefault="00000000" w:rsidP="00155443">
            <w:pPr>
              <w:jc w:val="both"/>
              <w:rPr>
                <w:sz w:val="18"/>
              </w:rPr>
            </w:pPr>
            <w:r w:rsidRPr="0088694D">
              <w:rPr>
                <w:sz w:val="18"/>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88694D" w14:paraId="08BA4E5B" w14:textId="77777777">
        <w:tc>
          <w:tcPr>
            <w:tcW w:w="720" w:type="dxa"/>
          </w:tcPr>
          <w:p w14:paraId="525FD29F" w14:textId="77777777" w:rsidR="00337EE7" w:rsidRPr="0088694D" w:rsidRDefault="00000000" w:rsidP="00155443">
            <w:pPr>
              <w:jc w:val="both"/>
              <w:rPr>
                <w:sz w:val="18"/>
              </w:rPr>
            </w:pPr>
            <w:r w:rsidRPr="0088694D">
              <w:rPr>
                <w:sz w:val="18"/>
              </w:rPr>
              <w:t>BO-20</w:t>
            </w:r>
          </w:p>
        </w:tc>
        <w:tc>
          <w:tcPr>
            <w:tcW w:w="2736" w:type="dxa"/>
          </w:tcPr>
          <w:p w14:paraId="411FF7E7" w14:textId="77777777" w:rsidR="00337EE7" w:rsidRPr="0088694D" w:rsidRDefault="00000000" w:rsidP="00155443">
            <w:pPr>
              <w:jc w:val="both"/>
              <w:rPr>
                <w:sz w:val="18"/>
              </w:rPr>
            </w:pPr>
            <w:r w:rsidRPr="0088694D">
              <w:rPr>
                <w:sz w:val="18"/>
              </w:rPr>
              <w:t>Dichiarazione di accessibilità e note legali nel piè di pagina istituzionale</w:t>
            </w:r>
          </w:p>
        </w:tc>
        <w:tc>
          <w:tcPr>
            <w:tcW w:w="5904" w:type="dxa"/>
          </w:tcPr>
          <w:p w14:paraId="0276201B" w14:textId="77777777" w:rsidR="00337EE7" w:rsidRPr="0088694D" w:rsidRDefault="00000000" w:rsidP="00155443">
            <w:pPr>
              <w:jc w:val="both"/>
              <w:rPr>
                <w:sz w:val="18"/>
              </w:rPr>
            </w:pPr>
            <w:r w:rsidRPr="0088694D">
              <w:rPr>
                <w:sz w:val="18"/>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88694D" w14:paraId="791B7238" w14:textId="77777777">
        <w:tc>
          <w:tcPr>
            <w:tcW w:w="720" w:type="dxa"/>
          </w:tcPr>
          <w:p w14:paraId="6E5CA26B" w14:textId="77777777" w:rsidR="00337EE7" w:rsidRPr="0088694D" w:rsidRDefault="00000000" w:rsidP="00155443">
            <w:pPr>
              <w:jc w:val="both"/>
              <w:rPr>
                <w:sz w:val="18"/>
              </w:rPr>
            </w:pPr>
            <w:r w:rsidRPr="0088694D">
              <w:rPr>
                <w:sz w:val="18"/>
              </w:rPr>
              <w:t>BO-21</w:t>
            </w:r>
          </w:p>
        </w:tc>
        <w:tc>
          <w:tcPr>
            <w:tcW w:w="2736" w:type="dxa"/>
          </w:tcPr>
          <w:p w14:paraId="72CFDDE4" w14:textId="77777777" w:rsidR="00337EE7" w:rsidRPr="0088694D" w:rsidRDefault="00000000" w:rsidP="00155443">
            <w:pPr>
              <w:jc w:val="both"/>
              <w:rPr>
                <w:sz w:val="18"/>
              </w:rPr>
            </w:pPr>
            <w:r w:rsidRPr="0088694D">
              <w:rPr>
                <w:sz w:val="18"/>
              </w:rPr>
              <w:t>Quando si rientra dal menu su ConfigMap al registro su base dati</w:t>
            </w:r>
          </w:p>
        </w:tc>
        <w:tc>
          <w:tcPr>
            <w:tcW w:w="5904" w:type="dxa"/>
          </w:tcPr>
          <w:p w14:paraId="2B806E7D" w14:textId="131F1808" w:rsidR="00337EE7" w:rsidRPr="0088694D" w:rsidRDefault="00000000" w:rsidP="00155443">
            <w:pPr>
              <w:jc w:val="both"/>
              <w:rPr>
                <w:sz w:val="18"/>
              </w:rPr>
            </w:pPr>
            <w:r w:rsidRPr="0088694D">
              <w:rPr>
                <w:sz w:val="18"/>
              </w:rPr>
              <w:t>La deroga è dichiarata temporanea e vale per il primo rilascio. Una deroga senza una data di riesame diventa l’impianto: va fissata l’occasione in cui si rientra, e il rientro va dimensionato prima, non dopo.</w:t>
            </w:r>
          </w:p>
        </w:tc>
      </w:tr>
      <w:tr w:rsidR="00337EE7" w:rsidRPr="0088694D" w14:paraId="76FEC0B3" w14:textId="77777777">
        <w:tc>
          <w:tcPr>
            <w:tcW w:w="720" w:type="dxa"/>
          </w:tcPr>
          <w:p w14:paraId="2CF9D31E" w14:textId="77777777" w:rsidR="00337EE7" w:rsidRPr="0088694D" w:rsidRDefault="00000000" w:rsidP="00155443">
            <w:pPr>
              <w:jc w:val="both"/>
              <w:rPr>
                <w:sz w:val="18"/>
              </w:rPr>
            </w:pPr>
            <w:r w:rsidRPr="0088694D">
              <w:rPr>
                <w:sz w:val="18"/>
              </w:rPr>
              <w:lastRenderedPageBreak/>
              <w:t>BO-22</w:t>
            </w:r>
          </w:p>
        </w:tc>
        <w:tc>
          <w:tcPr>
            <w:tcW w:w="2736" w:type="dxa"/>
          </w:tcPr>
          <w:p w14:paraId="0724FAA5" w14:textId="77777777" w:rsidR="00337EE7" w:rsidRPr="0088694D" w:rsidRDefault="00000000" w:rsidP="00155443">
            <w:pPr>
              <w:jc w:val="both"/>
              <w:rPr>
                <w:sz w:val="18"/>
              </w:rPr>
            </w:pPr>
            <w:r w:rsidRPr="0088694D">
              <w:rPr>
                <w:sz w:val="18"/>
              </w:rPr>
              <w:t>Il nome del remote delle operazioni di postazione</w:t>
            </w:r>
          </w:p>
        </w:tc>
        <w:tc>
          <w:tcPr>
            <w:tcW w:w="5904" w:type="dxa"/>
          </w:tcPr>
          <w:p w14:paraId="30B05021" w14:textId="613F9252" w:rsidR="00337EE7" w:rsidRPr="0088694D" w:rsidRDefault="00000000" w:rsidP="00155443">
            <w:pPr>
              <w:jc w:val="both"/>
              <w:rPr>
                <w:sz w:val="18"/>
              </w:rPr>
            </w:pPr>
            <w:r w:rsidRPr="0088694D">
              <w:rPr>
                <w:sz w:val="18"/>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r w:rsidR="00337EE7" w:rsidRPr="0088694D" w14:paraId="31D3A133" w14:textId="77777777">
        <w:tc>
          <w:tcPr>
            <w:tcW w:w="720" w:type="dxa"/>
          </w:tcPr>
          <w:p w14:paraId="269436AD" w14:textId="77777777" w:rsidR="00337EE7" w:rsidRPr="0088694D" w:rsidRDefault="00000000" w:rsidP="00155443">
            <w:pPr>
              <w:jc w:val="both"/>
              <w:rPr>
                <w:sz w:val="18"/>
              </w:rPr>
            </w:pPr>
            <w:r w:rsidRPr="0088694D">
              <w:rPr>
                <w:sz w:val="18"/>
              </w:rPr>
              <w:t>BO-23</w:t>
            </w:r>
          </w:p>
        </w:tc>
        <w:tc>
          <w:tcPr>
            <w:tcW w:w="2736" w:type="dxa"/>
          </w:tcPr>
          <w:p w14:paraId="1F025C5F" w14:textId="77777777" w:rsidR="00337EE7" w:rsidRPr="0088694D" w:rsidRDefault="00000000" w:rsidP="00155443">
            <w:pPr>
              <w:jc w:val="both"/>
              <w:rPr>
                <w:sz w:val="18"/>
              </w:rPr>
            </w:pPr>
            <w:r w:rsidRPr="0088694D">
              <w:rPr>
                <w:sz w:val="18"/>
              </w:rPr>
              <w:t>Da dove si legge la scadenza mostrata nel tooltip</w:t>
            </w:r>
          </w:p>
        </w:tc>
        <w:tc>
          <w:tcPr>
            <w:tcW w:w="5904" w:type="dxa"/>
          </w:tcPr>
          <w:p w14:paraId="389E73F7" w14:textId="425AA39A" w:rsidR="00337EE7" w:rsidRPr="0088694D" w:rsidRDefault="00000000" w:rsidP="00155443">
            <w:pPr>
              <w:jc w:val="both"/>
              <w:rPr>
                <w:sz w:val="18"/>
              </w:rPr>
            </w:pPr>
            <w:r w:rsidRPr="0088694D">
              <w:rPr>
                <w:sz w:val="18"/>
              </w:rPr>
              <w:t>Le quattro ore decorrono da quando ANSC genera il codice, non da quando SIPO lo riceve: fra le due cose passa il tempo che l’operatore impiega a copiarlo. Un conto alla rovescia che parta dal salvataggio sopravvaluta il tempo residuo e mostra valido un codice già scaduto. Il concentratore espone scadenza e minuti residui senza contattare ANSC [R1]: è quella la fonte.</w:t>
            </w:r>
          </w:p>
        </w:tc>
      </w:tr>
      <w:tr w:rsidR="00337EE7" w:rsidRPr="00413EC0" w14:paraId="564E8C5D" w14:textId="77777777">
        <w:tc>
          <w:tcPr>
            <w:tcW w:w="720" w:type="dxa"/>
          </w:tcPr>
          <w:p w14:paraId="1EDBEC88" w14:textId="77777777" w:rsidR="00337EE7" w:rsidRPr="00413EC0" w:rsidRDefault="00000000" w:rsidP="00155443">
            <w:pPr>
              <w:jc w:val="both"/>
              <w:rPr>
                <w:sz w:val="18"/>
              </w:rPr>
            </w:pPr>
            <w:r w:rsidRPr="00413EC0">
              <w:rPr>
                <w:sz w:val="18"/>
              </w:rPr>
              <w:t>BO-24</w:t>
            </w:r>
          </w:p>
        </w:tc>
        <w:tc>
          <w:tcPr>
            <w:tcW w:w="2736" w:type="dxa"/>
          </w:tcPr>
          <w:p w14:paraId="760DF06C" w14:textId="77777777" w:rsidR="00337EE7" w:rsidRPr="00413EC0" w:rsidRDefault="00000000" w:rsidP="00155443">
            <w:pPr>
              <w:jc w:val="both"/>
              <w:rPr>
                <w:sz w:val="18"/>
              </w:rPr>
            </w:pPr>
            <w:r w:rsidRPr="00413EC0">
              <w:rPr>
                <w:sz w:val="18"/>
              </w:rPr>
              <w:t>Come il monitoraggio si accorge di un’invalidazione anticipata</w:t>
            </w:r>
          </w:p>
        </w:tc>
        <w:tc>
          <w:tcPr>
            <w:tcW w:w="5904" w:type="dxa"/>
          </w:tcPr>
          <w:p w14:paraId="0FCD6955" w14:textId="6D17E27E" w:rsidR="00337EE7" w:rsidRPr="00413EC0" w:rsidRDefault="00000000" w:rsidP="00155443">
            <w:pPr>
              <w:jc w:val="both"/>
              <w:rPr>
                <w:sz w:val="18"/>
              </w:rPr>
            </w:pPr>
            <w:r w:rsidRPr="00413EC0">
              <w:rPr>
                <w:sz w:val="18"/>
              </w:rPr>
              <w:t>Un timeout su una chiamata può invalidare il codice prima della scadenza. Un bottone che resti verde per quattro ore su base oraria dichiara valido ciò che non lo è più. Il monitoraggio deve recepire anche l’esito negativo di un’operazione, non solo lo scorrere del tempo.</w:t>
            </w:r>
          </w:p>
        </w:tc>
      </w:tr>
      <w:tr w:rsidR="00337EE7" w:rsidRPr="0088694D" w14:paraId="7A0EE6B5" w14:textId="77777777">
        <w:tc>
          <w:tcPr>
            <w:tcW w:w="720" w:type="dxa"/>
          </w:tcPr>
          <w:p w14:paraId="1E6BA540" w14:textId="77777777" w:rsidR="00337EE7" w:rsidRPr="0088694D" w:rsidRDefault="00000000" w:rsidP="00155443">
            <w:pPr>
              <w:jc w:val="both"/>
              <w:rPr>
                <w:sz w:val="18"/>
              </w:rPr>
            </w:pPr>
            <w:r w:rsidRPr="0088694D">
              <w:rPr>
                <w:sz w:val="18"/>
              </w:rPr>
              <w:t>BO-25</w:t>
            </w:r>
          </w:p>
        </w:tc>
        <w:tc>
          <w:tcPr>
            <w:tcW w:w="2736" w:type="dxa"/>
          </w:tcPr>
          <w:p w14:paraId="22AF5D72" w14:textId="77777777" w:rsidR="00337EE7" w:rsidRPr="0088694D" w:rsidRDefault="00000000" w:rsidP="00155443">
            <w:pPr>
              <w:jc w:val="both"/>
              <w:rPr>
                <w:sz w:val="18"/>
              </w:rPr>
            </w:pPr>
            <w:r w:rsidRPr="0088694D">
              <w:rPr>
                <w:sz w:val="18"/>
              </w:rPr>
              <w:t>Se la finestra debba riproporre il codice immesso in precedenza</w:t>
            </w:r>
          </w:p>
        </w:tc>
        <w:tc>
          <w:tcPr>
            <w:tcW w:w="5904" w:type="dxa"/>
          </w:tcPr>
          <w:p w14:paraId="46F1DEFE" w14:textId="77777777" w:rsidR="00337EE7" w:rsidRDefault="00000000" w:rsidP="00155443">
            <w:pPr>
              <w:jc w:val="both"/>
              <w:rPr>
                <w:sz w:val="18"/>
              </w:rPr>
            </w:pPr>
            <w:r w:rsidRPr="0088694D">
              <w:rPr>
                <w:sz w:val="18"/>
              </w:rPr>
              <w:t>Il codice è una credenziale: identifica l’ufficiale verso la piattaforma nazionale per quattro ore. Mostrarlo in chiaro a chiunque apra la finestra su quella postazione è lo stesso rilievo già formulato per la parola d’ordine dei certificati (BO-19). Da valutare se riproporlo, se mascherarlo o se non riproporlo affatto.</w:t>
            </w:r>
          </w:p>
          <w:p w14:paraId="3CA0A60C" w14:textId="41FF9543" w:rsidR="00413EC0" w:rsidRPr="00413EC0" w:rsidRDefault="00413EC0" w:rsidP="00155443">
            <w:pPr>
              <w:jc w:val="both"/>
              <w:rPr>
                <w:b/>
                <w:bCs/>
                <w:sz w:val="18"/>
              </w:rPr>
            </w:pPr>
            <w:r w:rsidRPr="00413EC0">
              <w:rPr>
                <w:b/>
                <w:bCs/>
                <w:sz w:val="18"/>
              </w:rPr>
              <w:t>La decisione presa è che il codice deve essere mostrato!</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BO-26</w:t>
            </w:r>
          </w:p>
        </w:tc>
        <w:tc>
          <w:tcPr>
            <w:tcW w:w="2736" w:type="dxa"/>
          </w:tcPr>
          <w:p w14:paraId="5D667B99" w14:textId="77777777" w:rsidR="00337EE7" w:rsidRPr="0088694D" w:rsidRDefault="00000000" w:rsidP="00155443">
            <w:pPr>
              <w:jc w:val="both"/>
              <w:rPr>
                <w:sz w:val="18"/>
              </w:rPr>
            </w:pPr>
            <w:r w:rsidRPr="0088694D">
              <w:rPr>
                <w:sz w:val="18"/>
              </w:rPr>
              <w:t>Se il salvataggio debba restare impedito quando il valore è uguale al precedente</w:t>
            </w:r>
          </w:p>
        </w:tc>
        <w:tc>
          <w:tcPr>
            <w:tcW w:w="5904" w:type="dxa"/>
          </w:tcPr>
          <w:p w14:paraId="3FA07419" w14:textId="77777777" w:rsidR="00337EE7" w:rsidRPr="0088694D" w:rsidRDefault="00000000" w:rsidP="00155443">
            <w:pPr>
              <w:jc w:val="both"/>
              <w:rPr>
                <w:sz w:val="18"/>
              </w:rPr>
            </w:pPr>
            <w:r w:rsidRPr="0088694D">
              <w:rPr>
                <w:sz w:val="18"/>
              </w:rPr>
              <w:t>La regola evita un salvataggio inutile, ma impedisce anche di reimmettere lo stesso codice quando reimmetterlo servirebbe — per esempio dopo che un’invalidazione ne ha fatto perdere traccia a SIPO mentre su ANSC è ancora valido. Da confermare che il caso non si dia.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BO-27</w:t>
            </w:r>
          </w:p>
        </w:tc>
        <w:tc>
          <w:tcPr>
            <w:tcW w:w="2736" w:type="dxa"/>
          </w:tcPr>
          <w:p w14:paraId="5D667B99" w14:textId="77777777" w:rsidR="00337EE7" w:rsidRPr="0088694D" w:rsidRDefault="00000000" w:rsidP="00155443">
            <w:pPr>
              <w:jc w:val="both"/>
              <w:rPr>
                <w:sz w:val="18"/>
              </w:rPr>
            </w:pPr>
            <w:r w:rsidRPr="0088694D">
              <w:rPr>
                <w:sz w:val="18"/>
              </w:rPr>
              <w:t>Che cosa significano i valori dei soggetti che Side non documenta</w:t>
            </w:r>
          </w:p>
        </w:tc>
        <w:tc>
          <w:tcPr>
            <w:tcW w:w="5904" w:type="dxa"/>
          </w:tcPr>
          <w:p w14:paraId="3FA07419" w14:textId="77777777" w:rsidR="00337EE7" w:rsidRPr="0088694D" w:rsidRDefault="00000000" w:rsidP="00155443">
            <w:pPr>
              <w:jc w:val="both"/>
              <w:rPr>
                <w:sz w:val="18"/>
              </w:rPr>
            </w:pPr>
            <w:r w:rsidRPr="0088694D">
              <w:rPr>
                <w:sz w:val="18"/>
              </w:rPr>
              <w:t>Nel file dei soggetti la presenza vale anche CSTCIV, FO e C02, e la forma assume 60 codici di maschera (BASESD, NASC01, BASENOINT…). La documentazione di Side spiega soltanto i valori degli allegati. La pagina li accoglie senza validarli: per validarli, e per realizzare le maschere che quei codici designano, servono le definizioni. Si lega a OP-69 dell’analisi.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BO-28</w:t>
            </w:r>
          </w:p>
        </w:tc>
        <w:tc>
          <w:tcPr>
            <w:tcW w:w="2736" w:type="dxa"/>
          </w:tcPr>
          <w:p w14:paraId="5D667B99" w14:textId="77777777" w:rsidR="00337EE7" w:rsidRPr="0088694D" w:rsidRDefault="00000000" w:rsidP="00155443">
            <w:pPr>
              <w:jc w:val="both"/>
              <w:rPr>
                <w:sz w:val="18"/>
              </w:rPr>
            </w:pPr>
            <w:r w:rsidRPr="0088694D">
              <w:rPr>
                <w:sz w:val="18"/>
              </w:rPr>
              <w:t>Chi può caricare da file</w:t>
            </w:r>
          </w:p>
        </w:tc>
        <w:tc>
          <w:tcPr>
            <w:tcW w:w="5904" w:type="dxa"/>
          </w:tcPr>
          <w:p w14:paraId="3FA07419" w14:textId="77777777" w:rsidR="00337EE7" w:rsidRPr="0088694D" w:rsidRDefault="00000000" w:rsidP="00155443">
            <w:pPr>
              <w:jc w:val="both"/>
              <w:rPr>
                <w:sz w:val="18"/>
              </w:rPr>
            </w:pPr>
            <w:r w:rsidRPr="0088694D">
              <w:rPr>
                <w:sz w:val="18"/>
              </w:rPr>
              <w:t>Il caricamento sostituisce in un colpo le righe di molti casi d’uso. Va stabilito se basti l’abilitazione del funzionario configuratore o serva un profilo distinto, come per l’attivazione di una versione.</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BO-29</w:t>
            </w:r>
          </w:p>
        </w:tc>
        <w:tc>
          <w:tcPr>
            <w:tcW w:w="2736" w:type="dxa"/>
          </w:tcPr>
          <w:p w14:paraId="5D667B99" w14:textId="77777777" w:rsidR="00337EE7" w:rsidRPr="0088694D" w:rsidRDefault="00000000" w:rsidP="00155443">
            <w:pPr>
              <w:jc w:val="both"/>
              <w:rPr>
                <w:sz w:val="18"/>
              </w:rPr>
            </w:pPr>
            <w:r w:rsidRPr="0088694D">
              <w:rPr>
                <w:sz w:val="18"/>
              </w:rPr>
              <w:t>Il formato di esportazione di ALLEGATI_USECASE</w:t>
            </w:r>
          </w:p>
        </w:tc>
        <w:tc>
          <w:tcPr>
            <w:tcW w:w="5904" w:type="dxa"/>
          </w:tcPr>
          <w:p w14:paraId="3FA07419" w14:textId="77777777" w:rsidR="00337EE7" w:rsidRPr="0088694D" w:rsidRDefault="00000000" w:rsidP="00155443">
            <w:pPr>
              <w:jc w:val="both"/>
              <w:rPr>
                <w:sz w:val="18"/>
              </w:rPr>
            </w:pPr>
            <w:r w:rsidRPr="0088694D">
              <w:rPr>
                <w:sz w:val="18"/>
              </w:rPr>
              <w:t>L’unico file ricevuto è quello dei soggetti. Il formato del caricamento si applica agli allegati per analogia; va confermato con Milano, a cui conviene chiedere insieme l’esportazione della tabella compilata, che popolerebbe la prima bozza come quella dei soggetti.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BO-30</w:t>
            </w:r>
          </w:p>
        </w:tc>
        <w:tc>
          <w:tcPr>
            <w:tcW w:w="2736" w:type="dxa"/>
          </w:tcPr>
          <w:p w14:paraId="5D667B99" w14:textId="77777777" w:rsidR="00337EE7" w:rsidRPr="0088694D" w:rsidRDefault="00000000" w:rsidP="00155443">
            <w:pPr>
              <w:jc w:val="both"/>
              <w:rPr>
                <w:sz w:val="18"/>
              </w:rPr>
            </w:pPr>
            <w:r w:rsidRPr="0088694D">
              <w:rPr>
                <w:sz w:val="18"/>
              </w:rPr>
              <w:t>Se la registrazione a posteriori di un numero richieda un profilo distinto</w:t>
            </w:r>
          </w:p>
        </w:tc>
        <w:tc>
          <w:tcPr>
            <w:tcW w:w="5904" w:type="dxa"/>
          </w:tcPr>
          <w:p w14:paraId="3FA07419" w14:textId="77777777" w:rsidR="00337EE7" w:rsidRPr="0088694D" w:rsidRDefault="00000000" w:rsidP="00155443">
            <w:pPr>
              <w:jc w:val="both"/>
              <w:rPr>
                <w:sz w:val="18"/>
              </w:rPr>
            </w:pPr>
            <w:r w:rsidRPr="0088694D">
              <w:rPr>
                <w:sz w:val="18"/>
              </w:rPr>
              <w:t>Il contratto la consente all’ufficiale, come lo stacco. Ma un numero registrato a posteriori può far avanzare la serie e lasciarvi buchi: va stabilito se basti l’abilitazione dell’ufficiale o serva un profilo distinto, come per il caricamento da file (BO-28).</w:t>
            </w:r>
          </w:p>
        </w:tc>
      </w:tr>
    </w:tbl>
    <w:p w14:paraId="5F565CE1" w14:textId="77777777" w:rsidR="00117D40" w:rsidRPr="0088694D" w:rsidRDefault="00117D40" w:rsidP="00155443">
      <w:pPr>
        <w:jc w:val="both"/>
        <w:rPr>
          <w:sz w:val="18"/>
        </w:rPr>
      </w:pPr>
    </w:p>
    <w:p w14:paraId="0D61198B" w14:textId="77777777" w:rsidR="00653CB6" w:rsidRPr="0088694D" w:rsidRDefault="00653CB6">
      <w:pPr>
        <w:jc w:val="both"/>
      </w:pPr>
    </w:p>
    <w:sectPr w:rsidR="00653CB6" w:rsidRPr="0088694D" w:rsidSect="00852CE2">
      <w:headerReference w:type="default" r:id="rId40"/>
      <w:footerReference w:type="default" r:id="rId4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96FE7" w14:textId="77777777" w:rsidR="00F851F8" w:rsidRDefault="00F851F8" w:rsidP="002577C7">
      <w:r>
        <w:separator/>
      </w:r>
    </w:p>
  </w:endnote>
  <w:endnote w:type="continuationSeparator" w:id="0">
    <w:p w14:paraId="2517102E" w14:textId="77777777" w:rsidR="00F851F8" w:rsidRDefault="00F851F8"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C5DE" w14:textId="77777777" w:rsidR="00F851F8" w:rsidRDefault="00F851F8" w:rsidP="002577C7">
      <w:r>
        <w:separator/>
      </w:r>
    </w:p>
  </w:footnote>
  <w:footnote w:type="continuationSeparator" w:id="0">
    <w:p w14:paraId="7009E0DB" w14:textId="77777777" w:rsidR="00F851F8" w:rsidRDefault="00F851F8" w:rsidP="002577C7">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485B6A67"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w:t>
          </w:r>
          <w:r w:rsidR="0088694D">
            <w:rPr>
              <w:noProof/>
              <w:sz w:val="22"/>
              <w:szCs w:val="22"/>
            </w:rPr>
            <w:t>7</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rPr>
          </w:pPr>
          <w:r w:rsidRPr="0017157C">
            <w:rPr>
              <w:sz w:val="22"/>
              <w:szCs w:val="22"/>
            </w:rPr>
            <w:t>Documento di Definizione, Analisi e Disegno</w:t>
          </w:r>
        </w:p>
        <w:p w14:paraId="7D8915DE" w14:textId="77777777" w:rsidR="00FE1DA2" w:rsidRPr="0017157C" w:rsidRDefault="00FE1DA2" w:rsidP="005630F8">
          <w:pPr>
            <w:pStyle w:val="Intestazione"/>
            <w:jc w:val="right"/>
            <w:rPr>
              <w:sz w:val="22"/>
              <w:szCs w:val="22"/>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356B2"/>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A"/>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13EC0"/>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8694D"/>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D9B"/>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599F"/>
    <w:rsid w:val="00CE47E2"/>
    <w:rsid w:val="00CF0C29"/>
    <w:rsid w:val="00CF7C7A"/>
    <w:rsid w:val="00D016F1"/>
    <w:rsid w:val="00D117E1"/>
    <w:rsid w:val="00D17806"/>
    <w:rsid w:val="00D20E57"/>
    <w:rsid w:val="00D35D4F"/>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851F8"/>
    <w:rsid w:val="00F922F5"/>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5D4F"/>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 w:type="paragraph" w:styleId="Sommario4">
    <w:name w:val="toc 4"/>
    <w:basedOn w:val="Normale"/>
    <w:next w:val="Normale"/>
    <w:autoRedefine/>
    <w:uiPriority w:val="39"/>
    <w:unhideWhenUsed/>
    <w:rsid w:val="0088694D"/>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8694D"/>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8694D"/>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8694D"/>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8694D"/>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8694D"/>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xm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1673</TotalTime>
  <Pages>56</Pages>
  <Words>17496</Words>
  <Characters>97282</Characters>
  <Application>Microsoft Office Word</Application>
  <DocSecurity>0</DocSecurity>
  <Lines>2779</Lines>
  <Paragraphs>1851</Paragraphs>
  <ScaleCrop>false</ScaleCrop>
  <Company/>
  <LinksUpToDate>false</LinksUpToDate>
  <CharactersWithSpaces>112927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231</cp:revision>
  <dcterms:created xsi:type="dcterms:W3CDTF">2026-03-02T09:29:00Z</dcterms:created>
  <dcterms:modified xsi:type="dcterms:W3CDTF">2026-10-07T14:47:00Z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