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5BDA66" w14:textId="77777777" w:rsidR="006116EA" w:rsidRPr="0088694D" w:rsidRDefault="006116EA" w:rsidP="00155443">
      <w:pPr>
        <w:jc w:val="both"/>
      </w:pPr>
    </w:p>
    <w:p w14:paraId="06D64CF5" w14:textId="77777777" w:rsidR="00852CE2" w:rsidRPr="0088694D" w:rsidRDefault="00C82C79" w:rsidP="00155443">
      <w:pPr>
        <w:jc w:val="both"/>
      </w:pPr>
      <w:r w:rsidRPr="0088694D">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652F492" w14:textId="77777777" w:rsidR="00852CE2" w:rsidRPr="0088694D" w:rsidRDefault="00175CA8" w:rsidP="00155443">
      <w:pPr>
        <w:jc w:val="both"/>
        <w:rPr>
          <w:color w:val="830D28"/>
          <w:sz w:val="28"/>
          <w:szCs w:val="28"/>
        </w:rPr>
      </w:pPr>
      <w:r w:rsidRPr="0088694D">
        <w:rPr>
          <w:color w:val="830D28"/>
          <w:sz w:val="28"/>
          <w:szCs w:val="28"/>
        </w:rPr>
        <w:t>D</w:t>
      </w:r>
      <w:r w:rsidR="00F04553" w:rsidRPr="0088694D">
        <w:rPr>
          <w:color w:val="830D28"/>
          <w:sz w:val="28"/>
          <w:szCs w:val="28"/>
        </w:rPr>
        <w:t>ipartimento Trasformazione Digitale</w:t>
      </w:r>
    </w:p>
    <w:p w14:paraId="177D6D44" w14:textId="77777777" w:rsidR="00852CE2" w:rsidRPr="0088694D" w:rsidRDefault="00852CE2" w:rsidP="00155443">
      <w:pPr>
        <w:jc w:val="both"/>
      </w:pPr>
    </w:p>
    <w:p w14:paraId="41D59694" w14:textId="77777777" w:rsidR="006116EA" w:rsidRPr="0088694D" w:rsidRDefault="006116EA" w:rsidP="00155443">
      <w:pPr>
        <w:jc w:val="both"/>
      </w:pPr>
    </w:p>
    <w:p w14:paraId="39FE938B" w14:textId="77777777" w:rsidR="006116EA" w:rsidRPr="0088694D" w:rsidRDefault="006116EA" w:rsidP="00155443">
      <w:pPr>
        <w:pStyle w:val="Titolo"/>
        <w:jc w:val="both"/>
        <w:rPr>
          <w:lang w:val="it-IT"/>
        </w:rPr>
      </w:pPr>
      <w:r w:rsidRPr="0088694D">
        <w:rPr>
          <w:lang w:val="it-IT"/>
        </w:rPr>
        <w:t>Progetto</w:t>
      </w:r>
    </w:p>
    <w:p w14:paraId="766F04EC" w14:textId="77777777" w:rsidR="006116EA" w:rsidRPr="0088694D" w:rsidRDefault="006116EA" w:rsidP="00155443">
      <w:pPr>
        <w:pStyle w:val="Titolo"/>
        <w:jc w:val="both"/>
        <w:rPr>
          <w:lang w:val="it-IT"/>
        </w:rPr>
      </w:pPr>
      <w:r w:rsidRPr="0088694D">
        <w:rPr>
          <w:lang w:val="it-IT"/>
        </w:rPr>
        <w:t>“Integrazione SIPO – ANSC”</w:t>
      </w:r>
    </w:p>
    <w:p w14:paraId="1C1CD23D" w14:textId="77777777" w:rsidR="006116EA" w:rsidRPr="0088694D" w:rsidRDefault="006116EA" w:rsidP="00155443">
      <w:pPr>
        <w:jc w:val="both"/>
      </w:pPr>
    </w:p>
    <w:p w14:paraId="18BA356B" w14:textId="77777777" w:rsidR="006116EA" w:rsidRPr="0088694D" w:rsidRDefault="002D20D0" w:rsidP="00155443">
      <w:pPr>
        <w:pStyle w:val="Sottotitolo"/>
        <w:jc w:val="both"/>
        <w:rPr>
          <w:lang w:val="it-IT"/>
        </w:rPr>
      </w:pPr>
      <w:r w:rsidRPr="0088694D">
        <w:rPr>
          <w:lang w:val="it-IT"/>
        </w:rPr>
        <w:t>Il back-office: disegno dell’applicazione e delle sue pagine</w:t>
      </w:r>
    </w:p>
    <w:p w14:paraId="3AA019BF" w14:textId="77777777" w:rsidR="002D20D0" w:rsidRPr="0088694D" w:rsidRDefault="002D20D0" w:rsidP="00155443">
      <w:pPr>
        <w:jc w:val="both"/>
      </w:pPr>
    </w:p>
    <w:p w14:paraId="2B087FFE" w14:textId="77777777" w:rsidR="007A35B3" w:rsidRPr="0088694D" w:rsidRDefault="007A35B3" w:rsidP="00155443">
      <w:pPr>
        <w:pStyle w:val="Titolosommario"/>
        <w:jc w:val="both"/>
        <w:rPr>
          <w:lang w:val="it-IT"/>
        </w:rPr>
      </w:pPr>
    </w:p>
    <w:p w14:paraId="0022F151" w14:textId="77777777" w:rsidR="007A35B3" w:rsidRPr="0088694D" w:rsidRDefault="007A35B3" w:rsidP="00155443">
      <w:pPr>
        <w:jc w:val="both"/>
      </w:pPr>
    </w:p>
    <w:p w14:paraId="57907330" w14:textId="77777777" w:rsidR="007A35B3" w:rsidRPr="0088694D" w:rsidRDefault="007A35B3" w:rsidP="00155443">
      <w:pPr>
        <w:jc w:val="both"/>
      </w:pPr>
    </w:p>
    <w:p w14:paraId="5B9FCC35" w14:textId="77777777" w:rsidR="007A35B3" w:rsidRPr="0088694D" w:rsidRDefault="007A35B3" w:rsidP="00155443">
      <w:pPr>
        <w:jc w:val="both"/>
      </w:pPr>
    </w:p>
    <w:p w14:paraId="1C69F854" w14:textId="77777777" w:rsidR="007A35B3" w:rsidRPr="0088694D" w:rsidRDefault="007A35B3" w:rsidP="00155443">
      <w:pPr>
        <w:jc w:val="both"/>
      </w:pPr>
    </w:p>
    <w:p w14:paraId="286877A6" w14:textId="77777777" w:rsidR="007A35B3" w:rsidRPr="0088694D" w:rsidRDefault="007A35B3" w:rsidP="00155443">
      <w:pPr>
        <w:jc w:val="both"/>
      </w:pPr>
    </w:p>
    <w:p w14:paraId="4AC2D992" w14:textId="77777777" w:rsidR="007A35B3" w:rsidRPr="0088694D" w:rsidRDefault="007A35B3" w:rsidP="00155443">
      <w:pPr>
        <w:jc w:val="both"/>
      </w:pPr>
    </w:p>
    <w:p w14:paraId="30218DB5" w14:textId="77777777" w:rsidR="004404D3" w:rsidRPr="0088694D" w:rsidRDefault="004404D3" w:rsidP="00155443">
      <w:pPr>
        <w:jc w:val="both"/>
        <w:rPr>
          <w:rFonts w:eastAsiaTheme="minorEastAsia"/>
        </w:rPr>
      </w:pPr>
      <w:r w:rsidRPr="0088694D">
        <w:rPr>
          <w:rFonts w:eastAsiaTheme="minorEastAsia"/>
        </w:rPr>
        <w:br w:type="page"/>
      </w:r>
    </w:p>
    <w:p w14:paraId="1246202A" w14:textId="77777777" w:rsidR="004B6070" w:rsidRPr="0088694D" w:rsidRDefault="004B6070" w:rsidP="00155443">
      <w:pPr>
        <w:jc w:val="both"/>
        <w:rPr>
          <w:rStyle w:val="GFITitoloPrefazione"/>
          <w:rFonts w:ascii="Tahoma" w:hAnsi="Tahoma"/>
        </w:rPr>
      </w:pPr>
      <w:r w:rsidRPr="0088694D">
        <w:rPr>
          <w:rStyle w:val="GFITitoloPrefazione"/>
          <w:rFonts w:ascii="Tahoma" w:hAnsi="Tahoma" w:cs="Tahoma"/>
        </w:rPr>
        <w:lastRenderedPageBreak/>
        <w:t>Scheda Informativa del Documento</w:t>
      </w:r>
    </w:p>
    <w:p w14:paraId="274CA2B5" w14:textId="77777777" w:rsidR="004B6070" w:rsidRPr="0088694D" w:rsidRDefault="004B6070" w:rsidP="00155443">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88694D" w14:paraId="4A6FD005" w14:textId="77777777" w:rsidTr="008B0765">
        <w:trPr>
          <w:cantSplit/>
        </w:trPr>
        <w:tc>
          <w:tcPr>
            <w:tcW w:w="859" w:type="pct"/>
            <w:shd w:val="clear" w:color="auto" w:fill="830D28"/>
            <w:vAlign w:val="center"/>
          </w:tcPr>
          <w:p w14:paraId="420ABD1D" w14:textId="77777777" w:rsidR="002A1555" w:rsidRPr="0088694D" w:rsidRDefault="00DA1BEF"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Area Organizzativa</w:t>
            </w:r>
          </w:p>
        </w:tc>
        <w:tc>
          <w:tcPr>
            <w:tcW w:w="4141" w:type="pct"/>
            <w:shd w:val="clear" w:color="auto" w:fill="FFFFFF"/>
            <w:vAlign w:val="center"/>
          </w:tcPr>
          <w:p w14:paraId="3105E6B1" w14:textId="77777777" w:rsidR="002A1555" w:rsidRPr="0088694D" w:rsidRDefault="002A1555" w:rsidP="00155443">
            <w:pPr>
              <w:spacing w:before="60" w:after="60"/>
              <w:jc w:val="both"/>
              <w:rPr>
                <w:rFonts w:cstheme="minorHAnsi"/>
                <w:b/>
                <w:color w:val="FFFFFF" w:themeColor="background1"/>
                <w:sz w:val="20"/>
                <w:szCs w:val="20"/>
              </w:rPr>
            </w:pPr>
          </w:p>
        </w:tc>
      </w:tr>
      <w:tr w:rsidR="008D7035" w:rsidRPr="0088694D" w14:paraId="063F10CC" w14:textId="77777777" w:rsidTr="008B0765">
        <w:trPr>
          <w:cantSplit/>
        </w:trPr>
        <w:tc>
          <w:tcPr>
            <w:tcW w:w="859" w:type="pct"/>
            <w:shd w:val="clear" w:color="auto" w:fill="830D28"/>
            <w:vAlign w:val="center"/>
          </w:tcPr>
          <w:p w14:paraId="3E8C20BD" w14:textId="77777777" w:rsidR="008D7035" w:rsidRPr="0088694D" w:rsidRDefault="008D703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RTI</w:t>
            </w:r>
          </w:p>
        </w:tc>
        <w:tc>
          <w:tcPr>
            <w:tcW w:w="4141" w:type="pct"/>
            <w:shd w:val="clear" w:color="auto" w:fill="FFFFFF"/>
            <w:vAlign w:val="center"/>
          </w:tcPr>
          <w:p w14:paraId="20D0D318" w14:textId="77777777" w:rsidR="008D7035" w:rsidRPr="0088694D" w:rsidRDefault="008D7035" w:rsidP="00155443">
            <w:pPr>
              <w:spacing w:before="60" w:after="60"/>
              <w:jc w:val="both"/>
              <w:rPr>
                <w:rFonts w:cstheme="minorHAnsi"/>
                <w:b/>
                <w:color w:val="FFFFFF" w:themeColor="background1"/>
                <w:sz w:val="20"/>
                <w:szCs w:val="20"/>
              </w:rPr>
            </w:pPr>
          </w:p>
        </w:tc>
      </w:tr>
      <w:tr w:rsidR="00324BBC" w:rsidRPr="0088694D" w14:paraId="045CCBAC" w14:textId="77777777" w:rsidTr="008B0765">
        <w:trPr>
          <w:cantSplit/>
        </w:trPr>
        <w:tc>
          <w:tcPr>
            <w:tcW w:w="859" w:type="pct"/>
            <w:shd w:val="clear" w:color="auto" w:fill="830D28"/>
            <w:vAlign w:val="center"/>
          </w:tcPr>
          <w:p w14:paraId="3C7403C1" w14:textId="77777777" w:rsidR="00324BBC" w:rsidRPr="0088694D" w:rsidRDefault="00324BBC"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Società</w:t>
            </w:r>
          </w:p>
        </w:tc>
        <w:tc>
          <w:tcPr>
            <w:tcW w:w="4141" w:type="pct"/>
            <w:shd w:val="clear" w:color="auto" w:fill="FFFFFF"/>
            <w:vAlign w:val="center"/>
          </w:tcPr>
          <w:p w14:paraId="49C0CBF1" w14:textId="77777777" w:rsidR="00324BBC" w:rsidRPr="0088694D" w:rsidRDefault="00324BBC" w:rsidP="00155443">
            <w:pPr>
              <w:spacing w:before="60" w:after="60"/>
              <w:jc w:val="both"/>
              <w:rPr>
                <w:rFonts w:cstheme="minorHAnsi"/>
                <w:b/>
                <w:color w:val="FFFFFF" w:themeColor="background1"/>
                <w:sz w:val="20"/>
                <w:szCs w:val="20"/>
              </w:rPr>
            </w:pPr>
          </w:p>
        </w:tc>
      </w:tr>
      <w:tr w:rsidR="00DA1BEF" w:rsidRPr="0088694D" w14:paraId="078FE538" w14:textId="77777777" w:rsidTr="008B0765">
        <w:trPr>
          <w:cantSplit/>
        </w:trPr>
        <w:tc>
          <w:tcPr>
            <w:tcW w:w="859" w:type="pct"/>
            <w:shd w:val="clear" w:color="auto" w:fill="830D28"/>
            <w:vAlign w:val="center"/>
          </w:tcPr>
          <w:p w14:paraId="76FE4745" w14:textId="77777777" w:rsidR="00DA1BEF" w:rsidRPr="0088694D" w:rsidRDefault="00DA1BEF"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Contratto Esecutivo</w:t>
            </w:r>
          </w:p>
        </w:tc>
        <w:tc>
          <w:tcPr>
            <w:tcW w:w="4141" w:type="pct"/>
            <w:shd w:val="clear" w:color="auto" w:fill="FFFFFF"/>
            <w:vAlign w:val="center"/>
          </w:tcPr>
          <w:p w14:paraId="14010E57" w14:textId="77777777" w:rsidR="00DA1BEF" w:rsidRPr="0088694D" w:rsidRDefault="00DA1BEF" w:rsidP="00155443">
            <w:pPr>
              <w:spacing w:before="60" w:after="60"/>
              <w:jc w:val="both"/>
              <w:rPr>
                <w:rFonts w:cstheme="minorHAnsi"/>
                <w:b/>
                <w:color w:val="FFFFFF" w:themeColor="background1"/>
                <w:sz w:val="20"/>
                <w:szCs w:val="20"/>
              </w:rPr>
            </w:pPr>
          </w:p>
        </w:tc>
      </w:tr>
      <w:tr w:rsidR="00DA1BEF" w:rsidRPr="0088694D" w14:paraId="6D579414" w14:textId="77777777" w:rsidTr="008B0765">
        <w:trPr>
          <w:cantSplit/>
        </w:trPr>
        <w:tc>
          <w:tcPr>
            <w:tcW w:w="859" w:type="pct"/>
            <w:shd w:val="clear" w:color="auto" w:fill="830D28"/>
            <w:vAlign w:val="center"/>
          </w:tcPr>
          <w:p w14:paraId="36593F01" w14:textId="77777777" w:rsidR="00DA1BEF" w:rsidRPr="0088694D" w:rsidRDefault="00DA1BEF"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AQ</w:t>
            </w:r>
          </w:p>
        </w:tc>
        <w:tc>
          <w:tcPr>
            <w:tcW w:w="4141" w:type="pct"/>
            <w:shd w:val="clear" w:color="auto" w:fill="FFFFFF"/>
            <w:vAlign w:val="center"/>
          </w:tcPr>
          <w:p w14:paraId="18D2E2E8" w14:textId="77777777" w:rsidR="00DA1BEF" w:rsidRPr="0088694D" w:rsidRDefault="00DA1BEF" w:rsidP="00155443">
            <w:pPr>
              <w:spacing w:before="60" w:after="60"/>
              <w:jc w:val="both"/>
              <w:rPr>
                <w:rFonts w:cstheme="minorHAnsi"/>
                <w:b/>
                <w:color w:val="FFFFFF" w:themeColor="background1"/>
                <w:sz w:val="20"/>
                <w:szCs w:val="20"/>
              </w:rPr>
            </w:pPr>
          </w:p>
        </w:tc>
      </w:tr>
      <w:tr w:rsidR="004B6070" w:rsidRPr="0088694D" w14:paraId="03E93A8D" w14:textId="77777777" w:rsidTr="008B0765">
        <w:trPr>
          <w:cantSplit/>
        </w:trPr>
        <w:tc>
          <w:tcPr>
            <w:tcW w:w="859" w:type="pct"/>
            <w:shd w:val="clear" w:color="auto" w:fill="830D28"/>
            <w:vAlign w:val="center"/>
          </w:tcPr>
          <w:p w14:paraId="53D8AD23" w14:textId="77777777" w:rsidR="004B6070" w:rsidRPr="0088694D" w:rsidRDefault="004B6070"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Progetto</w:t>
            </w:r>
          </w:p>
        </w:tc>
        <w:tc>
          <w:tcPr>
            <w:tcW w:w="4141" w:type="pct"/>
            <w:shd w:val="clear" w:color="auto" w:fill="FFFFFF"/>
            <w:vAlign w:val="center"/>
          </w:tcPr>
          <w:p w14:paraId="3A770AE1" w14:textId="77777777" w:rsidR="004B6070" w:rsidRPr="0088694D" w:rsidRDefault="004B6070" w:rsidP="00155443">
            <w:pPr>
              <w:spacing w:before="60" w:after="60"/>
              <w:jc w:val="both"/>
              <w:rPr>
                <w:rFonts w:cstheme="minorHAnsi"/>
                <w:b/>
                <w:color w:val="FFFFFF" w:themeColor="background1"/>
                <w:sz w:val="20"/>
                <w:szCs w:val="20"/>
              </w:rPr>
            </w:pPr>
            <w:r w:rsidRPr="0088694D">
              <w:t>Integrazione SIPO – ANSC</w:t>
            </w:r>
          </w:p>
        </w:tc>
      </w:tr>
      <w:tr w:rsidR="0025049A" w:rsidRPr="0088694D" w14:paraId="3FBC0059" w14:textId="77777777" w:rsidTr="008B0765">
        <w:trPr>
          <w:cantSplit/>
        </w:trPr>
        <w:tc>
          <w:tcPr>
            <w:tcW w:w="859" w:type="pct"/>
            <w:shd w:val="clear" w:color="auto" w:fill="830D28"/>
            <w:vAlign w:val="center"/>
          </w:tcPr>
          <w:p w14:paraId="2577DA69" w14:textId="77777777" w:rsidR="0025049A" w:rsidRPr="0088694D" w:rsidRDefault="0025049A"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Data consegna</w:t>
            </w:r>
          </w:p>
        </w:tc>
        <w:tc>
          <w:tcPr>
            <w:tcW w:w="4141" w:type="pct"/>
            <w:shd w:val="clear" w:color="auto" w:fill="FFFFFF"/>
            <w:vAlign w:val="center"/>
          </w:tcPr>
          <w:p w14:paraId="0202C7EA" w14:textId="77777777" w:rsidR="0025049A" w:rsidRPr="0088694D" w:rsidRDefault="0025049A" w:rsidP="00155443">
            <w:pPr>
              <w:spacing w:before="60" w:after="60"/>
              <w:jc w:val="both"/>
              <w:rPr>
                <w:rFonts w:cstheme="minorHAnsi"/>
                <w:b/>
                <w:color w:val="FFFFFF" w:themeColor="background1"/>
                <w:sz w:val="20"/>
                <w:szCs w:val="20"/>
              </w:rPr>
            </w:pPr>
            <w:r w:rsidRPr="0088694D">
              <w:t>29/09/2026</w:t>
            </w:r>
          </w:p>
        </w:tc>
      </w:tr>
      <w:tr w:rsidR="0025049A" w:rsidRPr="0088694D" w14:paraId="7D61985B" w14:textId="77777777" w:rsidTr="008B0765">
        <w:trPr>
          <w:cantSplit/>
        </w:trPr>
        <w:tc>
          <w:tcPr>
            <w:tcW w:w="859" w:type="pct"/>
            <w:shd w:val="clear" w:color="auto" w:fill="830D28"/>
            <w:vAlign w:val="center"/>
          </w:tcPr>
          <w:p w14:paraId="2A6633D9" w14:textId="77777777" w:rsidR="0025049A" w:rsidRPr="0088694D" w:rsidRDefault="0025049A"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Versione</w:t>
            </w:r>
          </w:p>
        </w:tc>
        <w:tc>
          <w:tcPr>
            <w:tcW w:w="4141" w:type="pct"/>
            <w:shd w:val="clear" w:color="auto" w:fill="FFFFFF"/>
            <w:vAlign w:val="center"/>
          </w:tcPr>
          <w:p w14:paraId="2DDFCA53" w14:textId="77777777" w:rsidR="0025049A" w:rsidRPr="0088694D" w:rsidRDefault="0025049A" w:rsidP="00155443">
            <w:pPr>
              <w:spacing w:before="60" w:after="60"/>
              <w:jc w:val="both"/>
              <w:rPr>
                <w:rFonts w:cstheme="minorHAnsi"/>
                <w:b/>
                <w:color w:val="FFFFFF" w:themeColor="background1"/>
                <w:sz w:val="20"/>
                <w:szCs w:val="20"/>
              </w:rPr>
            </w:pPr>
            <w:r w:rsidRPr="0088694D">
              <w:t>0.7</w:t>
            </w:r>
          </w:p>
        </w:tc>
      </w:tr>
      <w:tr w:rsidR="004B6070" w:rsidRPr="0088694D" w14:paraId="61B3F26F" w14:textId="77777777" w:rsidTr="008B0765">
        <w:trPr>
          <w:cantSplit/>
        </w:trPr>
        <w:tc>
          <w:tcPr>
            <w:tcW w:w="859" w:type="pct"/>
            <w:shd w:val="clear" w:color="auto" w:fill="830D28"/>
            <w:vAlign w:val="center"/>
          </w:tcPr>
          <w:p w14:paraId="241EE2D5" w14:textId="77777777" w:rsidR="004B6070" w:rsidRPr="0088694D" w:rsidRDefault="004B6070"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Documento</w:t>
            </w:r>
          </w:p>
        </w:tc>
        <w:tc>
          <w:tcPr>
            <w:tcW w:w="4141" w:type="pct"/>
            <w:shd w:val="clear" w:color="auto" w:fill="FFFFFF"/>
            <w:vAlign w:val="center"/>
          </w:tcPr>
          <w:p w14:paraId="4FF0BDF3" w14:textId="77777777" w:rsidR="004B6070" w:rsidRPr="0088694D" w:rsidRDefault="004B6070" w:rsidP="00155443">
            <w:pPr>
              <w:spacing w:before="60" w:after="60"/>
              <w:jc w:val="both"/>
              <w:rPr>
                <w:rFonts w:cstheme="minorHAnsi"/>
                <w:b/>
                <w:color w:val="FFFFFF" w:themeColor="background1"/>
                <w:sz w:val="20"/>
                <w:szCs w:val="20"/>
              </w:rPr>
            </w:pPr>
            <w:r w:rsidRPr="0088694D">
              <w:t>DISEGNO_Back-Office_ANSC_v0.7</w:t>
            </w:r>
          </w:p>
        </w:tc>
      </w:tr>
      <w:tr w:rsidR="0025049A" w:rsidRPr="0088694D" w14:paraId="11D48B96" w14:textId="77777777" w:rsidTr="008B0765">
        <w:trPr>
          <w:cantSplit/>
        </w:trPr>
        <w:tc>
          <w:tcPr>
            <w:tcW w:w="859" w:type="pct"/>
            <w:shd w:val="clear" w:color="auto" w:fill="830D28"/>
            <w:vAlign w:val="center"/>
          </w:tcPr>
          <w:p w14:paraId="4F688063" w14:textId="77777777" w:rsidR="0025049A" w:rsidRPr="0088694D" w:rsidRDefault="0025049A"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N. Pagine</w:t>
            </w:r>
          </w:p>
        </w:tc>
        <w:tc>
          <w:tcPr>
            <w:tcW w:w="4141" w:type="pct"/>
            <w:shd w:val="clear" w:color="auto" w:fill="FFFFFF"/>
            <w:vAlign w:val="center"/>
          </w:tcPr>
          <w:p w14:paraId="77123DAA" w14:textId="77777777" w:rsidR="0025049A" w:rsidRPr="0088694D" w:rsidRDefault="0025049A" w:rsidP="00155443">
            <w:pPr>
              <w:spacing w:before="60" w:after="60"/>
              <w:jc w:val="both"/>
              <w:rPr>
                <w:rFonts w:cstheme="minorHAnsi"/>
                <w:b/>
                <w:color w:val="FFFFFF" w:themeColor="background1"/>
                <w:sz w:val="20"/>
                <w:szCs w:val="20"/>
              </w:rPr>
            </w:pPr>
          </w:p>
        </w:tc>
      </w:tr>
      <w:tr w:rsidR="00CA3E52" w:rsidRPr="0088694D" w14:paraId="10AB4509" w14:textId="77777777" w:rsidTr="008B0765">
        <w:trPr>
          <w:cantSplit/>
        </w:trPr>
        <w:tc>
          <w:tcPr>
            <w:tcW w:w="859" w:type="pct"/>
            <w:shd w:val="clear" w:color="auto" w:fill="830D28"/>
            <w:vAlign w:val="center"/>
          </w:tcPr>
          <w:p w14:paraId="21FBB177"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 xml:space="preserve">Codice Area Applicativa </w:t>
            </w:r>
          </w:p>
        </w:tc>
        <w:tc>
          <w:tcPr>
            <w:tcW w:w="4141" w:type="pct"/>
            <w:shd w:val="clear" w:color="auto" w:fill="FFFFFF"/>
            <w:vAlign w:val="center"/>
          </w:tcPr>
          <w:p w14:paraId="4FD3F001"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26E8E4FD" w14:textId="77777777" w:rsidTr="008B0765">
        <w:trPr>
          <w:cantSplit/>
        </w:trPr>
        <w:tc>
          <w:tcPr>
            <w:tcW w:w="859" w:type="pct"/>
            <w:shd w:val="clear" w:color="auto" w:fill="830D28"/>
            <w:vAlign w:val="center"/>
          </w:tcPr>
          <w:p w14:paraId="1584289D"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Codice Asset</w:t>
            </w:r>
          </w:p>
        </w:tc>
        <w:tc>
          <w:tcPr>
            <w:tcW w:w="4141" w:type="pct"/>
            <w:shd w:val="clear" w:color="auto" w:fill="FFFFFF"/>
            <w:vAlign w:val="center"/>
          </w:tcPr>
          <w:p w14:paraId="0A16C74F"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0741A844" w14:textId="77777777" w:rsidTr="008B0765">
        <w:trPr>
          <w:cantSplit/>
        </w:trPr>
        <w:tc>
          <w:tcPr>
            <w:tcW w:w="859" w:type="pct"/>
            <w:shd w:val="clear" w:color="auto" w:fill="830D28"/>
            <w:vAlign w:val="center"/>
          </w:tcPr>
          <w:p w14:paraId="4FA575BB"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Redatto</w:t>
            </w:r>
          </w:p>
        </w:tc>
        <w:tc>
          <w:tcPr>
            <w:tcW w:w="4141" w:type="pct"/>
            <w:shd w:val="clear" w:color="auto" w:fill="FFFFFF"/>
            <w:vAlign w:val="center"/>
          </w:tcPr>
          <w:p w14:paraId="19A26D23"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343FCA4E" w14:textId="77777777" w:rsidTr="008B0765">
        <w:trPr>
          <w:cantSplit/>
        </w:trPr>
        <w:tc>
          <w:tcPr>
            <w:tcW w:w="859" w:type="pct"/>
            <w:shd w:val="clear" w:color="auto" w:fill="830D28"/>
            <w:vAlign w:val="center"/>
          </w:tcPr>
          <w:p w14:paraId="7CE0F64A"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Validato</w:t>
            </w:r>
          </w:p>
        </w:tc>
        <w:tc>
          <w:tcPr>
            <w:tcW w:w="4141" w:type="pct"/>
            <w:shd w:val="clear" w:color="auto" w:fill="FFFFFF"/>
            <w:vAlign w:val="center"/>
          </w:tcPr>
          <w:p w14:paraId="5D5580EC" w14:textId="77777777" w:rsidR="00CA3E52" w:rsidRPr="0088694D" w:rsidRDefault="00CA3E52" w:rsidP="00155443">
            <w:pPr>
              <w:spacing w:before="60" w:after="60"/>
              <w:jc w:val="both"/>
              <w:rPr>
                <w:rFonts w:cstheme="minorHAnsi"/>
                <w:b/>
                <w:color w:val="FFFFFF" w:themeColor="background1"/>
                <w:sz w:val="20"/>
                <w:szCs w:val="20"/>
              </w:rPr>
            </w:pPr>
          </w:p>
        </w:tc>
      </w:tr>
      <w:tr w:rsidR="00CA3E52" w:rsidRPr="0088694D" w14:paraId="0D85FC2B" w14:textId="77777777" w:rsidTr="008B0765">
        <w:trPr>
          <w:cantSplit/>
        </w:trPr>
        <w:tc>
          <w:tcPr>
            <w:tcW w:w="859" w:type="pct"/>
            <w:shd w:val="clear" w:color="auto" w:fill="830D28"/>
            <w:vAlign w:val="center"/>
          </w:tcPr>
          <w:p w14:paraId="0E40F3BF" w14:textId="77777777" w:rsidR="00CA3E52" w:rsidRPr="0088694D" w:rsidRDefault="00CA3E52"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Approvato</w:t>
            </w:r>
          </w:p>
        </w:tc>
        <w:tc>
          <w:tcPr>
            <w:tcW w:w="4141" w:type="pct"/>
            <w:shd w:val="clear" w:color="auto" w:fill="FFFFFF"/>
            <w:vAlign w:val="center"/>
          </w:tcPr>
          <w:p w14:paraId="6CD39EF5" w14:textId="77777777" w:rsidR="00CA3E52" w:rsidRPr="0088694D" w:rsidRDefault="00CA3E52" w:rsidP="00155443">
            <w:pPr>
              <w:spacing w:before="60" w:after="60"/>
              <w:jc w:val="both"/>
              <w:rPr>
                <w:rFonts w:cstheme="minorHAnsi"/>
                <w:b/>
                <w:color w:val="FFFFFF" w:themeColor="background1"/>
                <w:sz w:val="20"/>
                <w:szCs w:val="20"/>
              </w:rPr>
            </w:pPr>
          </w:p>
        </w:tc>
      </w:tr>
    </w:tbl>
    <w:p w14:paraId="6827A4F5" w14:textId="77777777" w:rsidR="004B6070" w:rsidRPr="0088694D" w:rsidRDefault="004B6070" w:rsidP="00155443">
      <w:pPr>
        <w:jc w:val="both"/>
        <w:rPr>
          <w:rFonts w:cs="Tahoma"/>
          <w:szCs w:val="20"/>
        </w:rPr>
      </w:pPr>
    </w:p>
    <w:p w14:paraId="53F032B4" w14:textId="77777777" w:rsidR="004B6070" w:rsidRPr="0088694D" w:rsidRDefault="004B6070" w:rsidP="00155443">
      <w:pPr>
        <w:jc w:val="both"/>
        <w:rPr>
          <w:rStyle w:val="GFITitoloPrefazione"/>
          <w:rFonts w:ascii="Tahoma" w:hAnsi="Tahoma" w:cs="Tahoma"/>
        </w:rPr>
      </w:pPr>
      <w:r w:rsidRPr="0088694D">
        <w:rPr>
          <w:rStyle w:val="GFITitoloPrefazione"/>
          <w:rFonts w:ascii="Tahoma" w:hAnsi="Tahoma" w:cs="Tahoma"/>
        </w:rPr>
        <w:t>Storia del Documento</w:t>
      </w:r>
    </w:p>
    <w:p w14:paraId="40D60C37" w14:textId="77777777" w:rsidR="004B6070" w:rsidRPr="0088694D" w:rsidRDefault="004B6070" w:rsidP="00155443">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88694D" w14:paraId="20B647AD" w14:textId="77777777" w:rsidTr="0017157C">
        <w:trPr>
          <w:trHeight w:val="525"/>
          <w:tblHeader/>
        </w:trPr>
        <w:tc>
          <w:tcPr>
            <w:tcW w:w="702" w:type="pct"/>
            <w:shd w:val="clear" w:color="000000" w:fill="830D28"/>
            <w:vAlign w:val="center"/>
            <w:hideMark/>
          </w:tcPr>
          <w:p w14:paraId="6E9F783D"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lastRenderedPageBreak/>
              <w:t>Data consegna</w:t>
            </w:r>
          </w:p>
        </w:tc>
        <w:tc>
          <w:tcPr>
            <w:tcW w:w="661" w:type="pct"/>
            <w:shd w:val="clear" w:color="000000" w:fill="830D28"/>
            <w:vAlign w:val="center"/>
            <w:hideMark/>
          </w:tcPr>
          <w:p w14:paraId="76D4A954"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Versione</w:t>
            </w:r>
          </w:p>
        </w:tc>
        <w:tc>
          <w:tcPr>
            <w:tcW w:w="1373" w:type="pct"/>
            <w:shd w:val="clear" w:color="000000" w:fill="830D28"/>
            <w:vAlign w:val="center"/>
            <w:hideMark/>
          </w:tcPr>
          <w:p w14:paraId="5770EE61"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Cap. /Sez. modificati</w:t>
            </w:r>
          </w:p>
        </w:tc>
        <w:tc>
          <w:tcPr>
            <w:tcW w:w="2264" w:type="pct"/>
            <w:shd w:val="clear" w:color="000000" w:fill="830D28"/>
            <w:vAlign w:val="center"/>
            <w:hideMark/>
          </w:tcPr>
          <w:p w14:paraId="2275EA9D" w14:textId="77777777" w:rsidR="005B4475" w:rsidRPr="0088694D" w:rsidRDefault="005B4475" w:rsidP="00155443">
            <w:pPr>
              <w:spacing w:before="60" w:after="60"/>
              <w:jc w:val="both"/>
              <w:rPr>
                <w:rFonts w:cstheme="minorHAnsi"/>
                <w:b/>
                <w:color w:val="FFFFFF" w:themeColor="background1"/>
                <w:sz w:val="20"/>
                <w:szCs w:val="20"/>
              </w:rPr>
            </w:pPr>
            <w:r w:rsidRPr="0088694D">
              <w:rPr>
                <w:rFonts w:cstheme="minorHAnsi"/>
                <w:b/>
                <w:color w:val="FFFFFF" w:themeColor="background1"/>
                <w:sz w:val="20"/>
                <w:szCs w:val="20"/>
              </w:rPr>
              <w:t>Sintesi dei cambiamenti</w:t>
            </w:r>
          </w:p>
        </w:tc>
      </w:tr>
      <w:tr w:rsidR="005B4475" w:rsidRPr="0088694D" w14:paraId="0213FF37" w14:textId="77777777" w:rsidTr="00155443">
        <w:trPr>
          <w:trHeight w:val="525"/>
          <w:tblHeader/>
        </w:trPr>
        <w:tc>
          <w:tcPr>
            <w:tcW w:w="702" w:type="pct"/>
            <w:vAlign w:val="center"/>
            <w:hideMark/>
          </w:tcPr>
          <w:p w14:paraId="0BE88BF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26/09/2026</w:t>
            </w:r>
          </w:p>
        </w:tc>
        <w:tc>
          <w:tcPr>
            <w:tcW w:w="661" w:type="pct"/>
            <w:vAlign w:val="center"/>
            <w:hideMark/>
          </w:tcPr>
          <w:p w14:paraId="734F686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0.2</w:t>
            </w:r>
          </w:p>
        </w:tc>
        <w:tc>
          <w:tcPr>
            <w:tcW w:w="1373" w:type="pct"/>
            <w:vAlign w:val="center"/>
            <w:hideMark/>
          </w:tcPr>
          <w:p w14:paraId="4866705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Contesto tecnico · Testata e piè (nuovo) · Registro (nuovo) · Pagine · Kubernetes (nuovo) · Punti aperti</w:t>
            </w:r>
          </w:p>
        </w:tc>
        <w:tc>
          <w:tcPr>
            <w:tcW w:w="2264" w:type="pct"/>
            <w:vAlign w:val="center"/>
            <w:hideMark/>
          </w:tcPr>
          <w:p w14:paraId="1CF1C4B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Definita la granularità dei micro-frontend: quattro unità di rilascio, una per area, con motivazione dell’alternativa scartata (BO-1 chiuso). Nuovo capitolo sulla testata e sul piè di pagina, con il contenuto obbligatorio posto come requisito verso la shell. Nuovo capitolo sul registro delle pagine e del menu, con le quattro tabelle e le relative DDL, e nuova pagina «Pagine e menu» che le governa. Nuovo capitolo di indicazioni per l’esercizio in Kubernetes. Le pagine passano da quattordici a quindici, le tabelle coperte da sedici a venti, i punti aperti da otto a dodici.</w:t>
            </w:r>
          </w:p>
        </w:tc>
      </w:tr>
      <w:tr w:rsidR="005B4475" w:rsidRPr="0088694D" w14:paraId="60030012" w14:textId="77777777" w:rsidTr="00155443">
        <w:trPr>
          <w:trHeight w:val="525"/>
          <w:tblHeader/>
        </w:trPr>
        <w:tc>
          <w:tcPr>
            <w:tcW w:w="702" w:type="pct"/>
            <w:vAlign w:val="center"/>
            <w:hideMark/>
          </w:tcPr>
          <w:p w14:paraId="5432A1F1"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26/09/2026</w:t>
            </w:r>
          </w:p>
        </w:tc>
        <w:tc>
          <w:tcPr>
            <w:tcW w:w="661" w:type="pct"/>
            <w:vAlign w:val="center"/>
            <w:hideMark/>
          </w:tcPr>
          <w:p w14:paraId="357B86E7"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0.1</w:t>
            </w:r>
          </w:p>
        </w:tc>
        <w:tc>
          <w:tcPr>
            <w:tcW w:w="1373" w:type="pct"/>
            <w:vAlign w:val="center"/>
            <w:hideMark/>
          </w:tcPr>
          <w:p w14:paraId="5EF3090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Tutti</w:t>
            </w:r>
          </w:p>
        </w:tc>
        <w:tc>
          <w:tcPr>
            <w:tcW w:w="2264" w:type="pct"/>
            <w:vAlign w:val="center"/>
            <w:hideMark/>
          </w:tcPr>
          <w:p w14:paraId="2CAF66A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Prima stesura. Disegno dell’applicazione di back-office a partire dal menu: quattordici pagine, ciascuna con wireframe, tabelle sottese e comportamento di campi e azioni. Le convenzioni di interazione sono riprese da S.I.De.; la copertura delle sedici tabelle del modello è verificata in un capitolo dedicato. Otto punti aperti di disegno.</w:t>
            </w:r>
          </w:p>
        </w:tc>
      </w:tr>
      <w:tr w:rsidR="005B4475" w:rsidRPr="0088694D" w14:paraId="300334FC" w14:textId="77777777" w:rsidTr="00155443">
        <w:trPr>
          <w:trHeight w:val="525"/>
          <w:tblHeader/>
        </w:trPr>
        <w:tc>
          <w:tcPr>
            <w:tcW w:w="702" w:type="pct"/>
            <w:vAlign w:val="center"/>
            <w:hideMark/>
          </w:tcPr>
          <w:p w14:paraId="72D0EE86"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29/09/2026</w:t>
            </w:r>
          </w:p>
        </w:tc>
        <w:tc>
          <w:tcPr>
            <w:tcW w:w="661" w:type="pct"/>
            <w:vAlign w:val="center"/>
            <w:hideMark/>
          </w:tcPr>
          <w:p w14:paraId="545B745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0.4</w:t>
            </w:r>
          </w:p>
        </w:tc>
        <w:tc>
          <w:tcPr>
            <w:tcW w:w="1373" w:type="pct"/>
            <w:vAlign w:val="center"/>
            <w:hideMark/>
          </w:tcPr>
          <w:p w14:paraId="538A98B3"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Cornice · Dizionari · Riconciliazione · Copertura · Punti aperti</w:t>
            </w:r>
          </w:p>
        </w:tc>
        <w:tc>
          <w:tcPr>
            <w:tcW w:w="2264" w:type="pct"/>
            <w:vAlign w:val="center"/>
            <w:hideMark/>
          </w:tcPr>
          <w:p w14:paraId="0710F13C"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Wireframe rifatti sul design system di Roma Capitale: barra di servizio, testata istituzionale, tabelle con intestazione in rosso, impaginazione e piè di pagina a tre colonne. Ambiente e versione di build restano raccomandazioni e non sono disegnati. Il capitolo sui dizionari è allineato a ciò che R901 restituisce davvero — elenco con identificativo, nome e versione; dettaglio come CSV in base64 compresso — con tre correzioni al modello. Nel capitolo sulla riconciliazione le colonne di ANSC precedono quelle di SIPO e il contrassegno «da mappare» passa al lato SIPO; la tabella di riferimento diventa un dato con schema, tabella e campo.</w:t>
            </w:r>
          </w:p>
        </w:tc>
      </w:tr>
      <w:tr w:rsidR="005B4475" w:rsidRPr="0088694D" w14:paraId="3A239B69" w14:textId="77777777" w:rsidTr="00155443">
        <w:trPr>
          <w:trHeight w:val="525"/>
          <w:tblHeader/>
        </w:trPr>
        <w:tc>
          <w:tcPr>
            <w:tcW w:w="702" w:type="pct"/>
            <w:vAlign w:val="center"/>
            <w:hideMark/>
          </w:tcPr>
          <w:p w14:paraId="0614652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29/09/2026</w:t>
            </w:r>
          </w:p>
        </w:tc>
        <w:tc>
          <w:tcPr>
            <w:tcW w:w="661" w:type="pct"/>
            <w:vAlign w:val="center"/>
            <w:hideMark/>
          </w:tcPr>
          <w:p w14:paraId="5778D564"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0.5</w:t>
            </w:r>
          </w:p>
        </w:tc>
        <w:tc>
          <w:tcPr>
            <w:tcW w:w="1373" w:type="pct"/>
            <w:vAlign w:val="center"/>
            <w:hideMark/>
          </w:tcPr>
          <w:p w14:paraId="519F49D3"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Riconciliazione · Punti aperti</w:t>
            </w:r>
          </w:p>
        </w:tc>
        <w:tc>
          <w:tcPr>
            <w:tcW w:w="2264" w:type="pct"/>
            <w:vAlign w:val="center"/>
            <w:hideMark/>
          </w:tcPr>
          <w:p w14:paraId="66DFFE17"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Aggiunto il dettaglio di inserimento e modifica di una corrispondenza, che la scheda della riconciliazione non conteneva: i bottoni c’erano, la maschera no. La disposizione dei pannelli recepisce l’inversione decisa nella v3.31 dell’analisi — lato ANSC in sola lettura, lato SIPO da completare — e rende esplicito che salvare senza valore di SIPO dichiara un valore non ancora mappato, non una riga incompleta. Documentato che una corrispondenza in vigore si chiude e non si sovrascrive, perché gli atti già depositati devono restare leggibili. Corrette due frasi rimaste indietro. Le figure dalla quattordicesima in poi scalano di uno.</w:t>
            </w:r>
          </w:p>
        </w:tc>
      </w:tr>
      <w:tr w:rsidR="005B4475" w:rsidRPr="0088694D" w14:paraId="2C37A316" w14:textId="77777777" w:rsidTr="00155443">
        <w:trPr>
          <w:trHeight w:val="525"/>
          <w:tblHeader/>
        </w:trPr>
        <w:tc>
          <w:tcPr>
            <w:tcW w:w="702" w:type="pct"/>
            <w:vAlign w:val="center"/>
            <w:hideMark/>
          </w:tcPr>
          <w:p w14:paraId="030DE9E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lastRenderedPageBreak/>
              <w:t>02/10/2026</w:t>
            </w:r>
          </w:p>
        </w:tc>
        <w:tc>
          <w:tcPr>
            <w:tcW w:w="661" w:type="pct"/>
            <w:vAlign w:val="center"/>
            <w:hideMark/>
          </w:tcPr>
          <w:p w14:paraId="47D420AF"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0.6</w:t>
            </w:r>
          </w:p>
        </w:tc>
        <w:tc>
          <w:tcPr>
            <w:tcW w:w="1373" w:type="pct"/>
            <w:vAlign w:val="center"/>
            <w:hideMark/>
          </w:tcPr>
          <w:p w14:paraId="2FF6AF85"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Contesto tecnico · Testata e piè di pagina · Registro delle pagine · Le pagine · Mappa · Copertura · Riferimenti · Punti aperti</w:t>
            </w:r>
          </w:p>
        </w:tc>
        <w:tc>
          <w:tcPr>
            <w:tcW w:w="2264" w:type="pct"/>
            <w:vAlign w:val="center"/>
            <w:hideMark/>
          </w:tcPr>
          <w:p w14:paraId="25B858E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Rigenerate tutte le diciotto figure, che mostravano ancora il piè di pagina a tre colonne: la versione aggiornata del design system ne prevede due e non ha più la colonna «Menu». Riscritto di conseguenza il capitolo sul contenuto del piè di pagina sulla nuova evidenza. Aggiunta la pagina «Postazioni e certificati», che chiude BO-6: è già realizzata in versione autonoma e appartiene al remote delle operazioni di postazione, non alle quattro aree del back-office. Aggiunto al registro delle pagine il capitolo sulla deroga del menu da ConfigMap per il primo rilascio, con il confronto fra le due vie e le tre condizioni che rendono il rientro una migrazione di dati. Cinque punti aperti nuovi.</w:t>
            </w:r>
          </w:p>
        </w:tc>
      </w:tr>
      <w:tr w:rsidR="005B4475" w:rsidRPr="0088694D" w14:paraId="7A4C5F47" w14:textId="77777777" w:rsidTr="00155443">
        <w:trPr>
          <w:trHeight w:val="525"/>
          <w:tblHeader/>
        </w:trPr>
        <w:tc>
          <w:tcPr>
            <w:tcW w:w="702" w:type="pct"/>
            <w:vAlign w:val="center"/>
            <w:hideMark/>
          </w:tcPr>
          <w:p w14:paraId="3C387D3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07/10/2026</w:t>
            </w:r>
          </w:p>
        </w:tc>
        <w:tc>
          <w:tcPr>
            <w:tcW w:w="661" w:type="pct"/>
            <w:vAlign w:val="center"/>
            <w:hideMark/>
          </w:tcPr>
          <w:p w14:paraId="5E28BBC9"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0.7</w:t>
            </w:r>
          </w:p>
        </w:tc>
        <w:tc>
          <w:tcPr>
            <w:tcW w:w="1373" w:type="pct"/>
            <w:vAlign w:val="center"/>
            <w:hideMark/>
          </w:tcPr>
          <w:p w14:paraId="5BB9042E" w14:textId="77777777"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Il codice di sessione verso ANSC (nuovo) · Contesto tecnico · Testata e piè di pagina · La home · Punti aperti</w:t>
            </w:r>
          </w:p>
        </w:tc>
        <w:tc>
          <w:tcPr>
            <w:tcW w:w="2264" w:type="pct"/>
            <w:vAlign w:val="center"/>
            <w:hideMark/>
          </w:tcPr>
          <w:p w14:paraId="63E243B5" w14:textId="22CD7E74" w:rsidR="005B4475" w:rsidRPr="0088694D" w:rsidRDefault="005B4475" w:rsidP="00155443">
            <w:pPr>
              <w:spacing w:before="60" w:after="60"/>
              <w:jc w:val="both"/>
              <w:rPr>
                <w:rFonts w:cstheme="minorHAnsi"/>
                <w:bCs/>
                <w:color w:val="000000" w:themeColor="text1"/>
                <w:sz w:val="20"/>
                <w:szCs w:val="20"/>
              </w:rPr>
            </w:pPr>
            <w:r w:rsidRPr="0088694D">
              <w:rPr>
                <w:rFonts w:cstheme="minorHAnsi"/>
                <w:bCs/>
                <w:color w:val="000000" w:themeColor="text1"/>
                <w:sz w:val="20"/>
                <w:szCs w:val="20"/>
              </w:rPr>
              <w:t>Aggiunto il capitolo sul codice di sessione verso ANSC</w:t>
            </w:r>
            <w:r w:rsidR="0088694D" w:rsidRPr="0088694D">
              <w:rPr>
                <w:rFonts w:cstheme="minorHAnsi"/>
                <w:bCs/>
                <w:color w:val="000000" w:themeColor="text1"/>
                <w:sz w:val="20"/>
                <w:szCs w:val="20"/>
              </w:rPr>
              <w:t>.</w:t>
            </w:r>
            <w:r w:rsidRPr="0088694D">
              <w:rPr>
                <w:rFonts w:cstheme="minorHAnsi"/>
                <w:bCs/>
                <w:color w:val="000000" w:themeColor="text1"/>
                <w:sz w:val="20"/>
                <w:szCs w:val="20"/>
              </w:rPr>
              <w:t xml:space="preserve"> </w:t>
            </w:r>
            <w:r w:rsidR="0088694D" w:rsidRPr="0088694D">
              <w:rPr>
                <w:rFonts w:cstheme="minorHAnsi"/>
                <w:bCs/>
                <w:color w:val="000000" w:themeColor="text1"/>
                <w:sz w:val="20"/>
                <w:szCs w:val="20"/>
              </w:rPr>
              <w:t>I</w:t>
            </w:r>
            <w:r w:rsidRPr="0088694D">
              <w:rPr>
                <w:rFonts w:cstheme="minorHAnsi"/>
                <w:bCs/>
                <w:color w:val="000000" w:themeColor="text1"/>
                <w:sz w:val="20"/>
                <w:szCs w:val="20"/>
              </w:rPr>
              <w:t>l bottone appartiene alla cornice della shell, è sempre disponibile e vale per tutte le funzioni che lo richiedono. Il capitolo ne descrive i quattro stati, l’inibizione delle funzioni quando il codice manca, la finestra di immissione e il comportamento dopo il salvataggio. La scelta chiude BO-15 e rende superate quattro formulazioni delle versioni precedenti, che davano lo stato della sessione come un elemento disegnato dal micro-frontend accanto al titolo: sono state allineate. Quattro punti aperti nuovi, due dei quali riguardano il tempo — le quattro ore decorrono dalla generazione del codice e non dal suo salvataggio, e un’invalidazione può precedere la scadenza. Le cinque immagini del capitolo sono segnaposto in attesa delle schermate.</w:t>
            </w:r>
          </w:p>
        </w:tc>
      </w:tr>
    </w:tbl>
    <w:p w14:paraId="6E268ABA" w14:textId="77777777" w:rsidR="004404D3" w:rsidRPr="0088694D" w:rsidRDefault="004404D3" w:rsidP="00155443">
      <w:pPr>
        <w:jc w:val="both"/>
        <w:rPr>
          <w:rFonts w:eastAsiaTheme="minorEastAsia"/>
        </w:rPr>
      </w:pPr>
    </w:p>
    <w:p w14:paraId="57A4F9C1" w14:textId="77777777" w:rsidR="002A1555" w:rsidRPr="0088694D" w:rsidRDefault="002A1555" w:rsidP="00155443">
      <w:pPr>
        <w:jc w:val="both"/>
        <w:rPr>
          <w:rFonts w:eastAsiaTheme="minorEastAsia"/>
        </w:rPr>
      </w:pPr>
      <w:r w:rsidRPr="0088694D">
        <w:rPr>
          <w:rFonts w:eastAsiaTheme="minorEastAsia"/>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6F0E4870" w14:textId="77777777" w:rsidR="00300241" w:rsidRPr="0088694D" w:rsidRDefault="00300241" w:rsidP="00155443">
          <w:pPr>
            <w:pStyle w:val="Titolosommario"/>
            <w:jc w:val="both"/>
            <w:rPr>
              <w:lang w:val="it-IT"/>
            </w:rPr>
          </w:pPr>
          <w:r w:rsidRPr="0088694D">
            <w:rPr>
              <w:lang w:val="it-IT"/>
            </w:rPr>
            <w:t>Sommario</w:t>
          </w:r>
        </w:p>
        <w:p w14:paraId="62ABA60E" w14:textId="63D662E4" w:rsidR="00413EC0" w:rsidRDefault="03A4E128">
          <w:pPr>
            <w:pStyle w:val="Sommario1"/>
            <w:tabs>
              <w:tab w:val="left" w:pos="480"/>
              <w:tab w:val="right" w:leader="dot" w:pos="9350"/>
            </w:tabs>
            <w:rPr>
              <w:rFonts w:eastAsiaTheme="minorEastAsia"/>
              <w:noProof/>
              <w:lang w:val="it-IT" w:eastAsia="it-IT"/>
            </w:rPr>
          </w:pPr>
          <w:r w:rsidRPr="0088694D">
            <w:rPr>
              <w:lang w:val="it-IT"/>
            </w:rPr>
            <w:fldChar w:fldCharType="begin"/>
          </w:r>
          <w:r w:rsidR="00300241" w:rsidRPr="0088694D">
            <w:rPr>
              <w:lang w:val="it-IT"/>
            </w:rPr>
            <w:instrText>TOC \o "1-3" \z \u \h</w:instrText>
          </w:r>
          <w:r w:rsidRPr="0088694D">
            <w:rPr>
              <w:lang w:val="it-IT"/>
            </w:rPr>
            <w:fldChar w:fldCharType="separate"/>
          </w:r>
          <w:hyperlink w:anchor="_Toc242284070" w:history="1">
            <w:r w:rsidR="00413EC0" w:rsidRPr="00EB3FCC">
              <w:rPr>
                <w:rStyle w:val="Collegamentoipertestuale"/>
                <w:noProof/>
                <w:lang w:val="it-IT"/>
              </w:rPr>
              <w:t>1.</w:t>
            </w:r>
            <w:r w:rsidR="00413EC0">
              <w:rPr>
                <w:rFonts w:eastAsiaTheme="minorEastAsia"/>
                <w:noProof/>
                <w:lang w:val="it-IT" w:eastAsia="it-IT"/>
              </w:rPr>
              <w:tab/>
            </w:r>
            <w:r w:rsidR="00413EC0" w:rsidRPr="00EB3FCC">
              <w:rPr>
                <w:rStyle w:val="Collegamentoipertestuale"/>
                <w:noProof/>
                <w:lang w:val="it-IT"/>
              </w:rPr>
              <w:t>Scopo del documento</w:t>
            </w:r>
            <w:r w:rsidR="00413EC0">
              <w:rPr>
                <w:noProof/>
                <w:webHidden/>
              </w:rPr>
              <w:tab/>
            </w:r>
            <w:r w:rsidR="00413EC0">
              <w:rPr>
                <w:noProof/>
                <w:webHidden/>
              </w:rPr>
              <w:fldChar w:fldCharType="begin"/>
            </w:r>
            <w:r w:rsidR="00413EC0">
              <w:rPr>
                <w:noProof/>
                <w:webHidden/>
              </w:rPr>
              <w:instrText xml:space="preserve"> PAGEREF _Toc242284070 \h </w:instrText>
            </w:r>
            <w:r w:rsidR="00413EC0">
              <w:rPr>
                <w:noProof/>
                <w:webHidden/>
              </w:rPr>
            </w:r>
            <w:r w:rsidR="00413EC0">
              <w:rPr>
                <w:noProof/>
                <w:webHidden/>
              </w:rPr>
              <w:fldChar w:fldCharType="separate"/>
            </w:r>
            <w:r w:rsidR="00413EC0">
              <w:rPr>
                <w:noProof/>
                <w:webHidden/>
              </w:rPr>
              <w:t>9</w:t>
            </w:r>
            <w:r w:rsidR="00413EC0">
              <w:rPr>
                <w:noProof/>
                <w:webHidden/>
              </w:rPr>
              <w:fldChar w:fldCharType="end"/>
            </w:r>
          </w:hyperlink>
        </w:p>
        <w:p w14:paraId="6E0E3F46" w14:textId="41232DE4" w:rsidR="00413EC0" w:rsidRDefault="00413EC0">
          <w:pPr>
            <w:pStyle w:val="Sommario2"/>
            <w:tabs>
              <w:tab w:val="left" w:pos="960"/>
              <w:tab w:val="right" w:leader="dot" w:pos="9350"/>
            </w:tabs>
            <w:rPr>
              <w:rFonts w:eastAsiaTheme="minorEastAsia"/>
              <w:noProof/>
              <w:lang w:val="it-IT" w:eastAsia="it-IT"/>
            </w:rPr>
          </w:pPr>
          <w:hyperlink w:anchor="_Toc242284071" w:history="1">
            <w:r w:rsidRPr="00EB3FCC">
              <w:rPr>
                <w:rStyle w:val="Collegamentoipertestuale"/>
                <w:noProof/>
                <w:lang w:val="it-IT"/>
              </w:rPr>
              <w:t>1.1.</w:t>
            </w:r>
            <w:r>
              <w:rPr>
                <w:rFonts w:eastAsiaTheme="minorEastAsia"/>
                <w:noProof/>
                <w:lang w:val="it-IT" w:eastAsia="it-IT"/>
              </w:rPr>
              <w:tab/>
            </w:r>
            <w:r w:rsidRPr="00EB3FCC">
              <w:rPr>
                <w:rStyle w:val="Collegamentoipertestuale"/>
                <w:noProof/>
                <w:lang w:val="it-IT"/>
              </w:rPr>
              <w:t>Perimetro e metodo</w:t>
            </w:r>
            <w:r>
              <w:rPr>
                <w:noProof/>
                <w:webHidden/>
              </w:rPr>
              <w:tab/>
            </w:r>
            <w:r>
              <w:rPr>
                <w:noProof/>
                <w:webHidden/>
              </w:rPr>
              <w:fldChar w:fldCharType="begin"/>
            </w:r>
            <w:r>
              <w:rPr>
                <w:noProof/>
                <w:webHidden/>
              </w:rPr>
              <w:instrText xml:space="preserve"> PAGEREF _Toc242284071 \h </w:instrText>
            </w:r>
            <w:r>
              <w:rPr>
                <w:noProof/>
                <w:webHidden/>
              </w:rPr>
            </w:r>
            <w:r>
              <w:rPr>
                <w:noProof/>
                <w:webHidden/>
              </w:rPr>
              <w:fldChar w:fldCharType="separate"/>
            </w:r>
            <w:r>
              <w:rPr>
                <w:noProof/>
                <w:webHidden/>
              </w:rPr>
              <w:t>9</w:t>
            </w:r>
            <w:r>
              <w:rPr>
                <w:noProof/>
                <w:webHidden/>
              </w:rPr>
              <w:fldChar w:fldCharType="end"/>
            </w:r>
          </w:hyperlink>
        </w:p>
        <w:p w14:paraId="339E589E" w14:textId="26B86EA3" w:rsidR="00413EC0" w:rsidRDefault="00413EC0">
          <w:pPr>
            <w:pStyle w:val="Sommario2"/>
            <w:tabs>
              <w:tab w:val="left" w:pos="960"/>
              <w:tab w:val="right" w:leader="dot" w:pos="9350"/>
            </w:tabs>
            <w:rPr>
              <w:rFonts w:eastAsiaTheme="minorEastAsia"/>
              <w:noProof/>
              <w:lang w:val="it-IT" w:eastAsia="it-IT"/>
            </w:rPr>
          </w:pPr>
          <w:hyperlink w:anchor="_Toc242284072" w:history="1">
            <w:r w:rsidRPr="00EB3FCC">
              <w:rPr>
                <w:rStyle w:val="Collegamentoipertestuale"/>
                <w:noProof/>
                <w:lang w:val="it-IT"/>
              </w:rPr>
              <w:t>1.2.</w:t>
            </w:r>
            <w:r>
              <w:rPr>
                <w:rFonts w:eastAsiaTheme="minorEastAsia"/>
                <w:noProof/>
                <w:lang w:val="it-IT" w:eastAsia="it-IT"/>
              </w:rPr>
              <w:tab/>
            </w:r>
            <w:r w:rsidRPr="00EB3FCC">
              <w:rPr>
                <w:rStyle w:val="Collegamentoipertestuale"/>
                <w:noProof/>
                <w:lang w:val="it-IT"/>
              </w:rPr>
              <w:t>Glossario</w:t>
            </w:r>
            <w:r>
              <w:rPr>
                <w:noProof/>
                <w:webHidden/>
              </w:rPr>
              <w:tab/>
            </w:r>
            <w:r>
              <w:rPr>
                <w:noProof/>
                <w:webHidden/>
              </w:rPr>
              <w:fldChar w:fldCharType="begin"/>
            </w:r>
            <w:r>
              <w:rPr>
                <w:noProof/>
                <w:webHidden/>
              </w:rPr>
              <w:instrText xml:space="preserve"> PAGEREF _Toc242284072 \h </w:instrText>
            </w:r>
            <w:r>
              <w:rPr>
                <w:noProof/>
                <w:webHidden/>
              </w:rPr>
            </w:r>
            <w:r>
              <w:rPr>
                <w:noProof/>
                <w:webHidden/>
              </w:rPr>
              <w:fldChar w:fldCharType="separate"/>
            </w:r>
            <w:r>
              <w:rPr>
                <w:noProof/>
                <w:webHidden/>
              </w:rPr>
              <w:t>10</w:t>
            </w:r>
            <w:r>
              <w:rPr>
                <w:noProof/>
                <w:webHidden/>
              </w:rPr>
              <w:fldChar w:fldCharType="end"/>
            </w:r>
          </w:hyperlink>
        </w:p>
        <w:p w14:paraId="5CBA665C" w14:textId="21871B01" w:rsidR="00413EC0" w:rsidRDefault="00413EC0">
          <w:pPr>
            <w:pStyle w:val="Sommario2"/>
            <w:tabs>
              <w:tab w:val="left" w:pos="960"/>
              <w:tab w:val="right" w:leader="dot" w:pos="9350"/>
            </w:tabs>
            <w:rPr>
              <w:rFonts w:eastAsiaTheme="minorEastAsia"/>
              <w:noProof/>
              <w:lang w:val="it-IT" w:eastAsia="it-IT"/>
            </w:rPr>
          </w:pPr>
          <w:hyperlink w:anchor="_Toc242284073" w:history="1">
            <w:r w:rsidRPr="00EB3FCC">
              <w:rPr>
                <w:rStyle w:val="Collegamentoipertestuale"/>
                <w:noProof/>
                <w:lang w:val="it-IT"/>
              </w:rPr>
              <w:t>1.3.</w:t>
            </w:r>
            <w:r>
              <w:rPr>
                <w:rFonts w:eastAsiaTheme="minorEastAsia"/>
                <w:noProof/>
                <w:lang w:val="it-IT" w:eastAsia="it-IT"/>
              </w:rPr>
              <w:tab/>
            </w:r>
            <w:r w:rsidRPr="00EB3FCC">
              <w:rPr>
                <w:rStyle w:val="Collegamentoipertestuale"/>
                <w:noProof/>
                <w:lang w:val="it-IT"/>
              </w:rPr>
              <w:t>Riferimenti</w:t>
            </w:r>
            <w:r>
              <w:rPr>
                <w:noProof/>
                <w:webHidden/>
              </w:rPr>
              <w:tab/>
            </w:r>
            <w:r>
              <w:rPr>
                <w:noProof/>
                <w:webHidden/>
              </w:rPr>
              <w:fldChar w:fldCharType="begin"/>
            </w:r>
            <w:r>
              <w:rPr>
                <w:noProof/>
                <w:webHidden/>
              </w:rPr>
              <w:instrText xml:space="preserve"> PAGEREF _Toc242284073 \h </w:instrText>
            </w:r>
            <w:r>
              <w:rPr>
                <w:noProof/>
                <w:webHidden/>
              </w:rPr>
            </w:r>
            <w:r>
              <w:rPr>
                <w:noProof/>
                <w:webHidden/>
              </w:rPr>
              <w:fldChar w:fldCharType="separate"/>
            </w:r>
            <w:r>
              <w:rPr>
                <w:noProof/>
                <w:webHidden/>
              </w:rPr>
              <w:t>10</w:t>
            </w:r>
            <w:r>
              <w:rPr>
                <w:noProof/>
                <w:webHidden/>
              </w:rPr>
              <w:fldChar w:fldCharType="end"/>
            </w:r>
          </w:hyperlink>
        </w:p>
        <w:p w14:paraId="75F5C3C4" w14:textId="0E16D186" w:rsidR="00413EC0" w:rsidRDefault="00413EC0">
          <w:pPr>
            <w:pStyle w:val="Sommario1"/>
            <w:tabs>
              <w:tab w:val="left" w:pos="480"/>
              <w:tab w:val="right" w:leader="dot" w:pos="9350"/>
            </w:tabs>
            <w:rPr>
              <w:rFonts w:eastAsiaTheme="minorEastAsia"/>
              <w:noProof/>
              <w:lang w:val="it-IT" w:eastAsia="it-IT"/>
            </w:rPr>
          </w:pPr>
          <w:hyperlink w:anchor="_Toc242284074" w:history="1">
            <w:r w:rsidRPr="00EB3FCC">
              <w:rPr>
                <w:rStyle w:val="Collegamentoipertestuale"/>
                <w:noProof/>
                <w:lang w:val="it-IT"/>
              </w:rPr>
              <w:t>2.</w:t>
            </w:r>
            <w:r>
              <w:rPr>
                <w:rFonts w:eastAsiaTheme="minorEastAsia"/>
                <w:noProof/>
                <w:lang w:val="it-IT" w:eastAsia="it-IT"/>
              </w:rPr>
              <w:tab/>
            </w:r>
            <w:r w:rsidRPr="00EB3FCC">
              <w:rPr>
                <w:rStyle w:val="Collegamentoipertestuale"/>
                <w:noProof/>
                <w:lang w:val="it-IT"/>
              </w:rPr>
              <w:t>L’impianto documentale</w:t>
            </w:r>
            <w:r>
              <w:rPr>
                <w:noProof/>
                <w:webHidden/>
              </w:rPr>
              <w:tab/>
            </w:r>
            <w:r>
              <w:rPr>
                <w:noProof/>
                <w:webHidden/>
              </w:rPr>
              <w:fldChar w:fldCharType="begin"/>
            </w:r>
            <w:r>
              <w:rPr>
                <w:noProof/>
                <w:webHidden/>
              </w:rPr>
              <w:instrText xml:space="preserve"> PAGEREF _Toc242284074 \h </w:instrText>
            </w:r>
            <w:r>
              <w:rPr>
                <w:noProof/>
                <w:webHidden/>
              </w:rPr>
            </w:r>
            <w:r>
              <w:rPr>
                <w:noProof/>
                <w:webHidden/>
              </w:rPr>
              <w:fldChar w:fldCharType="separate"/>
            </w:r>
            <w:r>
              <w:rPr>
                <w:noProof/>
                <w:webHidden/>
              </w:rPr>
              <w:t>11</w:t>
            </w:r>
            <w:r>
              <w:rPr>
                <w:noProof/>
                <w:webHidden/>
              </w:rPr>
              <w:fldChar w:fldCharType="end"/>
            </w:r>
          </w:hyperlink>
        </w:p>
        <w:p w14:paraId="70642911" w14:textId="29952035" w:rsidR="00413EC0" w:rsidRDefault="00413EC0">
          <w:pPr>
            <w:pStyle w:val="Sommario1"/>
            <w:tabs>
              <w:tab w:val="left" w:pos="480"/>
              <w:tab w:val="right" w:leader="dot" w:pos="9350"/>
            </w:tabs>
            <w:rPr>
              <w:rFonts w:eastAsiaTheme="minorEastAsia"/>
              <w:noProof/>
              <w:lang w:val="it-IT" w:eastAsia="it-IT"/>
            </w:rPr>
          </w:pPr>
          <w:hyperlink w:anchor="_Toc242284075" w:history="1">
            <w:r w:rsidRPr="00EB3FCC">
              <w:rPr>
                <w:rStyle w:val="Collegamentoipertestuale"/>
                <w:noProof/>
                <w:lang w:val="it-IT"/>
              </w:rPr>
              <w:t>3.</w:t>
            </w:r>
            <w:r>
              <w:rPr>
                <w:rFonts w:eastAsiaTheme="minorEastAsia"/>
                <w:noProof/>
                <w:lang w:val="it-IT" w:eastAsia="it-IT"/>
              </w:rPr>
              <w:tab/>
            </w:r>
            <w:r w:rsidRPr="00EB3FCC">
              <w:rPr>
                <w:rStyle w:val="Collegamentoipertestuale"/>
                <w:noProof/>
                <w:lang w:val="it-IT"/>
              </w:rPr>
              <w:t>Il contesto tecnico</w:t>
            </w:r>
            <w:r>
              <w:rPr>
                <w:noProof/>
                <w:webHidden/>
              </w:rPr>
              <w:tab/>
            </w:r>
            <w:r>
              <w:rPr>
                <w:noProof/>
                <w:webHidden/>
              </w:rPr>
              <w:fldChar w:fldCharType="begin"/>
            </w:r>
            <w:r>
              <w:rPr>
                <w:noProof/>
                <w:webHidden/>
              </w:rPr>
              <w:instrText xml:space="preserve"> PAGEREF _Toc242284075 \h </w:instrText>
            </w:r>
            <w:r>
              <w:rPr>
                <w:noProof/>
                <w:webHidden/>
              </w:rPr>
            </w:r>
            <w:r>
              <w:rPr>
                <w:noProof/>
                <w:webHidden/>
              </w:rPr>
              <w:fldChar w:fldCharType="separate"/>
            </w:r>
            <w:r>
              <w:rPr>
                <w:noProof/>
                <w:webHidden/>
              </w:rPr>
              <w:t>12</w:t>
            </w:r>
            <w:r>
              <w:rPr>
                <w:noProof/>
                <w:webHidden/>
              </w:rPr>
              <w:fldChar w:fldCharType="end"/>
            </w:r>
          </w:hyperlink>
        </w:p>
        <w:p w14:paraId="4D885C8C" w14:textId="234BADDD" w:rsidR="00413EC0" w:rsidRDefault="00413EC0">
          <w:pPr>
            <w:pStyle w:val="Sommario2"/>
            <w:tabs>
              <w:tab w:val="left" w:pos="960"/>
              <w:tab w:val="right" w:leader="dot" w:pos="9350"/>
            </w:tabs>
            <w:rPr>
              <w:rFonts w:eastAsiaTheme="minorEastAsia"/>
              <w:noProof/>
              <w:lang w:val="it-IT" w:eastAsia="it-IT"/>
            </w:rPr>
          </w:pPr>
          <w:hyperlink w:anchor="_Toc242284076" w:history="1">
            <w:r w:rsidRPr="00EB3FCC">
              <w:rPr>
                <w:rStyle w:val="Collegamentoipertestuale"/>
                <w:noProof/>
                <w:lang w:val="it-IT"/>
              </w:rPr>
              <w:t>3.1.</w:t>
            </w:r>
            <w:r>
              <w:rPr>
                <w:rFonts w:eastAsiaTheme="minorEastAsia"/>
                <w:noProof/>
                <w:lang w:val="it-IT" w:eastAsia="it-IT"/>
              </w:rPr>
              <w:tab/>
            </w:r>
            <w:r w:rsidRPr="00EB3FCC">
              <w:rPr>
                <w:rStyle w:val="Collegamentoipertestuale"/>
                <w:noProof/>
                <w:lang w:val="it-IT"/>
              </w:rPr>
              <w:t>Il back-office come insieme di micro-frontend</w:t>
            </w:r>
            <w:r>
              <w:rPr>
                <w:noProof/>
                <w:webHidden/>
              </w:rPr>
              <w:tab/>
            </w:r>
            <w:r>
              <w:rPr>
                <w:noProof/>
                <w:webHidden/>
              </w:rPr>
              <w:fldChar w:fldCharType="begin"/>
            </w:r>
            <w:r>
              <w:rPr>
                <w:noProof/>
                <w:webHidden/>
              </w:rPr>
              <w:instrText xml:space="preserve"> PAGEREF _Toc242284076 \h </w:instrText>
            </w:r>
            <w:r>
              <w:rPr>
                <w:noProof/>
                <w:webHidden/>
              </w:rPr>
            </w:r>
            <w:r>
              <w:rPr>
                <w:noProof/>
                <w:webHidden/>
              </w:rPr>
              <w:fldChar w:fldCharType="separate"/>
            </w:r>
            <w:r>
              <w:rPr>
                <w:noProof/>
                <w:webHidden/>
              </w:rPr>
              <w:t>12</w:t>
            </w:r>
            <w:r>
              <w:rPr>
                <w:noProof/>
                <w:webHidden/>
              </w:rPr>
              <w:fldChar w:fldCharType="end"/>
            </w:r>
          </w:hyperlink>
        </w:p>
        <w:p w14:paraId="03534BF1" w14:textId="7196B9E3" w:rsidR="00413EC0" w:rsidRDefault="00413EC0">
          <w:pPr>
            <w:pStyle w:val="Sommario2"/>
            <w:tabs>
              <w:tab w:val="left" w:pos="960"/>
              <w:tab w:val="right" w:leader="dot" w:pos="9350"/>
            </w:tabs>
            <w:rPr>
              <w:rFonts w:eastAsiaTheme="minorEastAsia"/>
              <w:noProof/>
              <w:lang w:val="it-IT" w:eastAsia="it-IT"/>
            </w:rPr>
          </w:pPr>
          <w:hyperlink w:anchor="_Toc242284077" w:history="1">
            <w:r w:rsidRPr="00EB3FCC">
              <w:rPr>
                <w:rStyle w:val="Collegamentoipertestuale"/>
                <w:noProof/>
                <w:lang w:val="it-IT"/>
              </w:rPr>
              <w:t>3.2.</w:t>
            </w:r>
            <w:r>
              <w:rPr>
                <w:rFonts w:eastAsiaTheme="minorEastAsia"/>
                <w:noProof/>
                <w:lang w:val="it-IT" w:eastAsia="it-IT"/>
              </w:rPr>
              <w:tab/>
            </w:r>
            <w:r w:rsidRPr="00EB3FCC">
              <w:rPr>
                <w:rStyle w:val="Collegamentoipertestuale"/>
                <w:noProof/>
                <w:lang w:val="it-IT"/>
              </w:rPr>
              <w:t>Perché non un micro-frontend per pagina</w:t>
            </w:r>
            <w:r>
              <w:rPr>
                <w:noProof/>
                <w:webHidden/>
              </w:rPr>
              <w:tab/>
            </w:r>
            <w:r>
              <w:rPr>
                <w:noProof/>
                <w:webHidden/>
              </w:rPr>
              <w:fldChar w:fldCharType="begin"/>
            </w:r>
            <w:r>
              <w:rPr>
                <w:noProof/>
                <w:webHidden/>
              </w:rPr>
              <w:instrText xml:space="preserve"> PAGEREF _Toc242284077 \h </w:instrText>
            </w:r>
            <w:r>
              <w:rPr>
                <w:noProof/>
                <w:webHidden/>
              </w:rPr>
            </w:r>
            <w:r>
              <w:rPr>
                <w:noProof/>
                <w:webHidden/>
              </w:rPr>
              <w:fldChar w:fldCharType="separate"/>
            </w:r>
            <w:r>
              <w:rPr>
                <w:noProof/>
                <w:webHidden/>
              </w:rPr>
              <w:t>13</w:t>
            </w:r>
            <w:r>
              <w:rPr>
                <w:noProof/>
                <w:webHidden/>
              </w:rPr>
              <w:fldChar w:fldCharType="end"/>
            </w:r>
          </w:hyperlink>
        </w:p>
        <w:p w14:paraId="2D95114D" w14:textId="6FFC06AE" w:rsidR="00413EC0" w:rsidRDefault="00413EC0">
          <w:pPr>
            <w:pStyle w:val="Sommario2"/>
            <w:tabs>
              <w:tab w:val="left" w:pos="960"/>
              <w:tab w:val="right" w:leader="dot" w:pos="9350"/>
            </w:tabs>
            <w:rPr>
              <w:rFonts w:eastAsiaTheme="minorEastAsia"/>
              <w:noProof/>
              <w:lang w:val="it-IT" w:eastAsia="it-IT"/>
            </w:rPr>
          </w:pPr>
          <w:hyperlink w:anchor="_Toc242284078" w:history="1">
            <w:r w:rsidRPr="00EB3FCC">
              <w:rPr>
                <w:rStyle w:val="Collegamentoipertestuale"/>
                <w:noProof/>
                <w:lang w:val="it-IT"/>
              </w:rPr>
              <w:t>3.3.</w:t>
            </w:r>
            <w:r>
              <w:rPr>
                <w:rFonts w:eastAsiaTheme="minorEastAsia"/>
                <w:noProof/>
                <w:lang w:val="it-IT" w:eastAsia="it-IT"/>
              </w:rPr>
              <w:tab/>
            </w:r>
            <w:r w:rsidRPr="00EB3FCC">
              <w:rPr>
                <w:rStyle w:val="Collegamentoipertestuale"/>
                <w:noProof/>
                <w:lang w:val="it-IT"/>
              </w:rPr>
              <w:t>Autorizzazione e sessione</w:t>
            </w:r>
            <w:r>
              <w:rPr>
                <w:noProof/>
                <w:webHidden/>
              </w:rPr>
              <w:tab/>
            </w:r>
            <w:r>
              <w:rPr>
                <w:noProof/>
                <w:webHidden/>
              </w:rPr>
              <w:fldChar w:fldCharType="begin"/>
            </w:r>
            <w:r>
              <w:rPr>
                <w:noProof/>
                <w:webHidden/>
              </w:rPr>
              <w:instrText xml:space="preserve"> PAGEREF _Toc242284078 \h </w:instrText>
            </w:r>
            <w:r>
              <w:rPr>
                <w:noProof/>
                <w:webHidden/>
              </w:rPr>
            </w:r>
            <w:r>
              <w:rPr>
                <w:noProof/>
                <w:webHidden/>
              </w:rPr>
              <w:fldChar w:fldCharType="separate"/>
            </w:r>
            <w:r>
              <w:rPr>
                <w:noProof/>
                <w:webHidden/>
              </w:rPr>
              <w:t>13</w:t>
            </w:r>
            <w:r>
              <w:rPr>
                <w:noProof/>
                <w:webHidden/>
              </w:rPr>
              <w:fldChar w:fldCharType="end"/>
            </w:r>
          </w:hyperlink>
        </w:p>
        <w:p w14:paraId="4AC58C05" w14:textId="3A1C4BF3" w:rsidR="00413EC0" w:rsidRDefault="00413EC0">
          <w:pPr>
            <w:pStyle w:val="Sommario2"/>
            <w:tabs>
              <w:tab w:val="left" w:pos="960"/>
              <w:tab w:val="right" w:leader="dot" w:pos="9350"/>
            </w:tabs>
            <w:rPr>
              <w:rFonts w:eastAsiaTheme="minorEastAsia"/>
              <w:noProof/>
              <w:lang w:val="it-IT" w:eastAsia="it-IT"/>
            </w:rPr>
          </w:pPr>
          <w:hyperlink w:anchor="_Toc242284079" w:history="1">
            <w:r w:rsidRPr="00EB3FCC">
              <w:rPr>
                <w:rStyle w:val="Collegamentoipertestuale"/>
                <w:noProof/>
                <w:lang w:val="it-IT"/>
              </w:rPr>
              <w:t>3.4.</w:t>
            </w:r>
            <w:r>
              <w:rPr>
                <w:rFonts w:eastAsiaTheme="minorEastAsia"/>
                <w:noProof/>
                <w:lang w:val="it-IT" w:eastAsia="it-IT"/>
              </w:rPr>
              <w:tab/>
            </w:r>
            <w:r w:rsidRPr="00EB3FCC">
              <w:rPr>
                <w:rStyle w:val="Collegamentoipertestuale"/>
                <w:noProof/>
                <w:lang w:val="it-IT"/>
              </w:rPr>
              <w:t>Le convenzioni ereditate da S.I.De.</w:t>
            </w:r>
            <w:r>
              <w:rPr>
                <w:noProof/>
                <w:webHidden/>
              </w:rPr>
              <w:tab/>
            </w:r>
            <w:r>
              <w:rPr>
                <w:noProof/>
                <w:webHidden/>
              </w:rPr>
              <w:fldChar w:fldCharType="begin"/>
            </w:r>
            <w:r>
              <w:rPr>
                <w:noProof/>
                <w:webHidden/>
              </w:rPr>
              <w:instrText xml:space="preserve"> PAGEREF _Toc242284079 \h </w:instrText>
            </w:r>
            <w:r>
              <w:rPr>
                <w:noProof/>
                <w:webHidden/>
              </w:rPr>
            </w:r>
            <w:r>
              <w:rPr>
                <w:noProof/>
                <w:webHidden/>
              </w:rPr>
              <w:fldChar w:fldCharType="separate"/>
            </w:r>
            <w:r>
              <w:rPr>
                <w:noProof/>
                <w:webHidden/>
              </w:rPr>
              <w:t>14</w:t>
            </w:r>
            <w:r>
              <w:rPr>
                <w:noProof/>
                <w:webHidden/>
              </w:rPr>
              <w:fldChar w:fldCharType="end"/>
            </w:r>
          </w:hyperlink>
        </w:p>
        <w:p w14:paraId="17996C84" w14:textId="45EF78B3" w:rsidR="00413EC0" w:rsidRDefault="00413EC0">
          <w:pPr>
            <w:pStyle w:val="Sommario1"/>
            <w:tabs>
              <w:tab w:val="left" w:pos="480"/>
              <w:tab w:val="right" w:leader="dot" w:pos="9350"/>
            </w:tabs>
            <w:rPr>
              <w:rFonts w:eastAsiaTheme="minorEastAsia"/>
              <w:noProof/>
              <w:lang w:val="it-IT" w:eastAsia="it-IT"/>
            </w:rPr>
          </w:pPr>
          <w:hyperlink w:anchor="_Toc242284080" w:history="1">
            <w:r w:rsidRPr="00EB3FCC">
              <w:rPr>
                <w:rStyle w:val="Collegamentoipertestuale"/>
                <w:noProof/>
                <w:lang w:val="it-IT"/>
              </w:rPr>
              <w:t>4.</w:t>
            </w:r>
            <w:r>
              <w:rPr>
                <w:rFonts w:eastAsiaTheme="minorEastAsia"/>
                <w:noProof/>
                <w:lang w:val="it-IT" w:eastAsia="it-IT"/>
              </w:rPr>
              <w:tab/>
            </w:r>
            <w:r w:rsidRPr="00EB3FCC">
              <w:rPr>
                <w:rStyle w:val="Collegamentoipertestuale"/>
                <w:noProof/>
                <w:lang w:val="it-IT"/>
              </w:rPr>
              <w:t>La testata e il piè di pagina</w:t>
            </w:r>
            <w:r>
              <w:rPr>
                <w:noProof/>
                <w:webHidden/>
              </w:rPr>
              <w:tab/>
            </w:r>
            <w:r>
              <w:rPr>
                <w:noProof/>
                <w:webHidden/>
              </w:rPr>
              <w:fldChar w:fldCharType="begin"/>
            </w:r>
            <w:r>
              <w:rPr>
                <w:noProof/>
                <w:webHidden/>
              </w:rPr>
              <w:instrText xml:space="preserve"> PAGEREF _Toc242284080 \h </w:instrText>
            </w:r>
            <w:r>
              <w:rPr>
                <w:noProof/>
                <w:webHidden/>
              </w:rPr>
            </w:r>
            <w:r>
              <w:rPr>
                <w:noProof/>
                <w:webHidden/>
              </w:rPr>
              <w:fldChar w:fldCharType="separate"/>
            </w:r>
            <w:r>
              <w:rPr>
                <w:noProof/>
                <w:webHidden/>
              </w:rPr>
              <w:t>15</w:t>
            </w:r>
            <w:r>
              <w:rPr>
                <w:noProof/>
                <w:webHidden/>
              </w:rPr>
              <w:fldChar w:fldCharType="end"/>
            </w:r>
          </w:hyperlink>
        </w:p>
        <w:p w14:paraId="73E4CF7A" w14:textId="16A34282" w:rsidR="00413EC0" w:rsidRDefault="00413EC0">
          <w:pPr>
            <w:pStyle w:val="Sommario2"/>
            <w:tabs>
              <w:tab w:val="left" w:pos="960"/>
              <w:tab w:val="right" w:leader="dot" w:pos="9350"/>
            </w:tabs>
            <w:rPr>
              <w:rFonts w:eastAsiaTheme="minorEastAsia"/>
              <w:noProof/>
              <w:lang w:val="it-IT" w:eastAsia="it-IT"/>
            </w:rPr>
          </w:pPr>
          <w:hyperlink w:anchor="_Toc242284081" w:history="1">
            <w:r w:rsidRPr="00EB3FCC">
              <w:rPr>
                <w:rStyle w:val="Collegamentoipertestuale"/>
                <w:noProof/>
                <w:lang w:val="it-IT"/>
              </w:rPr>
              <w:t>4.1.</w:t>
            </w:r>
            <w:r>
              <w:rPr>
                <w:rFonts w:eastAsiaTheme="minorEastAsia"/>
                <w:noProof/>
                <w:lang w:val="it-IT" w:eastAsia="it-IT"/>
              </w:rPr>
              <w:tab/>
            </w:r>
            <w:r w:rsidRPr="00EB3FCC">
              <w:rPr>
                <w:rStyle w:val="Collegamentoipertestuale"/>
                <w:noProof/>
                <w:lang w:val="it-IT"/>
              </w:rPr>
              <w:t>Che cosa deve contenere la testata</w:t>
            </w:r>
            <w:r>
              <w:rPr>
                <w:noProof/>
                <w:webHidden/>
              </w:rPr>
              <w:tab/>
            </w:r>
            <w:r>
              <w:rPr>
                <w:noProof/>
                <w:webHidden/>
              </w:rPr>
              <w:fldChar w:fldCharType="begin"/>
            </w:r>
            <w:r>
              <w:rPr>
                <w:noProof/>
                <w:webHidden/>
              </w:rPr>
              <w:instrText xml:space="preserve"> PAGEREF _Toc242284081 \h </w:instrText>
            </w:r>
            <w:r>
              <w:rPr>
                <w:noProof/>
                <w:webHidden/>
              </w:rPr>
            </w:r>
            <w:r>
              <w:rPr>
                <w:noProof/>
                <w:webHidden/>
              </w:rPr>
              <w:fldChar w:fldCharType="separate"/>
            </w:r>
            <w:r>
              <w:rPr>
                <w:noProof/>
                <w:webHidden/>
              </w:rPr>
              <w:t>15</w:t>
            </w:r>
            <w:r>
              <w:rPr>
                <w:noProof/>
                <w:webHidden/>
              </w:rPr>
              <w:fldChar w:fldCharType="end"/>
            </w:r>
          </w:hyperlink>
        </w:p>
        <w:p w14:paraId="2BF87F1F" w14:textId="49056E05" w:rsidR="00413EC0" w:rsidRDefault="00413EC0">
          <w:pPr>
            <w:pStyle w:val="Sommario2"/>
            <w:tabs>
              <w:tab w:val="left" w:pos="960"/>
              <w:tab w:val="right" w:leader="dot" w:pos="9350"/>
            </w:tabs>
            <w:rPr>
              <w:rFonts w:eastAsiaTheme="minorEastAsia"/>
              <w:noProof/>
              <w:lang w:val="it-IT" w:eastAsia="it-IT"/>
            </w:rPr>
          </w:pPr>
          <w:hyperlink w:anchor="_Toc242284082" w:history="1">
            <w:r w:rsidRPr="00EB3FCC">
              <w:rPr>
                <w:rStyle w:val="Collegamentoipertestuale"/>
                <w:noProof/>
                <w:lang w:val="it-IT"/>
              </w:rPr>
              <w:t>4.2.</w:t>
            </w:r>
            <w:r>
              <w:rPr>
                <w:rFonts w:eastAsiaTheme="minorEastAsia"/>
                <w:noProof/>
                <w:lang w:val="it-IT" w:eastAsia="it-IT"/>
              </w:rPr>
              <w:tab/>
            </w:r>
            <w:r w:rsidRPr="00EB3FCC">
              <w:rPr>
                <w:rStyle w:val="Collegamentoipertestuale"/>
                <w:noProof/>
                <w:lang w:val="it-IT"/>
              </w:rPr>
              <w:t>Che cosa deve contenere il piè di pagina</w:t>
            </w:r>
            <w:r>
              <w:rPr>
                <w:noProof/>
                <w:webHidden/>
              </w:rPr>
              <w:tab/>
            </w:r>
            <w:r>
              <w:rPr>
                <w:noProof/>
                <w:webHidden/>
              </w:rPr>
              <w:fldChar w:fldCharType="begin"/>
            </w:r>
            <w:r>
              <w:rPr>
                <w:noProof/>
                <w:webHidden/>
              </w:rPr>
              <w:instrText xml:space="preserve"> PAGEREF _Toc242284082 \h </w:instrText>
            </w:r>
            <w:r>
              <w:rPr>
                <w:noProof/>
                <w:webHidden/>
              </w:rPr>
            </w:r>
            <w:r>
              <w:rPr>
                <w:noProof/>
                <w:webHidden/>
              </w:rPr>
              <w:fldChar w:fldCharType="separate"/>
            </w:r>
            <w:r>
              <w:rPr>
                <w:noProof/>
                <w:webHidden/>
              </w:rPr>
              <w:t>16</w:t>
            </w:r>
            <w:r>
              <w:rPr>
                <w:noProof/>
                <w:webHidden/>
              </w:rPr>
              <w:fldChar w:fldCharType="end"/>
            </w:r>
          </w:hyperlink>
        </w:p>
        <w:p w14:paraId="77318F37" w14:textId="5C1DDF06" w:rsidR="00413EC0" w:rsidRDefault="00413EC0">
          <w:pPr>
            <w:pStyle w:val="Sommario1"/>
            <w:tabs>
              <w:tab w:val="left" w:pos="480"/>
              <w:tab w:val="right" w:leader="dot" w:pos="9350"/>
            </w:tabs>
            <w:rPr>
              <w:rFonts w:eastAsiaTheme="minorEastAsia"/>
              <w:noProof/>
              <w:lang w:val="it-IT" w:eastAsia="it-IT"/>
            </w:rPr>
          </w:pPr>
          <w:hyperlink w:anchor="_Toc242284083" w:history="1">
            <w:r w:rsidRPr="00EB3FCC">
              <w:rPr>
                <w:rStyle w:val="Collegamentoipertestuale"/>
                <w:noProof/>
                <w:lang w:val="it-IT"/>
              </w:rPr>
              <w:t>5.</w:t>
            </w:r>
            <w:r>
              <w:rPr>
                <w:rFonts w:eastAsiaTheme="minorEastAsia"/>
                <w:noProof/>
                <w:lang w:val="it-IT" w:eastAsia="it-IT"/>
              </w:rPr>
              <w:tab/>
            </w:r>
            <w:r w:rsidRPr="00EB3FCC">
              <w:rPr>
                <w:rStyle w:val="Collegamentoipertestuale"/>
                <w:noProof/>
                <w:lang w:val="it-IT"/>
              </w:rPr>
              <w:t>Il codice di sessione verso ANSC</w:t>
            </w:r>
            <w:r>
              <w:rPr>
                <w:noProof/>
                <w:webHidden/>
              </w:rPr>
              <w:tab/>
            </w:r>
            <w:r>
              <w:rPr>
                <w:noProof/>
                <w:webHidden/>
              </w:rPr>
              <w:fldChar w:fldCharType="begin"/>
            </w:r>
            <w:r>
              <w:rPr>
                <w:noProof/>
                <w:webHidden/>
              </w:rPr>
              <w:instrText xml:space="preserve"> PAGEREF _Toc242284083 \h </w:instrText>
            </w:r>
            <w:r>
              <w:rPr>
                <w:noProof/>
                <w:webHidden/>
              </w:rPr>
            </w:r>
            <w:r>
              <w:rPr>
                <w:noProof/>
                <w:webHidden/>
              </w:rPr>
              <w:fldChar w:fldCharType="separate"/>
            </w:r>
            <w:r>
              <w:rPr>
                <w:noProof/>
                <w:webHidden/>
              </w:rPr>
              <w:t>18</w:t>
            </w:r>
            <w:r>
              <w:rPr>
                <w:noProof/>
                <w:webHidden/>
              </w:rPr>
              <w:fldChar w:fldCharType="end"/>
            </w:r>
          </w:hyperlink>
        </w:p>
        <w:p w14:paraId="435031B5" w14:textId="3BF3E4DE" w:rsidR="00413EC0" w:rsidRDefault="00413EC0">
          <w:pPr>
            <w:pStyle w:val="Sommario2"/>
            <w:tabs>
              <w:tab w:val="left" w:pos="960"/>
              <w:tab w:val="right" w:leader="dot" w:pos="9350"/>
            </w:tabs>
            <w:rPr>
              <w:rFonts w:eastAsiaTheme="minorEastAsia"/>
              <w:noProof/>
              <w:lang w:val="it-IT" w:eastAsia="it-IT"/>
            </w:rPr>
          </w:pPr>
          <w:hyperlink w:anchor="_Toc242284084" w:history="1">
            <w:r w:rsidRPr="00EB3FCC">
              <w:rPr>
                <w:rStyle w:val="Collegamentoipertestuale"/>
                <w:noProof/>
                <w:lang w:val="it-IT"/>
              </w:rPr>
              <w:t>5.1.</w:t>
            </w:r>
            <w:r>
              <w:rPr>
                <w:rFonts w:eastAsiaTheme="minorEastAsia"/>
                <w:noProof/>
                <w:lang w:val="it-IT" w:eastAsia="it-IT"/>
              </w:rPr>
              <w:tab/>
            </w:r>
            <w:r w:rsidRPr="00EB3FCC">
              <w:rPr>
                <w:rStyle w:val="Collegamentoipertestuale"/>
                <w:noProof/>
                <w:lang w:val="it-IT"/>
              </w:rPr>
              <w:t>Il bottone nella shell</w:t>
            </w:r>
            <w:r>
              <w:rPr>
                <w:noProof/>
                <w:webHidden/>
              </w:rPr>
              <w:tab/>
            </w:r>
            <w:r>
              <w:rPr>
                <w:noProof/>
                <w:webHidden/>
              </w:rPr>
              <w:fldChar w:fldCharType="begin"/>
            </w:r>
            <w:r>
              <w:rPr>
                <w:noProof/>
                <w:webHidden/>
              </w:rPr>
              <w:instrText xml:space="preserve"> PAGEREF _Toc242284084 \h </w:instrText>
            </w:r>
            <w:r>
              <w:rPr>
                <w:noProof/>
                <w:webHidden/>
              </w:rPr>
            </w:r>
            <w:r>
              <w:rPr>
                <w:noProof/>
                <w:webHidden/>
              </w:rPr>
              <w:fldChar w:fldCharType="separate"/>
            </w:r>
            <w:r>
              <w:rPr>
                <w:noProof/>
                <w:webHidden/>
              </w:rPr>
              <w:t>18</w:t>
            </w:r>
            <w:r>
              <w:rPr>
                <w:noProof/>
                <w:webHidden/>
              </w:rPr>
              <w:fldChar w:fldCharType="end"/>
            </w:r>
          </w:hyperlink>
        </w:p>
        <w:p w14:paraId="768FC8D6" w14:textId="1109C3D8" w:rsidR="00413EC0" w:rsidRDefault="00413EC0">
          <w:pPr>
            <w:pStyle w:val="Sommario2"/>
            <w:tabs>
              <w:tab w:val="left" w:pos="960"/>
              <w:tab w:val="right" w:leader="dot" w:pos="9350"/>
            </w:tabs>
            <w:rPr>
              <w:rFonts w:eastAsiaTheme="minorEastAsia"/>
              <w:noProof/>
              <w:lang w:val="it-IT" w:eastAsia="it-IT"/>
            </w:rPr>
          </w:pPr>
          <w:hyperlink w:anchor="_Toc242284085" w:history="1">
            <w:r w:rsidRPr="00EB3FCC">
              <w:rPr>
                <w:rStyle w:val="Collegamentoipertestuale"/>
                <w:noProof/>
                <w:lang w:val="it-IT"/>
              </w:rPr>
              <w:t>5.2.</w:t>
            </w:r>
            <w:r>
              <w:rPr>
                <w:rFonts w:eastAsiaTheme="minorEastAsia"/>
                <w:noProof/>
                <w:lang w:val="it-IT" w:eastAsia="it-IT"/>
              </w:rPr>
              <w:tab/>
            </w:r>
            <w:r w:rsidRPr="00EB3FCC">
              <w:rPr>
                <w:rStyle w:val="Collegamentoipertestuale"/>
                <w:noProof/>
                <w:lang w:val="it-IT"/>
              </w:rPr>
              <w:t>Che cosa accade quando il codice è scaduto</w:t>
            </w:r>
            <w:r>
              <w:rPr>
                <w:noProof/>
                <w:webHidden/>
              </w:rPr>
              <w:tab/>
            </w:r>
            <w:r>
              <w:rPr>
                <w:noProof/>
                <w:webHidden/>
              </w:rPr>
              <w:fldChar w:fldCharType="begin"/>
            </w:r>
            <w:r>
              <w:rPr>
                <w:noProof/>
                <w:webHidden/>
              </w:rPr>
              <w:instrText xml:space="preserve"> PAGEREF _Toc242284085 \h </w:instrText>
            </w:r>
            <w:r>
              <w:rPr>
                <w:noProof/>
                <w:webHidden/>
              </w:rPr>
            </w:r>
            <w:r>
              <w:rPr>
                <w:noProof/>
                <w:webHidden/>
              </w:rPr>
              <w:fldChar w:fldCharType="separate"/>
            </w:r>
            <w:r>
              <w:rPr>
                <w:noProof/>
                <w:webHidden/>
              </w:rPr>
              <w:t>19</w:t>
            </w:r>
            <w:r>
              <w:rPr>
                <w:noProof/>
                <w:webHidden/>
              </w:rPr>
              <w:fldChar w:fldCharType="end"/>
            </w:r>
          </w:hyperlink>
        </w:p>
        <w:p w14:paraId="0518C304" w14:textId="3CDFC749" w:rsidR="00413EC0" w:rsidRDefault="00413EC0">
          <w:pPr>
            <w:pStyle w:val="Sommario2"/>
            <w:tabs>
              <w:tab w:val="left" w:pos="960"/>
              <w:tab w:val="right" w:leader="dot" w:pos="9350"/>
            </w:tabs>
            <w:rPr>
              <w:rFonts w:eastAsiaTheme="minorEastAsia"/>
              <w:noProof/>
              <w:lang w:val="it-IT" w:eastAsia="it-IT"/>
            </w:rPr>
          </w:pPr>
          <w:hyperlink w:anchor="_Toc242284086" w:history="1">
            <w:r w:rsidRPr="00EB3FCC">
              <w:rPr>
                <w:rStyle w:val="Collegamentoipertestuale"/>
                <w:noProof/>
                <w:lang w:val="it-IT"/>
              </w:rPr>
              <w:t>5.3.</w:t>
            </w:r>
            <w:r>
              <w:rPr>
                <w:rFonts w:eastAsiaTheme="minorEastAsia"/>
                <w:noProof/>
                <w:lang w:val="it-IT" w:eastAsia="it-IT"/>
              </w:rPr>
              <w:tab/>
            </w:r>
            <w:r w:rsidRPr="00EB3FCC">
              <w:rPr>
                <w:rStyle w:val="Collegamentoipertestuale"/>
                <w:noProof/>
                <w:lang w:val="it-IT"/>
              </w:rPr>
              <w:t>L’immissione del codice</w:t>
            </w:r>
            <w:r>
              <w:rPr>
                <w:noProof/>
                <w:webHidden/>
              </w:rPr>
              <w:tab/>
            </w:r>
            <w:r>
              <w:rPr>
                <w:noProof/>
                <w:webHidden/>
              </w:rPr>
              <w:fldChar w:fldCharType="begin"/>
            </w:r>
            <w:r>
              <w:rPr>
                <w:noProof/>
                <w:webHidden/>
              </w:rPr>
              <w:instrText xml:space="preserve"> PAGEREF _Toc242284086 \h </w:instrText>
            </w:r>
            <w:r>
              <w:rPr>
                <w:noProof/>
                <w:webHidden/>
              </w:rPr>
            </w:r>
            <w:r>
              <w:rPr>
                <w:noProof/>
                <w:webHidden/>
              </w:rPr>
              <w:fldChar w:fldCharType="separate"/>
            </w:r>
            <w:r>
              <w:rPr>
                <w:noProof/>
                <w:webHidden/>
              </w:rPr>
              <w:t>20</w:t>
            </w:r>
            <w:r>
              <w:rPr>
                <w:noProof/>
                <w:webHidden/>
              </w:rPr>
              <w:fldChar w:fldCharType="end"/>
            </w:r>
          </w:hyperlink>
        </w:p>
        <w:p w14:paraId="21FE1AF1" w14:textId="759B591E" w:rsidR="00413EC0" w:rsidRDefault="00413EC0">
          <w:pPr>
            <w:pStyle w:val="Sommario2"/>
            <w:tabs>
              <w:tab w:val="left" w:pos="960"/>
              <w:tab w:val="right" w:leader="dot" w:pos="9350"/>
            </w:tabs>
            <w:rPr>
              <w:rFonts w:eastAsiaTheme="minorEastAsia"/>
              <w:noProof/>
              <w:lang w:val="it-IT" w:eastAsia="it-IT"/>
            </w:rPr>
          </w:pPr>
          <w:hyperlink w:anchor="_Toc242284087" w:history="1">
            <w:r w:rsidRPr="00EB3FCC">
              <w:rPr>
                <w:rStyle w:val="Collegamentoipertestuale"/>
                <w:noProof/>
                <w:lang w:val="it-IT"/>
              </w:rPr>
              <w:t>5.4.</w:t>
            </w:r>
            <w:r>
              <w:rPr>
                <w:rFonts w:eastAsiaTheme="minorEastAsia"/>
                <w:noProof/>
                <w:lang w:val="it-IT" w:eastAsia="it-IT"/>
              </w:rPr>
              <w:tab/>
            </w:r>
            <w:r w:rsidRPr="00EB3FCC">
              <w:rPr>
                <w:rStyle w:val="Collegamentoipertestuale"/>
                <w:noProof/>
                <w:lang w:val="it-IT"/>
              </w:rPr>
              <w:t>Dopo il salvataggio</w:t>
            </w:r>
            <w:r>
              <w:rPr>
                <w:noProof/>
                <w:webHidden/>
              </w:rPr>
              <w:tab/>
            </w:r>
            <w:r>
              <w:rPr>
                <w:noProof/>
                <w:webHidden/>
              </w:rPr>
              <w:fldChar w:fldCharType="begin"/>
            </w:r>
            <w:r>
              <w:rPr>
                <w:noProof/>
                <w:webHidden/>
              </w:rPr>
              <w:instrText xml:space="preserve"> PAGEREF _Toc242284087 \h </w:instrText>
            </w:r>
            <w:r>
              <w:rPr>
                <w:noProof/>
                <w:webHidden/>
              </w:rPr>
            </w:r>
            <w:r>
              <w:rPr>
                <w:noProof/>
                <w:webHidden/>
              </w:rPr>
              <w:fldChar w:fldCharType="separate"/>
            </w:r>
            <w:r>
              <w:rPr>
                <w:noProof/>
                <w:webHidden/>
              </w:rPr>
              <w:t>21</w:t>
            </w:r>
            <w:r>
              <w:rPr>
                <w:noProof/>
                <w:webHidden/>
              </w:rPr>
              <w:fldChar w:fldCharType="end"/>
            </w:r>
          </w:hyperlink>
        </w:p>
        <w:p w14:paraId="2C5C42A7" w14:textId="75309B01" w:rsidR="00413EC0" w:rsidRDefault="00413EC0">
          <w:pPr>
            <w:pStyle w:val="Sommario2"/>
            <w:tabs>
              <w:tab w:val="left" w:pos="960"/>
              <w:tab w:val="right" w:leader="dot" w:pos="9350"/>
            </w:tabs>
            <w:rPr>
              <w:rFonts w:eastAsiaTheme="minorEastAsia"/>
              <w:noProof/>
              <w:lang w:val="it-IT" w:eastAsia="it-IT"/>
            </w:rPr>
          </w:pPr>
          <w:hyperlink w:anchor="_Toc242284088" w:history="1">
            <w:r w:rsidRPr="00EB3FCC">
              <w:rPr>
                <w:rStyle w:val="Collegamentoipertestuale"/>
                <w:noProof/>
                <w:lang w:val="it-IT"/>
              </w:rPr>
              <w:t>5.5.</w:t>
            </w:r>
            <w:r>
              <w:rPr>
                <w:rFonts w:eastAsiaTheme="minorEastAsia"/>
                <w:noProof/>
                <w:lang w:val="it-IT" w:eastAsia="it-IT"/>
              </w:rPr>
              <w:tab/>
            </w:r>
            <w:r w:rsidRPr="00EB3FCC">
              <w:rPr>
                <w:rStyle w:val="Collegamentoipertestuale"/>
                <w:noProof/>
                <w:lang w:val="it-IT"/>
              </w:rPr>
              <w:t>Il codice valido e l’uso</w:t>
            </w:r>
            <w:r>
              <w:rPr>
                <w:noProof/>
                <w:webHidden/>
              </w:rPr>
              <w:tab/>
            </w:r>
            <w:r>
              <w:rPr>
                <w:noProof/>
                <w:webHidden/>
              </w:rPr>
              <w:fldChar w:fldCharType="begin"/>
            </w:r>
            <w:r>
              <w:rPr>
                <w:noProof/>
                <w:webHidden/>
              </w:rPr>
              <w:instrText xml:space="preserve"> PAGEREF _Toc242284088 \h </w:instrText>
            </w:r>
            <w:r>
              <w:rPr>
                <w:noProof/>
                <w:webHidden/>
              </w:rPr>
            </w:r>
            <w:r>
              <w:rPr>
                <w:noProof/>
                <w:webHidden/>
              </w:rPr>
              <w:fldChar w:fldCharType="separate"/>
            </w:r>
            <w:r>
              <w:rPr>
                <w:noProof/>
                <w:webHidden/>
              </w:rPr>
              <w:t>22</w:t>
            </w:r>
            <w:r>
              <w:rPr>
                <w:noProof/>
                <w:webHidden/>
              </w:rPr>
              <w:fldChar w:fldCharType="end"/>
            </w:r>
          </w:hyperlink>
        </w:p>
        <w:p w14:paraId="6A75D5DC" w14:textId="6AD3081E" w:rsidR="00413EC0" w:rsidRDefault="00413EC0">
          <w:pPr>
            <w:pStyle w:val="Sommario1"/>
            <w:tabs>
              <w:tab w:val="left" w:pos="480"/>
              <w:tab w:val="right" w:leader="dot" w:pos="9350"/>
            </w:tabs>
            <w:rPr>
              <w:rFonts w:eastAsiaTheme="minorEastAsia"/>
              <w:noProof/>
              <w:lang w:val="it-IT" w:eastAsia="it-IT"/>
            </w:rPr>
          </w:pPr>
          <w:hyperlink w:anchor="_Toc242284089" w:history="1">
            <w:r w:rsidRPr="00EB3FCC">
              <w:rPr>
                <w:rStyle w:val="Collegamentoipertestuale"/>
                <w:noProof/>
                <w:lang w:val="it-IT"/>
              </w:rPr>
              <w:t>6.</w:t>
            </w:r>
            <w:r>
              <w:rPr>
                <w:rFonts w:eastAsiaTheme="minorEastAsia"/>
                <w:noProof/>
                <w:lang w:val="it-IT" w:eastAsia="it-IT"/>
              </w:rPr>
              <w:tab/>
            </w:r>
            <w:r w:rsidRPr="00EB3FCC">
              <w:rPr>
                <w:rStyle w:val="Collegamentoipertestuale"/>
                <w:noProof/>
                <w:lang w:val="it-IT"/>
              </w:rPr>
              <w:t>Il registro delle pagine e del menu</w:t>
            </w:r>
            <w:r>
              <w:rPr>
                <w:noProof/>
                <w:webHidden/>
              </w:rPr>
              <w:tab/>
            </w:r>
            <w:r>
              <w:rPr>
                <w:noProof/>
                <w:webHidden/>
              </w:rPr>
              <w:fldChar w:fldCharType="begin"/>
            </w:r>
            <w:r>
              <w:rPr>
                <w:noProof/>
                <w:webHidden/>
              </w:rPr>
              <w:instrText xml:space="preserve"> PAGEREF _Toc242284089 \h </w:instrText>
            </w:r>
            <w:r>
              <w:rPr>
                <w:noProof/>
                <w:webHidden/>
              </w:rPr>
            </w:r>
            <w:r>
              <w:rPr>
                <w:noProof/>
                <w:webHidden/>
              </w:rPr>
              <w:fldChar w:fldCharType="separate"/>
            </w:r>
            <w:r>
              <w:rPr>
                <w:noProof/>
                <w:webHidden/>
              </w:rPr>
              <w:t>23</w:t>
            </w:r>
            <w:r>
              <w:rPr>
                <w:noProof/>
                <w:webHidden/>
              </w:rPr>
              <w:fldChar w:fldCharType="end"/>
            </w:r>
          </w:hyperlink>
        </w:p>
        <w:p w14:paraId="459A46EB" w14:textId="2969F576" w:rsidR="00413EC0" w:rsidRDefault="00413EC0">
          <w:pPr>
            <w:pStyle w:val="Sommario2"/>
            <w:tabs>
              <w:tab w:val="left" w:pos="960"/>
              <w:tab w:val="right" w:leader="dot" w:pos="9350"/>
            </w:tabs>
            <w:rPr>
              <w:rFonts w:eastAsiaTheme="minorEastAsia"/>
              <w:noProof/>
              <w:lang w:val="it-IT" w:eastAsia="it-IT"/>
            </w:rPr>
          </w:pPr>
          <w:hyperlink w:anchor="_Toc242284090" w:history="1">
            <w:r w:rsidRPr="00EB3FCC">
              <w:rPr>
                <w:rStyle w:val="Collegamentoipertestuale"/>
                <w:noProof/>
                <w:lang w:val="it-IT"/>
              </w:rPr>
              <w:t>6.1.</w:t>
            </w:r>
            <w:r>
              <w:rPr>
                <w:rFonts w:eastAsiaTheme="minorEastAsia"/>
                <w:noProof/>
                <w:lang w:val="it-IT" w:eastAsia="it-IT"/>
              </w:rPr>
              <w:tab/>
            </w:r>
            <w:r w:rsidRPr="00EB3FCC">
              <w:rPr>
                <w:rStyle w:val="Collegamentoipertestuale"/>
                <w:noProof/>
                <w:lang w:val="it-IT"/>
              </w:rPr>
              <w:t>Le quattro tabelle</w:t>
            </w:r>
            <w:r>
              <w:rPr>
                <w:noProof/>
                <w:webHidden/>
              </w:rPr>
              <w:tab/>
            </w:r>
            <w:r>
              <w:rPr>
                <w:noProof/>
                <w:webHidden/>
              </w:rPr>
              <w:fldChar w:fldCharType="begin"/>
            </w:r>
            <w:r>
              <w:rPr>
                <w:noProof/>
                <w:webHidden/>
              </w:rPr>
              <w:instrText xml:space="preserve"> PAGEREF _Toc242284090 \h </w:instrText>
            </w:r>
            <w:r>
              <w:rPr>
                <w:noProof/>
                <w:webHidden/>
              </w:rPr>
            </w:r>
            <w:r>
              <w:rPr>
                <w:noProof/>
                <w:webHidden/>
              </w:rPr>
              <w:fldChar w:fldCharType="separate"/>
            </w:r>
            <w:r>
              <w:rPr>
                <w:noProof/>
                <w:webHidden/>
              </w:rPr>
              <w:t>23</w:t>
            </w:r>
            <w:r>
              <w:rPr>
                <w:noProof/>
                <w:webHidden/>
              </w:rPr>
              <w:fldChar w:fldCharType="end"/>
            </w:r>
          </w:hyperlink>
        </w:p>
        <w:p w14:paraId="4A9F71B9" w14:textId="04682E9D" w:rsidR="00413EC0" w:rsidRDefault="00413EC0">
          <w:pPr>
            <w:pStyle w:val="Sommario2"/>
            <w:tabs>
              <w:tab w:val="left" w:pos="960"/>
              <w:tab w:val="right" w:leader="dot" w:pos="9350"/>
            </w:tabs>
            <w:rPr>
              <w:rFonts w:eastAsiaTheme="minorEastAsia"/>
              <w:noProof/>
              <w:lang w:val="it-IT" w:eastAsia="it-IT"/>
            </w:rPr>
          </w:pPr>
          <w:hyperlink w:anchor="_Toc242284091" w:history="1">
            <w:r w:rsidRPr="00EB3FCC">
              <w:rPr>
                <w:rStyle w:val="Collegamentoipertestuale"/>
                <w:noProof/>
                <w:lang w:val="it-IT"/>
              </w:rPr>
              <w:t>6.2.</w:t>
            </w:r>
            <w:r>
              <w:rPr>
                <w:rFonts w:eastAsiaTheme="minorEastAsia"/>
                <w:noProof/>
                <w:lang w:val="it-IT" w:eastAsia="it-IT"/>
              </w:rPr>
              <w:tab/>
            </w:r>
            <w:r w:rsidRPr="00EB3FCC">
              <w:rPr>
                <w:rStyle w:val="Collegamentoipertestuale"/>
                <w:noProof/>
                <w:lang w:val="it-IT"/>
              </w:rPr>
              <w:t>Le strutture</w:t>
            </w:r>
            <w:r>
              <w:rPr>
                <w:noProof/>
                <w:webHidden/>
              </w:rPr>
              <w:tab/>
            </w:r>
            <w:r>
              <w:rPr>
                <w:noProof/>
                <w:webHidden/>
              </w:rPr>
              <w:fldChar w:fldCharType="begin"/>
            </w:r>
            <w:r>
              <w:rPr>
                <w:noProof/>
                <w:webHidden/>
              </w:rPr>
              <w:instrText xml:space="preserve"> PAGEREF _Toc242284091 \h </w:instrText>
            </w:r>
            <w:r>
              <w:rPr>
                <w:noProof/>
                <w:webHidden/>
              </w:rPr>
            </w:r>
            <w:r>
              <w:rPr>
                <w:noProof/>
                <w:webHidden/>
              </w:rPr>
              <w:fldChar w:fldCharType="separate"/>
            </w:r>
            <w:r>
              <w:rPr>
                <w:noProof/>
                <w:webHidden/>
              </w:rPr>
              <w:t>23</w:t>
            </w:r>
            <w:r>
              <w:rPr>
                <w:noProof/>
                <w:webHidden/>
              </w:rPr>
              <w:fldChar w:fldCharType="end"/>
            </w:r>
          </w:hyperlink>
        </w:p>
        <w:p w14:paraId="61DAA391" w14:textId="0A17BE39" w:rsidR="00413EC0" w:rsidRDefault="00413EC0">
          <w:pPr>
            <w:pStyle w:val="Sommario2"/>
            <w:tabs>
              <w:tab w:val="left" w:pos="960"/>
              <w:tab w:val="right" w:leader="dot" w:pos="9350"/>
            </w:tabs>
            <w:rPr>
              <w:rFonts w:eastAsiaTheme="minorEastAsia"/>
              <w:noProof/>
              <w:lang w:val="it-IT" w:eastAsia="it-IT"/>
            </w:rPr>
          </w:pPr>
          <w:hyperlink w:anchor="_Toc242284092" w:history="1">
            <w:r w:rsidRPr="00EB3FCC">
              <w:rPr>
                <w:rStyle w:val="Collegamentoipertestuale"/>
                <w:noProof/>
                <w:lang w:val="it-IT"/>
              </w:rPr>
              <w:t>6.3.</w:t>
            </w:r>
            <w:r>
              <w:rPr>
                <w:rFonts w:eastAsiaTheme="minorEastAsia"/>
                <w:noProof/>
                <w:lang w:val="it-IT" w:eastAsia="it-IT"/>
              </w:rPr>
              <w:tab/>
            </w:r>
            <w:r w:rsidRPr="00EB3FCC">
              <w:rPr>
                <w:rStyle w:val="Collegamentoipertestuale"/>
                <w:noProof/>
                <w:lang w:val="it-IT"/>
              </w:rPr>
              <w:t>Come si dovrebbe costruire il menu</w:t>
            </w:r>
            <w:r>
              <w:rPr>
                <w:noProof/>
                <w:webHidden/>
              </w:rPr>
              <w:tab/>
            </w:r>
            <w:r>
              <w:rPr>
                <w:noProof/>
                <w:webHidden/>
              </w:rPr>
              <w:fldChar w:fldCharType="begin"/>
            </w:r>
            <w:r>
              <w:rPr>
                <w:noProof/>
                <w:webHidden/>
              </w:rPr>
              <w:instrText xml:space="preserve"> PAGEREF _Toc242284092 \h </w:instrText>
            </w:r>
            <w:r>
              <w:rPr>
                <w:noProof/>
                <w:webHidden/>
              </w:rPr>
            </w:r>
            <w:r>
              <w:rPr>
                <w:noProof/>
                <w:webHidden/>
              </w:rPr>
              <w:fldChar w:fldCharType="separate"/>
            </w:r>
            <w:r>
              <w:rPr>
                <w:noProof/>
                <w:webHidden/>
              </w:rPr>
              <w:t>25</w:t>
            </w:r>
            <w:r>
              <w:rPr>
                <w:noProof/>
                <w:webHidden/>
              </w:rPr>
              <w:fldChar w:fldCharType="end"/>
            </w:r>
          </w:hyperlink>
        </w:p>
        <w:p w14:paraId="1BC1D7F5" w14:textId="4DC17E11" w:rsidR="00413EC0" w:rsidRDefault="00413EC0">
          <w:pPr>
            <w:pStyle w:val="Sommario2"/>
            <w:tabs>
              <w:tab w:val="left" w:pos="960"/>
              <w:tab w:val="right" w:leader="dot" w:pos="9350"/>
            </w:tabs>
            <w:rPr>
              <w:rFonts w:eastAsiaTheme="minorEastAsia"/>
              <w:noProof/>
              <w:lang w:val="it-IT" w:eastAsia="it-IT"/>
            </w:rPr>
          </w:pPr>
          <w:hyperlink w:anchor="_Toc242284093" w:history="1">
            <w:r w:rsidRPr="00EB3FCC">
              <w:rPr>
                <w:rStyle w:val="Collegamentoipertestuale"/>
                <w:noProof/>
                <w:lang w:val="it-IT"/>
              </w:rPr>
              <w:t>6.4.</w:t>
            </w:r>
            <w:r>
              <w:rPr>
                <w:rFonts w:eastAsiaTheme="minorEastAsia"/>
                <w:noProof/>
                <w:lang w:val="it-IT" w:eastAsia="it-IT"/>
              </w:rPr>
              <w:tab/>
            </w:r>
            <w:r w:rsidRPr="00EB3FCC">
              <w:rPr>
                <w:rStyle w:val="Collegamentoipertestuale"/>
                <w:noProof/>
                <w:lang w:val="it-IT"/>
              </w:rPr>
              <w:t>Una deroga per il primo rilascio: il menu da ConfigMap</w:t>
            </w:r>
            <w:r>
              <w:rPr>
                <w:noProof/>
                <w:webHidden/>
              </w:rPr>
              <w:tab/>
            </w:r>
            <w:r>
              <w:rPr>
                <w:noProof/>
                <w:webHidden/>
              </w:rPr>
              <w:fldChar w:fldCharType="begin"/>
            </w:r>
            <w:r>
              <w:rPr>
                <w:noProof/>
                <w:webHidden/>
              </w:rPr>
              <w:instrText xml:space="preserve"> PAGEREF _Toc242284093 \h </w:instrText>
            </w:r>
            <w:r>
              <w:rPr>
                <w:noProof/>
                <w:webHidden/>
              </w:rPr>
            </w:r>
            <w:r>
              <w:rPr>
                <w:noProof/>
                <w:webHidden/>
              </w:rPr>
              <w:fldChar w:fldCharType="separate"/>
            </w:r>
            <w:r>
              <w:rPr>
                <w:noProof/>
                <w:webHidden/>
              </w:rPr>
              <w:t>26</w:t>
            </w:r>
            <w:r>
              <w:rPr>
                <w:noProof/>
                <w:webHidden/>
              </w:rPr>
              <w:fldChar w:fldCharType="end"/>
            </w:r>
          </w:hyperlink>
        </w:p>
        <w:p w14:paraId="76868327" w14:textId="220903A3" w:rsidR="00413EC0" w:rsidRDefault="00413EC0">
          <w:pPr>
            <w:pStyle w:val="Sommario1"/>
            <w:tabs>
              <w:tab w:val="left" w:pos="480"/>
              <w:tab w:val="right" w:leader="dot" w:pos="9350"/>
            </w:tabs>
            <w:rPr>
              <w:rFonts w:eastAsiaTheme="minorEastAsia"/>
              <w:noProof/>
              <w:lang w:val="it-IT" w:eastAsia="it-IT"/>
            </w:rPr>
          </w:pPr>
          <w:hyperlink w:anchor="_Toc242284094" w:history="1">
            <w:r w:rsidRPr="00EB3FCC">
              <w:rPr>
                <w:rStyle w:val="Collegamentoipertestuale"/>
                <w:noProof/>
                <w:lang w:val="it-IT"/>
              </w:rPr>
              <w:t>7.</w:t>
            </w:r>
            <w:r>
              <w:rPr>
                <w:rFonts w:eastAsiaTheme="minorEastAsia"/>
                <w:noProof/>
                <w:lang w:val="it-IT" w:eastAsia="it-IT"/>
              </w:rPr>
              <w:tab/>
            </w:r>
            <w:r w:rsidRPr="00EB3FCC">
              <w:rPr>
                <w:rStyle w:val="Collegamentoipertestuale"/>
                <w:noProof/>
                <w:lang w:val="it-IT"/>
              </w:rPr>
              <w:t>La mappa dell’applicazione</w:t>
            </w:r>
            <w:r>
              <w:rPr>
                <w:noProof/>
                <w:webHidden/>
              </w:rPr>
              <w:tab/>
            </w:r>
            <w:r>
              <w:rPr>
                <w:noProof/>
                <w:webHidden/>
              </w:rPr>
              <w:fldChar w:fldCharType="begin"/>
            </w:r>
            <w:r>
              <w:rPr>
                <w:noProof/>
                <w:webHidden/>
              </w:rPr>
              <w:instrText xml:space="preserve"> PAGEREF _Toc242284094 \h </w:instrText>
            </w:r>
            <w:r>
              <w:rPr>
                <w:noProof/>
                <w:webHidden/>
              </w:rPr>
            </w:r>
            <w:r>
              <w:rPr>
                <w:noProof/>
                <w:webHidden/>
              </w:rPr>
              <w:fldChar w:fldCharType="separate"/>
            </w:r>
            <w:r>
              <w:rPr>
                <w:noProof/>
                <w:webHidden/>
              </w:rPr>
              <w:t>28</w:t>
            </w:r>
            <w:r>
              <w:rPr>
                <w:noProof/>
                <w:webHidden/>
              </w:rPr>
              <w:fldChar w:fldCharType="end"/>
            </w:r>
          </w:hyperlink>
        </w:p>
        <w:p w14:paraId="2162755E" w14:textId="182FAD28" w:rsidR="00413EC0" w:rsidRDefault="00413EC0">
          <w:pPr>
            <w:pStyle w:val="Sommario2"/>
            <w:tabs>
              <w:tab w:val="left" w:pos="960"/>
              <w:tab w:val="right" w:leader="dot" w:pos="9350"/>
            </w:tabs>
            <w:rPr>
              <w:rFonts w:eastAsiaTheme="minorEastAsia"/>
              <w:noProof/>
              <w:lang w:val="it-IT" w:eastAsia="it-IT"/>
            </w:rPr>
          </w:pPr>
          <w:hyperlink w:anchor="_Toc242284095" w:history="1">
            <w:r w:rsidRPr="00EB3FCC">
              <w:rPr>
                <w:rStyle w:val="Collegamentoipertestuale"/>
                <w:noProof/>
                <w:lang w:val="it-IT"/>
              </w:rPr>
              <w:t>7.1.</w:t>
            </w:r>
            <w:r>
              <w:rPr>
                <w:rFonts w:eastAsiaTheme="minorEastAsia"/>
                <w:noProof/>
                <w:lang w:val="it-IT" w:eastAsia="it-IT"/>
              </w:rPr>
              <w:tab/>
            </w:r>
            <w:r w:rsidRPr="00EB3FCC">
              <w:rPr>
                <w:rStyle w:val="Collegamentoipertestuale"/>
                <w:noProof/>
                <w:lang w:val="it-IT"/>
              </w:rPr>
              <w:t>La home</w:t>
            </w:r>
            <w:r>
              <w:rPr>
                <w:noProof/>
                <w:webHidden/>
              </w:rPr>
              <w:tab/>
            </w:r>
            <w:r>
              <w:rPr>
                <w:noProof/>
                <w:webHidden/>
              </w:rPr>
              <w:fldChar w:fldCharType="begin"/>
            </w:r>
            <w:r>
              <w:rPr>
                <w:noProof/>
                <w:webHidden/>
              </w:rPr>
              <w:instrText xml:space="preserve"> PAGEREF _Toc242284095 \h </w:instrText>
            </w:r>
            <w:r>
              <w:rPr>
                <w:noProof/>
                <w:webHidden/>
              </w:rPr>
            </w:r>
            <w:r>
              <w:rPr>
                <w:noProof/>
                <w:webHidden/>
              </w:rPr>
              <w:fldChar w:fldCharType="separate"/>
            </w:r>
            <w:r>
              <w:rPr>
                <w:noProof/>
                <w:webHidden/>
              </w:rPr>
              <w:t>28</w:t>
            </w:r>
            <w:r>
              <w:rPr>
                <w:noProof/>
                <w:webHidden/>
              </w:rPr>
              <w:fldChar w:fldCharType="end"/>
            </w:r>
          </w:hyperlink>
        </w:p>
        <w:p w14:paraId="593D56E9" w14:textId="7B4EB32E" w:rsidR="00413EC0" w:rsidRDefault="00413EC0">
          <w:pPr>
            <w:pStyle w:val="Sommario1"/>
            <w:tabs>
              <w:tab w:val="left" w:pos="480"/>
              <w:tab w:val="right" w:leader="dot" w:pos="9350"/>
            </w:tabs>
            <w:rPr>
              <w:rFonts w:eastAsiaTheme="minorEastAsia"/>
              <w:noProof/>
              <w:lang w:val="it-IT" w:eastAsia="it-IT"/>
            </w:rPr>
          </w:pPr>
          <w:hyperlink w:anchor="_Toc242284096" w:history="1">
            <w:r w:rsidRPr="00EB3FCC">
              <w:rPr>
                <w:rStyle w:val="Collegamentoipertestuale"/>
                <w:noProof/>
                <w:lang w:val="it-IT"/>
              </w:rPr>
              <w:t>8.</w:t>
            </w:r>
            <w:r>
              <w:rPr>
                <w:rFonts w:eastAsiaTheme="minorEastAsia"/>
                <w:noProof/>
                <w:lang w:val="it-IT" w:eastAsia="it-IT"/>
              </w:rPr>
              <w:tab/>
            </w:r>
            <w:r w:rsidRPr="00EB3FCC">
              <w:rPr>
                <w:rStyle w:val="Collegamentoipertestuale"/>
                <w:noProof/>
                <w:lang w:val="it-IT"/>
              </w:rPr>
              <w:t>Le pagine</w:t>
            </w:r>
            <w:r>
              <w:rPr>
                <w:noProof/>
                <w:webHidden/>
              </w:rPr>
              <w:tab/>
            </w:r>
            <w:r>
              <w:rPr>
                <w:noProof/>
                <w:webHidden/>
              </w:rPr>
              <w:fldChar w:fldCharType="begin"/>
            </w:r>
            <w:r>
              <w:rPr>
                <w:noProof/>
                <w:webHidden/>
              </w:rPr>
              <w:instrText xml:space="preserve"> PAGEREF _Toc242284096 \h </w:instrText>
            </w:r>
            <w:r>
              <w:rPr>
                <w:noProof/>
                <w:webHidden/>
              </w:rPr>
            </w:r>
            <w:r>
              <w:rPr>
                <w:noProof/>
                <w:webHidden/>
              </w:rPr>
              <w:fldChar w:fldCharType="separate"/>
            </w:r>
            <w:r>
              <w:rPr>
                <w:noProof/>
                <w:webHidden/>
              </w:rPr>
              <w:t>28</w:t>
            </w:r>
            <w:r>
              <w:rPr>
                <w:noProof/>
                <w:webHidden/>
              </w:rPr>
              <w:fldChar w:fldCharType="end"/>
            </w:r>
          </w:hyperlink>
        </w:p>
        <w:p w14:paraId="213C1897" w14:textId="5A59229A" w:rsidR="00413EC0" w:rsidRDefault="00413EC0">
          <w:pPr>
            <w:pStyle w:val="Sommario2"/>
            <w:tabs>
              <w:tab w:val="left" w:pos="960"/>
              <w:tab w:val="right" w:leader="dot" w:pos="9350"/>
            </w:tabs>
            <w:rPr>
              <w:rFonts w:eastAsiaTheme="minorEastAsia"/>
              <w:noProof/>
              <w:lang w:val="it-IT" w:eastAsia="it-IT"/>
            </w:rPr>
          </w:pPr>
          <w:hyperlink w:anchor="_Toc242284097" w:history="1">
            <w:r w:rsidRPr="00EB3FCC">
              <w:rPr>
                <w:rStyle w:val="Collegamentoipertestuale"/>
                <w:noProof/>
                <w:lang w:val="it-IT"/>
              </w:rPr>
              <w:t>8.1.</w:t>
            </w:r>
            <w:r>
              <w:rPr>
                <w:rFonts w:eastAsiaTheme="minorEastAsia"/>
                <w:noProof/>
                <w:lang w:val="it-IT" w:eastAsia="it-IT"/>
              </w:rPr>
              <w:tab/>
            </w:r>
            <w:r w:rsidRPr="00EB3FCC">
              <w:rPr>
                <w:rStyle w:val="Collegamentoipertestuale"/>
                <w:noProof/>
                <w:lang w:val="it-IT"/>
              </w:rPr>
              <w:t>La home: il menu delle aree</w:t>
            </w:r>
            <w:r>
              <w:rPr>
                <w:noProof/>
                <w:webHidden/>
              </w:rPr>
              <w:tab/>
            </w:r>
            <w:r>
              <w:rPr>
                <w:noProof/>
                <w:webHidden/>
              </w:rPr>
              <w:fldChar w:fldCharType="begin"/>
            </w:r>
            <w:r>
              <w:rPr>
                <w:noProof/>
                <w:webHidden/>
              </w:rPr>
              <w:instrText xml:space="preserve"> PAGEREF _Toc242284097 \h </w:instrText>
            </w:r>
            <w:r>
              <w:rPr>
                <w:noProof/>
                <w:webHidden/>
              </w:rPr>
            </w:r>
            <w:r>
              <w:rPr>
                <w:noProof/>
                <w:webHidden/>
              </w:rPr>
              <w:fldChar w:fldCharType="separate"/>
            </w:r>
            <w:r>
              <w:rPr>
                <w:noProof/>
                <w:webHidden/>
              </w:rPr>
              <w:t>29</w:t>
            </w:r>
            <w:r>
              <w:rPr>
                <w:noProof/>
                <w:webHidden/>
              </w:rPr>
              <w:fldChar w:fldCharType="end"/>
            </w:r>
          </w:hyperlink>
        </w:p>
        <w:p w14:paraId="19881A92" w14:textId="6B197D8E" w:rsidR="00413EC0" w:rsidRDefault="00413EC0">
          <w:pPr>
            <w:pStyle w:val="Sommario3"/>
            <w:tabs>
              <w:tab w:val="left" w:pos="1440"/>
              <w:tab w:val="right" w:leader="dot" w:pos="9350"/>
            </w:tabs>
            <w:rPr>
              <w:rFonts w:eastAsiaTheme="minorEastAsia"/>
              <w:noProof/>
              <w:lang w:val="it-IT" w:eastAsia="it-IT"/>
            </w:rPr>
          </w:pPr>
          <w:hyperlink w:anchor="_Toc242284098" w:history="1">
            <w:r w:rsidRPr="00EB3FCC">
              <w:rPr>
                <w:rStyle w:val="Collegamentoipertestuale"/>
                <w:bCs/>
                <w:iCs/>
                <w:noProof/>
              </w:rPr>
              <w:t>8.1.1.</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_Toc242284098 \h </w:instrText>
            </w:r>
            <w:r>
              <w:rPr>
                <w:noProof/>
                <w:webHidden/>
              </w:rPr>
            </w:r>
            <w:r>
              <w:rPr>
                <w:noProof/>
                <w:webHidden/>
              </w:rPr>
              <w:fldChar w:fldCharType="separate"/>
            </w:r>
            <w:r>
              <w:rPr>
                <w:noProof/>
                <w:webHidden/>
              </w:rPr>
              <w:t>29</w:t>
            </w:r>
            <w:r>
              <w:rPr>
                <w:noProof/>
                <w:webHidden/>
              </w:rPr>
              <w:fldChar w:fldCharType="end"/>
            </w:r>
          </w:hyperlink>
        </w:p>
        <w:p w14:paraId="157011FB" w14:textId="3838A9C5" w:rsidR="00413EC0" w:rsidRDefault="00413EC0">
          <w:pPr>
            <w:pStyle w:val="Sommario2"/>
            <w:tabs>
              <w:tab w:val="left" w:pos="960"/>
              <w:tab w:val="right" w:leader="dot" w:pos="9350"/>
            </w:tabs>
            <w:rPr>
              <w:rFonts w:eastAsiaTheme="minorEastAsia"/>
              <w:noProof/>
              <w:lang w:val="it-IT" w:eastAsia="it-IT"/>
            </w:rPr>
          </w:pPr>
          <w:hyperlink w:anchor="_Toc242284099" w:history="1">
            <w:r w:rsidRPr="00EB3FCC">
              <w:rPr>
                <w:rStyle w:val="Collegamentoipertestuale"/>
                <w:noProof/>
                <w:lang w:val="it-IT"/>
              </w:rPr>
              <w:t>8.2.</w:t>
            </w:r>
            <w:r>
              <w:rPr>
                <w:rFonts w:eastAsiaTheme="minorEastAsia"/>
                <w:noProof/>
                <w:lang w:val="it-IT" w:eastAsia="it-IT"/>
              </w:rPr>
              <w:tab/>
            </w:r>
            <w:r w:rsidRPr="00EB3FCC">
              <w:rPr>
                <w:rStyle w:val="Collegamentoipertestuale"/>
                <w:noProof/>
                <w:lang w:val="it-IT"/>
              </w:rPr>
              <w:t>Supervisione atti</w:t>
            </w:r>
            <w:r>
              <w:rPr>
                <w:noProof/>
                <w:webHidden/>
              </w:rPr>
              <w:tab/>
            </w:r>
            <w:r>
              <w:rPr>
                <w:noProof/>
                <w:webHidden/>
              </w:rPr>
              <w:fldChar w:fldCharType="begin"/>
            </w:r>
            <w:r>
              <w:rPr>
                <w:noProof/>
                <w:webHidden/>
              </w:rPr>
              <w:instrText xml:space="preserve"> PAGEREF _Toc242284099 \h </w:instrText>
            </w:r>
            <w:r>
              <w:rPr>
                <w:noProof/>
                <w:webHidden/>
              </w:rPr>
            </w:r>
            <w:r>
              <w:rPr>
                <w:noProof/>
                <w:webHidden/>
              </w:rPr>
              <w:fldChar w:fldCharType="separate"/>
            </w:r>
            <w:r>
              <w:rPr>
                <w:noProof/>
                <w:webHidden/>
              </w:rPr>
              <w:t>29</w:t>
            </w:r>
            <w:r>
              <w:rPr>
                <w:noProof/>
                <w:webHidden/>
              </w:rPr>
              <w:fldChar w:fldCharType="end"/>
            </w:r>
          </w:hyperlink>
        </w:p>
        <w:p w14:paraId="076E93D8" w14:textId="5543EB49" w:rsidR="00413EC0" w:rsidRDefault="00413EC0">
          <w:pPr>
            <w:pStyle w:val="Sommario3"/>
            <w:tabs>
              <w:tab w:val="left" w:pos="1440"/>
              <w:tab w:val="right" w:leader="dot" w:pos="9350"/>
            </w:tabs>
            <w:rPr>
              <w:rFonts w:eastAsiaTheme="minorEastAsia"/>
              <w:noProof/>
              <w:lang w:val="it-IT" w:eastAsia="it-IT"/>
            </w:rPr>
          </w:pPr>
          <w:hyperlink w:anchor="_Toc242284100" w:history="1">
            <w:r w:rsidRPr="00EB3FCC">
              <w:rPr>
                <w:rStyle w:val="Collegamentoipertestuale"/>
                <w:bCs/>
                <w:iCs/>
                <w:noProof/>
              </w:rPr>
              <w:t>8.2.1.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_Toc242284100 \h </w:instrText>
            </w:r>
            <w:r>
              <w:rPr>
                <w:noProof/>
                <w:webHidden/>
              </w:rPr>
            </w:r>
            <w:r>
              <w:rPr>
                <w:noProof/>
                <w:webHidden/>
              </w:rPr>
              <w:fldChar w:fldCharType="separate"/>
            </w:r>
            <w:r>
              <w:rPr>
                <w:noProof/>
                <w:webHidden/>
              </w:rPr>
              <w:t>30</w:t>
            </w:r>
            <w:r>
              <w:rPr>
                <w:noProof/>
                <w:webHidden/>
              </w:rPr>
              <w:fldChar w:fldCharType="end"/>
            </w:r>
          </w:hyperlink>
        </w:p>
        <w:p w14:paraId="382A67C9" w14:textId="69C95AD8" w:rsidR="00413EC0" w:rsidRDefault="00413EC0">
          <w:pPr>
            <w:pStyle w:val="Sommario3"/>
            <w:tabs>
              <w:tab w:val="left" w:pos="1440"/>
              <w:tab w:val="right" w:leader="dot" w:pos="9350"/>
            </w:tabs>
            <w:rPr>
              <w:rFonts w:eastAsiaTheme="minorEastAsia"/>
              <w:noProof/>
              <w:lang w:val="it-IT" w:eastAsia="it-IT"/>
            </w:rPr>
          </w:pPr>
          <w:hyperlink w:anchor="_Toc242284101" w:history="1">
            <w:r w:rsidRPr="00EB3FCC">
              <w:rPr>
                <w:rStyle w:val="Collegamentoipertestuale"/>
                <w:bCs/>
                <w:iCs/>
                <w:noProof/>
              </w:rPr>
              <w:t>8.2.2.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_Toc242284101 \h </w:instrText>
            </w:r>
            <w:r>
              <w:rPr>
                <w:noProof/>
                <w:webHidden/>
              </w:rPr>
            </w:r>
            <w:r>
              <w:rPr>
                <w:noProof/>
                <w:webHidden/>
              </w:rPr>
              <w:fldChar w:fldCharType="separate"/>
            </w:r>
            <w:r>
              <w:rPr>
                <w:noProof/>
                <w:webHidden/>
              </w:rPr>
              <w:t>30</w:t>
            </w:r>
            <w:r>
              <w:rPr>
                <w:noProof/>
                <w:webHidden/>
              </w:rPr>
              <w:fldChar w:fldCharType="end"/>
            </w:r>
          </w:hyperlink>
        </w:p>
        <w:p w14:paraId="4DDC6B33" w14:textId="136A24CC" w:rsidR="00413EC0" w:rsidRDefault="00413EC0">
          <w:pPr>
            <w:pStyle w:val="Sommario2"/>
            <w:tabs>
              <w:tab w:val="left" w:pos="960"/>
              <w:tab w:val="right" w:leader="dot" w:pos="9350"/>
            </w:tabs>
            <w:rPr>
              <w:rFonts w:eastAsiaTheme="minorEastAsia"/>
              <w:noProof/>
              <w:lang w:val="it-IT" w:eastAsia="it-IT"/>
            </w:rPr>
          </w:pPr>
          <w:hyperlink w:anchor="_Toc242284102" w:history="1">
            <w:r w:rsidRPr="00EB3FCC">
              <w:rPr>
                <w:rStyle w:val="Collegamentoipertestuale"/>
                <w:noProof/>
                <w:lang w:val="it-IT"/>
              </w:rPr>
              <w:t>8.3.</w:t>
            </w:r>
            <w:r>
              <w:rPr>
                <w:rFonts w:eastAsiaTheme="minorEastAsia"/>
                <w:noProof/>
                <w:lang w:val="it-IT" w:eastAsia="it-IT"/>
              </w:rPr>
              <w:tab/>
            </w:r>
            <w:r w:rsidRPr="00EB3FCC">
              <w:rPr>
                <w:rStyle w:val="Collegamentoipertestuale"/>
                <w:noProof/>
                <w:lang w:val="it-IT"/>
              </w:rPr>
              <w:t>Dettaglio dell’atto</w:t>
            </w:r>
            <w:r>
              <w:rPr>
                <w:noProof/>
                <w:webHidden/>
              </w:rPr>
              <w:tab/>
            </w:r>
            <w:r>
              <w:rPr>
                <w:noProof/>
                <w:webHidden/>
              </w:rPr>
              <w:fldChar w:fldCharType="begin"/>
            </w:r>
            <w:r>
              <w:rPr>
                <w:noProof/>
                <w:webHidden/>
              </w:rPr>
              <w:instrText xml:space="preserve"> PAGEREF _Toc242284102 \h </w:instrText>
            </w:r>
            <w:r>
              <w:rPr>
                <w:noProof/>
                <w:webHidden/>
              </w:rPr>
            </w:r>
            <w:r>
              <w:rPr>
                <w:noProof/>
                <w:webHidden/>
              </w:rPr>
              <w:fldChar w:fldCharType="separate"/>
            </w:r>
            <w:r>
              <w:rPr>
                <w:noProof/>
                <w:webHidden/>
              </w:rPr>
              <w:t>31</w:t>
            </w:r>
            <w:r>
              <w:rPr>
                <w:noProof/>
                <w:webHidden/>
              </w:rPr>
              <w:fldChar w:fldCharType="end"/>
            </w:r>
          </w:hyperlink>
        </w:p>
        <w:p w14:paraId="1C0973EC" w14:textId="5E23143B" w:rsidR="00413EC0" w:rsidRDefault="00413EC0">
          <w:pPr>
            <w:pStyle w:val="Sommario3"/>
            <w:tabs>
              <w:tab w:val="left" w:pos="1440"/>
              <w:tab w:val="right" w:leader="dot" w:pos="9350"/>
            </w:tabs>
            <w:rPr>
              <w:rFonts w:eastAsiaTheme="minorEastAsia"/>
              <w:noProof/>
              <w:lang w:val="it-IT" w:eastAsia="it-IT"/>
            </w:rPr>
          </w:pPr>
          <w:hyperlink w:anchor="_Toc242284103" w:history="1">
            <w:r w:rsidRPr="00EB3FCC">
              <w:rPr>
                <w:rStyle w:val="Collegamentoipertestuale"/>
                <w:bCs/>
                <w:iCs/>
                <w:noProof/>
              </w:rPr>
              <w:t>8.3.1.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_Toc242284103 \h </w:instrText>
            </w:r>
            <w:r>
              <w:rPr>
                <w:noProof/>
                <w:webHidden/>
              </w:rPr>
            </w:r>
            <w:r>
              <w:rPr>
                <w:noProof/>
                <w:webHidden/>
              </w:rPr>
              <w:fldChar w:fldCharType="separate"/>
            </w:r>
            <w:r>
              <w:rPr>
                <w:noProof/>
                <w:webHidden/>
              </w:rPr>
              <w:t>31</w:t>
            </w:r>
            <w:r>
              <w:rPr>
                <w:noProof/>
                <w:webHidden/>
              </w:rPr>
              <w:fldChar w:fldCharType="end"/>
            </w:r>
          </w:hyperlink>
        </w:p>
        <w:p w14:paraId="31B0E9E5" w14:textId="66F77FCE" w:rsidR="00413EC0" w:rsidRDefault="00413EC0">
          <w:pPr>
            <w:pStyle w:val="Sommario3"/>
            <w:tabs>
              <w:tab w:val="left" w:pos="1440"/>
              <w:tab w:val="right" w:leader="dot" w:pos="9350"/>
            </w:tabs>
            <w:rPr>
              <w:rFonts w:eastAsiaTheme="minorEastAsia"/>
              <w:noProof/>
              <w:lang w:val="it-IT" w:eastAsia="it-IT"/>
            </w:rPr>
          </w:pPr>
          <w:hyperlink w:anchor="_Toc242284104" w:history="1">
            <w:r w:rsidRPr="00EB3FCC">
              <w:rPr>
                <w:rStyle w:val="Collegamentoipertestuale"/>
                <w:bCs/>
                <w:iCs/>
                <w:noProof/>
              </w:rPr>
              <w:t>8.3.2.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_Toc242284104 \h </w:instrText>
            </w:r>
            <w:r>
              <w:rPr>
                <w:noProof/>
                <w:webHidden/>
              </w:rPr>
            </w:r>
            <w:r>
              <w:rPr>
                <w:noProof/>
                <w:webHidden/>
              </w:rPr>
              <w:fldChar w:fldCharType="separate"/>
            </w:r>
            <w:r>
              <w:rPr>
                <w:noProof/>
                <w:webHidden/>
              </w:rPr>
              <w:t>32</w:t>
            </w:r>
            <w:r>
              <w:rPr>
                <w:noProof/>
                <w:webHidden/>
              </w:rPr>
              <w:fldChar w:fldCharType="end"/>
            </w:r>
          </w:hyperlink>
        </w:p>
        <w:p w14:paraId="6B09C2C4" w14:textId="4C094685" w:rsidR="00413EC0" w:rsidRDefault="00413EC0">
          <w:pPr>
            <w:pStyle w:val="Sommario2"/>
            <w:tabs>
              <w:tab w:val="left" w:pos="960"/>
              <w:tab w:val="right" w:leader="dot" w:pos="9350"/>
            </w:tabs>
            <w:rPr>
              <w:rFonts w:eastAsiaTheme="minorEastAsia"/>
              <w:noProof/>
              <w:lang w:val="it-IT" w:eastAsia="it-IT"/>
            </w:rPr>
          </w:pPr>
          <w:hyperlink w:anchor="_Toc242284105" w:history="1">
            <w:r w:rsidRPr="00EB3FCC">
              <w:rPr>
                <w:rStyle w:val="Collegamentoipertestuale"/>
                <w:noProof/>
                <w:lang w:val="it-IT"/>
              </w:rPr>
              <w:t>8.4.</w:t>
            </w:r>
            <w:r>
              <w:rPr>
                <w:rFonts w:eastAsiaTheme="minorEastAsia"/>
                <w:noProof/>
                <w:lang w:val="it-IT" w:eastAsia="it-IT"/>
              </w:rPr>
              <w:tab/>
            </w:r>
            <w:r w:rsidRPr="00EB3FCC">
              <w:rPr>
                <w:rStyle w:val="Collegamentoipertestuale"/>
                <w:noProof/>
                <w:lang w:val="it-IT"/>
              </w:rPr>
              <w:t>Allegati dell’atto</w:t>
            </w:r>
            <w:r>
              <w:rPr>
                <w:noProof/>
                <w:webHidden/>
              </w:rPr>
              <w:tab/>
            </w:r>
            <w:r>
              <w:rPr>
                <w:noProof/>
                <w:webHidden/>
              </w:rPr>
              <w:fldChar w:fldCharType="begin"/>
            </w:r>
            <w:r>
              <w:rPr>
                <w:noProof/>
                <w:webHidden/>
              </w:rPr>
              <w:instrText xml:space="preserve"> PAGEREF _Toc242284105 \h </w:instrText>
            </w:r>
            <w:r>
              <w:rPr>
                <w:noProof/>
                <w:webHidden/>
              </w:rPr>
            </w:r>
            <w:r>
              <w:rPr>
                <w:noProof/>
                <w:webHidden/>
              </w:rPr>
              <w:fldChar w:fldCharType="separate"/>
            </w:r>
            <w:r>
              <w:rPr>
                <w:noProof/>
                <w:webHidden/>
              </w:rPr>
              <w:t>32</w:t>
            </w:r>
            <w:r>
              <w:rPr>
                <w:noProof/>
                <w:webHidden/>
              </w:rPr>
              <w:fldChar w:fldCharType="end"/>
            </w:r>
          </w:hyperlink>
        </w:p>
        <w:p w14:paraId="7081CB77" w14:textId="18A75975" w:rsidR="00413EC0" w:rsidRDefault="00413EC0">
          <w:pPr>
            <w:pStyle w:val="Sommario3"/>
            <w:tabs>
              <w:tab w:val="left" w:pos="1440"/>
              <w:tab w:val="right" w:leader="dot" w:pos="9350"/>
            </w:tabs>
            <w:rPr>
              <w:rFonts w:eastAsiaTheme="minorEastAsia"/>
              <w:noProof/>
              <w:lang w:val="it-IT" w:eastAsia="it-IT"/>
            </w:rPr>
          </w:pPr>
          <w:hyperlink w:anchor="_Toc242284106" w:history="1">
            <w:r w:rsidRPr="00EB3FCC">
              <w:rPr>
                <w:rStyle w:val="Collegamentoipertestuale"/>
                <w:bCs/>
                <w:iCs/>
                <w:noProof/>
              </w:rPr>
              <w:t>8.4.1.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_Toc242284106 \h </w:instrText>
            </w:r>
            <w:r>
              <w:rPr>
                <w:noProof/>
                <w:webHidden/>
              </w:rPr>
            </w:r>
            <w:r>
              <w:rPr>
                <w:noProof/>
                <w:webHidden/>
              </w:rPr>
              <w:fldChar w:fldCharType="separate"/>
            </w:r>
            <w:r>
              <w:rPr>
                <w:noProof/>
                <w:webHidden/>
              </w:rPr>
              <w:t>33</w:t>
            </w:r>
            <w:r>
              <w:rPr>
                <w:noProof/>
                <w:webHidden/>
              </w:rPr>
              <w:fldChar w:fldCharType="end"/>
            </w:r>
          </w:hyperlink>
        </w:p>
        <w:p w14:paraId="3E679495" w14:textId="42F548BE" w:rsidR="00413EC0" w:rsidRDefault="00413EC0">
          <w:pPr>
            <w:pStyle w:val="Sommario3"/>
            <w:tabs>
              <w:tab w:val="left" w:pos="1440"/>
              <w:tab w:val="right" w:leader="dot" w:pos="9350"/>
            </w:tabs>
            <w:rPr>
              <w:rFonts w:eastAsiaTheme="minorEastAsia"/>
              <w:noProof/>
              <w:lang w:val="it-IT" w:eastAsia="it-IT"/>
            </w:rPr>
          </w:pPr>
          <w:hyperlink w:anchor="_Toc242284107" w:history="1">
            <w:r w:rsidRPr="00EB3FCC">
              <w:rPr>
                <w:rStyle w:val="Collegamentoipertestuale"/>
                <w:bCs/>
                <w:iCs/>
                <w:noProof/>
              </w:rPr>
              <w:t>8.4.2.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_Toc242284107 \h </w:instrText>
            </w:r>
            <w:r>
              <w:rPr>
                <w:noProof/>
                <w:webHidden/>
              </w:rPr>
            </w:r>
            <w:r>
              <w:rPr>
                <w:noProof/>
                <w:webHidden/>
              </w:rPr>
              <w:fldChar w:fldCharType="separate"/>
            </w:r>
            <w:r>
              <w:rPr>
                <w:noProof/>
                <w:webHidden/>
              </w:rPr>
              <w:t>33</w:t>
            </w:r>
            <w:r>
              <w:rPr>
                <w:noProof/>
                <w:webHidden/>
              </w:rPr>
              <w:fldChar w:fldCharType="end"/>
            </w:r>
          </w:hyperlink>
        </w:p>
        <w:p w14:paraId="26BBF7D0" w14:textId="79E9BB2C" w:rsidR="00413EC0" w:rsidRDefault="00413EC0">
          <w:pPr>
            <w:pStyle w:val="Sommario2"/>
            <w:tabs>
              <w:tab w:val="left" w:pos="960"/>
              <w:tab w:val="right" w:leader="dot" w:pos="9350"/>
            </w:tabs>
            <w:rPr>
              <w:rFonts w:eastAsiaTheme="minorEastAsia"/>
              <w:noProof/>
              <w:lang w:val="it-IT" w:eastAsia="it-IT"/>
            </w:rPr>
          </w:pPr>
          <w:hyperlink w:anchor="_Toc242284108" w:history="1">
            <w:r w:rsidRPr="00EB3FCC">
              <w:rPr>
                <w:rStyle w:val="Collegamentoipertestuale"/>
                <w:noProof/>
                <w:lang w:val="it-IT"/>
              </w:rPr>
              <w:t>8.5.</w:t>
            </w:r>
            <w:r>
              <w:rPr>
                <w:rFonts w:eastAsiaTheme="minorEastAsia"/>
                <w:noProof/>
                <w:lang w:val="it-IT" w:eastAsia="it-IT"/>
              </w:rPr>
              <w:tab/>
            </w:r>
            <w:r w:rsidRPr="00EB3FCC">
              <w:rPr>
                <w:rStyle w:val="Collegamentoipertestuale"/>
                <w:noProof/>
                <w:lang w:val="it-IT"/>
              </w:rPr>
              <w:t>Gestione delle notifiche</w:t>
            </w:r>
            <w:r>
              <w:rPr>
                <w:noProof/>
                <w:webHidden/>
              </w:rPr>
              <w:tab/>
            </w:r>
            <w:r>
              <w:rPr>
                <w:noProof/>
                <w:webHidden/>
              </w:rPr>
              <w:fldChar w:fldCharType="begin"/>
            </w:r>
            <w:r>
              <w:rPr>
                <w:noProof/>
                <w:webHidden/>
              </w:rPr>
              <w:instrText xml:space="preserve"> PAGEREF _Toc242284108 \h </w:instrText>
            </w:r>
            <w:r>
              <w:rPr>
                <w:noProof/>
                <w:webHidden/>
              </w:rPr>
            </w:r>
            <w:r>
              <w:rPr>
                <w:noProof/>
                <w:webHidden/>
              </w:rPr>
              <w:fldChar w:fldCharType="separate"/>
            </w:r>
            <w:r>
              <w:rPr>
                <w:noProof/>
                <w:webHidden/>
              </w:rPr>
              <w:t>33</w:t>
            </w:r>
            <w:r>
              <w:rPr>
                <w:noProof/>
                <w:webHidden/>
              </w:rPr>
              <w:fldChar w:fldCharType="end"/>
            </w:r>
          </w:hyperlink>
        </w:p>
        <w:p w14:paraId="141EBEAE" w14:textId="25F63261" w:rsidR="00413EC0" w:rsidRDefault="00413EC0">
          <w:pPr>
            <w:pStyle w:val="Sommario3"/>
            <w:tabs>
              <w:tab w:val="left" w:pos="1440"/>
              <w:tab w:val="right" w:leader="dot" w:pos="9350"/>
            </w:tabs>
            <w:rPr>
              <w:rFonts w:eastAsiaTheme="minorEastAsia"/>
              <w:noProof/>
              <w:lang w:val="it-IT" w:eastAsia="it-IT"/>
            </w:rPr>
          </w:pPr>
          <w:hyperlink w:anchor="_Toc242284109" w:history="1">
            <w:r w:rsidRPr="00EB3FCC">
              <w:rPr>
                <w:rStyle w:val="Collegamentoipertestuale"/>
                <w:bCs/>
                <w:iCs/>
                <w:noProof/>
              </w:rPr>
              <w:t>8.5.1.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_Toc242284109 \h </w:instrText>
            </w:r>
            <w:r>
              <w:rPr>
                <w:noProof/>
                <w:webHidden/>
              </w:rPr>
            </w:r>
            <w:r>
              <w:rPr>
                <w:noProof/>
                <w:webHidden/>
              </w:rPr>
              <w:fldChar w:fldCharType="separate"/>
            </w:r>
            <w:r>
              <w:rPr>
                <w:noProof/>
                <w:webHidden/>
              </w:rPr>
              <w:t>34</w:t>
            </w:r>
            <w:r>
              <w:rPr>
                <w:noProof/>
                <w:webHidden/>
              </w:rPr>
              <w:fldChar w:fldCharType="end"/>
            </w:r>
          </w:hyperlink>
        </w:p>
        <w:p w14:paraId="7A85E410" w14:textId="613D08D8" w:rsidR="00413EC0" w:rsidRDefault="00413EC0">
          <w:pPr>
            <w:pStyle w:val="Sommario3"/>
            <w:tabs>
              <w:tab w:val="left" w:pos="1440"/>
              <w:tab w:val="right" w:leader="dot" w:pos="9350"/>
            </w:tabs>
            <w:rPr>
              <w:rFonts w:eastAsiaTheme="minorEastAsia"/>
              <w:noProof/>
              <w:lang w:val="it-IT" w:eastAsia="it-IT"/>
            </w:rPr>
          </w:pPr>
          <w:hyperlink w:anchor="_Toc242284110" w:history="1">
            <w:r w:rsidRPr="00EB3FCC">
              <w:rPr>
                <w:rStyle w:val="Collegamentoipertestuale"/>
                <w:bCs/>
                <w:iCs/>
                <w:noProof/>
              </w:rPr>
              <w:t>8.5.2.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_Toc242284110 \h </w:instrText>
            </w:r>
            <w:r>
              <w:rPr>
                <w:noProof/>
                <w:webHidden/>
              </w:rPr>
            </w:r>
            <w:r>
              <w:rPr>
                <w:noProof/>
                <w:webHidden/>
              </w:rPr>
              <w:fldChar w:fldCharType="separate"/>
            </w:r>
            <w:r>
              <w:rPr>
                <w:noProof/>
                <w:webHidden/>
              </w:rPr>
              <w:t>34</w:t>
            </w:r>
            <w:r>
              <w:rPr>
                <w:noProof/>
                <w:webHidden/>
              </w:rPr>
              <w:fldChar w:fldCharType="end"/>
            </w:r>
          </w:hyperlink>
        </w:p>
        <w:p w14:paraId="7D8B2542" w14:textId="147A9C67" w:rsidR="00413EC0" w:rsidRDefault="00413EC0">
          <w:pPr>
            <w:pStyle w:val="Sommario2"/>
            <w:tabs>
              <w:tab w:val="left" w:pos="960"/>
              <w:tab w:val="right" w:leader="dot" w:pos="9350"/>
            </w:tabs>
            <w:rPr>
              <w:rFonts w:eastAsiaTheme="minorEastAsia"/>
              <w:noProof/>
              <w:lang w:val="it-IT" w:eastAsia="it-IT"/>
            </w:rPr>
          </w:pPr>
          <w:hyperlink w:anchor="_Toc242284111" w:history="1">
            <w:r w:rsidRPr="00EB3FCC">
              <w:rPr>
                <w:rStyle w:val="Collegamentoipertestuale"/>
                <w:noProof/>
                <w:lang w:val="it-IT"/>
              </w:rPr>
              <w:t>8.6.</w:t>
            </w:r>
            <w:r>
              <w:rPr>
                <w:rFonts w:eastAsiaTheme="minorEastAsia"/>
                <w:noProof/>
                <w:lang w:val="it-IT" w:eastAsia="it-IT"/>
              </w:rPr>
              <w:tab/>
            </w:r>
            <w:r w:rsidRPr="00EB3FCC">
              <w:rPr>
                <w:rStyle w:val="Collegamentoipertestuale"/>
                <w:noProof/>
                <w:lang w:val="it-IT"/>
              </w:rPr>
              <w:t>Configurazione dei casi d’uso — elenco</w:t>
            </w:r>
            <w:r>
              <w:rPr>
                <w:noProof/>
                <w:webHidden/>
              </w:rPr>
              <w:tab/>
            </w:r>
            <w:r>
              <w:rPr>
                <w:noProof/>
                <w:webHidden/>
              </w:rPr>
              <w:fldChar w:fldCharType="begin"/>
            </w:r>
            <w:r>
              <w:rPr>
                <w:noProof/>
                <w:webHidden/>
              </w:rPr>
              <w:instrText xml:space="preserve"> PAGEREF _Toc242284111 \h </w:instrText>
            </w:r>
            <w:r>
              <w:rPr>
                <w:noProof/>
                <w:webHidden/>
              </w:rPr>
            </w:r>
            <w:r>
              <w:rPr>
                <w:noProof/>
                <w:webHidden/>
              </w:rPr>
              <w:fldChar w:fldCharType="separate"/>
            </w:r>
            <w:r>
              <w:rPr>
                <w:noProof/>
                <w:webHidden/>
              </w:rPr>
              <w:t>35</w:t>
            </w:r>
            <w:r>
              <w:rPr>
                <w:noProof/>
                <w:webHidden/>
              </w:rPr>
              <w:fldChar w:fldCharType="end"/>
            </w:r>
          </w:hyperlink>
        </w:p>
        <w:p w14:paraId="5E2140F2" w14:textId="21901A16" w:rsidR="00413EC0" w:rsidRDefault="00413EC0">
          <w:pPr>
            <w:pStyle w:val="Sommario3"/>
            <w:tabs>
              <w:tab w:val="left" w:pos="1440"/>
              <w:tab w:val="right" w:leader="dot" w:pos="9350"/>
            </w:tabs>
            <w:rPr>
              <w:rFonts w:eastAsiaTheme="minorEastAsia"/>
              <w:noProof/>
              <w:lang w:val="it-IT" w:eastAsia="it-IT"/>
            </w:rPr>
          </w:pPr>
          <w:hyperlink w:anchor="_Toc242284112" w:history="1">
            <w:r w:rsidRPr="00EB3FCC">
              <w:rPr>
                <w:rStyle w:val="Collegamentoipertestuale"/>
                <w:bCs/>
                <w:iCs/>
                <w:noProof/>
              </w:rPr>
              <w:t>8.6.1.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_Toc242284112 \h </w:instrText>
            </w:r>
            <w:r>
              <w:rPr>
                <w:noProof/>
                <w:webHidden/>
              </w:rPr>
            </w:r>
            <w:r>
              <w:rPr>
                <w:noProof/>
                <w:webHidden/>
              </w:rPr>
              <w:fldChar w:fldCharType="separate"/>
            </w:r>
            <w:r>
              <w:rPr>
                <w:noProof/>
                <w:webHidden/>
              </w:rPr>
              <w:t>35</w:t>
            </w:r>
            <w:r>
              <w:rPr>
                <w:noProof/>
                <w:webHidden/>
              </w:rPr>
              <w:fldChar w:fldCharType="end"/>
            </w:r>
          </w:hyperlink>
        </w:p>
        <w:p w14:paraId="3CC57A60" w14:textId="758BBE54" w:rsidR="00413EC0" w:rsidRDefault="00413EC0">
          <w:pPr>
            <w:pStyle w:val="Sommario3"/>
            <w:tabs>
              <w:tab w:val="left" w:pos="1440"/>
              <w:tab w:val="right" w:leader="dot" w:pos="9350"/>
            </w:tabs>
            <w:rPr>
              <w:rFonts w:eastAsiaTheme="minorEastAsia"/>
              <w:noProof/>
              <w:lang w:val="it-IT" w:eastAsia="it-IT"/>
            </w:rPr>
          </w:pPr>
          <w:hyperlink w:anchor="_Toc242284113" w:history="1">
            <w:r w:rsidRPr="00EB3FCC">
              <w:rPr>
                <w:rStyle w:val="Collegamentoipertestuale"/>
                <w:bCs/>
                <w:iCs/>
                <w:noProof/>
              </w:rPr>
              <w:t>8.6.2.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_Toc242284113 \h </w:instrText>
            </w:r>
            <w:r>
              <w:rPr>
                <w:noProof/>
                <w:webHidden/>
              </w:rPr>
            </w:r>
            <w:r>
              <w:rPr>
                <w:noProof/>
                <w:webHidden/>
              </w:rPr>
              <w:fldChar w:fldCharType="separate"/>
            </w:r>
            <w:r>
              <w:rPr>
                <w:noProof/>
                <w:webHidden/>
              </w:rPr>
              <w:t>35</w:t>
            </w:r>
            <w:r>
              <w:rPr>
                <w:noProof/>
                <w:webHidden/>
              </w:rPr>
              <w:fldChar w:fldCharType="end"/>
            </w:r>
          </w:hyperlink>
        </w:p>
        <w:p w14:paraId="7EF49561" w14:textId="7679DED0" w:rsidR="00413EC0" w:rsidRDefault="00413EC0">
          <w:pPr>
            <w:pStyle w:val="Sommario2"/>
            <w:tabs>
              <w:tab w:val="left" w:pos="960"/>
              <w:tab w:val="right" w:leader="dot" w:pos="9350"/>
            </w:tabs>
            <w:rPr>
              <w:rFonts w:eastAsiaTheme="minorEastAsia"/>
              <w:noProof/>
              <w:lang w:val="it-IT" w:eastAsia="it-IT"/>
            </w:rPr>
          </w:pPr>
          <w:hyperlink w:anchor="_Toc242284114" w:history="1">
            <w:r w:rsidRPr="00EB3FCC">
              <w:rPr>
                <w:rStyle w:val="Collegamentoipertestuale"/>
                <w:noProof/>
                <w:lang w:val="it-IT"/>
              </w:rPr>
              <w:t>8.7.</w:t>
            </w:r>
            <w:r>
              <w:rPr>
                <w:rFonts w:eastAsiaTheme="minorEastAsia"/>
                <w:noProof/>
                <w:lang w:val="it-IT" w:eastAsia="it-IT"/>
              </w:rPr>
              <w:tab/>
            </w:r>
            <w:r w:rsidRPr="00EB3FCC">
              <w:rPr>
                <w:rStyle w:val="Collegamentoipertestuale"/>
                <w:noProof/>
                <w:lang w:val="it-IT"/>
              </w:rPr>
              <w:t>Configurazione di un caso d’uso — dettaglio</w:t>
            </w:r>
            <w:r>
              <w:rPr>
                <w:noProof/>
                <w:webHidden/>
              </w:rPr>
              <w:tab/>
            </w:r>
            <w:r>
              <w:rPr>
                <w:noProof/>
                <w:webHidden/>
              </w:rPr>
              <w:fldChar w:fldCharType="begin"/>
            </w:r>
            <w:r>
              <w:rPr>
                <w:noProof/>
                <w:webHidden/>
              </w:rPr>
              <w:instrText xml:space="preserve"> PAGEREF _Toc242284114 \h </w:instrText>
            </w:r>
            <w:r>
              <w:rPr>
                <w:noProof/>
                <w:webHidden/>
              </w:rPr>
            </w:r>
            <w:r>
              <w:rPr>
                <w:noProof/>
                <w:webHidden/>
              </w:rPr>
              <w:fldChar w:fldCharType="separate"/>
            </w:r>
            <w:r>
              <w:rPr>
                <w:noProof/>
                <w:webHidden/>
              </w:rPr>
              <w:t>36</w:t>
            </w:r>
            <w:r>
              <w:rPr>
                <w:noProof/>
                <w:webHidden/>
              </w:rPr>
              <w:fldChar w:fldCharType="end"/>
            </w:r>
          </w:hyperlink>
        </w:p>
        <w:p w14:paraId="0813A8A5" w14:textId="2918FEC8" w:rsidR="00413EC0" w:rsidRDefault="00413EC0">
          <w:pPr>
            <w:pStyle w:val="Sommario3"/>
            <w:tabs>
              <w:tab w:val="left" w:pos="1440"/>
              <w:tab w:val="right" w:leader="dot" w:pos="9350"/>
            </w:tabs>
            <w:rPr>
              <w:rFonts w:eastAsiaTheme="minorEastAsia"/>
              <w:noProof/>
              <w:lang w:val="it-IT" w:eastAsia="it-IT"/>
            </w:rPr>
          </w:pPr>
          <w:hyperlink w:anchor="_Toc242284115" w:history="1">
            <w:r w:rsidRPr="00EB3FCC">
              <w:rPr>
                <w:rStyle w:val="Collegamentoipertestuale"/>
                <w:bCs/>
                <w:iCs/>
                <w:noProof/>
              </w:rPr>
              <w:t>8.7.1.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_Toc242284115 \h </w:instrText>
            </w:r>
            <w:r>
              <w:rPr>
                <w:noProof/>
                <w:webHidden/>
              </w:rPr>
            </w:r>
            <w:r>
              <w:rPr>
                <w:noProof/>
                <w:webHidden/>
              </w:rPr>
              <w:fldChar w:fldCharType="separate"/>
            </w:r>
            <w:r>
              <w:rPr>
                <w:noProof/>
                <w:webHidden/>
              </w:rPr>
              <w:t>36</w:t>
            </w:r>
            <w:r>
              <w:rPr>
                <w:noProof/>
                <w:webHidden/>
              </w:rPr>
              <w:fldChar w:fldCharType="end"/>
            </w:r>
          </w:hyperlink>
        </w:p>
        <w:p w14:paraId="753985E6" w14:textId="0D814303" w:rsidR="00413EC0" w:rsidRDefault="00413EC0">
          <w:pPr>
            <w:pStyle w:val="Sommario3"/>
            <w:tabs>
              <w:tab w:val="left" w:pos="1440"/>
              <w:tab w:val="right" w:leader="dot" w:pos="9350"/>
            </w:tabs>
            <w:rPr>
              <w:rFonts w:eastAsiaTheme="minorEastAsia"/>
              <w:noProof/>
              <w:lang w:val="it-IT" w:eastAsia="it-IT"/>
            </w:rPr>
          </w:pPr>
          <w:hyperlink w:anchor="_Toc242284116" w:history="1">
            <w:r w:rsidRPr="00EB3FCC">
              <w:rPr>
                <w:rStyle w:val="Collegamentoipertestuale"/>
                <w:bCs/>
                <w:iCs/>
                <w:noProof/>
              </w:rPr>
              <w:t>8.7.2.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_Toc242284116 \h </w:instrText>
            </w:r>
            <w:r>
              <w:rPr>
                <w:noProof/>
                <w:webHidden/>
              </w:rPr>
            </w:r>
            <w:r>
              <w:rPr>
                <w:noProof/>
                <w:webHidden/>
              </w:rPr>
              <w:fldChar w:fldCharType="separate"/>
            </w:r>
            <w:r>
              <w:rPr>
                <w:noProof/>
                <w:webHidden/>
              </w:rPr>
              <w:t>37</w:t>
            </w:r>
            <w:r>
              <w:rPr>
                <w:noProof/>
                <w:webHidden/>
              </w:rPr>
              <w:fldChar w:fldCharType="end"/>
            </w:r>
          </w:hyperlink>
        </w:p>
        <w:p w14:paraId="3AD2BF18" w14:textId="6A17431C" w:rsidR="00413EC0" w:rsidRDefault="00413EC0">
          <w:pPr>
            <w:pStyle w:val="Sommario2"/>
            <w:tabs>
              <w:tab w:val="left" w:pos="960"/>
              <w:tab w:val="right" w:leader="dot" w:pos="9350"/>
            </w:tabs>
            <w:rPr>
              <w:rFonts w:eastAsiaTheme="minorEastAsia"/>
              <w:noProof/>
              <w:lang w:val="it-IT" w:eastAsia="it-IT"/>
            </w:rPr>
          </w:pPr>
          <w:hyperlink w:anchor="_Toc242284117" w:history="1">
            <w:r w:rsidRPr="00EB3FCC">
              <w:rPr>
                <w:rStyle w:val="Collegamentoipertestuale"/>
                <w:noProof/>
                <w:lang w:val="it-IT"/>
              </w:rPr>
              <w:t>8.8.</w:t>
            </w:r>
            <w:r>
              <w:rPr>
                <w:rFonts w:eastAsiaTheme="minorEastAsia"/>
                <w:noProof/>
                <w:lang w:val="it-IT" w:eastAsia="it-IT"/>
              </w:rPr>
              <w:tab/>
            </w:r>
            <w:r w:rsidRPr="00EB3FCC">
              <w:rPr>
                <w:rStyle w:val="Collegamentoipertestuale"/>
                <w:noProof/>
                <w:lang w:val="it-IT"/>
              </w:rPr>
              <w:t>Catalogo dei casi d’uso di ANSC</w:t>
            </w:r>
            <w:r>
              <w:rPr>
                <w:noProof/>
                <w:webHidden/>
              </w:rPr>
              <w:tab/>
            </w:r>
            <w:r>
              <w:rPr>
                <w:noProof/>
                <w:webHidden/>
              </w:rPr>
              <w:fldChar w:fldCharType="begin"/>
            </w:r>
            <w:r>
              <w:rPr>
                <w:noProof/>
                <w:webHidden/>
              </w:rPr>
              <w:instrText xml:space="preserve"> PAGEREF _Toc242284117 \h </w:instrText>
            </w:r>
            <w:r>
              <w:rPr>
                <w:noProof/>
                <w:webHidden/>
              </w:rPr>
            </w:r>
            <w:r>
              <w:rPr>
                <w:noProof/>
                <w:webHidden/>
              </w:rPr>
              <w:fldChar w:fldCharType="separate"/>
            </w:r>
            <w:r>
              <w:rPr>
                <w:noProof/>
                <w:webHidden/>
              </w:rPr>
              <w:t>37</w:t>
            </w:r>
            <w:r>
              <w:rPr>
                <w:noProof/>
                <w:webHidden/>
              </w:rPr>
              <w:fldChar w:fldCharType="end"/>
            </w:r>
          </w:hyperlink>
        </w:p>
        <w:p w14:paraId="41F9BCD5" w14:textId="72982405" w:rsidR="00413EC0" w:rsidRDefault="00413EC0">
          <w:pPr>
            <w:pStyle w:val="Sommario3"/>
            <w:tabs>
              <w:tab w:val="left" w:pos="1440"/>
              <w:tab w:val="right" w:leader="dot" w:pos="9350"/>
            </w:tabs>
            <w:rPr>
              <w:rFonts w:eastAsiaTheme="minorEastAsia"/>
              <w:noProof/>
              <w:lang w:val="it-IT" w:eastAsia="it-IT"/>
            </w:rPr>
          </w:pPr>
          <w:hyperlink w:anchor="_Toc242284118" w:history="1">
            <w:r w:rsidRPr="00EB3FCC">
              <w:rPr>
                <w:rStyle w:val="Collegamentoipertestuale"/>
                <w:bCs/>
                <w:iCs/>
                <w:noProof/>
              </w:rPr>
              <w:t>8.8.1.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_Toc242284118 \h </w:instrText>
            </w:r>
            <w:r>
              <w:rPr>
                <w:noProof/>
                <w:webHidden/>
              </w:rPr>
            </w:r>
            <w:r>
              <w:rPr>
                <w:noProof/>
                <w:webHidden/>
              </w:rPr>
              <w:fldChar w:fldCharType="separate"/>
            </w:r>
            <w:r>
              <w:rPr>
                <w:noProof/>
                <w:webHidden/>
              </w:rPr>
              <w:t>37</w:t>
            </w:r>
            <w:r>
              <w:rPr>
                <w:noProof/>
                <w:webHidden/>
              </w:rPr>
              <w:fldChar w:fldCharType="end"/>
            </w:r>
          </w:hyperlink>
        </w:p>
        <w:p w14:paraId="24CE0B4D" w14:textId="1FCB8A0E" w:rsidR="00413EC0" w:rsidRDefault="00413EC0">
          <w:pPr>
            <w:pStyle w:val="Sommario3"/>
            <w:tabs>
              <w:tab w:val="left" w:pos="1440"/>
              <w:tab w:val="right" w:leader="dot" w:pos="9350"/>
            </w:tabs>
            <w:rPr>
              <w:rFonts w:eastAsiaTheme="minorEastAsia"/>
              <w:noProof/>
              <w:lang w:val="it-IT" w:eastAsia="it-IT"/>
            </w:rPr>
          </w:pPr>
          <w:hyperlink w:anchor="_Toc242284119" w:history="1">
            <w:r w:rsidRPr="00EB3FCC">
              <w:rPr>
                <w:rStyle w:val="Collegamentoipertestuale"/>
                <w:bCs/>
                <w:iCs/>
                <w:noProof/>
              </w:rPr>
              <w:t>8.8.2.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_Toc242284119 \h </w:instrText>
            </w:r>
            <w:r>
              <w:rPr>
                <w:noProof/>
                <w:webHidden/>
              </w:rPr>
            </w:r>
            <w:r>
              <w:rPr>
                <w:noProof/>
                <w:webHidden/>
              </w:rPr>
              <w:fldChar w:fldCharType="separate"/>
            </w:r>
            <w:r>
              <w:rPr>
                <w:noProof/>
                <w:webHidden/>
              </w:rPr>
              <w:t>38</w:t>
            </w:r>
            <w:r>
              <w:rPr>
                <w:noProof/>
                <w:webHidden/>
              </w:rPr>
              <w:fldChar w:fldCharType="end"/>
            </w:r>
          </w:hyperlink>
        </w:p>
        <w:p w14:paraId="0F944D3C" w14:textId="53E07775" w:rsidR="00413EC0" w:rsidRDefault="00413EC0">
          <w:pPr>
            <w:pStyle w:val="Sommario2"/>
            <w:tabs>
              <w:tab w:val="left" w:pos="960"/>
              <w:tab w:val="right" w:leader="dot" w:pos="9350"/>
            </w:tabs>
            <w:rPr>
              <w:rFonts w:eastAsiaTheme="minorEastAsia"/>
              <w:noProof/>
              <w:lang w:val="it-IT" w:eastAsia="it-IT"/>
            </w:rPr>
          </w:pPr>
          <w:hyperlink w:anchor="_Toc242284120" w:history="1">
            <w:r w:rsidRPr="00EB3FCC">
              <w:rPr>
                <w:rStyle w:val="Collegamentoipertestuale"/>
                <w:noProof/>
                <w:lang w:val="it-IT"/>
              </w:rPr>
              <w:t>8.9.</w:t>
            </w:r>
            <w:r>
              <w:rPr>
                <w:rFonts w:eastAsiaTheme="minorEastAsia"/>
                <w:noProof/>
                <w:lang w:val="it-IT" w:eastAsia="it-IT"/>
              </w:rPr>
              <w:tab/>
            </w:r>
            <w:r w:rsidRPr="00EB3FCC">
              <w:rPr>
                <w:rStyle w:val="Collegamentoipertestuale"/>
                <w:noProof/>
                <w:lang w:val="it-IT"/>
              </w:rPr>
              <w:t>Logiche di scelta</w:t>
            </w:r>
            <w:r>
              <w:rPr>
                <w:noProof/>
                <w:webHidden/>
              </w:rPr>
              <w:tab/>
            </w:r>
            <w:r>
              <w:rPr>
                <w:noProof/>
                <w:webHidden/>
              </w:rPr>
              <w:fldChar w:fldCharType="begin"/>
            </w:r>
            <w:r>
              <w:rPr>
                <w:noProof/>
                <w:webHidden/>
              </w:rPr>
              <w:instrText xml:space="preserve"> PAGEREF _Toc242284120 \h </w:instrText>
            </w:r>
            <w:r>
              <w:rPr>
                <w:noProof/>
                <w:webHidden/>
              </w:rPr>
            </w:r>
            <w:r>
              <w:rPr>
                <w:noProof/>
                <w:webHidden/>
              </w:rPr>
              <w:fldChar w:fldCharType="separate"/>
            </w:r>
            <w:r>
              <w:rPr>
                <w:noProof/>
                <w:webHidden/>
              </w:rPr>
              <w:t>38</w:t>
            </w:r>
            <w:r>
              <w:rPr>
                <w:noProof/>
                <w:webHidden/>
              </w:rPr>
              <w:fldChar w:fldCharType="end"/>
            </w:r>
          </w:hyperlink>
        </w:p>
        <w:p w14:paraId="4763BC7B" w14:textId="55185B82" w:rsidR="00413EC0" w:rsidRDefault="00413EC0">
          <w:pPr>
            <w:pStyle w:val="Sommario3"/>
            <w:tabs>
              <w:tab w:val="left" w:pos="1440"/>
              <w:tab w:val="right" w:leader="dot" w:pos="9350"/>
            </w:tabs>
            <w:rPr>
              <w:rFonts w:eastAsiaTheme="minorEastAsia"/>
              <w:noProof/>
              <w:lang w:val="it-IT" w:eastAsia="it-IT"/>
            </w:rPr>
          </w:pPr>
          <w:hyperlink w:anchor="_Toc242284121" w:history="1">
            <w:r w:rsidRPr="00EB3FCC">
              <w:rPr>
                <w:rStyle w:val="Collegamentoipertestuale"/>
                <w:bCs/>
                <w:iCs/>
                <w:noProof/>
              </w:rPr>
              <w:t>8.9.1.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_Toc242284121 \h </w:instrText>
            </w:r>
            <w:r>
              <w:rPr>
                <w:noProof/>
                <w:webHidden/>
              </w:rPr>
            </w:r>
            <w:r>
              <w:rPr>
                <w:noProof/>
                <w:webHidden/>
              </w:rPr>
              <w:fldChar w:fldCharType="separate"/>
            </w:r>
            <w:r>
              <w:rPr>
                <w:noProof/>
                <w:webHidden/>
              </w:rPr>
              <w:t>38</w:t>
            </w:r>
            <w:r>
              <w:rPr>
                <w:noProof/>
                <w:webHidden/>
              </w:rPr>
              <w:fldChar w:fldCharType="end"/>
            </w:r>
          </w:hyperlink>
        </w:p>
        <w:p w14:paraId="584291AD" w14:textId="7524B60A" w:rsidR="00413EC0" w:rsidRDefault="00413EC0">
          <w:pPr>
            <w:pStyle w:val="Sommario3"/>
            <w:tabs>
              <w:tab w:val="left" w:pos="1440"/>
              <w:tab w:val="right" w:leader="dot" w:pos="9350"/>
            </w:tabs>
            <w:rPr>
              <w:rFonts w:eastAsiaTheme="minorEastAsia"/>
              <w:noProof/>
              <w:lang w:val="it-IT" w:eastAsia="it-IT"/>
            </w:rPr>
          </w:pPr>
          <w:hyperlink w:anchor="_Toc242284122" w:history="1">
            <w:r w:rsidRPr="00EB3FCC">
              <w:rPr>
                <w:rStyle w:val="Collegamentoipertestuale"/>
                <w:bCs/>
                <w:iCs/>
                <w:noProof/>
              </w:rPr>
              <w:t>8.9.2.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_Toc242284122 \h </w:instrText>
            </w:r>
            <w:r>
              <w:rPr>
                <w:noProof/>
                <w:webHidden/>
              </w:rPr>
            </w:r>
            <w:r>
              <w:rPr>
                <w:noProof/>
                <w:webHidden/>
              </w:rPr>
              <w:fldChar w:fldCharType="separate"/>
            </w:r>
            <w:r>
              <w:rPr>
                <w:noProof/>
                <w:webHidden/>
              </w:rPr>
              <w:t>39</w:t>
            </w:r>
            <w:r>
              <w:rPr>
                <w:noProof/>
                <w:webHidden/>
              </w:rPr>
              <w:fldChar w:fldCharType="end"/>
            </w:r>
          </w:hyperlink>
        </w:p>
        <w:p w14:paraId="0CDB6F45" w14:textId="73DDD386" w:rsidR="00413EC0" w:rsidRDefault="00413EC0">
          <w:pPr>
            <w:pStyle w:val="Sommario2"/>
            <w:tabs>
              <w:tab w:val="left" w:pos="1200"/>
              <w:tab w:val="right" w:leader="dot" w:pos="9350"/>
            </w:tabs>
            <w:rPr>
              <w:rFonts w:eastAsiaTheme="minorEastAsia"/>
              <w:noProof/>
              <w:lang w:val="it-IT" w:eastAsia="it-IT"/>
            </w:rPr>
          </w:pPr>
          <w:hyperlink w:anchor="_Toc242284123" w:history="1">
            <w:r w:rsidRPr="00EB3FCC">
              <w:rPr>
                <w:rStyle w:val="Collegamentoipertestuale"/>
                <w:noProof/>
                <w:lang w:val="it-IT"/>
              </w:rPr>
              <w:t>8.10.</w:t>
            </w:r>
            <w:r>
              <w:rPr>
                <w:rFonts w:eastAsiaTheme="minorEastAsia"/>
                <w:noProof/>
                <w:lang w:val="it-IT" w:eastAsia="it-IT"/>
              </w:rPr>
              <w:tab/>
            </w:r>
            <w:r w:rsidRPr="00EB3FCC">
              <w:rPr>
                <w:rStyle w:val="Collegamentoipertestuale"/>
                <w:noProof/>
                <w:lang w:val="it-IT"/>
              </w:rPr>
              <w:t>Dizionari ANSC</w:t>
            </w:r>
            <w:r>
              <w:rPr>
                <w:noProof/>
                <w:webHidden/>
              </w:rPr>
              <w:tab/>
            </w:r>
            <w:r>
              <w:rPr>
                <w:noProof/>
                <w:webHidden/>
              </w:rPr>
              <w:fldChar w:fldCharType="begin"/>
            </w:r>
            <w:r>
              <w:rPr>
                <w:noProof/>
                <w:webHidden/>
              </w:rPr>
              <w:instrText xml:space="preserve"> PAGEREF _Toc242284123 \h </w:instrText>
            </w:r>
            <w:r>
              <w:rPr>
                <w:noProof/>
                <w:webHidden/>
              </w:rPr>
            </w:r>
            <w:r>
              <w:rPr>
                <w:noProof/>
                <w:webHidden/>
              </w:rPr>
              <w:fldChar w:fldCharType="separate"/>
            </w:r>
            <w:r>
              <w:rPr>
                <w:noProof/>
                <w:webHidden/>
              </w:rPr>
              <w:t>39</w:t>
            </w:r>
            <w:r>
              <w:rPr>
                <w:noProof/>
                <w:webHidden/>
              </w:rPr>
              <w:fldChar w:fldCharType="end"/>
            </w:r>
          </w:hyperlink>
        </w:p>
        <w:p w14:paraId="5948603D" w14:textId="098445A2" w:rsidR="00413EC0" w:rsidRDefault="00413EC0">
          <w:pPr>
            <w:pStyle w:val="Sommario3"/>
            <w:tabs>
              <w:tab w:val="left" w:pos="1440"/>
              <w:tab w:val="right" w:leader="dot" w:pos="9350"/>
            </w:tabs>
            <w:rPr>
              <w:rFonts w:eastAsiaTheme="minorEastAsia"/>
              <w:noProof/>
              <w:lang w:val="it-IT" w:eastAsia="it-IT"/>
            </w:rPr>
          </w:pPr>
          <w:hyperlink w:anchor="_Toc242284124" w:history="1">
            <w:r w:rsidRPr="00EB3FCC">
              <w:rPr>
                <w:rStyle w:val="Collegamentoipertestuale"/>
                <w:bCs/>
                <w:iCs/>
                <w:noProof/>
              </w:rPr>
              <w:t>8.10.1.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_Toc242284124 \h </w:instrText>
            </w:r>
            <w:r>
              <w:rPr>
                <w:noProof/>
                <w:webHidden/>
              </w:rPr>
            </w:r>
            <w:r>
              <w:rPr>
                <w:noProof/>
                <w:webHidden/>
              </w:rPr>
              <w:fldChar w:fldCharType="separate"/>
            </w:r>
            <w:r>
              <w:rPr>
                <w:noProof/>
                <w:webHidden/>
              </w:rPr>
              <w:t>40</w:t>
            </w:r>
            <w:r>
              <w:rPr>
                <w:noProof/>
                <w:webHidden/>
              </w:rPr>
              <w:fldChar w:fldCharType="end"/>
            </w:r>
          </w:hyperlink>
        </w:p>
        <w:p w14:paraId="48A0EA83" w14:textId="0D9ADC45" w:rsidR="00413EC0" w:rsidRDefault="00413EC0">
          <w:pPr>
            <w:pStyle w:val="Sommario3"/>
            <w:tabs>
              <w:tab w:val="left" w:pos="1440"/>
              <w:tab w:val="right" w:leader="dot" w:pos="9350"/>
            </w:tabs>
            <w:rPr>
              <w:rFonts w:eastAsiaTheme="minorEastAsia"/>
              <w:noProof/>
              <w:lang w:val="it-IT" w:eastAsia="it-IT"/>
            </w:rPr>
          </w:pPr>
          <w:hyperlink w:anchor="_Toc242284125" w:history="1">
            <w:r w:rsidRPr="00EB3FCC">
              <w:rPr>
                <w:rStyle w:val="Collegamentoipertestuale"/>
                <w:bCs/>
                <w:iCs/>
                <w:noProof/>
              </w:rPr>
              <w:t>8.10.2.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_Toc242284125 \h </w:instrText>
            </w:r>
            <w:r>
              <w:rPr>
                <w:noProof/>
                <w:webHidden/>
              </w:rPr>
            </w:r>
            <w:r>
              <w:rPr>
                <w:noProof/>
                <w:webHidden/>
              </w:rPr>
              <w:fldChar w:fldCharType="separate"/>
            </w:r>
            <w:r>
              <w:rPr>
                <w:noProof/>
                <w:webHidden/>
              </w:rPr>
              <w:t>40</w:t>
            </w:r>
            <w:r>
              <w:rPr>
                <w:noProof/>
                <w:webHidden/>
              </w:rPr>
              <w:fldChar w:fldCharType="end"/>
            </w:r>
          </w:hyperlink>
        </w:p>
        <w:p w14:paraId="60518213" w14:textId="07DC0332" w:rsidR="00413EC0" w:rsidRDefault="00413EC0">
          <w:pPr>
            <w:pStyle w:val="Sommario2"/>
            <w:tabs>
              <w:tab w:val="left" w:pos="1200"/>
              <w:tab w:val="right" w:leader="dot" w:pos="9350"/>
            </w:tabs>
            <w:rPr>
              <w:rFonts w:eastAsiaTheme="minorEastAsia"/>
              <w:noProof/>
              <w:lang w:val="it-IT" w:eastAsia="it-IT"/>
            </w:rPr>
          </w:pPr>
          <w:hyperlink w:anchor="_Toc242284126" w:history="1">
            <w:r w:rsidRPr="00EB3FCC">
              <w:rPr>
                <w:rStyle w:val="Collegamentoipertestuale"/>
                <w:noProof/>
                <w:lang w:val="it-IT"/>
              </w:rPr>
              <w:t>8.11.</w:t>
            </w:r>
            <w:r>
              <w:rPr>
                <w:rFonts w:eastAsiaTheme="minorEastAsia"/>
                <w:noProof/>
                <w:lang w:val="it-IT" w:eastAsia="it-IT"/>
              </w:rPr>
              <w:tab/>
            </w:r>
            <w:r w:rsidRPr="00EB3FCC">
              <w:rPr>
                <w:rStyle w:val="Collegamentoipertestuale"/>
                <w:noProof/>
                <w:lang w:val="it-IT"/>
              </w:rPr>
              <w:t>Riconciliazione delle decodifiche</w:t>
            </w:r>
            <w:r>
              <w:rPr>
                <w:noProof/>
                <w:webHidden/>
              </w:rPr>
              <w:tab/>
            </w:r>
            <w:r>
              <w:rPr>
                <w:noProof/>
                <w:webHidden/>
              </w:rPr>
              <w:fldChar w:fldCharType="begin"/>
            </w:r>
            <w:r>
              <w:rPr>
                <w:noProof/>
                <w:webHidden/>
              </w:rPr>
              <w:instrText xml:space="preserve"> PAGEREF _Toc242284126 \h </w:instrText>
            </w:r>
            <w:r>
              <w:rPr>
                <w:noProof/>
                <w:webHidden/>
              </w:rPr>
            </w:r>
            <w:r>
              <w:rPr>
                <w:noProof/>
                <w:webHidden/>
              </w:rPr>
              <w:fldChar w:fldCharType="separate"/>
            </w:r>
            <w:r>
              <w:rPr>
                <w:noProof/>
                <w:webHidden/>
              </w:rPr>
              <w:t>40</w:t>
            </w:r>
            <w:r>
              <w:rPr>
                <w:noProof/>
                <w:webHidden/>
              </w:rPr>
              <w:fldChar w:fldCharType="end"/>
            </w:r>
          </w:hyperlink>
        </w:p>
        <w:p w14:paraId="31F7EE9E" w14:textId="45638805" w:rsidR="00413EC0" w:rsidRDefault="00413EC0">
          <w:pPr>
            <w:pStyle w:val="Sommario3"/>
            <w:tabs>
              <w:tab w:val="left" w:pos="1440"/>
              <w:tab w:val="right" w:leader="dot" w:pos="9350"/>
            </w:tabs>
            <w:rPr>
              <w:rFonts w:eastAsiaTheme="minorEastAsia"/>
              <w:noProof/>
              <w:lang w:val="it-IT" w:eastAsia="it-IT"/>
            </w:rPr>
          </w:pPr>
          <w:hyperlink w:anchor="_Toc242284127" w:history="1">
            <w:r w:rsidRPr="00EB3FCC">
              <w:rPr>
                <w:rStyle w:val="Collegamentoipertestuale"/>
                <w:bCs/>
                <w:iCs/>
                <w:noProof/>
              </w:rPr>
              <w:t>8.11.1.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_Toc242284127 \h </w:instrText>
            </w:r>
            <w:r>
              <w:rPr>
                <w:noProof/>
                <w:webHidden/>
              </w:rPr>
            </w:r>
            <w:r>
              <w:rPr>
                <w:noProof/>
                <w:webHidden/>
              </w:rPr>
              <w:fldChar w:fldCharType="separate"/>
            </w:r>
            <w:r>
              <w:rPr>
                <w:noProof/>
                <w:webHidden/>
              </w:rPr>
              <w:t>41</w:t>
            </w:r>
            <w:r>
              <w:rPr>
                <w:noProof/>
                <w:webHidden/>
              </w:rPr>
              <w:fldChar w:fldCharType="end"/>
            </w:r>
          </w:hyperlink>
        </w:p>
        <w:p w14:paraId="0F89E377" w14:textId="63A4ECD4" w:rsidR="00413EC0" w:rsidRDefault="00413EC0">
          <w:pPr>
            <w:pStyle w:val="Sommario3"/>
            <w:tabs>
              <w:tab w:val="left" w:pos="1440"/>
              <w:tab w:val="right" w:leader="dot" w:pos="9350"/>
            </w:tabs>
            <w:rPr>
              <w:rFonts w:eastAsiaTheme="minorEastAsia"/>
              <w:noProof/>
              <w:lang w:val="it-IT" w:eastAsia="it-IT"/>
            </w:rPr>
          </w:pPr>
          <w:hyperlink w:anchor="_Toc242284128" w:history="1">
            <w:r w:rsidRPr="00EB3FCC">
              <w:rPr>
                <w:rStyle w:val="Collegamentoipertestuale"/>
                <w:bCs/>
                <w:iCs/>
                <w:noProof/>
              </w:rPr>
              <w:t>8.11.2.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_Toc242284128 \h </w:instrText>
            </w:r>
            <w:r>
              <w:rPr>
                <w:noProof/>
                <w:webHidden/>
              </w:rPr>
            </w:r>
            <w:r>
              <w:rPr>
                <w:noProof/>
                <w:webHidden/>
              </w:rPr>
              <w:fldChar w:fldCharType="separate"/>
            </w:r>
            <w:r>
              <w:rPr>
                <w:noProof/>
                <w:webHidden/>
              </w:rPr>
              <w:t>41</w:t>
            </w:r>
            <w:r>
              <w:rPr>
                <w:noProof/>
                <w:webHidden/>
              </w:rPr>
              <w:fldChar w:fldCharType="end"/>
            </w:r>
          </w:hyperlink>
        </w:p>
        <w:p w14:paraId="37E80B52" w14:textId="30368B33" w:rsidR="00413EC0" w:rsidRDefault="00413EC0">
          <w:pPr>
            <w:pStyle w:val="Sommario3"/>
            <w:tabs>
              <w:tab w:val="left" w:pos="1440"/>
              <w:tab w:val="right" w:leader="dot" w:pos="9350"/>
            </w:tabs>
            <w:rPr>
              <w:rFonts w:eastAsiaTheme="minorEastAsia"/>
              <w:noProof/>
              <w:lang w:val="it-IT" w:eastAsia="it-IT"/>
            </w:rPr>
          </w:pPr>
          <w:hyperlink w:anchor="_Toc242284129" w:history="1">
            <w:r w:rsidRPr="00EB3FCC">
              <w:rPr>
                <w:rStyle w:val="Collegamentoipertestuale"/>
                <w:bCs/>
                <w:iCs/>
                <w:noProof/>
              </w:rPr>
              <w:t>8.11.3.</w:t>
            </w:r>
            <w:r>
              <w:rPr>
                <w:rFonts w:eastAsiaTheme="minorEastAsia"/>
                <w:noProof/>
                <w:lang w:val="it-IT" w:eastAsia="it-IT"/>
              </w:rPr>
              <w:tab/>
            </w:r>
            <w:r w:rsidRPr="00EB3FCC">
              <w:rPr>
                <w:rStyle w:val="Collegamentoipertestuale"/>
                <w:noProof/>
              </w:rPr>
              <w:t>Il dettaglio di inserimento e modifica</w:t>
            </w:r>
            <w:r>
              <w:rPr>
                <w:noProof/>
                <w:webHidden/>
              </w:rPr>
              <w:tab/>
            </w:r>
            <w:r>
              <w:rPr>
                <w:noProof/>
                <w:webHidden/>
              </w:rPr>
              <w:fldChar w:fldCharType="begin"/>
            </w:r>
            <w:r>
              <w:rPr>
                <w:noProof/>
                <w:webHidden/>
              </w:rPr>
              <w:instrText xml:space="preserve"> PAGEREF _Toc242284129 \h </w:instrText>
            </w:r>
            <w:r>
              <w:rPr>
                <w:noProof/>
                <w:webHidden/>
              </w:rPr>
            </w:r>
            <w:r>
              <w:rPr>
                <w:noProof/>
                <w:webHidden/>
              </w:rPr>
              <w:fldChar w:fldCharType="separate"/>
            </w:r>
            <w:r>
              <w:rPr>
                <w:noProof/>
                <w:webHidden/>
              </w:rPr>
              <w:t>42</w:t>
            </w:r>
            <w:r>
              <w:rPr>
                <w:noProof/>
                <w:webHidden/>
              </w:rPr>
              <w:fldChar w:fldCharType="end"/>
            </w:r>
          </w:hyperlink>
        </w:p>
        <w:p w14:paraId="5C072061" w14:textId="5122EBC7" w:rsidR="00413EC0" w:rsidRDefault="00413EC0">
          <w:pPr>
            <w:pStyle w:val="Sommario3"/>
            <w:tabs>
              <w:tab w:val="left" w:pos="1440"/>
              <w:tab w:val="right" w:leader="dot" w:pos="9350"/>
            </w:tabs>
            <w:rPr>
              <w:rFonts w:eastAsiaTheme="minorEastAsia"/>
              <w:noProof/>
              <w:lang w:val="it-IT" w:eastAsia="it-IT"/>
            </w:rPr>
          </w:pPr>
          <w:hyperlink w:anchor="_Toc242284130" w:history="1">
            <w:r w:rsidRPr="00EB3FCC">
              <w:rPr>
                <w:rStyle w:val="Collegamentoipertestuale"/>
                <w:bCs/>
                <w:iCs/>
                <w:noProof/>
              </w:rPr>
              <w:t>8.11.4.</w:t>
            </w:r>
            <w:r>
              <w:rPr>
                <w:rFonts w:eastAsiaTheme="minorEastAsia"/>
                <w:noProof/>
                <w:lang w:val="it-IT" w:eastAsia="it-IT"/>
              </w:rPr>
              <w:tab/>
            </w:r>
            <w:r w:rsidRPr="00EB3FCC">
              <w:rPr>
                <w:rStyle w:val="Collegamentoipertestuale"/>
                <w:noProof/>
              </w:rPr>
              <w:t>Campi e azioni del dettaglio</w:t>
            </w:r>
            <w:r>
              <w:rPr>
                <w:noProof/>
                <w:webHidden/>
              </w:rPr>
              <w:tab/>
            </w:r>
            <w:r>
              <w:rPr>
                <w:noProof/>
                <w:webHidden/>
              </w:rPr>
              <w:fldChar w:fldCharType="begin"/>
            </w:r>
            <w:r>
              <w:rPr>
                <w:noProof/>
                <w:webHidden/>
              </w:rPr>
              <w:instrText xml:space="preserve"> PAGEREF _Toc242284130 \h </w:instrText>
            </w:r>
            <w:r>
              <w:rPr>
                <w:noProof/>
                <w:webHidden/>
              </w:rPr>
            </w:r>
            <w:r>
              <w:rPr>
                <w:noProof/>
                <w:webHidden/>
              </w:rPr>
              <w:fldChar w:fldCharType="separate"/>
            </w:r>
            <w:r>
              <w:rPr>
                <w:noProof/>
                <w:webHidden/>
              </w:rPr>
              <w:t>43</w:t>
            </w:r>
            <w:r>
              <w:rPr>
                <w:noProof/>
                <w:webHidden/>
              </w:rPr>
              <w:fldChar w:fldCharType="end"/>
            </w:r>
          </w:hyperlink>
        </w:p>
        <w:p w14:paraId="1872100B" w14:textId="1EDBD659" w:rsidR="00413EC0" w:rsidRDefault="00413EC0">
          <w:pPr>
            <w:pStyle w:val="Sommario2"/>
            <w:tabs>
              <w:tab w:val="left" w:pos="1200"/>
              <w:tab w:val="right" w:leader="dot" w:pos="9350"/>
            </w:tabs>
            <w:rPr>
              <w:rFonts w:eastAsiaTheme="minorEastAsia"/>
              <w:noProof/>
              <w:lang w:val="it-IT" w:eastAsia="it-IT"/>
            </w:rPr>
          </w:pPr>
          <w:hyperlink w:anchor="_Toc242284131" w:history="1">
            <w:r w:rsidRPr="00EB3FCC">
              <w:rPr>
                <w:rStyle w:val="Collegamentoipertestuale"/>
                <w:noProof/>
                <w:lang w:val="it-IT"/>
              </w:rPr>
              <w:t>8.12.</w:t>
            </w:r>
            <w:r>
              <w:rPr>
                <w:rFonts w:eastAsiaTheme="minorEastAsia"/>
                <w:noProof/>
                <w:lang w:val="it-IT" w:eastAsia="it-IT"/>
              </w:rPr>
              <w:tab/>
            </w:r>
            <w:r w:rsidRPr="00EB3FCC">
              <w:rPr>
                <w:rStyle w:val="Collegamentoipertestuale"/>
                <w:noProof/>
                <w:lang w:val="it-IT"/>
              </w:rPr>
              <w:t>Versioni della configurazione</w:t>
            </w:r>
            <w:r>
              <w:rPr>
                <w:noProof/>
                <w:webHidden/>
              </w:rPr>
              <w:tab/>
            </w:r>
            <w:r>
              <w:rPr>
                <w:noProof/>
                <w:webHidden/>
              </w:rPr>
              <w:fldChar w:fldCharType="begin"/>
            </w:r>
            <w:r>
              <w:rPr>
                <w:noProof/>
                <w:webHidden/>
              </w:rPr>
              <w:instrText xml:space="preserve"> PAGEREF _Toc242284131 \h </w:instrText>
            </w:r>
            <w:r>
              <w:rPr>
                <w:noProof/>
                <w:webHidden/>
              </w:rPr>
            </w:r>
            <w:r>
              <w:rPr>
                <w:noProof/>
                <w:webHidden/>
              </w:rPr>
              <w:fldChar w:fldCharType="separate"/>
            </w:r>
            <w:r>
              <w:rPr>
                <w:noProof/>
                <w:webHidden/>
              </w:rPr>
              <w:t>44</w:t>
            </w:r>
            <w:r>
              <w:rPr>
                <w:noProof/>
                <w:webHidden/>
              </w:rPr>
              <w:fldChar w:fldCharType="end"/>
            </w:r>
          </w:hyperlink>
        </w:p>
        <w:p w14:paraId="6ADE3190" w14:textId="02DDBE62" w:rsidR="00413EC0" w:rsidRDefault="00413EC0">
          <w:pPr>
            <w:pStyle w:val="Sommario3"/>
            <w:tabs>
              <w:tab w:val="left" w:pos="1440"/>
              <w:tab w:val="right" w:leader="dot" w:pos="9350"/>
            </w:tabs>
            <w:rPr>
              <w:rFonts w:eastAsiaTheme="minorEastAsia"/>
              <w:noProof/>
              <w:lang w:val="it-IT" w:eastAsia="it-IT"/>
            </w:rPr>
          </w:pPr>
          <w:hyperlink w:anchor="_Toc242284132" w:history="1">
            <w:r w:rsidRPr="00EB3FCC">
              <w:rPr>
                <w:rStyle w:val="Collegamentoipertestuale"/>
                <w:bCs/>
                <w:iCs/>
                <w:noProof/>
              </w:rPr>
              <w:t>8.12.1.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_Toc242284132 \h </w:instrText>
            </w:r>
            <w:r>
              <w:rPr>
                <w:noProof/>
                <w:webHidden/>
              </w:rPr>
            </w:r>
            <w:r>
              <w:rPr>
                <w:noProof/>
                <w:webHidden/>
              </w:rPr>
              <w:fldChar w:fldCharType="separate"/>
            </w:r>
            <w:r>
              <w:rPr>
                <w:noProof/>
                <w:webHidden/>
              </w:rPr>
              <w:t>44</w:t>
            </w:r>
            <w:r>
              <w:rPr>
                <w:noProof/>
                <w:webHidden/>
              </w:rPr>
              <w:fldChar w:fldCharType="end"/>
            </w:r>
          </w:hyperlink>
        </w:p>
        <w:p w14:paraId="69204AA9" w14:textId="3C992FFE" w:rsidR="00413EC0" w:rsidRDefault="00413EC0">
          <w:pPr>
            <w:pStyle w:val="Sommario3"/>
            <w:tabs>
              <w:tab w:val="left" w:pos="1440"/>
              <w:tab w:val="right" w:leader="dot" w:pos="9350"/>
            </w:tabs>
            <w:rPr>
              <w:rFonts w:eastAsiaTheme="minorEastAsia"/>
              <w:noProof/>
              <w:lang w:val="it-IT" w:eastAsia="it-IT"/>
            </w:rPr>
          </w:pPr>
          <w:hyperlink w:anchor="_Toc242284133" w:history="1">
            <w:r w:rsidRPr="00EB3FCC">
              <w:rPr>
                <w:rStyle w:val="Collegamentoipertestuale"/>
                <w:bCs/>
                <w:iCs/>
                <w:noProof/>
              </w:rPr>
              <w:t>8.12.2.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_Toc242284133 \h </w:instrText>
            </w:r>
            <w:r>
              <w:rPr>
                <w:noProof/>
                <w:webHidden/>
              </w:rPr>
            </w:r>
            <w:r>
              <w:rPr>
                <w:noProof/>
                <w:webHidden/>
              </w:rPr>
              <w:fldChar w:fldCharType="separate"/>
            </w:r>
            <w:r>
              <w:rPr>
                <w:noProof/>
                <w:webHidden/>
              </w:rPr>
              <w:t>44</w:t>
            </w:r>
            <w:r>
              <w:rPr>
                <w:noProof/>
                <w:webHidden/>
              </w:rPr>
              <w:fldChar w:fldCharType="end"/>
            </w:r>
          </w:hyperlink>
        </w:p>
        <w:p w14:paraId="16DD1E12" w14:textId="463CCA9D" w:rsidR="00413EC0" w:rsidRDefault="00413EC0">
          <w:pPr>
            <w:pStyle w:val="Sommario2"/>
            <w:tabs>
              <w:tab w:val="left" w:pos="1200"/>
              <w:tab w:val="right" w:leader="dot" w:pos="9350"/>
            </w:tabs>
            <w:rPr>
              <w:rFonts w:eastAsiaTheme="minorEastAsia"/>
              <w:noProof/>
              <w:lang w:val="it-IT" w:eastAsia="it-IT"/>
            </w:rPr>
          </w:pPr>
          <w:hyperlink w:anchor="_Toc242284134" w:history="1">
            <w:r w:rsidRPr="00EB3FCC">
              <w:rPr>
                <w:rStyle w:val="Collegamentoipertestuale"/>
                <w:noProof/>
                <w:lang w:val="it-IT"/>
              </w:rPr>
              <w:t>8.13.</w:t>
            </w:r>
            <w:r>
              <w:rPr>
                <w:rFonts w:eastAsiaTheme="minorEastAsia"/>
                <w:noProof/>
                <w:lang w:val="it-IT" w:eastAsia="it-IT"/>
              </w:rPr>
              <w:tab/>
            </w:r>
            <w:r w:rsidRPr="00EB3FCC">
              <w:rPr>
                <w:rStyle w:val="Collegamentoipertestuale"/>
                <w:noProof/>
                <w:lang w:val="it-IT"/>
              </w:rPr>
              <w:t>Comandi e operazioni di servizio</w:t>
            </w:r>
            <w:r>
              <w:rPr>
                <w:noProof/>
                <w:webHidden/>
              </w:rPr>
              <w:tab/>
            </w:r>
            <w:r>
              <w:rPr>
                <w:noProof/>
                <w:webHidden/>
              </w:rPr>
              <w:fldChar w:fldCharType="begin"/>
            </w:r>
            <w:r>
              <w:rPr>
                <w:noProof/>
                <w:webHidden/>
              </w:rPr>
              <w:instrText xml:space="preserve"> PAGEREF _Toc242284134 \h </w:instrText>
            </w:r>
            <w:r>
              <w:rPr>
                <w:noProof/>
                <w:webHidden/>
              </w:rPr>
            </w:r>
            <w:r>
              <w:rPr>
                <w:noProof/>
                <w:webHidden/>
              </w:rPr>
              <w:fldChar w:fldCharType="separate"/>
            </w:r>
            <w:r>
              <w:rPr>
                <w:noProof/>
                <w:webHidden/>
              </w:rPr>
              <w:t>45</w:t>
            </w:r>
            <w:r>
              <w:rPr>
                <w:noProof/>
                <w:webHidden/>
              </w:rPr>
              <w:fldChar w:fldCharType="end"/>
            </w:r>
          </w:hyperlink>
        </w:p>
        <w:p w14:paraId="3BD768DD" w14:textId="1CFD2078" w:rsidR="00413EC0" w:rsidRDefault="00413EC0">
          <w:pPr>
            <w:pStyle w:val="Sommario3"/>
            <w:tabs>
              <w:tab w:val="left" w:pos="1440"/>
              <w:tab w:val="right" w:leader="dot" w:pos="9350"/>
            </w:tabs>
            <w:rPr>
              <w:rFonts w:eastAsiaTheme="minorEastAsia"/>
              <w:noProof/>
              <w:lang w:val="it-IT" w:eastAsia="it-IT"/>
            </w:rPr>
          </w:pPr>
          <w:hyperlink w:anchor="_Toc242284135" w:history="1">
            <w:r w:rsidRPr="00EB3FCC">
              <w:rPr>
                <w:rStyle w:val="Collegamentoipertestuale"/>
                <w:bCs/>
                <w:iCs/>
                <w:noProof/>
              </w:rPr>
              <w:t>8.13.1.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_Toc242284135 \h </w:instrText>
            </w:r>
            <w:r>
              <w:rPr>
                <w:noProof/>
                <w:webHidden/>
              </w:rPr>
            </w:r>
            <w:r>
              <w:rPr>
                <w:noProof/>
                <w:webHidden/>
              </w:rPr>
              <w:fldChar w:fldCharType="separate"/>
            </w:r>
            <w:r>
              <w:rPr>
                <w:noProof/>
                <w:webHidden/>
              </w:rPr>
              <w:t>45</w:t>
            </w:r>
            <w:r>
              <w:rPr>
                <w:noProof/>
                <w:webHidden/>
              </w:rPr>
              <w:fldChar w:fldCharType="end"/>
            </w:r>
          </w:hyperlink>
        </w:p>
        <w:p w14:paraId="51DEB555" w14:textId="07FA46CA" w:rsidR="00413EC0" w:rsidRDefault="00413EC0">
          <w:pPr>
            <w:pStyle w:val="Sommario3"/>
            <w:tabs>
              <w:tab w:val="left" w:pos="1440"/>
              <w:tab w:val="right" w:leader="dot" w:pos="9350"/>
            </w:tabs>
            <w:rPr>
              <w:rFonts w:eastAsiaTheme="minorEastAsia"/>
              <w:noProof/>
              <w:lang w:val="it-IT" w:eastAsia="it-IT"/>
            </w:rPr>
          </w:pPr>
          <w:hyperlink w:anchor="_Toc242284136" w:history="1">
            <w:r w:rsidRPr="00EB3FCC">
              <w:rPr>
                <w:rStyle w:val="Collegamentoipertestuale"/>
                <w:bCs/>
                <w:iCs/>
                <w:noProof/>
              </w:rPr>
              <w:t>8.13.2.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_Toc242284136 \h </w:instrText>
            </w:r>
            <w:r>
              <w:rPr>
                <w:noProof/>
                <w:webHidden/>
              </w:rPr>
            </w:r>
            <w:r>
              <w:rPr>
                <w:noProof/>
                <w:webHidden/>
              </w:rPr>
              <w:fldChar w:fldCharType="separate"/>
            </w:r>
            <w:r>
              <w:rPr>
                <w:noProof/>
                <w:webHidden/>
              </w:rPr>
              <w:t>46</w:t>
            </w:r>
            <w:r>
              <w:rPr>
                <w:noProof/>
                <w:webHidden/>
              </w:rPr>
              <w:fldChar w:fldCharType="end"/>
            </w:r>
          </w:hyperlink>
        </w:p>
        <w:p w14:paraId="67DF6FEB" w14:textId="1FC5A0B5" w:rsidR="00413EC0" w:rsidRDefault="00413EC0">
          <w:pPr>
            <w:pStyle w:val="Sommario2"/>
            <w:tabs>
              <w:tab w:val="left" w:pos="1200"/>
              <w:tab w:val="right" w:leader="dot" w:pos="9350"/>
            </w:tabs>
            <w:rPr>
              <w:rFonts w:eastAsiaTheme="minorEastAsia"/>
              <w:noProof/>
              <w:lang w:val="it-IT" w:eastAsia="it-IT"/>
            </w:rPr>
          </w:pPr>
          <w:hyperlink w:anchor="_Toc242284137" w:history="1">
            <w:r w:rsidRPr="00EB3FCC">
              <w:rPr>
                <w:rStyle w:val="Collegamentoipertestuale"/>
                <w:noProof/>
                <w:lang w:val="it-IT"/>
              </w:rPr>
              <w:t>8.14.</w:t>
            </w:r>
            <w:r>
              <w:rPr>
                <w:rFonts w:eastAsiaTheme="minorEastAsia"/>
                <w:noProof/>
                <w:lang w:val="it-IT" w:eastAsia="it-IT"/>
              </w:rPr>
              <w:tab/>
            </w:r>
            <w:r w:rsidRPr="00EB3FCC">
              <w:rPr>
                <w:rStyle w:val="Collegamentoipertestuale"/>
                <w:noProof/>
                <w:lang w:val="it-IT"/>
              </w:rPr>
              <w:t>Numerazione comunale</w:t>
            </w:r>
            <w:r>
              <w:rPr>
                <w:noProof/>
                <w:webHidden/>
              </w:rPr>
              <w:tab/>
            </w:r>
            <w:r>
              <w:rPr>
                <w:noProof/>
                <w:webHidden/>
              </w:rPr>
              <w:fldChar w:fldCharType="begin"/>
            </w:r>
            <w:r>
              <w:rPr>
                <w:noProof/>
                <w:webHidden/>
              </w:rPr>
              <w:instrText xml:space="preserve"> PAGEREF _Toc242284137 \h </w:instrText>
            </w:r>
            <w:r>
              <w:rPr>
                <w:noProof/>
                <w:webHidden/>
              </w:rPr>
            </w:r>
            <w:r>
              <w:rPr>
                <w:noProof/>
                <w:webHidden/>
              </w:rPr>
              <w:fldChar w:fldCharType="separate"/>
            </w:r>
            <w:r>
              <w:rPr>
                <w:noProof/>
                <w:webHidden/>
              </w:rPr>
              <w:t>46</w:t>
            </w:r>
            <w:r>
              <w:rPr>
                <w:noProof/>
                <w:webHidden/>
              </w:rPr>
              <w:fldChar w:fldCharType="end"/>
            </w:r>
          </w:hyperlink>
        </w:p>
        <w:p w14:paraId="01D575BF" w14:textId="1B0491CA" w:rsidR="00413EC0" w:rsidRDefault="00413EC0">
          <w:pPr>
            <w:pStyle w:val="Sommario3"/>
            <w:tabs>
              <w:tab w:val="left" w:pos="1440"/>
              <w:tab w:val="right" w:leader="dot" w:pos="9350"/>
            </w:tabs>
            <w:rPr>
              <w:rFonts w:eastAsiaTheme="minorEastAsia"/>
              <w:noProof/>
              <w:lang w:val="it-IT" w:eastAsia="it-IT"/>
            </w:rPr>
          </w:pPr>
          <w:hyperlink w:anchor="_Toc242284138" w:history="1">
            <w:r w:rsidRPr="00EB3FCC">
              <w:rPr>
                <w:rStyle w:val="Collegamentoipertestuale"/>
                <w:bCs/>
                <w:iCs/>
                <w:noProof/>
              </w:rPr>
              <w:t>8.14.1.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_Toc242284138 \h </w:instrText>
            </w:r>
            <w:r>
              <w:rPr>
                <w:noProof/>
                <w:webHidden/>
              </w:rPr>
            </w:r>
            <w:r>
              <w:rPr>
                <w:noProof/>
                <w:webHidden/>
              </w:rPr>
              <w:fldChar w:fldCharType="separate"/>
            </w:r>
            <w:r>
              <w:rPr>
                <w:noProof/>
                <w:webHidden/>
              </w:rPr>
              <w:t>46</w:t>
            </w:r>
            <w:r>
              <w:rPr>
                <w:noProof/>
                <w:webHidden/>
              </w:rPr>
              <w:fldChar w:fldCharType="end"/>
            </w:r>
          </w:hyperlink>
        </w:p>
        <w:p w14:paraId="7512DF06" w14:textId="2175E0FD" w:rsidR="00413EC0" w:rsidRDefault="00413EC0">
          <w:pPr>
            <w:pStyle w:val="Sommario3"/>
            <w:tabs>
              <w:tab w:val="left" w:pos="1440"/>
              <w:tab w:val="right" w:leader="dot" w:pos="9350"/>
            </w:tabs>
            <w:rPr>
              <w:rFonts w:eastAsiaTheme="minorEastAsia"/>
              <w:noProof/>
              <w:lang w:val="it-IT" w:eastAsia="it-IT"/>
            </w:rPr>
          </w:pPr>
          <w:hyperlink w:anchor="_Toc242284139" w:history="1">
            <w:r w:rsidRPr="00EB3FCC">
              <w:rPr>
                <w:rStyle w:val="Collegamentoipertestuale"/>
                <w:bCs/>
                <w:iCs/>
                <w:noProof/>
              </w:rPr>
              <w:t>8.14.2.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_Toc242284139 \h </w:instrText>
            </w:r>
            <w:r>
              <w:rPr>
                <w:noProof/>
                <w:webHidden/>
              </w:rPr>
            </w:r>
            <w:r>
              <w:rPr>
                <w:noProof/>
                <w:webHidden/>
              </w:rPr>
              <w:fldChar w:fldCharType="separate"/>
            </w:r>
            <w:r>
              <w:rPr>
                <w:noProof/>
                <w:webHidden/>
              </w:rPr>
              <w:t>47</w:t>
            </w:r>
            <w:r>
              <w:rPr>
                <w:noProof/>
                <w:webHidden/>
              </w:rPr>
              <w:fldChar w:fldCharType="end"/>
            </w:r>
          </w:hyperlink>
        </w:p>
        <w:p w14:paraId="7002E3B0" w14:textId="6FDB610B" w:rsidR="00413EC0" w:rsidRDefault="00413EC0">
          <w:pPr>
            <w:pStyle w:val="Sommario2"/>
            <w:tabs>
              <w:tab w:val="left" w:pos="1200"/>
              <w:tab w:val="right" w:leader="dot" w:pos="9350"/>
            </w:tabs>
            <w:rPr>
              <w:rFonts w:eastAsiaTheme="minorEastAsia"/>
              <w:noProof/>
              <w:lang w:val="it-IT" w:eastAsia="it-IT"/>
            </w:rPr>
          </w:pPr>
          <w:hyperlink w:anchor="_Toc242284140" w:history="1">
            <w:r w:rsidRPr="00EB3FCC">
              <w:rPr>
                <w:rStyle w:val="Collegamentoipertestuale"/>
                <w:noProof/>
                <w:lang w:val="it-IT"/>
              </w:rPr>
              <w:t>8.15.</w:t>
            </w:r>
            <w:r>
              <w:rPr>
                <w:rFonts w:eastAsiaTheme="minorEastAsia"/>
                <w:noProof/>
                <w:lang w:val="it-IT" w:eastAsia="it-IT"/>
              </w:rPr>
              <w:tab/>
            </w:r>
            <w:r w:rsidRPr="00EB3FCC">
              <w:rPr>
                <w:rStyle w:val="Collegamentoipertestuale"/>
                <w:noProof/>
                <w:lang w:val="it-IT"/>
              </w:rPr>
              <w:t>Pagine e menu</w:t>
            </w:r>
            <w:r>
              <w:rPr>
                <w:noProof/>
                <w:webHidden/>
              </w:rPr>
              <w:tab/>
            </w:r>
            <w:r>
              <w:rPr>
                <w:noProof/>
                <w:webHidden/>
              </w:rPr>
              <w:fldChar w:fldCharType="begin"/>
            </w:r>
            <w:r>
              <w:rPr>
                <w:noProof/>
                <w:webHidden/>
              </w:rPr>
              <w:instrText xml:space="preserve"> PAGEREF _Toc242284140 \h </w:instrText>
            </w:r>
            <w:r>
              <w:rPr>
                <w:noProof/>
                <w:webHidden/>
              </w:rPr>
            </w:r>
            <w:r>
              <w:rPr>
                <w:noProof/>
                <w:webHidden/>
              </w:rPr>
              <w:fldChar w:fldCharType="separate"/>
            </w:r>
            <w:r>
              <w:rPr>
                <w:noProof/>
                <w:webHidden/>
              </w:rPr>
              <w:t>47</w:t>
            </w:r>
            <w:r>
              <w:rPr>
                <w:noProof/>
                <w:webHidden/>
              </w:rPr>
              <w:fldChar w:fldCharType="end"/>
            </w:r>
          </w:hyperlink>
        </w:p>
        <w:p w14:paraId="39E5C71B" w14:textId="41C7D13A" w:rsidR="00413EC0" w:rsidRDefault="00413EC0">
          <w:pPr>
            <w:pStyle w:val="Sommario3"/>
            <w:tabs>
              <w:tab w:val="left" w:pos="1440"/>
              <w:tab w:val="right" w:leader="dot" w:pos="9350"/>
            </w:tabs>
            <w:rPr>
              <w:rFonts w:eastAsiaTheme="minorEastAsia"/>
              <w:noProof/>
              <w:lang w:val="it-IT" w:eastAsia="it-IT"/>
            </w:rPr>
          </w:pPr>
          <w:hyperlink w:anchor="_Toc242284141" w:history="1">
            <w:r w:rsidRPr="00EB3FCC">
              <w:rPr>
                <w:rStyle w:val="Collegamentoipertestuale"/>
                <w:bCs/>
                <w:iCs/>
                <w:noProof/>
              </w:rPr>
              <w:t>8.15.1.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_Toc242284141 \h </w:instrText>
            </w:r>
            <w:r>
              <w:rPr>
                <w:noProof/>
                <w:webHidden/>
              </w:rPr>
            </w:r>
            <w:r>
              <w:rPr>
                <w:noProof/>
                <w:webHidden/>
              </w:rPr>
              <w:fldChar w:fldCharType="separate"/>
            </w:r>
            <w:r>
              <w:rPr>
                <w:noProof/>
                <w:webHidden/>
              </w:rPr>
              <w:t>48</w:t>
            </w:r>
            <w:r>
              <w:rPr>
                <w:noProof/>
                <w:webHidden/>
              </w:rPr>
              <w:fldChar w:fldCharType="end"/>
            </w:r>
          </w:hyperlink>
        </w:p>
        <w:p w14:paraId="3F142D80" w14:textId="3EDFD51E" w:rsidR="00413EC0" w:rsidRDefault="00413EC0">
          <w:pPr>
            <w:pStyle w:val="Sommario3"/>
            <w:tabs>
              <w:tab w:val="left" w:pos="1440"/>
              <w:tab w:val="right" w:leader="dot" w:pos="9350"/>
            </w:tabs>
            <w:rPr>
              <w:rFonts w:eastAsiaTheme="minorEastAsia"/>
              <w:noProof/>
              <w:lang w:val="it-IT" w:eastAsia="it-IT"/>
            </w:rPr>
          </w:pPr>
          <w:hyperlink w:anchor="_Toc242284142" w:history="1">
            <w:r w:rsidRPr="00EB3FCC">
              <w:rPr>
                <w:rStyle w:val="Collegamentoipertestuale"/>
                <w:bCs/>
                <w:iCs/>
                <w:noProof/>
              </w:rPr>
              <w:t>8.15.2.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_Toc242284142 \h </w:instrText>
            </w:r>
            <w:r>
              <w:rPr>
                <w:noProof/>
                <w:webHidden/>
              </w:rPr>
            </w:r>
            <w:r>
              <w:rPr>
                <w:noProof/>
                <w:webHidden/>
              </w:rPr>
              <w:fldChar w:fldCharType="separate"/>
            </w:r>
            <w:r>
              <w:rPr>
                <w:noProof/>
                <w:webHidden/>
              </w:rPr>
              <w:t>48</w:t>
            </w:r>
            <w:r>
              <w:rPr>
                <w:noProof/>
                <w:webHidden/>
              </w:rPr>
              <w:fldChar w:fldCharType="end"/>
            </w:r>
          </w:hyperlink>
        </w:p>
        <w:p w14:paraId="0422676A" w14:textId="0D73EE9A" w:rsidR="00413EC0" w:rsidRDefault="00413EC0">
          <w:pPr>
            <w:pStyle w:val="Sommario2"/>
            <w:tabs>
              <w:tab w:val="left" w:pos="1200"/>
              <w:tab w:val="right" w:leader="dot" w:pos="9350"/>
            </w:tabs>
            <w:rPr>
              <w:rFonts w:eastAsiaTheme="minorEastAsia"/>
              <w:noProof/>
              <w:lang w:val="it-IT" w:eastAsia="it-IT"/>
            </w:rPr>
          </w:pPr>
          <w:hyperlink w:anchor="_Toc242284143" w:history="1">
            <w:r w:rsidRPr="00EB3FCC">
              <w:rPr>
                <w:rStyle w:val="Collegamentoipertestuale"/>
                <w:noProof/>
                <w:lang w:val="it-IT"/>
              </w:rPr>
              <w:t>8.16.</w:t>
            </w:r>
            <w:r>
              <w:rPr>
                <w:rFonts w:eastAsiaTheme="minorEastAsia"/>
                <w:noProof/>
                <w:lang w:val="it-IT" w:eastAsia="it-IT"/>
              </w:rPr>
              <w:tab/>
            </w:r>
            <w:r w:rsidRPr="00EB3FCC">
              <w:rPr>
                <w:rStyle w:val="Collegamentoipertestuale"/>
                <w:noProof/>
                <w:lang w:val="it-IT"/>
              </w:rPr>
              <w:t>Postazioni e certificati</w:t>
            </w:r>
            <w:r>
              <w:rPr>
                <w:noProof/>
                <w:webHidden/>
              </w:rPr>
              <w:tab/>
            </w:r>
            <w:r>
              <w:rPr>
                <w:noProof/>
                <w:webHidden/>
              </w:rPr>
              <w:fldChar w:fldCharType="begin"/>
            </w:r>
            <w:r>
              <w:rPr>
                <w:noProof/>
                <w:webHidden/>
              </w:rPr>
              <w:instrText xml:space="preserve"> PAGEREF _Toc242284143 \h </w:instrText>
            </w:r>
            <w:r>
              <w:rPr>
                <w:noProof/>
                <w:webHidden/>
              </w:rPr>
            </w:r>
            <w:r>
              <w:rPr>
                <w:noProof/>
                <w:webHidden/>
              </w:rPr>
              <w:fldChar w:fldCharType="separate"/>
            </w:r>
            <w:r>
              <w:rPr>
                <w:noProof/>
                <w:webHidden/>
              </w:rPr>
              <w:t>49</w:t>
            </w:r>
            <w:r>
              <w:rPr>
                <w:noProof/>
                <w:webHidden/>
              </w:rPr>
              <w:fldChar w:fldCharType="end"/>
            </w:r>
          </w:hyperlink>
        </w:p>
        <w:p w14:paraId="36E5EDCE" w14:textId="7FCC851E" w:rsidR="00413EC0" w:rsidRDefault="00413EC0">
          <w:pPr>
            <w:pStyle w:val="Sommario3"/>
            <w:tabs>
              <w:tab w:val="left" w:pos="1440"/>
              <w:tab w:val="right" w:leader="dot" w:pos="9350"/>
            </w:tabs>
            <w:rPr>
              <w:rFonts w:eastAsiaTheme="minorEastAsia"/>
              <w:noProof/>
              <w:lang w:val="it-IT" w:eastAsia="it-IT"/>
            </w:rPr>
          </w:pPr>
          <w:hyperlink w:anchor="_Toc242284144" w:history="1">
            <w:r w:rsidRPr="00EB3FCC">
              <w:rPr>
                <w:rStyle w:val="Collegamentoipertestuale"/>
                <w:bCs/>
                <w:iCs/>
                <w:noProof/>
              </w:rPr>
              <w:t>8.16.1.</w:t>
            </w:r>
            <w:r>
              <w:rPr>
                <w:rFonts w:eastAsiaTheme="minorEastAsia"/>
                <w:noProof/>
                <w:lang w:val="it-IT" w:eastAsia="it-IT"/>
              </w:rPr>
              <w:tab/>
            </w:r>
            <w:r w:rsidRPr="00EB3FCC">
              <w:rPr>
                <w:rStyle w:val="Collegamentoipertestuale"/>
                <w:noProof/>
              </w:rPr>
              <w:t>Tabelle sottese</w:t>
            </w:r>
            <w:r>
              <w:rPr>
                <w:noProof/>
                <w:webHidden/>
              </w:rPr>
              <w:tab/>
            </w:r>
            <w:r>
              <w:rPr>
                <w:noProof/>
                <w:webHidden/>
              </w:rPr>
              <w:fldChar w:fldCharType="begin"/>
            </w:r>
            <w:r>
              <w:rPr>
                <w:noProof/>
                <w:webHidden/>
              </w:rPr>
              <w:instrText xml:space="preserve"> PAGEREF _Toc242284144 \h </w:instrText>
            </w:r>
            <w:r>
              <w:rPr>
                <w:noProof/>
                <w:webHidden/>
              </w:rPr>
            </w:r>
            <w:r>
              <w:rPr>
                <w:noProof/>
                <w:webHidden/>
              </w:rPr>
              <w:fldChar w:fldCharType="separate"/>
            </w:r>
            <w:r>
              <w:rPr>
                <w:noProof/>
                <w:webHidden/>
              </w:rPr>
              <w:t>50</w:t>
            </w:r>
            <w:r>
              <w:rPr>
                <w:noProof/>
                <w:webHidden/>
              </w:rPr>
              <w:fldChar w:fldCharType="end"/>
            </w:r>
          </w:hyperlink>
        </w:p>
        <w:p w14:paraId="2DE0B654" w14:textId="1A1F6637" w:rsidR="00413EC0" w:rsidRDefault="00413EC0">
          <w:pPr>
            <w:pStyle w:val="Sommario3"/>
            <w:tabs>
              <w:tab w:val="left" w:pos="1440"/>
              <w:tab w:val="right" w:leader="dot" w:pos="9350"/>
            </w:tabs>
            <w:rPr>
              <w:rFonts w:eastAsiaTheme="minorEastAsia"/>
              <w:noProof/>
              <w:lang w:val="it-IT" w:eastAsia="it-IT"/>
            </w:rPr>
          </w:pPr>
          <w:hyperlink w:anchor="_Toc242284145" w:history="1">
            <w:r w:rsidRPr="00EB3FCC">
              <w:rPr>
                <w:rStyle w:val="Collegamentoipertestuale"/>
                <w:bCs/>
                <w:iCs/>
                <w:noProof/>
              </w:rPr>
              <w:t>8.16.2.</w:t>
            </w:r>
            <w:r>
              <w:rPr>
                <w:rFonts w:eastAsiaTheme="minorEastAsia"/>
                <w:noProof/>
                <w:lang w:val="it-IT" w:eastAsia="it-IT"/>
              </w:rPr>
              <w:tab/>
            </w:r>
            <w:r w:rsidRPr="00EB3FCC">
              <w:rPr>
                <w:rStyle w:val="Collegamentoipertestuale"/>
                <w:noProof/>
              </w:rPr>
              <w:t>Campi, colonne e azioni</w:t>
            </w:r>
            <w:r>
              <w:rPr>
                <w:noProof/>
                <w:webHidden/>
              </w:rPr>
              <w:tab/>
            </w:r>
            <w:r>
              <w:rPr>
                <w:noProof/>
                <w:webHidden/>
              </w:rPr>
              <w:fldChar w:fldCharType="begin"/>
            </w:r>
            <w:r>
              <w:rPr>
                <w:noProof/>
                <w:webHidden/>
              </w:rPr>
              <w:instrText xml:space="preserve"> PAGEREF _Toc242284145 \h </w:instrText>
            </w:r>
            <w:r>
              <w:rPr>
                <w:noProof/>
                <w:webHidden/>
              </w:rPr>
            </w:r>
            <w:r>
              <w:rPr>
                <w:noProof/>
                <w:webHidden/>
              </w:rPr>
              <w:fldChar w:fldCharType="separate"/>
            </w:r>
            <w:r>
              <w:rPr>
                <w:noProof/>
                <w:webHidden/>
              </w:rPr>
              <w:t>50</w:t>
            </w:r>
            <w:r>
              <w:rPr>
                <w:noProof/>
                <w:webHidden/>
              </w:rPr>
              <w:fldChar w:fldCharType="end"/>
            </w:r>
          </w:hyperlink>
        </w:p>
        <w:p w14:paraId="20BF7ABA" w14:textId="59D0CD87" w:rsidR="00413EC0" w:rsidRDefault="00413EC0">
          <w:pPr>
            <w:pStyle w:val="Sommario1"/>
            <w:tabs>
              <w:tab w:val="left" w:pos="480"/>
              <w:tab w:val="right" w:leader="dot" w:pos="9350"/>
            </w:tabs>
            <w:rPr>
              <w:rFonts w:eastAsiaTheme="minorEastAsia"/>
              <w:noProof/>
              <w:lang w:val="it-IT" w:eastAsia="it-IT"/>
            </w:rPr>
          </w:pPr>
          <w:hyperlink w:anchor="_Toc242284146" w:history="1">
            <w:r w:rsidRPr="00EB3FCC">
              <w:rPr>
                <w:rStyle w:val="Collegamentoipertestuale"/>
                <w:noProof/>
                <w:lang w:val="it-IT"/>
              </w:rPr>
              <w:t>9.</w:t>
            </w:r>
            <w:r>
              <w:rPr>
                <w:rFonts w:eastAsiaTheme="minorEastAsia"/>
                <w:noProof/>
                <w:lang w:val="it-IT" w:eastAsia="it-IT"/>
              </w:rPr>
              <w:tab/>
            </w:r>
            <w:r w:rsidRPr="00EB3FCC">
              <w:rPr>
                <w:rStyle w:val="Collegamentoipertestuale"/>
                <w:noProof/>
                <w:lang w:val="it-IT"/>
              </w:rPr>
              <w:t>La copertura del modello dati</w:t>
            </w:r>
            <w:r>
              <w:rPr>
                <w:noProof/>
                <w:webHidden/>
              </w:rPr>
              <w:tab/>
            </w:r>
            <w:r>
              <w:rPr>
                <w:noProof/>
                <w:webHidden/>
              </w:rPr>
              <w:fldChar w:fldCharType="begin"/>
            </w:r>
            <w:r>
              <w:rPr>
                <w:noProof/>
                <w:webHidden/>
              </w:rPr>
              <w:instrText xml:space="preserve"> PAGEREF _Toc242284146 \h </w:instrText>
            </w:r>
            <w:r>
              <w:rPr>
                <w:noProof/>
                <w:webHidden/>
              </w:rPr>
            </w:r>
            <w:r>
              <w:rPr>
                <w:noProof/>
                <w:webHidden/>
              </w:rPr>
              <w:fldChar w:fldCharType="separate"/>
            </w:r>
            <w:r>
              <w:rPr>
                <w:noProof/>
                <w:webHidden/>
              </w:rPr>
              <w:t>52</w:t>
            </w:r>
            <w:r>
              <w:rPr>
                <w:noProof/>
                <w:webHidden/>
              </w:rPr>
              <w:fldChar w:fldCharType="end"/>
            </w:r>
          </w:hyperlink>
        </w:p>
        <w:p w14:paraId="6CD3EC9D" w14:textId="7E66896B" w:rsidR="00413EC0" w:rsidRDefault="00413EC0">
          <w:pPr>
            <w:pStyle w:val="Sommario1"/>
            <w:tabs>
              <w:tab w:val="left" w:pos="720"/>
              <w:tab w:val="right" w:leader="dot" w:pos="9350"/>
            </w:tabs>
            <w:rPr>
              <w:rFonts w:eastAsiaTheme="minorEastAsia"/>
              <w:noProof/>
              <w:lang w:val="it-IT" w:eastAsia="it-IT"/>
            </w:rPr>
          </w:pPr>
          <w:hyperlink w:anchor="_Toc242284147" w:history="1">
            <w:r w:rsidRPr="00EB3FCC">
              <w:rPr>
                <w:rStyle w:val="Collegamentoipertestuale"/>
                <w:noProof/>
                <w:lang w:val="it-IT"/>
              </w:rPr>
              <w:t>10.</w:t>
            </w:r>
            <w:r>
              <w:rPr>
                <w:rFonts w:eastAsiaTheme="minorEastAsia"/>
                <w:noProof/>
                <w:lang w:val="it-IT" w:eastAsia="it-IT"/>
              </w:rPr>
              <w:tab/>
            </w:r>
            <w:r w:rsidRPr="00EB3FCC">
              <w:rPr>
                <w:rStyle w:val="Collegamentoipertestuale"/>
                <w:noProof/>
                <w:lang w:val="it-IT"/>
              </w:rPr>
              <w:t>I comportamenti trasversali</w:t>
            </w:r>
            <w:r>
              <w:rPr>
                <w:noProof/>
                <w:webHidden/>
              </w:rPr>
              <w:tab/>
            </w:r>
            <w:r>
              <w:rPr>
                <w:noProof/>
                <w:webHidden/>
              </w:rPr>
              <w:fldChar w:fldCharType="begin"/>
            </w:r>
            <w:r>
              <w:rPr>
                <w:noProof/>
                <w:webHidden/>
              </w:rPr>
              <w:instrText xml:space="preserve"> PAGEREF _Toc242284147 \h </w:instrText>
            </w:r>
            <w:r>
              <w:rPr>
                <w:noProof/>
                <w:webHidden/>
              </w:rPr>
            </w:r>
            <w:r>
              <w:rPr>
                <w:noProof/>
                <w:webHidden/>
              </w:rPr>
              <w:fldChar w:fldCharType="separate"/>
            </w:r>
            <w:r>
              <w:rPr>
                <w:noProof/>
                <w:webHidden/>
              </w:rPr>
              <w:t>53</w:t>
            </w:r>
            <w:r>
              <w:rPr>
                <w:noProof/>
                <w:webHidden/>
              </w:rPr>
              <w:fldChar w:fldCharType="end"/>
            </w:r>
          </w:hyperlink>
        </w:p>
        <w:p w14:paraId="192921F9" w14:textId="69DE0000" w:rsidR="00413EC0" w:rsidRDefault="00413EC0">
          <w:pPr>
            <w:pStyle w:val="Sommario1"/>
            <w:tabs>
              <w:tab w:val="left" w:pos="720"/>
              <w:tab w:val="right" w:leader="dot" w:pos="9350"/>
            </w:tabs>
            <w:rPr>
              <w:rFonts w:eastAsiaTheme="minorEastAsia"/>
              <w:noProof/>
              <w:lang w:val="it-IT" w:eastAsia="it-IT"/>
            </w:rPr>
          </w:pPr>
          <w:hyperlink w:anchor="_Toc242284148" w:history="1">
            <w:r w:rsidRPr="00EB3FCC">
              <w:rPr>
                <w:rStyle w:val="Collegamentoipertestuale"/>
                <w:noProof/>
                <w:lang w:val="it-IT"/>
              </w:rPr>
              <w:t>11.</w:t>
            </w:r>
            <w:r>
              <w:rPr>
                <w:rFonts w:eastAsiaTheme="minorEastAsia"/>
                <w:noProof/>
                <w:lang w:val="it-IT" w:eastAsia="it-IT"/>
              </w:rPr>
              <w:tab/>
            </w:r>
            <w:r w:rsidRPr="00EB3FCC">
              <w:rPr>
                <w:rStyle w:val="Collegamentoipertestuale"/>
                <w:noProof/>
                <w:lang w:val="it-IT"/>
              </w:rPr>
              <w:t>Indicazioni per l’esercizio in Kubernetes</w:t>
            </w:r>
            <w:r>
              <w:rPr>
                <w:noProof/>
                <w:webHidden/>
              </w:rPr>
              <w:tab/>
            </w:r>
            <w:r>
              <w:rPr>
                <w:noProof/>
                <w:webHidden/>
              </w:rPr>
              <w:fldChar w:fldCharType="begin"/>
            </w:r>
            <w:r>
              <w:rPr>
                <w:noProof/>
                <w:webHidden/>
              </w:rPr>
              <w:instrText xml:space="preserve"> PAGEREF _Toc242284148 \h </w:instrText>
            </w:r>
            <w:r>
              <w:rPr>
                <w:noProof/>
                <w:webHidden/>
              </w:rPr>
            </w:r>
            <w:r>
              <w:rPr>
                <w:noProof/>
                <w:webHidden/>
              </w:rPr>
              <w:fldChar w:fldCharType="separate"/>
            </w:r>
            <w:r>
              <w:rPr>
                <w:noProof/>
                <w:webHidden/>
              </w:rPr>
              <w:t>53</w:t>
            </w:r>
            <w:r>
              <w:rPr>
                <w:noProof/>
                <w:webHidden/>
              </w:rPr>
              <w:fldChar w:fldCharType="end"/>
            </w:r>
          </w:hyperlink>
        </w:p>
        <w:p w14:paraId="5A090654" w14:textId="5CE2F8B3" w:rsidR="00413EC0" w:rsidRDefault="00413EC0">
          <w:pPr>
            <w:pStyle w:val="Sommario2"/>
            <w:tabs>
              <w:tab w:val="left" w:pos="1200"/>
              <w:tab w:val="right" w:leader="dot" w:pos="9350"/>
            </w:tabs>
            <w:rPr>
              <w:rFonts w:eastAsiaTheme="minorEastAsia"/>
              <w:noProof/>
              <w:lang w:val="it-IT" w:eastAsia="it-IT"/>
            </w:rPr>
          </w:pPr>
          <w:hyperlink w:anchor="_Toc242284149" w:history="1">
            <w:r w:rsidRPr="00EB3FCC">
              <w:rPr>
                <w:rStyle w:val="Collegamentoipertestuale"/>
                <w:noProof/>
                <w:lang w:val="it-IT"/>
              </w:rPr>
              <w:t>11.1.</w:t>
            </w:r>
            <w:r>
              <w:rPr>
                <w:rFonts w:eastAsiaTheme="minorEastAsia"/>
                <w:noProof/>
                <w:lang w:val="it-IT" w:eastAsia="it-IT"/>
              </w:rPr>
              <w:tab/>
            </w:r>
            <w:r w:rsidRPr="00EB3FCC">
              <w:rPr>
                <w:rStyle w:val="Collegamentoipertestuale"/>
                <w:noProof/>
                <w:lang w:val="it-IT"/>
              </w:rPr>
              <w:t>Che cosa si distribuisce</w:t>
            </w:r>
            <w:r>
              <w:rPr>
                <w:noProof/>
                <w:webHidden/>
              </w:rPr>
              <w:tab/>
            </w:r>
            <w:r>
              <w:rPr>
                <w:noProof/>
                <w:webHidden/>
              </w:rPr>
              <w:fldChar w:fldCharType="begin"/>
            </w:r>
            <w:r>
              <w:rPr>
                <w:noProof/>
                <w:webHidden/>
              </w:rPr>
              <w:instrText xml:space="preserve"> PAGEREF _Toc242284149 \h </w:instrText>
            </w:r>
            <w:r>
              <w:rPr>
                <w:noProof/>
                <w:webHidden/>
              </w:rPr>
            </w:r>
            <w:r>
              <w:rPr>
                <w:noProof/>
                <w:webHidden/>
              </w:rPr>
              <w:fldChar w:fldCharType="separate"/>
            </w:r>
            <w:r>
              <w:rPr>
                <w:noProof/>
                <w:webHidden/>
              </w:rPr>
              <w:t>53</w:t>
            </w:r>
            <w:r>
              <w:rPr>
                <w:noProof/>
                <w:webHidden/>
              </w:rPr>
              <w:fldChar w:fldCharType="end"/>
            </w:r>
          </w:hyperlink>
        </w:p>
        <w:p w14:paraId="27449930" w14:textId="63132E54" w:rsidR="00413EC0" w:rsidRDefault="00413EC0">
          <w:pPr>
            <w:pStyle w:val="Sommario2"/>
            <w:tabs>
              <w:tab w:val="left" w:pos="1200"/>
              <w:tab w:val="right" w:leader="dot" w:pos="9350"/>
            </w:tabs>
            <w:rPr>
              <w:rFonts w:eastAsiaTheme="minorEastAsia"/>
              <w:noProof/>
              <w:lang w:val="it-IT" w:eastAsia="it-IT"/>
            </w:rPr>
          </w:pPr>
          <w:hyperlink w:anchor="_Toc242284150" w:history="1">
            <w:r w:rsidRPr="00EB3FCC">
              <w:rPr>
                <w:rStyle w:val="Collegamentoipertestuale"/>
                <w:noProof/>
                <w:lang w:val="it-IT"/>
              </w:rPr>
              <w:t>11.2.</w:t>
            </w:r>
            <w:r>
              <w:rPr>
                <w:rFonts w:eastAsiaTheme="minorEastAsia"/>
                <w:noProof/>
                <w:lang w:val="it-IT" w:eastAsia="it-IT"/>
              </w:rPr>
              <w:tab/>
            </w:r>
            <w:r w:rsidRPr="00EB3FCC">
              <w:rPr>
                <w:rStyle w:val="Collegamentoipertestuale"/>
                <w:noProof/>
                <w:lang w:val="it-IT"/>
              </w:rPr>
              <w:t>La configurazione che cambia per ambiente</w:t>
            </w:r>
            <w:r>
              <w:rPr>
                <w:noProof/>
                <w:webHidden/>
              </w:rPr>
              <w:tab/>
            </w:r>
            <w:r>
              <w:rPr>
                <w:noProof/>
                <w:webHidden/>
              </w:rPr>
              <w:fldChar w:fldCharType="begin"/>
            </w:r>
            <w:r>
              <w:rPr>
                <w:noProof/>
                <w:webHidden/>
              </w:rPr>
              <w:instrText xml:space="preserve"> PAGEREF _Toc242284150 \h </w:instrText>
            </w:r>
            <w:r>
              <w:rPr>
                <w:noProof/>
                <w:webHidden/>
              </w:rPr>
            </w:r>
            <w:r>
              <w:rPr>
                <w:noProof/>
                <w:webHidden/>
              </w:rPr>
              <w:fldChar w:fldCharType="separate"/>
            </w:r>
            <w:r>
              <w:rPr>
                <w:noProof/>
                <w:webHidden/>
              </w:rPr>
              <w:t>53</w:t>
            </w:r>
            <w:r>
              <w:rPr>
                <w:noProof/>
                <w:webHidden/>
              </w:rPr>
              <w:fldChar w:fldCharType="end"/>
            </w:r>
          </w:hyperlink>
        </w:p>
        <w:p w14:paraId="0DB583A8" w14:textId="00D1CDA8" w:rsidR="00413EC0" w:rsidRDefault="00413EC0">
          <w:pPr>
            <w:pStyle w:val="Sommario2"/>
            <w:tabs>
              <w:tab w:val="left" w:pos="1200"/>
              <w:tab w:val="right" w:leader="dot" w:pos="9350"/>
            </w:tabs>
            <w:rPr>
              <w:rFonts w:eastAsiaTheme="minorEastAsia"/>
              <w:noProof/>
              <w:lang w:val="it-IT" w:eastAsia="it-IT"/>
            </w:rPr>
          </w:pPr>
          <w:hyperlink w:anchor="_Toc242284151" w:history="1">
            <w:r w:rsidRPr="00EB3FCC">
              <w:rPr>
                <w:rStyle w:val="Collegamentoipertestuale"/>
                <w:noProof/>
                <w:lang w:val="it-IT"/>
              </w:rPr>
              <w:t>11.3.</w:t>
            </w:r>
            <w:r>
              <w:rPr>
                <w:rFonts w:eastAsiaTheme="minorEastAsia"/>
                <w:noProof/>
                <w:lang w:val="it-IT" w:eastAsia="it-IT"/>
              </w:rPr>
              <w:tab/>
            </w:r>
            <w:r w:rsidRPr="00EB3FCC">
              <w:rPr>
                <w:rStyle w:val="Collegamentoipertestuale"/>
                <w:noProof/>
                <w:lang w:val="it-IT"/>
              </w:rPr>
              <w:t>Il versionamento e l’aggiornamento progressivo</w:t>
            </w:r>
            <w:r>
              <w:rPr>
                <w:noProof/>
                <w:webHidden/>
              </w:rPr>
              <w:tab/>
            </w:r>
            <w:r>
              <w:rPr>
                <w:noProof/>
                <w:webHidden/>
              </w:rPr>
              <w:fldChar w:fldCharType="begin"/>
            </w:r>
            <w:r>
              <w:rPr>
                <w:noProof/>
                <w:webHidden/>
              </w:rPr>
              <w:instrText xml:space="preserve"> PAGEREF _Toc242284151 \h </w:instrText>
            </w:r>
            <w:r>
              <w:rPr>
                <w:noProof/>
                <w:webHidden/>
              </w:rPr>
            </w:r>
            <w:r>
              <w:rPr>
                <w:noProof/>
                <w:webHidden/>
              </w:rPr>
              <w:fldChar w:fldCharType="separate"/>
            </w:r>
            <w:r>
              <w:rPr>
                <w:noProof/>
                <w:webHidden/>
              </w:rPr>
              <w:t>54</w:t>
            </w:r>
            <w:r>
              <w:rPr>
                <w:noProof/>
                <w:webHidden/>
              </w:rPr>
              <w:fldChar w:fldCharType="end"/>
            </w:r>
          </w:hyperlink>
        </w:p>
        <w:p w14:paraId="078886DF" w14:textId="1039044E" w:rsidR="00413EC0" w:rsidRDefault="00413EC0">
          <w:pPr>
            <w:pStyle w:val="Sommario1"/>
            <w:tabs>
              <w:tab w:val="left" w:pos="720"/>
              <w:tab w:val="right" w:leader="dot" w:pos="9350"/>
            </w:tabs>
            <w:rPr>
              <w:rFonts w:eastAsiaTheme="minorEastAsia"/>
              <w:noProof/>
              <w:lang w:val="it-IT" w:eastAsia="it-IT"/>
            </w:rPr>
          </w:pPr>
          <w:hyperlink w:anchor="_Toc242284152" w:history="1">
            <w:r w:rsidRPr="00EB3FCC">
              <w:rPr>
                <w:rStyle w:val="Collegamentoipertestuale"/>
                <w:noProof/>
                <w:lang w:val="it-IT"/>
              </w:rPr>
              <w:t>12.</w:t>
            </w:r>
            <w:r>
              <w:rPr>
                <w:rFonts w:eastAsiaTheme="minorEastAsia"/>
                <w:noProof/>
                <w:lang w:val="it-IT" w:eastAsia="it-IT"/>
              </w:rPr>
              <w:tab/>
            </w:r>
            <w:r w:rsidRPr="00EB3FCC">
              <w:rPr>
                <w:rStyle w:val="Collegamentoipertestuale"/>
                <w:noProof/>
                <w:lang w:val="it-IT"/>
              </w:rPr>
              <w:t>Punti aperti di disegno</w:t>
            </w:r>
            <w:r>
              <w:rPr>
                <w:noProof/>
                <w:webHidden/>
              </w:rPr>
              <w:tab/>
            </w:r>
            <w:r>
              <w:rPr>
                <w:noProof/>
                <w:webHidden/>
              </w:rPr>
              <w:fldChar w:fldCharType="begin"/>
            </w:r>
            <w:r>
              <w:rPr>
                <w:noProof/>
                <w:webHidden/>
              </w:rPr>
              <w:instrText xml:space="preserve"> PAGEREF _Toc242284152 \h </w:instrText>
            </w:r>
            <w:r>
              <w:rPr>
                <w:noProof/>
                <w:webHidden/>
              </w:rPr>
            </w:r>
            <w:r>
              <w:rPr>
                <w:noProof/>
                <w:webHidden/>
              </w:rPr>
              <w:fldChar w:fldCharType="separate"/>
            </w:r>
            <w:r>
              <w:rPr>
                <w:noProof/>
                <w:webHidden/>
              </w:rPr>
              <w:t>54</w:t>
            </w:r>
            <w:r>
              <w:rPr>
                <w:noProof/>
                <w:webHidden/>
              </w:rPr>
              <w:fldChar w:fldCharType="end"/>
            </w:r>
          </w:hyperlink>
        </w:p>
        <w:p w14:paraId="3336CB84" w14:textId="1BAACD64" w:rsidR="004012B1" w:rsidRPr="0088694D" w:rsidRDefault="03A4E128" w:rsidP="00155443">
          <w:pPr>
            <w:pStyle w:val="Sommario1"/>
            <w:tabs>
              <w:tab w:val="left" w:pos="480"/>
              <w:tab w:val="right" w:leader="dot" w:pos="9345"/>
            </w:tabs>
            <w:jc w:val="both"/>
            <w:rPr>
              <w:rFonts w:eastAsiaTheme="minorEastAsia"/>
              <w:lang w:val="it-IT"/>
            </w:rPr>
          </w:pPr>
          <w:r w:rsidRPr="0088694D">
            <w:rPr>
              <w:lang w:val="it-IT"/>
            </w:rPr>
            <w:lastRenderedPageBreak/>
            <w:fldChar w:fldCharType="end"/>
          </w:r>
        </w:p>
      </w:sdtContent>
    </w:sdt>
    <w:p w14:paraId="582A527B" w14:textId="77777777" w:rsidR="004012B1" w:rsidRPr="0088694D" w:rsidRDefault="004012B1" w:rsidP="00155443">
      <w:pPr>
        <w:jc w:val="both"/>
        <w:rPr>
          <w:rFonts w:eastAsiaTheme="minorEastAsia"/>
        </w:rPr>
      </w:pPr>
      <w:r w:rsidRPr="0088694D">
        <w:rPr>
          <w:rFonts w:eastAsiaTheme="minorEastAsia"/>
        </w:rPr>
        <w:br w:type="page"/>
      </w:r>
    </w:p>
    <w:p w14:paraId="6AAB161E" w14:textId="77777777" w:rsidR="00337EE7" w:rsidRPr="0088694D" w:rsidRDefault="00000000" w:rsidP="00155443">
      <w:pPr>
        <w:pStyle w:val="Titolo1"/>
        <w:jc w:val="both"/>
        <w:rPr>
          <w:lang w:val="it-IT"/>
        </w:rPr>
      </w:pPr>
      <w:bookmarkStart w:id="0" w:name="_Toc242284070"/>
      <w:r w:rsidRPr="0088694D">
        <w:rPr>
          <w:lang w:val="it-IT"/>
        </w:rPr>
        <w:lastRenderedPageBreak/>
        <w:t>Scopo del documento</w:t>
      </w:r>
      <w:bookmarkEnd w:id="0"/>
    </w:p>
    <w:p w14:paraId="407C6A25" w14:textId="7C549470" w:rsidR="00337EE7" w:rsidRPr="0088694D" w:rsidRDefault="00000000" w:rsidP="00155443">
      <w:pPr>
        <w:jc w:val="both"/>
      </w:pPr>
      <w:r w:rsidRPr="0088694D">
        <w:t xml:space="preserve">Questo documento disegna </w:t>
      </w:r>
      <w:r w:rsidRPr="0088694D">
        <w:rPr>
          <w:bCs/>
        </w:rPr>
        <w:t>l’applicazione di back-office</w:t>
      </w:r>
      <w:r w:rsidRPr="0088694D">
        <w:t xml:space="preserve"> del componente che integra SIPO con ANSC. Parte dal menu e scende fino alla singola pagina; per ciascuna </w:t>
      </w:r>
      <w:r w:rsidR="00155443" w:rsidRPr="0088694D">
        <w:t xml:space="preserve">cerca di </w:t>
      </w:r>
      <w:r w:rsidRPr="0088694D">
        <w:t>mostra</w:t>
      </w:r>
      <w:r w:rsidR="00155443" w:rsidRPr="0088694D">
        <w:t>re</w:t>
      </w:r>
      <w:r w:rsidRPr="0088694D">
        <w:t xml:space="preserve"> un wireframe e ne dichiara il funzionamento: quali tabelle sono sottese, che cosa fa ogni campo, che cosa fa ogni bottone e quando è disabilitato.</w:t>
      </w:r>
    </w:p>
    <w:p w14:paraId="0000E0D7" w14:textId="1110174D" w:rsidR="00337EE7" w:rsidRPr="0088694D" w:rsidRDefault="00000000" w:rsidP="00155443">
      <w:pPr>
        <w:jc w:val="both"/>
      </w:pPr>
      <w:r w:rsidRPr="0088694D">
        <w:t xml:space="preserve">Non è un progetto grafico. I wireframe </w:t>
      </w:r>
      <w:r w:rsidR="00155443" w:rsidRPr="0088694D">
        <w:t xml:space="preserve">sottendono a </w:t>
      </w:r>
      <w:r w:rsidRPr="0088694D">
        <w:rPr>
          <w:bCs/>
        </w:rPr>
        <w:t>che cosa</w:t>
      </w:r>
      <w:r w:rsidRPr="0088694D">
        <w:t xml:space="preserve"> una pagina contiene e</w:t>
      </w:r>
      <w:r w:rsidR="00155443" w:rsidRPr="0088694D">
        <w:t>,</w:t>
      </w:r>
      <w:r w:rsidRPr="0088694D">
        <w:t xml:space="preserve"> </w:t>
      </w:r>
      <w:r w:rsidR="00155443" w:rsidRPr="0088694D">
        <w:t xml:space="preserve">solo come indicazione, </w:t>
      </w:r>
      <w:r w:rsidRPr="0088694D">
        <w:t xml:space="preserve">come sono disposte le informazioni; il rivestimento — colori, tipografia, spaziature — appartiene al design system della libreria condivisa e non è materia di questo documento. Dove il disegno assume qualcosa che </w:t>
      </w:r>
      <w:r w:rsidR="00155443" w:rsidRPr="0088694D">
        <w:t xml:space="preserve">ancora </w:t>
      </w:r>
      <w:r w:rsidRPr="0088694D">
        <w:t xml:space="preserve">non è stato deciso, </w:t>
      </w:r>
      <w:r w:rsidR="00155443" w:rsidRPr="0088694D">
        <w:t xml:space="preserve">questo viene </w:t>
      </w:r>
      <w:r w:rsidRPr="0088694D">
        <w:t>dichiara</w:t>
      </w:r>
      <w:r w:rsidR="00155443" w:rsidRPr="0088694D">
        <w:t>to</w:t>
      </w:r>
      <w:r w:rsidRPr="0088694D">
        <w:t xml:space="preserve"> e registra</w:t>
      </w:r>
      <w:r w:rsidR="00155443" w:rsidRPr="0088694D">
        <w:t>to</w:t>
      </w:r>
      <w:r w:rsidRPr="0088694D">
        <w:t xml:space="preserve"> fra i punti aperti.</w:t>
      </w:r>
    </w:p>
    <w:p w14:paraId="3CBE51F3" w14:textId="6E869B61" w:rsidR="00337EE7" w:rsidRPr="0088694D" w:rsidRDefault="00000000" w:rsidP="00155443">
      <w:pPr>
        <w:jc w:val="both"/>
      </w:pPr>
      <w:r w:rsidRPr="0088694D">
        <w:t xml:space="preserve">Le pagine </w:t>
      </w:r>
      <w:r w:rsidR="00155443" w:rsidRPr="0088694D">
        <w:t>sono state pensate</w:t>
      </w:r>
      <w:r w:rsidRPr="0088694D">
        <w:t xml:space="preserve"> per governare le sedici tabelle già progettate nell’analisi dell’integrazione; il criterio di completezza è che ciascuna di quelle tabelle abbia almeno una pagina che la governi, e il capitolo «La copertura del modello dati» lo verifica riga per riga.</w:t>
      </w:r>
    </w:p>
    <w:p w14:paraId="6C5AB9CF" w14:textId="77777777" w:rsidR="00337EE7" w:rsidRPr="0088694D" w:rsidRDefault="00000000" w:rsidP="00155443">
      <w:pPr>
        <w:pStyle w:val="Titolo2"/>
        <w:jc w:val="both"/>
        <w:rPr>
          <w:lang w:val="it-IT"/>
        </w:rPr>
      </w:pPr>
      <w:bookmarkStart w:id="1" w:name="_Toc242284071"/>
      <w:r w:rsidRPr="0088694D">
        <w:rPr>
          <w:lang w:val="it-IT"/>
        </w:rPr>
        <w:t>Perimetro e metodo</w:t>
      </w:r>
      <w:bookmarkEnd w:id="1"/>
    </w:p>
    <w:p w14:paraId="6F971C5A" w14:textId="544194D7" w:rsidR="00337EE7" w:rsidRPr="0088694D" w:rsidRDefault="00000000" w:rsidP="00155443">
      <w:pPr>
        <w:jc w:val="both"/>
      </w:pPr>
      <w:r w:rsidRPr="0088694D">
        <w:t xml:space="preserve">Il disegno si appoggia </w:t>
      </w:r>
      <w:r w:rsidR="00155443" w:rsidRPr="0088694D">
        <w:t>su</w:t>
      </w:r>
      <w:r w:rsidRPr="0088694D">
        <w:t xml:space="preserve"> tre basi </w:t>
      </w:r>
      <w:r w:rsidR="00155443" w:rsidRPr="0088694D">
        <w:t>distinte</w:t>
      </w:r>
      <w:r w:rsidRPr="0088694D">
        <w:t xml:space="preserve">. La prima è il </w:t>
      </w:r>
      <w:r w:rsidRPr="0088694D">
        <w:rPr>
          <w:bCs/>
        </w:rPr>
        <w:t>modello dati</w:t>
      </w:r>
      <w:r w:rsidRPr="0088694D">
        <w:t xml:space="preserve"> dell’analisi dell’integrazione, da cui vengono le sedici tabelle e i loro campi. La seconda sono </w:t>
      </w:r>
      <w:r w:rsidR="00155443" w:rsidRPr="0088694D">
        <w:t xml:space="preserve">le </w:t>
      </w:r>
      <w:r w:rsidRPr="0088694D">
        <w:rPr>
          <w:bCs/>
        </w:rPr>
        <w:t>scherm</w:t>
      </w:r>
      <w:r w:rsidR="00155443" w:rsidRPr="0088694D">
        <w:rPr>
          <w:bCs/>
        </w:rPr>
        <w:t>ate</w:t>
      </w:r>
      <w:r w:rsidRPr="0088694D">
        <w:rPr>
          <w:bCs/>
        </w:rPr>
        <w:t xml:space="preserve"> d</w:t>
      </w:r>
      <w:r w:rsidR="00155443" w:rsidRPr="0088694D">
        <w:rPr>
          <w:bCs/>
        </w:rPr>
        <w:t>el sistema</w:t>
      </w:r>
      <w:r w:rsidRPr="0088694D">
        <w:rPr>
          <w:bCs/>
        </w:rPr>
        <w:t xml:space="preserve"> S.I.De.</w:t>
      </w:r>
      <w:r w:rsidRPr="0088694D">
        <w:t xml:space="preserve">, il sistema di stato civile del Comune di Milano, raccolti </w:t>
      </w:r>
      <w:r w:rsidR="00155443" w:rsidRPr="0088694D">
        <w:t>per rappresentare un punto di partenza</w:t>
      </w:r>
      <w:r w:rsidRPr="0088694D">
        <w:t xml:space="preserve">: da lì vengono le convenzioni di interazione, perché sono già in esercizio su un dominio identico. La terza sono </w:t>
      </w:r>
      <w:r w:rsidR="00155443" w:rsidRPr="0088694D">
        <w:t>le</w:t>
      </w:r>
      <w:r w:rsidRPr="0088694D">
        <w:t xml:space="preserve"> scherm</w:t>
      </w:r>
      <w:r w:rsidR="00155443" w:rsidRPr="0088694D">
        <w:t>ate</w:t>
      </w:r>
      <w:r w:rsidRPr="0088694D">
        <w:t xml:space="preserve"> della </w:t>
      </w:r>
      <w:r w:rsidRPr="0088694D">
        <w:rPr>
          <w:bCs/>
        </w:rPr>
        <w:t>web app di ANSC,</w:t>
      </w:r>
      <w:r w:rsidRPr="0088694D">
        <w:t xml:space="preserve"> che mostrano che cosa la piattaforma nazionale chiede e come lo chiede.</w:t>
      </w:r>
    </w:p>
    <w:p w14:paraId="1327A6F4" w14:textId="4AE004CA" w:rsidR="00F55996" w:rsidRPr="0088694D" w:rsidRDefault="00000000" w:rsidP="00155443">
      <w:pPr>
        <w:jc w:val="both"/>
      </w:pPr>
      <w:r w:rsidRPr="0088694D">
        <w:t xml:space="preserve">Il metodo </w:t>
      </w:r>
      <w:r w:rsidR="00155443" w:rsidRPr="0088694D">
        <w:t>seguito, infatti, è</w:t>
      </w:r>
      <w:r w:rsidRPr="0088694D">
        <w:t xml:space="preserve"> quello di non inventare dove si </w:t>
      </w:r>
      <w:r w:rsidR="00155443" w:rsidRPr="0088694D">
        <w:t>possono</w:t>
      </w:r>
      <w:r w:rsidRPr="0088694D">
        <w:t xml:space="preserve"> osservare</w:t>
      </w:r>
      <w:r w:rsidR="00155443" w:rsidRPr="0088694D">
        <w:t xml:space="preserve"> prodotti similari</w:t>
      </w:r>
      <w:r w:rsidRPr="0088694D">
        <w:t>. Dove S.I.De. risolve un problema che abbiamo anche noi — la sessione a tempo, i filtri richiudibili, lo stato di completezza per sezione, lo stacco dei numeri — il disegno ne riprende la soluzione</w:t>
      </w:r>
      <w:r w:rsidR="00155443" w:rsidRPr="0088694D">
        <w:t>, d</w:t>
      </w:r>
      <w:r w:rsidRPr="0088694D">
        <w:t xml:space="preserve">ove invece la nostra analisi ha deciso diversamente da S.I.De., il documento </w:t>
      </w:r>
      <w:r w:rsidR="00155443" w:rsidRPr="0088694D">
        <w:t>lo riporta.</w:t>
      </w:r>
    </w:p>
    <w:p w14:paraId="0F249878" w14:textId="77777777" w:rsidR="00F55996" w:rsidRPr="0088694D" w:rsidRDefault="00F55996">
      <w:r w:rsidRPr="0088694D">
        <w:br w:type="page"/>
      </w:r>
    </w:p>
    <w:p w14:paraId="301258A8" w14:textId="77777777" w:rsidR="00337EE7" w:rsidRPr="0088694D" w:rsidRDefault="00337EE7" w:rsidP="00155443">
      <w:pPr>
        <w:jc w:val="both"/>
      </w:pPr>
    </w:p>
    <w:p w14:paraId="733C94A9" w14:textId="77777777" w:rsidR="00337EE7" w:rsidRPr="0088694D" w:rsidRDefault="00000000" w:rsidP="00155443">
      <w:pPr>
        <w:pStyle w:val="Titolo2"/>
        <w:jc w:val="both"/>
        <w:rPr>
          <w:lang w:val="it-IT"/>
        </w:rPr>
      </w:pPr>
      <w:bookmarkStart w:id="2" w:name="_Toc242284072"/>
      <w:r w:rsidRPr="0088694D">
        <w:rPr>
          <w:lang w:val="it-IT"/>
        </w:rPr>
        <w:t>Glossario</w:t>
      </w:r>
      <w:bookmarkEnd w:id="2"/>
    </w:p>
    <w:tbl>
      <w:tblPr>
        <w:tblStyle w:val="Grigliatabella"/>
        <w:tblW w:w="0" w:type="auto"/>
        <w:tblLook w:val="04A0" w:firstRow="1" w:lastRow="0" w:firstColumn="1" w:lastColumn="0" w:noHBand="0" w:noVBand="1"/>
      </w:tblPr>
      <w:tblGrid>
        <w:gridCol w:w="1555"/>
        <w:gridCol w:w="7795"/>
      </w:tblGrid>
      <w:tr w:rsidR="00337EE7" w:rsidRPr="0088694D" w14:paraId="2F602D28" w14:textId="77777777" w:rsidTr="00155443">
        <w:tc>
          <w:tcPr>
            <w:tcW w:w="1555" w:type="dxa"/>
            <w:shd w:val="clear" w:color="auto" w:fill="DAE9F7" w:themeFill="text2" w:themeFillTint="1A"/>
          </w:tcPr>
          <w:p w14:paraId="7620162C" w14:textId="77777777" w:rsidR="00337EE7" w:rsidRPr="0088694D" w:rsidRDefault="00000000" w:rsidP="00155443">
            <w:pPr>
              <w:jc w:val="both"/>
            </w:pPr>
            <w:r w:rsidRPr="0088694D">
              <w:rPr>
                <w:b/>
                <w:sz w:val="17"/>
              </w:rPr>
              <w:t>Termine</w:t>
            </w:r>
          </w:p>
        </w:tc>
        <w:tc>
          <w:tcPr>
            <w:tcW w:w="7795" w:type="dxa"/>
            <w:shd w:val="clear" w:color="auto" w:fill="DAE9F7" w:themeFill="text2" w:themeFillTint="1A"/>
          </w:tcPr>
          <w:p w14:paraId="47FF7CB6" w14:textId="77777777" w:rsidR="00337EE7" w:rsidRPr="0088694D" w:rsidRDefault="00000000" w:rsidP="00155443">
            <w:pPr>
              <w:jc w:val="both"/>
            </w:pPr>
            <w:r w:rsidRPr="0088694D">
              <w:rPr>
                <w:b/>
                <w:sz w:val="17"/>
              </w:rPr>
              <w:t>Significato in questo documento</w:t>
            </w:r>
          </w:p>
        </w:tc>
      </w:tr>
      <w:tr w:rsidR="00337EE7" w:rsidRPr="0088694D" w14:paraId="511982A1" w14:textId="77777777" w:rsidTr="00155443">
        <w:tc>
          <w:tcPr>
            <w:tcW w:w="1555" w:type="dxa"/>
          </w:tcPr>
          <w:p w14:paraId="17B1259C" w14:textId="77777777" w:rsidR="00337EE7" w:rsidRPr="0088694D" w:rsidRDefault="00000000" w:rsidP="00155443">
            <w:pPr>
              <w:jc w:val="both"/>
            </w:pPr>
            <w:r w:rsidRPr="0088694D">
              <w:rPr>
                <w:sz w:val="17"/>
              </w:rPr>
              <w:t>Back-office</w:t>
            </w:r>
          </w:p>
        </w:tc>
        <w:tc>
          <w:tcPr>
            <w:tcW w:w="7795" w:type="dxa"/>
          </w:tcPr>
          <w:p w14:paraId="01FC8F7E" w14:textId="77777777" w:rsidR="00337EE7" w:rsidRPr="0088694D" w:rsidRDefault="00000000" w:rsidP="00155443">
            <w:pPr>
              <w:jc w:val="both"/>
            </w:pPr>
            <w:r w:rsidRPr="0088694D">
              <w:rPr>
                <w:sz w:val="17"/>
              </w:rPr>
              <w:t xml:space="preserve">L’applicazione qui disegnata: supervisione delle eccezioni e governo della configurazione. </w:t>
            </w:r>
            <w:r w:rsidRPr="0088694D">
              <w:rPr>
                <w:b/>
                <w:sz w:val="17"/>
              </w:rPr>
              <w:t>Non</w:t>
            </w:r>
            <w:r w:rsidRPr="0088694D">
              <w:rPr>
                <w:sz w:val="17"/>
              </w:rPr>
              <w:t xml:space="preserve"> è la superficie su cui si compila un atto, che resta nelle maschere di SIPO.</w:t>
            </w:r>
          </w:p>
        </w:tc>
      </w:tr>
      <w:tr w:rsidR="00337EE7" w:rsidRPr="0088694D" w14:paraId="36F5DDF1" w14:textId="77777777" w:rsidTr="00155443">
        <w:tc>
          <w:tcPr>
            <w:tcW w:w="1555" w:type="dxa"/>
          </w:tcPr>
          <w:p w14:paraId="5AB53A9F" w14:textId="77777777" w:rsidR="00337EE7" w:rsidRPr="0088694D" w:rsidRDefault="00000000" w:rsidP="00155443">
            <w:pPr>
              <w:jc w:val="both"/>
            </w:pPr>
            <w:r w:rsidRPr="0088694D">
              <w:rPr>
                <w:sz w:val="17"/>
              </w:rPr>
              <w:t>Pagina</w:t>
            </w:r>
          </w:p>
        </w:tc>
        <w:tc>
          <w:tcPr>
            <w:tcW w:w="7795" w:type="dxa"/>
          </w:tcPr>
          <w:p w14:paraId="7596D853" w14:textId="77777777" w:rsidR="00337EE7" w:rsidRPr="0088694D" w:rsidRDefault="00000000" w:rsidP="00155443">
            <w:pPr>
              <w:jc w:val="both"/>
            </w:pPr>
            <w:r w:rsidRPr="0088694D">
              <w:rPr>
                <w:sz w:val="17"/>
              </w:rPr>
              <w:t>Una rotta dell’applicazione, con il proprio indirizzo e le proprie abilitazioni.</w:t>
            </w:r>
          </w:p>
        </w:tc>
      </w:tr>
      <w:tr w:rsidR="00337EE7" w:rsidRPr="0088694D" w14:paraId="03135132" w14:textId="77777777" w:rsidTr="00155443">
        <w:tc>
          <w:tcPr>
            <w:tcW w:w="1555" w:type="dxa"/>
          </w:tcPr>
          <w:p w14:paraId="11502EB6" w14:textId="77777777" w:rsidR="00337EE7" w:rsidRPr="0088694D" w:rsidRDefault="00000000" w:rsidP="00155443">
            <w:pPr>
              <w:jc w:val="both"/>
            </w:pPr>
            <w:r w:rsidRPr="0088694D">
              <w:rPr>
                <w:sz w:val="17"/>
              </w:rPr>
              <w:t>Scheda</w:t>
            </w:r>
          </w:p>
        </w:tc>
        <w:tc>
          <w:tcPr>
            <w:tcW w:w="7795" w:type="dxa"/>
          </w:tcPr>
          <w:p w14:paraId="4C1CAC85" w14:textId="77777777" w:rsidR="00337EE7" w:rsidRPr="0088694D" w:rsidRDefault="00000000" w:rsidP="00155443">
            <w:pPr>
              <w:jc w:val="both"/>
            </w:pPr>
            <w:r w:rsidRPr="0088694D">
              <w:rPr>
                <w:sz w:val="17"/>
              </w:rPr>
              <w:t>Una linguetta interna a una pagina di dettaglio. Non cambia rotta.</w:t>
            </w:r>
          </w:p>
        </w:tc>
      </w:tr>
      <w:tr w:rsidR="00337EE7" w:rsidRPr="0088694D" w14:paraId="3DA36AAB" w14:textId="77777777" w:rsidTr="00155443">
        <w:tc>
          <w:tcPr>
            <w:tcW w:w="1555" w:type="dxa"/>
          </w:tcPr>
          <w:p w14:paraId="171EADB4" w14:textId="77777777" w:rsidR="00337EE7" w:rsidRPr="0088694D" w:rsidRDefault="00000000" w:rsidP="00155443">
            <w:pPr>
              <w:jc w:val="both"/>
            </w:pPr>
            <w:r w:rsidRPr="0088694D">
              <w:rPr>
                <w:sz w:val="17"/>
              </w:rPr>
              <w:t>UC</w:t>
            </w:r>
          </w:p>
        </w:tc>
        <w:tc>
          <w:tcPr>
            <w:tcW w:w="7795" w:type="dxa"/>
          </w:tcPr>
          <w:p w14:paraId="0EFA9143" w14:textId="77777777" w:rsidR="00337EE7" w:rsidRPr="0088694D" w:rsidRDefault="00000000" w:rsidP="00155443">
            <w:pPr>
              <w:jc w:val="both"/>
            </w:pPr>
            <w:r w:rsidRPr="0088694D">
              <w:rPr>
                <w:sz w:val="17"/>
              </w:rPr>
              <w:t>Il caso d’uso, struttura di ANSC, identificato da un codice numerico.</w:t>
            </w:r>
          </w:p>
        </w:tc>
      </w:tr>
      <w:tr w:rsidR="00337EE7" w:rsidRPr="0088694D" w14:paraId="057BF948" w14:textId="77777777" w:rsidTr="00155443">
        <w:tc>
          <w:tcPr>
            <w:tcW w:w="1555" w:type="dxa"/>
          </w:tcPr>
          <w:p w14:paraId="413FE5DB" w14:textId="77777777" w:rsidR="00337EE7" w:rsidRPr="0088694D" w:rsidRDefault="00000000" w:rsidP="00155443">
            <w:pPr>
              <w:jc w:val="both"/>
            </w:pPr>
            <w:r w:rsidRPr="0088694D">
              <w:rPr>
                <w:sz w:val="17"/>
              </w:rPr>
              <w:t>Modello</w:t>
            </w:r>
          </w:p>
        </w:tc>
        <w:tc>
          <w:tcPr>
            <w:tcW w:w="7795" w:type="dxa"/>
          </w:tcPr>
          <w:p w14:paraId="4B61E431" w14:textId="77777777" w:rsidR="00337EE7" w:rsidRPr="0088694D" w:rsidRDefault="00000000" w:rsidP="00155443">
            <w:pPr>
              <w:jc w:val="both"/>
            </w:pPr>
            <w:r w:rsidRPr="0088694D">
              <w:rPr>
                <w:sz w:val="17"/>
              </w:rPr>
              <w:t>La struttura del Comune di Roma che indirizza un atto a uno o più UC.</w:t>
            </w:r>
          </w:p>
        </w:tc>
      </w:tr>
      <w:tr w:rsidR="00337EE7" w:rsidRPr="0088694D" w14:paraId="0BFDC65A" w14:textId="77777777" w:rsidTr="00155443">
        <w:tc>
          <w:tcPr>
            <w:tcW w:w="1555" w:type="dxa"/>
          </w:tcPr>
          <w:p w14:paraId="0016EB98" w14:textId="77777777" w:rsidR="00337EE7" w:rsidRPr="0088694D" w:rsidRDefault="00000000" w:rsidP="00155443">
            <w:pPr>
              <w:jc w:val="both"/>
            </w:pPr>
            <w:r w:rsidRPr="0088694D">
              <w:rPr>
                <w:sz w:val="17"/>
              </w:rPr>
              <w:t>Versione</w:t>
            </w:r>
          </w:p>
        </w:tc>
        <w:tc>
          <w:tcPr>
            <w:tcW w:w="7795" w:type="dxa"/>
          </w:tcPr>
          <w:p w14:paraId="0A58CEAF" w14:textId="77777777" w:rsidR="00337EE7" w:rsidRPr="0088694D" w:rsidRDefault="00000000" w:rsidP="00155443">
            <w:pPr>
              <w:jc w:val="both"/>
            </w:pPr>
            <w:r w:rsidRPr="0088694D">
              <w:rPr>
                <w:sz w:val="17"/>
              </w:rPr>
              <w:t>Una baseline della configurazione: bozza, attiva o storica.</w:t>
            </w:r>
          </w:p>
        </w:tc>
      </w:tr>
      <w:tr w:rsidR="00337EE7" w:rsidRPr="0088694D" w14:paraId="44F9DE5E" w14:textId="77777777" w:rsidTr="00155443">
        <w:tc>
          <w:tcPr>
            <w:tcW w:w="1555" w:type="dxa"/>
          </w:tcPr>
          <w:p w14:paraId="21AF235D" w14:textId="77777777" w:rsidR="00337EE7" w:rsidRPr="0088694D" w:rsidRDefault="00000000" w:rsidP="00155443">
            <w:pPr>
              <w:jc w:val="both"/>
            </w:pPr>
            <w:r w:rsidRPr="0088694D">
              <w:rPr>
                <w:sz w:val="17"/>
              </w:rPr>
              <w:t>Logica di scelta</w:t>
            </w:r>
          </w:p>
        </w:tc>
        <w:tc>
          <w:tcPr>
            <w:tcW w:w="7795" w:type="dxa"/>
          </w:tcPr>
          <w:p w14:paraId="56EC5EB3" w14:textId="77777777" w:rsidR="00337EE7" w:rsidRPr="0088694D" w:rsidRDefault="00000000" w:rsidP="00155443">
            <w:pPr>
              <w:jc w:val="both"/>
            </w:pPr>
            <w:r w:rsidRPr="0088694D">
              <w:rPr>
                <w:sz w:val="17"/>
              </w:rPr>
              <w:t>Un’espressione valutata sui dati dell’atto già salvato in SIPO, per scegliere l’UC, condizionare una sezione o trasformare un campo.</w:t>
            </w:r>
          </w:p>
        </w:tc>
      </w:tr>
      <w:tr w:rsidR="00337EE7" w:rsidRPr="0088694D" w14:paraId="022B1603" w14:textId="77777777" w:rsidTr="00155443">
        <w:tc>
          <w:tcPr>
            <w:tcW w:w="1555" w:type="dxa"/>
          </w:tcPr>
          <w:p w14:paraId="40D49C82" w14:textId="77777777" w:rsidR="00337EE7" w:rsidRPr="0088694D" w:rsidRDefault="00000000" w:rsidP="00155443">
            <w:pPr>
              <w:jc w:val="both"/>
            </w:pPr>
            <w:r w:rsidRPr="0088694D">
              <w:rPr>
                <w:sz w:val="17"/>
              </w:rPr>
              <w:t>Sessione OTP</w:t>
            </w:r>
          </w:p>
        </w:tc>
        <w:tc>
          <w:tcPr>
            <w:tcW w:w="7795" w:type="dxa"/>
          </w:tcPr>
          <w:p w14:paraId="3784F155" w14:textId="77777777" w:rsidR="00337EE7" w:rsidRPr="0088694D" w:rsidRDefault="00000000" w:rsidP="00155443">
            <w:pPr>
              <w:jc w:val="both"/>
            </w:pPr>
            <w:r w:rsidRPr="0088694D">
              <w:rPr>
                <w:sz w:val="17"/>
              </w:rPr>
              <w:t>Il codice temporaneo, valido quattro ore, che abilita il dialogo con ANSC. Non è un accesso all’applicazione.</w:t>
            </w:r>
          </w:p>
        </w:tc>
      </w:tr>
      <w:tr w:rsidR="00337EE7" w:rsidRPr="0088694D" w14:paraId="4A077017" w14:textId="77777777" w:rsidTr="00155443">
        <w:tc>
          <w:tcPr>
            <w:tcW w:w="1555" w:type="dxa"/>
          </w:tcPr>
          <w:p w14:paraId="49F8132F" w14:textId="77777777" w:rsidR="00337EE7" w:rsidRPr="0088694D" w:rsidRDefault="00000000" w:rsidP="00155443">
            <w:pPr>
              <w:jc w:val="both"/>
            </w:pPr>
            <w:r w:rsidRPr="0088694D">
              <w:rPr>
                <w:sz w:val="17"/>
              </w:rPr>
              <w:t>Abilitazione</w:t>
            </w:r>
          </w:p>
        </w:tc>
        <w:tc>
          <w:tcPr>
            <w:tcW w:w="7795" w:type="dxa"/>
          </w:tcPr>
          <w:p w14:paraId="4D04BE5A" w14:textId="77777777" w:rsidR="00337EE7" w:rsidRPr="0088694D" w:rsidRDefault="00000000" w:rsidP="00155443">
            <w:pPr>
              <w:jc w:val="both"/>
            </w:pPr>
            <w:r w:rsidRPr="0088694D">
              <w:rPr>
                <w:sz w:val="17"/>
              </w:rPr>
              <w:t>La stringa che il profilo dell’operatore porta e che consente una pagina o un’azione.</w:t>
            </w:r>
          </w:p>
        </w:tc>
      </w:tr>
    </w:tbl>
    <w:p w14:paraId="1A6403B1" w14:textId="77777777" w:rsidR="00337EE7" w:rsidRPr="0088694D" w:rsidRDefault="00000000" w:rsidP="00155443">
      <w:pPr>
        <w:pStyle w:val="Titolo2"/>
        <w:jc w:val="both"/>
        <w:rPr>
          <w:lang w:val="it-IT"/>
        </w:rPr>
      </w:pPr>
      <w:bookmarkStart w:id="3" w:name="_Toc242284073"/>
      <w:r w:rsidRPr="0088694D">
        <w:rPr>
          <w:lang w:val="it-IT"/>
        </w:rPr>
        <w:t>Riferimenti</w:t>
      </w:r>
      <w:bookmarkEnd w:id="3"/>
    </w:p>
    <w:tbl>
      <w:tblPr>
        <w:tblStyle w:val="Grigliatabella"/>
        <w:tblW w:w="0" w:type="auto"/>
        <w:tblLook w:val="04A0" w:firstRow="1" w:lastRow="0" w:firstColumn="1" w:lastColumn="0" w:noHBand="0" w:noVBand="1"/>
      </w:tblPr>
      <w:tblGrid>
        <w:gridCol w:w="791"/>
        <w:gridCol w:w="6401"/>
        <w:gridCol w:w="2158"/>
      </w:tblGrid>
      <w:tr w:rsidR="00337EE7" w:rsidRPr="0088694D" w14:paraId="4C81726B" w14:textId="77777777" w:rsidTr="00155443">
        <w:tc>
          <w:tcPr>
            <w:tcW w:w="792" w:type="dxa"/>
            <w:shd w:val="clear" w:color="auto" w:fill="DAE9F7" w:themeFill="text2" w:themeFillTint="1A"/>
          </w:tcPr>
          <w:p w14:paraId="09EE4EE8" w14:textId="77777777" w:rsidR="00337EE7" w:rsidRPr="0088694D" w:rsidRDefault="00000000" w:rsidP="00155443">
            <w:pPr>
              <w:jc w:val="both"/>
            </w:pPr>
            <w:r w:rsidRPr="0088694D">
              <w:rPr>
                <w:b/>
                <w:sz w:val="17"/>
              </w:rPr>
              <w:t>#</w:t>
            </w:r>
          </w:p>
        </w:tc>
        <w:tc>
          <w:tcPr>
            <w:tcW w:w="6408" w:type="dxa"/>
            <w:shd w:val="clear" w:color="auto" w:fill="DAE9F7" w:themeFill="text2" w:themeFillTint="1A"/>
          </w:tcPr>
          <w:p w14:paraId="1655D733" w14:textId="77777777" w:rsidR="00337EE7" w:rsidRPr="0088694D" w:rsidRDefault="00000000" w:rsidP="00155443">
            <w:pPr>
              <w:jc w:val="both"/>
            </w:pPr>
            <w:r w:rsidRPr="0088694D">
              <w:rPr>
                <w:b/>
                <w:sz w:val="17"/>
              </w:rPr>
              <w:t>Riferimento</w:t>
            </w:r>
          </w:p>
        </w:tc>
        <w:tc>
          <w:tcPr>
            <w:tcW w:w="2160" w:type="dxa"/>
            <w:shd w:val="clear" w:color="auto" w:fill="DAE9F7" w:themeFill="text2" w:themeFillTint="1A"/>
          </w:tcPr>
          <w:p w14:paraId="762D8CDA" w14:textId="77777777" w:rsidR="00337EE7" w:rsidRPr="0088694D" w:rsidRDefault="00000000" w:rsidP="00155443">
            <w:pPr>
              <w:jc w:val="both"/>
            </w:pPr>
            <w:r w:rsidRPr="0088694D">
              <w:rPr>
                <w:b/>
                <w:sz w:val="17"/>
              </w:rPr>
              <w:t>Natura</w:t>
            </w:r>
          </w:p>
        </w:tc>
      </w:tr>
      <w:tr w:rsidR="00337EE7" w:rsidRPr="0088694D" w14:paraId="26AEA3EF" w14:textId="77777777">
        <w:tc>
          <w:tcPr>
            <w:tcW w:w="792" w:type="dxa"/>
          </w:tcPr>
          <w:p w14:paraId="1D0F4A04" w14:textId="77777777" w:rsidR="00337EE7" w:rsidRPr="0088694D" w:rsidRDefault="00000000" w:rsidP="00155443">
            <w:pPr>
              <w:jc w:val="both"/>
            </w:pPr>
            <w:r w:rsidRPr="0088694D">
              <w:rPr>
                <w:sz w:val="17"/>
              </w:rPr>
              <w:t>[R1]</w:t>
            </w:r>
          </w:p>
        </w:tc>
        <w:tc>
          <w:tcPr>
            <w:tcW w:w="6408" w:type="dxa"/>
          </w:tcPr>
          <w:p w14:paraId="6E973871" w14:textId="77777777" w:rsidR="00337EE7" w:rsidRPr="0088694D" w:rsidRDefault="00000000" w:rsidP="00155443">
            <w:pPr>
              <w:jc w:val="both"/>
            </w:pPr>
            <w:r w:rsidRPr="0088694D">
              <w:rPr>
                <w:sz w:val="17"/>
              </w:rPr>
              <w:t>ANALISI_Integrazione-ANSC_v3.30.docx — impianto, modello dati e decisioni dell’integrazione SIPO→ANSC</w:t>
            </w:r>
          </w:p>
        </w:tc>
        <w:tc>
          <w:tcPr>
            <w:tcW w:w="2160" w:type="dxa"/>
          </w:tcPr>
          <w:p w14:paraId="3A5D41B6" w14:textId="77777777" w:rsidR="00337EE7" w:rsidRPr="0088694D" w:rsidRDefault="00000000" w:rsidP="00155443">
            <w:pPr>
              <w:jc w:val="both"/>
            </w:pPr>
            <w:r w:rsidRPr="0088694D">
              <w:rPr>
                <w:sz w:val="17"/>
              </w:rPr>
              <w:t>Documento di progetto</w:t>
            </w:r>
          </w:p>
        </w:tc>
      </w:tr>
      <w:tr w:rsidR="00337EE7" w:rsidRPr="0088694D" w14:paraId="6E4A2878" w14:textId="77777777">
        <w:tc>
          <w:tcPr>
            <w:tcW w:w="792" w:type="dxa"/>
          </w:tcPr>
          <w:p w14:paraId="14D3BFE0" w14:textId="77777777" w:rsidR="00337EE7" w:rsidRPr="0088694D" w:rsidRDefault="00000000" w:rsidP="00155443">
            <w:pPr>
              <w:jc w:val="both"/>
            </w:pPr>
            <w:r w:rsidRPr="0088694D">
              <w:rPr>
                <w:sz w:val="17"/>
              </w:rPr>
              <w:t>[R2]</w:t>
            </w:r>
          </w:p>
        </w:tc>
        <w:tc>
          <w:tcPr>
            <w:tcW w:w="6408" w:type="dxa"/>
          </w:tcPr>
          <w:p w14:paraId="1A74A2C2" w14:textId="77777777" w:rsidR="00337EE7" w:rsidRPr="0088694D" w:rsidRDefault="00000000" w:rsidP="00155443">
            <w:pPr>
              <w:jc w:val="both"/>
            </w:pPr>
            <w:r w:rsidRPr="0088694D">
              <w:rPr>
                <w:sz w:val="17"/>
              </w:rPr>
              <w:t>ANALISI_Front-End-Angular_v0.6.docx — micro-frontend, libreria condivisa, autorizzazione per abilitazioni</w:t>
            </w:r>
          </w:p>
        </w:tc>
        <w:tc>
          <w:tcPr>
            <w:tcW w:w="2160" w:type="dxa"/>
          </w:tcPr>
          <w:p w14:paraId="0794B0AA" w14:textId="77777777" w:rsidR="00337EE7" w:rsidRPr="0088694D" w:rsidRDefault="00000000" w:rsidP="00155443">
            <w:pPr>
              <w:jc w:val="both"/>
            </w:pPr>
            <w:r w:rsidRPr="0088694D">
              <w:rPr>
                <w:sz w:val="17"/>
              </w:rPr>
              <w:t>Documento di progetto</w:t>
            </w:r>
          </w:p>
        </w:tc>
      </w:tr>
      <w:tr w:rsidR="00337EE7" w:rsidRPr="0088694D" w14:paraId="44578208" w14:textId="77777777">
        <w:tc>
          <w:tcPr>
            <w:tcW w:w="792" w:type="dxa"/>
          </w:tcPr>
          <w:p w14:paraId="2DFF8512" w14:textId="77777777" w:rsidR="00337EE7" w:rsidRPr="0088694D" w:rsidRDefault="00000000" w:rsidP="00155443">
            <w:pPr>
              <w:jc w:val="both"/>
            </w:pPr>
            <w:r w:rsidRPr="0088694D">
              <w:rPr>
                <w:sz w:val="17"/>
              </w:rPr>
              <w:t>[R3]</w:t>
            </w:r>
          </w:p>
        </w:tc>
        <w:tc>
          <w:tcPr>
            <w:tcW w:w="6408" w:type="dxa"/>
          </w:tcPr>
          <w:p w14:paraId="3EA0D895" w14:textId="77777777" w:rsidR="00337EE7" w:rsidRPr="0088694D" w:rsidRDefault="00000000" w:rsidP="00155443">
            <w:pPr>
              <w:jc w:val="both"/>
            </w:pPr>
            <w:r w:rsidRPr="0088694D">
              <w:rPr>
                <w:sz w:val="17"/>
              </w:rPr>
              <w:t>ASIS_Autenticazione-Profilazione_SIPO_v0.2.docx — che cosa SIPO offre oggi in fatto di identità e permessi</w:t>
            </w:r>
          </w:p>
        </w:tc>
        <w:tc>
          <w:tcPr>
            <w:tcW w:w="2160" w:type="dxa"/>
          </w:tcPr>
          <w:p w14:paraId="3BA1AC30" w14:textId="77777777" w:rsidR="00337EE7" w:rsidRPr="0088694D" w:rsidRDefault="00000000" w:rsidP="00155443">
            <w:pPr>
              <w:jc w:val="both"/>
            </w:pPr>
            <w:r w:rsidRPr="0088694D">
              <w:rPr>
                <w:sz w:val="17"/>
              </w:rPr>
              <w:t>Documento di progetto</w:t>
            </w:r>
          </w:p>
        </w:tc>
      </w:tr>
      <w:tr w:rsidR="00337EE7" w:rsidRPr="0088694D" w14:paraId="079F4CB5" w14:textId="77777777">
        <w:tc>
          <w:tcPr>
            <w:tcW w:w="792" w:type="dxa"/>
          </w:tcPr>
          <w:p w14:paraId="6C244984" w14:textId="77777777" w:rsidR="00337EE7" w:rsidRPr="0088694D" w:rsidRDefault="00000000" w:rsidP="00155443">
            <w:pPr>
              <w:jc w:val="both"/>
            </w:pPr>
            <w:r w:rsidRPr="0088694D">
              <w:rPr>
                <w:sz w:val="17"/>
              </w:rPr>
              <w:t>[R4]</w:t>
            </w:r>
          </w:p>
        </w:tc>
        <w:tc>
          <w:tcPr>
            <w:tcW w:w="6408" w:type="dxa"/>
          </w:tcPr>
          <w:p w14:paraId="47253A46" w14:textId="77777777" w:rsidR="00337EE7" w:rsidRPr="0088694D" w:rsidRDefault="00000000" w:rsidP="00155443">
            <w:pPr>
              <w:jc w:val="both"/>
            </w:pPr>
            <w:r w:rsidRPr="0088694D">
              <w:rPr>
                <w:sz w:val="17"/>
              </w:rPr>
              <w:t>SIDE/Grafica — schermate del sistema di stato civile del Comune di Milano</w:t>
            </w:r>
          </w:p>
        </w:tc>
        <w:tc>
          <w:tcPr>
            <w:tcW w:w="2160" w:type="dxa"/>
          </w:tcPr>
          <w:p w14:paraId="7A3969DD" w14:textId="77777777" w:rsidR="00337EE7" w:rsidRPr="0088694D" w:rsidRDefault="00000000" w:rsidP="00155443">
            <w:pPr>
              <w:jc w:val="both"/>
            </w:pPr>
            <w:r w:rsidRPr="0088694D">
              <w:rPr>
                <w:sz w:val="17"/>
              </w:rPr>
              <w:t>Evidenza osservata</w:t>
            </w:r>
          </w:p>
        </w:tc>
      </w:tr>
      <w:tr w:rsidR="00337EE7" w:rsidRPr="0088694D" w14:paraId="02E92D24" w14:textId="77777777">
        <w:tc>
          <w:tcPr>
            <w:tcW w:w="792" w:type="dxa"/>
          </w:tcPr>
          <w:p w14:paraId="054E742E" w14:textId="77777777" w:rsidR="00337EE7" w:rsidRPr="0088694D" w:rsidRDefault="00000000" w:rsidP="00155443">
            <w:pPr>
              <w:jc w:val="both"/>
            </w:pPr>
            <w:r w:rsidRPr="0088694D">
              <w:rPr>
                <w:sz w:val="17"/>
              </w:rPr>
              <w:t>[R5]</w:t>
            </w:r>
          </w:p>
        </w:tc>
        <w:tc>
          <w:tcPr>
            <w:tcW w:w="6408" w:type="dxa"/>
          </w:tcPr>
          <w:p w14:paraId="2DCBB392" w14:textId="77777777" w:rsidR="00337EE7" w:rsidRPr="0088694D" w:rsidRDefault="00000000" w:rsidP="00155443">
            <w:pPr>
              <w:jc w:val="both"/>
            </w:pPr>
            <w:r w:rsidRPr="0088694D">
              <w:rPr>
                <w:sz w:val="17"/>
              </w:rPr>
              <w:t>SIDE/webAppANSC — schermate della web app di ANSC in preproduzione</w:t>
            </w:r>
          </w:p>
        </w:tc>
        <w:tc>
          <w:tcPr>
            <w:tcW w:w="2160" w:type="dxa"/>
          </w:tcPr>
          <w:p w14:paraId="7AB4BDFB" w14:textId="77777777" w:rsidR="00337EE7" w:rsidRPr="0088694D" w:rsidRDefault="00000000" w:rsidP="00155443">
            <w:pPr>
              <w:jc w:val="both"/>
            </w:pPr>
            <w:r w:rsidRPr="0088694D">
              <w:rPr>
                <w:sz w:val="17"/>
              </w:rPr>
              <w:t>Evidenza osservata</w:t>
            </w:r>
          </w:p>
        </w:tc>
      </w:tr>
      <w:tr w:rsidR="00337EE7" w:rsidRPr="0088694D" w14:paraId="6BAF8F77" w14:textId="77777777">
        <w:tc>
          <w:tcPr>
            <w:tcW w:w="792" w:type="dxa"/>
          </w:tcPr>
          <w:p w14:paraId="46756138" w14:textId="77777777" w:rsidR="00337EE7" w:rsidRPr="0088694D" w:rsidRDefault="00000000" w:rsidP="00155443">
            <w:pPr>
              <w:jc w:val="both"/>
            </w:pPr>
            <w:r w:rsidRPr="0088694D">
              <w:rPr>
                <w:sz w:val="17"/>
              </w:rPr>
              <w:t>[R6]</w:t>
            </w:r>
          </w:p>
        </w:tc>
        <w:tc>
          <w:tcPr>
            <w:tcW w:w="6408" w:type="dxa"/>
          </w:tcPr>
          <w:p w14:paraId="201F8275" w14:textId="77777777" w:rsidR="00337EE7" w:rsidRPr="0088694D" w:rsidRDefault="00000000" w:rsidP="00155443">
            <w:pPr>
              <w:jc w:val="both"/>
            </w:pPr>
            <w:r w:rsidRPr="0088694D">
              <w:rPr>
                <w:sz w:val="17"/>
              </w:rPr>
              <w:t>SPEC_API_Integrazione-ANSC_v0.1.docx e i contratti OpenAPI dei tre pod</w:t>
            </w:r>
          </w:p>
        </w:tc>
        <w:tc>
          <w:tcPr>
            <w:tcW w:w="2160" w:type="dxa"/>
          </w:tcPr>
          <w:p w14:paraId="73DC7634" w14:textId="77777777" w:rsidR="00337EE7" w:rsidRPr="0088694D" w:rsidRDefault="00000000" w:rsidP="00155443">
            <w:pPr>
              <w:jc w:val="both"/>
            </w:pPr>
            <w:r w:rsidRPr="0088694D">
              <w:rPr>
                <w:sz w:val="17"/>
              </w:rPr>
              <w:t>Documento di progetto</w:t>
            </w:r>
          </w:p>
        </w:tc>
      </w:tr>
      <w:tr w:rsidR="00337EE7" w:rsidRPr="0088694D" w14:paraId="4D2DE1D8" w14:textId="77777777">
        <w:tc>
          <w:tcPr>
            <w:tcW w:w="792" w:type="dxa"/>
          </w:tcPr>
          <w:p w14:paraId="6D783E8F" w14:textId="77777777" w:rsidR="00337EE7" w:rsidRPr="0088694D" w:rsidRDefault="00000000" w:rsidP="00155443">
            <w:pPr>
              <w:jc w:val="both"/>
            </w:pPr>
            <w:r w:rsidRPr="0088694D">
              <w:rPr>
                <w:sz w:val="17"/>
              </w:rPr>
              <w:t>[R7]</w:t>
            </w:r>
          </w:p>
        </w:tc>
        <w:tc>
          <w:tcPr>
            <w:tcW w:w="6408" w:type="dxa"/>
          </w:tcPr>
          <w:p w14:paraId="3904DD4D" w14:textId="77777777" w:rsidR="00337EE7" w:rsidRPr="0088694D" w:rsidRDefault="00000000" w:rsidP="00155443">
            <w:pPr>
              <w:jc w:val="both"/>
            </w:pPr>
            <w:r w:rsidRPr="0088694D">
              <w:rPr>
                <w:sz w:val="17"/>
              </w:rPr>
              <w:t>screen-app-certificati.docx — le otto schermate della gestione dei certificati di postazione, nella versione autonoma già realizzata</w:t>
            </w:r>
          </w:p>
        </w:tc>
        <w:tc>
          <w:tcPr>
            <w:tcW w:w="2160" w:type="dxa"/>
          </w:tcPr>
          <w:p w14:paraId="0AAA954A" w14:textId="77777777" w:rsidR="00337EE7" w:rsidRPr="0088694D" w:rsidRDefault="00000000" w:rsidP="00155443">
            <w:pPr>
              <w:jc w:val="both"/>
            </w:pPr>
            <w:r w:rsidRPr="0088694D">
              <w:rPr>
                <w:sz w:val="17"/>
              </w:rPr>
              <w:t>Evidenza fornita</w:t>
            </w:r>
          </w:p>
        </w:tc>
      </w:tr>
      <w:tr w:rsidR="00337EE7" w:rsidRPr="0088694D" w14:paraId="0C38A0F3" w14:textId="77777777">
        <w:tc>
          <w:tcPr>
            <w:tcW w:w="792" w:type="dxa"/>
          </w:tcPr>
          <w:p w14:paraId="743DEA84" w14:textId="77777777" w:rsidR="00337EE7" w:rsidRPr="0088694D" w:rsidRDefault="00000000" w:rsidP="00155443">
            <w:pPr>
              <w:jc w:val="both"/>
            </w:pPr>
            <w:r w:rsidRPr="0088694D">
              <w:rPr>
                <w:sz w:val="17"/>
              </w:rPr>
              <w:t>[R8]</w:t>
            </w:r>
          </w:p>
        </w:tc>
        <w:tc>
          <w:tcPr>
            <w:tcW w:w="6408" w:type="dxa"/>
          </w:tcPr>
          <w:p w14:paraId="065ABBFF" w14:textId="77777777" w:rsidR="00337EE7" w:rsidRPr="0088694D" w:rsidRDefault="00000000" w:rsidP="00155443">
            <w:pPr>
              <w:jc w:val="both"/>
            </w:pPr>
            <w:r w:rsidRPr="0088694D">
              <w:rPr>
                <w:sz w:val="17"/>
              </w:rPr>
              <w:t>Footer cdr.jpeg — il piè di pagina aggiornato del design system di Roma Capitale: due colonne, sette canali, niente colonna «Menu»</w:t>
            </w:r>
          </w:p>
        </w:tc>
        <w:tc>
          <w:tcPr>
            <w:tcW w:w="2160" w:type="dxa"/>
          </w:tcPr>
          <w:p w14:paraId="61EAEAA5" w14:textId="77777777" w:rsidR="00337EE7" w:rsidRPr="0088694D" w:rsidRDefault="00000000" w:rsidP="00155443">
            <w:pPr>
              <w:jc w:val="both"/>
            </w:pPr>
            <w:r w:rsidRPr="0088694D">
              <w:rPr>
                <w:sz w:val="17"/>
              </w:rPr>
              <w:t>Evidenza fornita</w:t>
            </w:r>
          </w:p>
        </w:tc>
      </w:tr>
    </w:tbl>
    <w:p w14:paraId="5F001640" w14:textId="77777777" w:rsidR="00155443" w:rsidRPr="0088694D" w:rsidRDefault="00155443" w:rsidP="00155443"/>
    <w:p w14:paraId="0910CFED" w14:textId="4C615630" w:rsidR="00155443" w:rsidRPr="0088694D" w:rsidRDefault="00155443" w:rsidP="00155443">
      <w:r w:rsidRPr="0088694D">
        <w:br w:type="page"/>
      </w:r>
    </w:p>
    <w:p w14:paraId="491FBBB2" w14:textId="1961FBA8" w:rsidR="00337EE7" w:rsidRPr="0088694D" w:rsidRDefault="00000000" w:rsidP="00155443">
      <w:pPr>
        <w:pStyle w:val="Titolo1"/>
        <w:jc w:val="both"/>
        <w:rPr>
          <w:lang w:val="it-IT"/>
        </w:rPr>
      </w:pPr>
      <w:bookmarkStart w:id="4" w:name="_Toc242284074"/>
      <w:r w:rsidRPr="0088694D">
        <w:rPr>
          <w:lang w:val="it-IT"/>
        </w:rPr>
        <w:lastRenderedPageBreak/>
        <w:t>L’impianto documentale</w:t>
      </w:r>
      <w:bookmarkEnd w:id="4"/>
    </w:p>
    <w:p w14:paraId="6170720E" w14:textId="6C11FAD8" w:rsidR="00337EE7" w:rsidRPr="0088694D" w:rsidRDefault="00000000" w:rsidP="00155443">
      <w:pPr>
        <w:jc w:val="both"/>
      </w:pPr>
      <w:r w:rsidRPr="0088694D">
        <w:t xml:space="preserve">Dopo il contesto e la mappa dell’applicazione, </w:t>
      </w:r>
      <w:r w:rsidRPr="0088694D">
        <w:rPr>
          <w:bCs/>
        </w:rPr>
        <w:t>ogni pagina ha la propria sezione</w:t>
      </w:r>
      <w:r w:rsidRPr="0088694D">
        <w:t>, e ogni sezione ha sempre le stesse quattro parti, nello stesso ordine</w:t>
      </w:r>
      <w:r w:rsidR="00155443" w:rsidRPr="0088694D">
        <w:t>:</w:t>
      </w:r>
    </w:p>
    <w:p w14:paraId="31D46D7C" w14:textId="77777777" w:rsidR="00337EE7" w:rsidRPr="0088694D" w:rsidRDefault="00000000" w:rsidP="00155443">
      <w:pPr>
        <w:pStyle w:val="Paragrafoelenco"/>
        <w:numPr>
          <w:ilvl w:val="0"/>
          <w:numId w:val="10"/>
        </w:numPr>
        <w:jc w:val="both"/>
        <w:rPr>
          <w:lang w:val="it-IT"/>
        </w:rPr>
      </w:pPr>
      <w:r w:rsidRPr="0088694D">
        <w:rPr>
          <w:bCs/>
          <w:lang w:val="it-IT"/>
        </w:rPr>
        <w:t>Il wireframe.</w:t>
      </w:r>
      <w:r w:rsidRPr="0088694D">
        <w:rPr>
          <w:b/>
          <w:lang w:val="it-IT"/>
        </w:rPr>
        <w:t xml:space="preserve"> </w:t>
      </w:r>
      <w:r w:rsidRPr="0088694D">
        <w:rPr>
          <w:lang w:val="it-IT"/>
        </w:rPr>
        <w:t>Che cosa la pagina mostra e come è disposto. È uno schizzo funzionale: le colonne, i filtri e i bottoni disegnati sono quelli che il modello dati consente, non quelli che starebbero bene.</w:t>
      </w:r>
    </w:p>
    <w:p w14:paraId="3D790530" w14:textId="77777777" w:rsidR="00337EE7" w:rsidRPr="0088694D" w:rsidRDefault="00000000" w:rsidP="00155443">
      <w:pPr>
        <w:pStyle w:val="Paragrafoelenco"/>
        <w:numPr>
          <w:ilvl w:val="0"/>
          <w:numId w:val="10"/>
        </w:numPr>
        <w:jc w:val="both"/>
        <w:rPr>
          <w:lang w:val="it-IT"/>
        </w:rPr>
      </w:pPr>
      <w:r w:rsidRPr="0088694D">
        <w:rPr>
          <w:bCs/>
          <w:lang w:val="it-IT"/>
        </w:rPr>
        <w:t>Lo scopo.</w:t>
      </w:r>
      <w:r w:rsidRPr="0088694D">
        <w:rPr>
          <w:b/>
          <w:lang w:val="it-IT"/>
        </w:rPr>
        <w:t xml:space="preserve"> </w:t>
      </w:r>
      <w:r w:rsidRPr="0088694D">
        <w:rPr>
          <w:lang w:val="it-IT"/>
        </w:rPr>
        <w:t>Perché la pagina esiste, che problema risolve e quali scelte di disegno non sono ovvie. È la parte che spiega, e dove il disegno diverge da un’alternativa ragionevole ne dà la ragione.</w:t>
      </w:r>
    </w:p>
    <w:p w14:paraId="66C8E5CA" w14:textId="2EE556F5" w:rsidR="00337EE7" w:rsidRPr="0088694D" w:rsidRDefault="00000000" w:rsidP="00155443">
      <w:pPr>
        <w:pStyle w:val="Paragrafoelenco"/>
        <w:numPr>
          <w:ilvl w:val="0"/>
          <w:numId w:val="10"/>
        </w:numPr>
        <w:jc w:val="both"/>
        <w:rPr>
          <w:lang w:val="it-IT"/>
        </w:rPr>
      </w:pPr>
      <w:r w:rsidRPr="0088694D">
        <w:rPr>
          <w:bCs/>
          <w:lang w:val="it-IT"/>
        </w:rPr>
        <w:t>Le tabelle sottese.</w:t>
      </w:r>
      <w:r w:rsidRPr="0088694D">
        <w:rPr>
          <w:b/>
          <w:lang w:val="it-IT"/>
        </w:rPr>
        <w:t xml:space="preserve"> </w:t>
      </w:r>
      <w:r w:rsidRPr="0088694D">
        <w:rPr>
          <w:lang w:val="it-IT"/>
        </w:rPr>
        <w:t xml:space="preserve">Quali tabelle la pagina legge e quali scrive, e </w:t>
      </w:r>
      <w:r w:rsidRPr="0088694D">
        <w:rPr>
          <w:bCs/>
          <w:lang w:val="it-IT"/>
        </w:rPr>
        <w:t>quali colonne</w:t>
      </w:r>
      <w:r w:rsidRPr="0088694D">
        <w:rPr>
          <w:lang w:val="it-IT"/>
        </w:rPr>
        <w:t xml:space="preserve"> di ciascuna. È la parte che rende il documento </w:t>
      </w:r>
      <w:r w:rsidR="006A0719" w:rsidRPr="0088694D">
        <w:rPr>
          <w:lang w:val="it-IT"/>
        </w:rPr>
        <w:t>programmabile</w:t>
      </w:r>
      <w:r w:rsidRPr="0088694D">
        <w:rPr>
          <w:lang w:val="it-IT"/>
        </w:rPr>
        <w:t>.</w:t>
      </w:r>
      <w:r w:rsidR="006A0719" w:rsidRPr="0088694D">
        <w:rPr>
          <w:lang w:val="it-IT"/>
        </w:rPr>
        <w:t xml:space="preserve"> Oltre alle tabelle sarebbe opportuno indicare quali API dovrebbero essere richiamate ma lo stato attuale dell’analisi ancora non consente questo livello di dettaglio.</w:t>
      </w:r>
    </w:p>
    <w:p w14:paraId="4424710A" w14:textId="69EAB687" w:rsidR="00337EE7" w:rsidRPr="0088694D" w:rsidRDefault="00000000" w:rsidP="00155443">
      <w:pPr>
        <w:pStyle w:val="Paragrafoelenco"/>
        <w:numPr>
          <w:ilvl w:val="0"/>
          <w:numId w:val="10"/>
        </w:numPr>
        <w:jc w:val="both"/>
        <w:rPr>
          <w:lang w:val="it-IT"/>
        </w:rPr>
      </w:pPr>
      <w:r w:rsidRPr="0088694D">
        <w:rPr>
          <w:bCs/>
          <w:lang w:val="it-IT"/>
        </w:rPr>
        <w:t>Campi, colonne e azioni.</w:t>
      </w:r>
      <w:r w:rsidRPr="0088694D">
        <w:rPr>
          <w:b/>
          <w:lang w:val="it-IT"/>
        </w:rPr>
        <w:t xml:space="preserve"> </w:t>
      </w:r>
      <w:r w:rsidRPr="0088694D">
        <w:rPr>
          <w:lang w:val="it-IT"/>
        </w:rPr>
        <w:t xml:space="preserve">Il comportamento di ciascun elemento interattivo: che cosa fa, che cosa scrive, quando è disabilitato. </w:t>
      </w:r>
      <w:r w:rsidR="006A0719" w:rsidRPr="0088694D">
        <w:rPr>
          <w:lang w:val="it-IT"/>
        </w:rPr>
        <w:t>Questa</w:t>
      </w:r>
      <w:r w:rsidRPr="0088694D">
        <w:rPr>
          <w:lang w:val="it-IT"/>
        </w:rPr>
        <w:t xml:space="preserve"> parte serve a chi </w:t>
      </w:r>
      <w:r w:rsidR="006A0719" w:rsidRPr="0088694D">
        <w:rPr>
          <w:lang w:val="it-IT"/>
        </w:rPr>
        <w:t>sviluppa l’interfaccia</w:t>
      </w:r>
      <w:r w:rsidRPr="0088694D">
        <w:rPr>
          <w:lang w:val="it-IT"/>
        </w:rPr>
        <w:t>.</w:t>
      </w:r>
    </w:p>
    <w:p w14:paraId="451173BC" w14:textId="77777777" w:rsidR="00337EE7" w:rsidRPr="0088694D" w:rsidRDefault="00000000" w:rsidP="00155443">
      <w:pPr>
        <w:jc w:val="both"/>
      </w:pPr>
      <w:r w:rsidRPr="0088694D">
        <w:t xml:space="preserve">Chiudono il documento due capitoli di controllo: la </w:t>
      </w:r>
      <w:r w:rsidRPr="0088694D">
        <w:rPr>
          <w:bCs/>
        </w:rPr>
        <w:t>copertura del modello dati</w:t>
      </w:r>
      <w:r w:rsidRPr="0088694D">
        <w:t xml:space="preserve">, che verifica che nessuna tabella sia rimasta senza pagina, e i </w:t>
      </w:r>
      <w:r w:rsidRPr="0088694D">
        <w:rPr>
          <w:bCs/>
        </w:rPr>
        <w:t>punti aperti</w:t>
      </w:r>
      <w:r w:rsidRPr="0088694D">
        <w:t>, che raccolgono le decisioni che il disegno ha dovuto assumere e che vanno confermate.</w:t>
      </w:r>
    </w:p>
    <w:p w14:paraId="7A758583" w14:textId="3771F7D8" w:rsidR="006A0719" w:rsidRPr="0088694D" w:rsidRDefault="006A0719" w:rsidP="006A0719">
      <w:r w:rsidRPr="0088694D">
        <w:br w:type="page"/>
      </w:r>
    </w:p>
    <w:p w14:paraId="4991CABD" w14:textId="77777777" w:rsidR="00337EE7" w:rsidRPr="0088694D" w:rsidRDefault="00000000" w:rsidP="00155443">
      <w:pPr>
        <w:pStyle w:val="Titolo1"/>
        <w:jc w:val="both"/>
        <w:rPr>
          <w:lang w:val="it-IT"/>
        </w:rPr>
      </w:pPr>
      <w:bookmarkStart w:id="5" w:name="_Toc242284075"/>
      <w:r w:rsidRPr="0088694D">
        <w:rPr>
          <w:lang w:val="it-IT"/>
        </w:rPr>
        <w:lastRenderedPageBreak/>
        <w:t>Il contesto tecnico</w:t>
      </w:r>
      <w:bookmarkEnd w:id="5"/>
    </w:p>
    <w:p w14:paraId="791B8D86" w14:textId="77777777" w:rsidR="00337EE7" w:rsidRPr="0088694D" w:rsidRDefault="00000000" w:rsidP="00155443">
      <w:pPr>
        <w:pStyle w:val="Titolo2"/>
        <w:jc w:val="both"/>
        <w:rPr>
          <w:lang w:val="it-IT"/>
        </w:rPr>
      </w:pPr>
      <w:bookmarkStart w:id="6" w:name="_Toc242284076"/>
      <w:r w:rsidRPr="0088694D">
        <w:rPr>
          <w:lang w:val="it-IT"/>
        </w:rPr>
        <w:t>Il back-office come insieme di micro-frontend</w:t>
      </w:r>
      <w:bookmarkEnd w:id="6"/>
    </w:p>
    <w:p w14:paraId="311137DB" w14:textId="194968DC" w:rsidR="00337EE7" w:rsidRPr="0088694D" w:rsidRDefault="00000000" w:rsidP="00155443">
      <w:pPr>
        <w:jc w:val="both"/>
      </w:pPr>
      <w:r w:rsidRPr="0088694D">
        <w:t xml:space="preserve">Le nuove applicazioni del Comune sono impostate come micro-frontend Angular ospitati da una shell che ne condivide la libreria [R2]. Il back-office non è però </w:t>
      </w:r>
      <w:r w:rsidRPr="0088694D">
        <w:rPr>
          <w:b/>
        </w:rPr>
        <w:t>un</w:t>
      </w:r>
      <w:r w:rsidRPr="0088694D">
        <w:t xml:space="preserve"> micro-frontend: </w:t>
      </w:r>
      <w:r w:rsidR="00F55996" w:rsidRPr="0088694D">
        <w:t>In realtà dovrebbero essere</w:t>
      </w:r>
      <w:r w:rsidRPr="0088694D">
        <w:t xml:space="preserve"> </w:t>
      </w:r>
      <w:r w:rsidRPr="0088694D">
        <w:rPr>
          <w:b/>
        </w:rPr>
        <w:t>quattro</w:t>
      </w:r>
      <w:r w:rsidRPr="0088694D">
        <w:t>, uno per area funzionale</w:t>
      </w:r>
      <w:r w:rsidR="00F55996" w:rsidRPr="0088694D">
        <w:rPr>
          <w:rStyle w:val="Rimandonotaapidipagina"/>
        </w:rPr>
        <w:footnoteReference w:id="1"/>
      </w:r>
      <w:r w:rsidRPr="0088694D">
        <w:t>.</w:t>
      </w:r>
    </w:p>
    <w:p w14:paraId="7C988EDE" w14:textId="77777777" w:rsidR="00337EE7" w:rsidRPr="0088694D" w:rsidRDefault="00000000" w:rsidP="00155443">
      <w:pPr>
        <w:jc w:val="both"/>
      </w:pPr>
      <w:r w:rsidRPr="0088694D">
        <w:rPr>
          <w:noProof/>
        </w:rPr>
        <w:drawing>
          <wp:inline distT="0" distB="0" distL="0" distR="0" wp14:anchorId="0F361D93" wp14:editId="2A195138">
            <wp:extent cx="5852160" cy="3486569"/>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mfe.png"/>
                    <pic:cNvPicPr/>
                  </pic:nvPicPr>
                  <pic:blipFill>
                    <a:blip r:embed="rId12"/>
                    <a:stretch>
                      <a:fillRect/>
                    </a:stretch>
                  </pic:blipFill>
                  <pic:spPr>
                    <a:xfrm>
                      <a:off x="0" y="0"/>
                      <a:ext cx="5852160" cy="3486569"/>
                    </a:xfrm>
                    <a:prstGeom prst="rect">
                      <a:avLst/>
                    </a:prstGeom>
                  </pic:spPr>
                </pic:pic>
              </a:graphicData>
            </a:graphic>
          </wp:inline>
        </w:drawing>
      </w:r>
    </w:p>
    <w:p w14:paraId="03ADD157" w14:textId="77777777" w:rsidR="00337EE7" w:rsidRPr="0088694D" w:rsidRDefault="00000000" w:rsidP="00155443">
      <w:pPr>
        <w:jc w:val="both"/>
      </w:pPr>
      <w:r w:rsidRPr="0088694D">
        <w:rPr>
          <w:i/>
          <w:sz w:val="18"/>
        </w:rPr>
        <w:t>Figura 1 — La composizione. La shell ospita quattro remote; le pagine sono rotte a caricamento differito interne a ciascuno. Il registro governa il menu e non dipende da come il codice è impacchettato.</w:t>
      </w:r>
    </w:p>
    <w:p w14:paraId="3E449F4B" w14:textId="579DDF9C" w:rsidR="00337EE7" w:rsidRPr="0088694D" w:rsidRDefault="00000000" w:rsidP="00155443">
      <w:pPr>
        <w:jc w:val="both"/>
      </w:pPr>
      <w:r w:rsidRPr="0088694D">
        <w:t>La ripartizione segue le aree già dichiarate nella mappa dell’applicazione</w:t>
      </w:r>
      <w:r w:rsidR="006A0719" w:rsidRPr="0088694D">
        <w:t xml:space="preserve"> in quanto</w:t>
      </w:r>
      <w:r w:rsidRPr="0088694D">
        <w:t xml:space="preserve"> </w:t>
      </w:r>
      <w:r w:rsidRPr="0088694D">
        <w:rPr>
          <w:bCs/>
        </w:rPr>
        <w:t xml:space="preserve">le aree </w:t>
      </w:r>
      <w:r w:rsidR="006A0719" w:rsidRPr="0088694D">
        <w:rPr>
          <w:bCs/>
        </w:rPr>
        <w:t>potrebbero avere</w:t>
      </w:r>
      <w:r w:rsidRPr="0088694D">
        <w:rPr>
          <w:bCs/>
        </w:rPr>
        <w:t xml:space="preserve"> </w:t>
      </w:r>
      <w:r w:rsidR="00F55996" w:rsidRPr="0088694D">
        <w:rPr>
          <w:bCs/>
        </w:rPr>
        <w:t>tempi</w:t>
      </w:r>
      <w:r w:rsidRPr="0088694D">
        <w:rPr>
          <w:bCs/>
        </w:rPr>
        <w:t xml:space="preserve"> di rilascio </w:t>
      </w:r>
      <w:r w:rsidR="006A0719" w:rsidRPr="0088694D">
        <w:rPr>
          <w:bCs/>
        </w:rPr>
        <w:t>molto</w:t>
      </w:r>
      <w:r w:rsidRPr="0088694D">
        <w:rPr>
          <w:bCs/>
        </w:rPr>
        <w:t xml:space="preserve"> diversi</w:t>
      </w:r>
      <w:r w:rsidR="00F55996" w:rsidRPr="0088694D">
        <w:rPr>
          <w:rStyle w:val="Rimandonotaapidipagina"/>
        </w:rPr>
        <w:footnoteReference w:id="2"/>
      </w:r>
      <w:r w:rsidRPr="0088694D">
        <w:t xml:space="preserve">. L’area operativa cambia quando cambia il percorso di formazione dell’atto; quella di configurazione quando ANSC rivede il mapping, in media ogni diciassette giorni; quella di servizio quasi mai. </w:t>
      </w:r>
    </w:p>
    <w:p w14:paraId="4A6FF0EE" w14:textId="77777777" w:rsidR="006A0719" w:rsidRPr="0088694D" w:rsidRDefault="006A0719" w:rsidP="00155443">
      <w:pPr>
        <w:jc w:val="both"/>
      </w:pPr>
    </w:p>
    <w:tbl>
      <w:tblPr>
        <w:tblStyle w:val="Grigliatabella"/>
        <w:tblW w:w="0" w:type="auto"/>
        <w:tblLook w:val="04A0" w:firstRow="1" w:lastRow="0" w:firstColumn="1" w:lastColumn="0" w:noHBand="0" w:noVBand="1"/>
      </w:tblPr>
      <w:tblGrid>
        <w:gridCol w:w="2015"/>
        <w:gridCol w:w="4027"/>
        <w:gridCol w:w="3308"/>
      </w:tblGrid>
      <w:tr w:rsidR="00337EE7" w:rsidRPr="0088694D" w14:paraId="217877B6" w14:textId="77777777" w:rsidTr="006A0719">
        <w:tc>
          <w:tcPr>
            <w:tcW w:w="2016" w:type="dxa"/>
            <w:shd w:val="clear" w:color="auto" w:fill="DAE9F7" w:themeFill="text2" w:themeFillTint="1A"/>
          </w:tcPr>
          <w:p w14:paraId="699FCBEC" w14:textId="77777777" w:rsidR="00337EE7" w:rsidRPr="0088694D" w:rsidRDefault="00000000" w:rsidP="00155443">
            <w:pPr>
              <w:jc w:val="both"/>
            </w:pPr>
            <w:r w:rsidRPr="0088694D">
              <w:rPr>
                <w:b/>
                <w:sz w:val="17"/>
              </w:rPr>
              <w:t>Unità di rilascio</w:t>
            </w:r>
          </w:p>
        </w:tc>
        <w:tc>
          <w:tcPr>
            <w:tcW w:w="4032" w:type="dxa"/>
            <w:shd w:val="clear" w:color="auto" w:fill="DAE9F7" w:themeFill="text2" w:themeFillTint="1A"/>
          </w:tcPr>
          <w:p w14:paraId="325F081C" w14:textId="77777777" w:rsidR="00337EE7" w:rsidRPr="0088694D" w:rsidRDefault="00000000" w:rsidP="00155443">
            <w:pPr>
              <w:jc w:val="both"/>
            </w:pPr>
            <w:r w:rsidRPr="0088694D">
              <w:rPr>
                <w:b/>
                <w:sz w:val="17"/>
              </w:rPr>
              <w:t>Pagine</w:t>
            </w:r>
          </w:p>
        </w:tc>
        <w:tc>
          <w:tcPr>
            <w:tcW w:w="3312" w:type="dxa"/>
            <w:shd w:val="clear" w:color="auto" w:fill="DAE9F7" w:themeFill="text2" w:themeFillTint="1A"/>
          </w:tcPr>
          <w:p w14:paraId="02C6D8D1" w14:textId="77777777" w:rsidR="00337EE7" w:rsidRPr="0088694D" w:rsidRDefault="00000000" w:rsidP="00155443">
            <w:pPr>
              <w:jc w:val="both"/>
            </w:pPr>
            <w:r w:rsidRPr="0088694D">
              <w:rPr>
                <w:b/>
                <w:sz w:val="17"/>
              </w:rPr>
              <w:t>Che cosa la fa cambiare</w:t>
            </w:r>
          </w:p>
        </w:tc>
      </w:tr>
      <w:tr w:rsidR="00337EE7" w:rsidRPr="0088694D" w14:paraId="3D382D2E" w14:textId="77777777">
        <w:tc>
          <w:tcPr>
            <w:tcW w:w="2016" w:type="dxa"/>
          </w:tcPr>
          <w:p w14:paraId="259533EC" w14:textId="77777777" w:rsidR="00337EE7" w:rsidRPr="0088694D" w:rsidRDefault="00000000" w:rsidP="00155443">
            <w:pPr>
              <w:jc w:val="both"/>
            </w:pPr>
            <w:r w:rsidRPr="0088694D">
              <w:rPr>
                <w:sz w:val="17"/>
              </w:rPr>
              <w:t>mfe-operativa</w:t>
            </w:r>
          </w:p>
        </w:tc>
        <w:tc>
          <w:tcPr>
            <w:tcW w:w="4032" w:type="dxa"/>
          </w:tcPr>
          <w:p w14:paraId="67F5B50E" w14:textId="77777777" w:rsidR="00337EE7" w:rsidRPr="0088694D" w:rsidRDefault="00000000" w:rsidP="00155443">
            <w:pPr>
              <w:jc w:val="both"/>
            </w:pPr>
            <w:r w:rsidRPr="0088694D">
              <w:rPr>
                <w:sz w:val="17"/>
              </w:rPr>
              <w:t>Supervisione atti · Dettaglio atto · Allegati · Numerazione</w:t>
            </w:r>
          </w:p>
        </w:tc>
        <w:tc>
          <w:tcPr>
            <w:tcW w:w="3312" w:type="dxa"/>
          </w:tcPr>
          <w:p w14:paraId="582FCF7F" w14:textId="77777777" w:rsidR="00337EE7" w:rsidRPr="0088694D" w:rsidRDefault="00000000" w:rsidP="00155443">
            <w:pPr>
              <w:jc w:val="both"/>
            </w:pPr>
            <w:r w:rsidRPr="0088694D">
              <w:rPr>
                <w:sz w:val="17"/>
              </w:rPr>
              <w:t>Il percorso di formazione dell’atto e le categorie di eccezione.</w:t>
            </w:r>
          </w:p>
        </w:tc>
      </w:tr>
      <w:tr w:rsidR="00337EE7" w:rsidRPr="0088694D" w14:paraId="14BDC110" w14:textId="77777777">
        <w:tc>
          <w:tcPr>
            <w:tcW w:w="2016" w:type="dxa"/>
          </w:tcPr>
          <w:p w14:paraId="2F2A02B9" w14:textId="77777777" w:rsidR="00337EE7" w:rsidRPr="0088694D" w:rsidRDefault="00000000" w:rsidP="00155443">
            <w:pPr>
              <w:jc w:val="both"/>
            </w:pPr>
            <w:r w:rsidRPr="0088694D">
              <w:rPr>
                <w:sz w:val="17"/>
              </w:rPr>
              <w:t>mfe-notifiche</w:t>
            </w:r>
          </w:p>
        </w:tc>
        <w:tc>
          <w:tcPr>
            <w:tcW w:w="4032" w:type="dxa"/>
          </w:tcPr>
          <w:p w14:paraId="79B731D8" w14:textId="77777777" w:rsidR="00337EE7" w:rsidRPr="0088694D" w:rsidRDefault="00000000" w:rsidP="00155443">
            <w:pPr>
              <w:jc w:val="both"/>
            </w:pPr>
            <w:r w:rsidRPr="0088694D">
              <w:rPr>
                <w:sz w:val="17"/>
              </w:rPr>
              <w:t>Gestione delle notifiche</w:t>
            </w:r>
          </w:p>
        </w:tc>
        <w:tc>
          <w:tcPr>
            <w:tcW w:w="3312" w:type="dxa"/>
          </w:tcPr>
          <w:p w14:paraId="040025FB" w14:textId="77777777" w:rsidR="00337EE7" w:rsidRPr="0088694D" w:rsidRDefault="00000000" w:rsidP="00155443">
            <w:pPr>
              <w:jc w:val="both"/>
            </w:pPr>
            <w:r w:rsidRPr="0088694D">
              <w:rPr>
                <w:sz w:val="17"/>
              </w:rPr>
              <w:t>Il contratto del servizio di adempimenti di ANSC.</w:t>
            </w:r>
          </w:p>
        </w:tc>
      </w:tr>
      <w:tr w:rsidR="00337EE7" w:rsidRPr="0088694D" w14:paraId="14C3ADB9" w14:textId="77777777">
        <w:tc>
          <w:tcPr>
            <w:tcW w:w="2016" w:type="dxa"/>
          </w:tcPr>
          <w:p w14:paraId="4EA4431A" w14:textId="77777777" w:rsidR="00337EE7" w:rsidRPr="0088694D" w:rsidRDefault="00000000" w:rsidP="00155443">
            <w:pPr>
              <w:jc w:val="both"/>
            </w:pPr>
            <w:r w:rsidRPr="0088694D">
              <w:rPr>
                <w:sz w:val="17"/>
              </w:rPr>
              <w:t>mfe-configurazione</w:t>
            </w:r>
          </w:p>
        </w:tc>
        <w:tc>
          <w:tcPr>
            <w:tcW w:w="4032" w:type="dxa"/>
          </w:tcPr>
          <w:p w14:paraId="0EAF1071" w14:textId="77777777" w:rsidR="00337EE7" w:rsidRPr="0088694D" w:rsidRDefault="00000000" w:rsidP="00155443">
            <w:pPr>
              <w:jc w:val="both"/>
            </w:pPr>
            <w:r w:rsidRPr="0088694D">
              <w:rPr>
                <w:sz w:val="17"/>
              </w:rPr>
              <w:t>UC elenco e dettaglio · Catalogo · Logiche · Dizionari · Riconciliazione · Versioni</w:t>
            </w:r>
          </w:p>
        </w:tc>
        <w:tc>
          <w:tcPr>
            <w:tcW w:w="3312" w:type="dxa"/>
          </w:tcPr>
          <w:p w14:paraId="6D168A47" w14:textId="77777777" w:rsidR="00337EE7" w:rsidRPr="0088694D" w:rsidRDefault="00000000" w:rsidP="00155443">
            <w:pPr>
              <w:jc w:val="both"/>
            </w:pPr>
            <w:r w:rsidRPr="0088694D">
              <w:rPr>
                <w:sz w:val="17"/>
              </w:rPr>
              <w:t>Le revisioni del mapping di ANSC e l’evoluzione del modello di configurazione.</w:t>
            </w:r>
          </w:p>
        </w:tc>
      </w:tr>
      <w:tr w:rsidR="00337EE7" w:rsidRPr="0088694D" w14:paraId="1FEE4988" w14:textId="77777777">
        <w:tc>
          <w:tcPr>
            <w:tcW w:w="2016" w:type="dxa"/>
          </w:tcPr>
          <w:p w14:paraId="31EC4349" w14:textId="77777777" w:rsidR="00337EE7" w:rsidRPr="0088694D" w:rsidRDefault="00000000" w:rsidP="00155443">
            <w:pPr>
              <w:jc w:val="both"/>
            </w:pPr>
            <w:r w:rsidRPr="0088694D">
              <w:rPr>
                <w:sz w:val="17"/>
              </w:rPr>
              <w:t>mfe-servizio</w:t>
            </w:r>
          </w:p>
        </w:tc>
        <w:tc>
          <w:tcPr>
            <w:tcW w:w="4032" w:type="dxa"/>
          </w:tcPr>
          <w:p w14:paraId="4FDE2062" w14:textId="77777777" w:rsidR="00337EE7" w:rsidRPr="0088694D" w:rsidRDefault="00000000" w:rsidP="00155443">
            <w:pPr>
              <w:jc w:val="both"/>
            </w:pPr>
            <w:r w:rsidRPr="0088694D">
              <w:rPr>
                <w:sz w:val="17"/>
              </w:rPr>
              <w:t>Comandi e operazioni · Pagine e menu</w:t>
            </w:r>
          </w:p>
        </w:tc>
        <w:tc>
          <w:tcPr>
            <w:tcW w:w="3312" w:type="dxa"/>
          </w:tcPr>
          <w:p w14:paraId="178D39C7" w14:textId="77777777" w:rsidR="00337EE7" w:rsidRPr="0088694D" w:rsidRDefault="00000000" w:rsidP="00155443">
            <w:pPr>
              <w:jc w:val="both"/>
            </w:pPr>
            <w:r w:rsidRPr="0088694D">
              <w:rPr>
                <w:sz w:val="17"/>
              </w:rPr>
              <w:t>Quasi nulla: è l’area più stabile.</w:t>
            </w:r>
          </w:p>
        </w:tc>
      </w:tr>
    </w:tbl>
    <w:p w14:paraId="1387AFC4" w14:textId="757DE136" w:rsidR="00337EE7" w:rsidRPr="0088694D" w:rsidRDefault="00000000" w:rsidP="00155443">
      <w:pPr>
        <w:jc w:val="both"/>
      </w:pPr>
      <w:r w:rsidRPr="0088694D">
        <w:lastRenderedPageBreak/>
        <w:t xml:space="preserve">Ciò che la shell fornisce, e che nessuno dei quattro deve disegnare: la testata, il piè di pagina, il profilo con le sue abilitazioni, la sessione e le rotte di primo livello. </w:t>
      </w:r>
      <w:r w:rsidRPr="0088694D">
        <w:rPr>
          <w:bCs/>
        </w:rPr>
        <w:t xml:space="preserve">Il micro-frontend disegna </w:t>
      </w:r>
      <w:r w:rsidR="006A0719" w:rsidRPr="0088694D">
        <w:rPr>
          <w:bCs/>
        </w:rPr>
        <w:t>dai breadcrumb</w:t>
      </w:r>
      <w:r w:rsidRPr="0088694D">
        <w:rPr>
          <w:bCs/>
        </w:rPr>
        <w:t xml:space="preserve"> in giù</w:t>
      </w:r>
      <w:r w:rsidRPr="0088694D">
        <w:rPr>
          <w:b/>
        </w:rPr>
        <w:t>.</w:t>
      </w:r>
      <w:r w:rsidRPr="0088694D">
        <w:t xml:space="preserve"> I wireframe mostrano comunque la testata, perché una pagina si valuta per come appare all’operatore e non per come è ripartita fra componenti.</w:t>
      </w:r>
    </w:p>
    <w:p w14:paraId="576E9F02" w14:textId="347211B9" w:rsidR="00337EE7" w:rsidRPr="0088694D" w:rsidRDefault="00000000" w:rsidP="00155443">
      <w:pPr>
        <w:jc w:val="both"/>
      </w:pPr>
      <w:r w:rsidRPr="0088694D">
        <w:t xml:space="preserve">La libreria condivisa </w:t>
      </w:r>
      <w:r w:rsidR="006A0719" w:rsidRPr="0088694D">
        <w:t>dovrà essere</w:t>
      </w:r>
      <w:r w:rsidRPr="0088694D">
        <w:t xml:space="preserve"> caricata </w:t>
      </w:r>
      <w:r w:rsidRPr="0088694D">
        <w:rPr>
          <w:bCs/>
        </w:rPr>
        <w:t>una volta sola</w:t>
      </w:r>
      <w:r w:rsidRPr="0088694D">
        <w:t>. Se i quattro remote ne portassero ciascuno una copia, oltre al peso si avrebbero quattro servizi di sessione distinti, e il distintivo OTP di un’area non saprebbe ciò che un’altra ha appena acquisito. È il motivo per cui la libreria è dichiarata come dipendenza condivisa in singola istanza, con la versione allineata fra i quattro.</w:t>
      </w:r>
    </w:p>
    <w:p w14:paraId="49D70164" w14:textId="77777777" w:rsidR="00337EE7" w:rsidRPr="0088694D" w:rsidRDefault="00000000" w:rsidP="00155443">
      <w:pPr>
        <w:pStyle w:val="Titolo2"/>
        <w:jc w:val="both"/>
        <w:rPr>
          <w:lang w:val="it-IT"/>
        </w:rPr>
      </w:pPr>
      <w:bookmarkStart w:id="7" w:name="_Toc242284077"/>
      <w:r w:rsidRPr="0088694D">
        <w:rPr>
          <w:lang w:val="it-IT"/>
        </w:rPr>
        <w:t>Perché non un micro-frontend per pagina</w:t>
      </w:r>
      <w:bookmarkEnd w:id="7"/>
    </w:p>
    <w:p w14:paraId="585D4839" w14:textId="77777777" w:rsidR="00337EE7" w:rsidRPr="0088694D" w:rsidRDefault="00000000" w:rsidP="00155443">
      <w:pPr>
        <w:jc w:val="both"/>
      </w:pPr>
      <w:r w:rsidRPr="0088694D">
        <w:t xml:space="preserve">L’ipotesi di far corrispondere </w:t>
      </w:r>
      <w:r w:rsidRPr="0088694D">
        <w:rPr>
          <w:bCs/>
        </w:rPr>
        <w:t>una pagina a un’applicazione</w:t>
      </w:r>
      <w:r w:rsidRPr="0088694D">
        <w:t xml:space="preserve"> è stata valutata e scartata. Vale la pena dire perché, perché è un’idea ragionevole che non regge alla prova dei conti.</w:t>
      </w:r>
    </w:p>
    <w:p w14:paraId="0DA885F5" w14:textId="225E8C9E" w:rsidR="00337EE7" w:rsidRPr="0088694D" w:rsidRDefault="00000000" w:rsidP="006A0719">
      <w:pPr>
        <w:pStyle w:val="Paragrafoelenco"/>
        <w:numPr>
          <w:ilvl w:val="0"/>
          <w:numId w:val="11"/>
        </w:numPr>
        <w:jc w:val="both"/>
        <w:rPr>
          <w:lang w:val="it-IT"/>
        </w:rPr>
      </w:pPr>
      <w:r w:rsidRPr="0088694D">
        <w:rPr>
          <w:lang w:val="it-IT"/>
        </w:rPr>
        <w:t>Il rilascio indipendente serve quando due parti cambiano per ragioni diverse. Qui «Dizionari» e «Riconciliazione» cambiano per la stessa ragione — una revisione del mapping — e nessuno rilascerebbe l’una senza l’altra. L’indipendenza si pagherebbe senza esercitarla.</w:t>
      </w:r>
    </w:p>
    <w:p w14:paraId="1527B3EA" w14:textId="032BCB53" w:rsidR="00337EE7" w:rsidRPr="0088694D" w:rsidRDefault="00000000" w:rsidP="006A0719">
      <w:pPr>
        <w:pStyle w:val="Paragrafoelenco"/>
        <w:numPr>
          <w:ilvl w:val="0"/>
          <w:numId w:val="11"/>
        </w:numPr>
        <w:jc w:val="both"/>
        <w:rPr>
          <w:lang w:val="it-IT"/>
        </w:rPr>
      </w:pPr>
      <w:r w:rsidRPr="0088694D">
        <w:rPr>
          <w:lang w:val="it-IT"/>
        </w:rPr>
        <w:t>Quattordici catene di costruzione, quattordici artefatti da versionare, quattordici manifesti da tenere allineati sulla stessa versione della libreria. Il disallineamento di versione fra remote è il difetto tipico di questa architettura, e cresce con il numero di remote.</w:t>
      </w:r>
    </w:p>
    <w:p w14:paraId="2F2DDC6B" w14:textId="4223D3B8" w:rsidR="00337EE7" w:rsidRPr="0088694D" w:rsidRDefault="00000000" w:rsidP="006A0719">
      <w:pPr>
        <w:pStyle w:val="Paragrafoelenco"/>
        <w:numPr>
          <w:ilvl w:val="0"/>
          <w:numId w:val="11"/>
        </w:numPr>
        <w:jc w:val="both"/>
        <w:rPr>
          <w:lang w:val="it-IT"/>
        </w:rPr>
      </w:pPr>
      <w:r w:rsidRPr="0088694D">
        <w:rPr>
          <w:lang w:val="it-IT"/>
        </w:rPr>
        <w:t>Passare dall’elenco degli atti al dettaglio di un atto è la transizione più frequente dell’applicazione. Con due remote distinti attraversa un confine fra applicazioni: o si accetta un caricamento, o si costruisce un raccordo che fa sembrare unito ciò che si è appena diviso.</w:t>
      </w:r>
    </w:p>
    <w:p w14:paraId="0D6DC87F" w14:textId="63DB8D03" w:rsidR="00337EE7" w:rsidRPr="0088694D" w:rsidRDefault="006A0719" w:rsidP="00155443">
      <w:pPr>
        <w:jc w:val="both"/>
      </w:pPr>
      <w:r w:rsidRPr="0088694D">
        <w:t>La divisione per area non è irreversibile: una pagina può essere estratta in un remote proprio se un giorno acquisisse un ciclo di vita suo, e il registro descritto nel capitolo seguente rende quell’operazione invisibile all’operatore, perché il menu non dipende da come il codice è impacchettato.</w:t>
      </w:r>
    </w:p>
    <w:p w14:paraId="47B15886" w14:textId="74AFB9E6" w:rsidR="00337EE7" w:rsidRPr="0088694D" w:rsidRDefault="00000000" w:rsidP="00155443">
      <w:pPr>
        <w:jc w:val="both"/>
      </w:pPr>
      <w:r w:rsidRPr="0088694D">
        <w:t xml:space="preserve">Il </w:t>
      </w:r>
      <w:r w:rsidR="006A0719" w:rsidRPr="0088694D">
        <w:rPr>
          <w:bCs/>
        </w:rPr>
        <w:t>lazy load</w:t>
      </w:r>
      <w:r w:rsidRPr="0088694D">
        <w:t xml:space="preserve"> resta necessario a qualunque granularità. Un back-office di quindici pagine, molte delle quali visitate di rado, è il caso in cui caricare tutto all’avvio è più costoso che utile: la guardia che protegge la rotta deve impedire il </w:t>
      </w:r>
      <w:r w:rsidRPr="0088694D">
        <w:rPr>
          <w:b/>
        </w:rPr>
        <w:t>caricamento</w:t>
      </w:r>
      <w:r w:rsidRPr="0088694D">
        <w:t>, non solo l’accesso. È una raccomandazione già registrata nel documento del front-end.</w:t>
      </w:r>
    </w:p>
    <w:p w14:paraId="799DE2D8" w14:textId="77777777" w:rsidR="00337EE7" w:rsidRPr="0088694D" w:rsidRDefault="00000000" w:rsidP="00155443">
      <w:pPr>
        <w:pStyle w:val="Titolo2"/>
        <w:jc w:val="both"/>
        <w:rPr>
          <w:lang w:val="it-IT"/>
        </w:rPr>
      </w:pPr>
      <w:bookmarkStart w:id="8" w:name="_Toc242284078"/>
      <w:r w:rsidRPr="0088694D">
        <w:rPr>
          <w:lang w:val="it-IT"/>
        </w:rPr>
        <w:t>Autorizzazione e sessione</w:t>
      </w:r>
      <w:bookmarkEnd w:id="8"/>
    </w:p>
    <w:p w14:paraId="39147453" w14:textId="77777777" w:rsidR="00337EE7" w:rsidRPr="0088694D" w:rsidRDefault="00000000" w:rsidP="00155443">
      <w:pPr>
        <w:jc w:val="both"/>
      </w:pPr>
      <w:r w:rsidRPr="0088694D">
        <w:t>Due meccanismi distinti governano che cosa un operatore vede e che cosa può fare, e non vanno confusi perché falliscono in modi diversi.</w:t>
      </w:r>
    </w:p>
    <w:p w14:paraId="60BF77BB" w14:textId="173C29B8" w:rsidR="00337EE7" w:rsidRPr="0088694D" w:rsidRDefault="00000000" w:rsidP="006A0719">
      <w:pPr>
        <w:pStyle w:val="Paragrafoelenco"/>
        <w:numPr>
          <w:ilvl w:val="0"/>
          <w:numId w:val="12"/>
        </w:numPr>
        <w:jc w:val="both"/>
        <w:rPr>
          <w:bCs/>
          <w:lang w:val="it-IT"/>
        </w:rPr>
      </w:pPr>
      <w:r w:rsidRPr="0088694D">
        <w:rPr>
          <w:bCs/>
          <w:lang w:val="it-IT"/>
        </w:rPr>
        <w:t>Le abilitazioni</w:t>
      </w:r>
      <w:r w:rsidR="006A0719" w:rsidRPr="0088694D">
        <w:rPr>
          <w:bCs/>
          <w:lang w:val="it-IT"/>
        </w:rPr>
        <w:t xml:space="preserve"> d</w:t>
      </w:r>
      <w:r w:rsidRPr="0088694D">
        <w:rPr>
          <w:bCs/>
          <w:lang w:val="it-IT"/>
        </w:rPr>
        <w:t xml:space="preserve">ecidono che cosa </w:t>
      </w:r>
      <w:r w:rsidR="006A0719" w:rsidRPr="0088694D">
        <w:rPr>
          <w:bCs/>
          <w:lang w:val="it-IT"/>
        </w:rPr>
        <w:t>viene mostrato dalla schermata</w:t>
      </w:r>
      <w:r w:rsidRPr="0088694D">
        <w:rPr>
          <w:bCs/>
          <w:lang w:val="it-IT"/>
        </w:rPr>
        <w:t xml:space="preserve">. Un </w:t>
      </w:r>
      <w:r w:rsidR="006A0719" w:rsidRPr="0088694D">
        <w:rPr>
          <w:bCs/>
          <w:lang w:val="it-IT"/>
        </w:rPr>
        <w:t>box</w:t>
      </w:r>
      <w:r w:rsidRPr="0088694D">
        <w:rPr>
          <w:bCs/>
          <w:lang w:val="it-IT"/>
        </w:rPr>
        <w:t xml:space="preserve"> la cui abilitazione manca non è disabilitata</w:t>
      </w:r>
      <w:r w:rsidR="006A0719" w:rsidRPr="0088694D">
        <w:rPr>
          <w:bCs/>
          <w:lang w:val="it-IT"/>
        </w:rPr>
        <w:t xml:space="preserve"> deve essere</w:t>
      </w:r>
      <w:r w:rsidRPr="0088694D">
        <w:rPr>
          <w:bCs/>
          <w:lang w:val="it-IT"/>
        </w:rPr>
        <w:t xml:space="preserve"> assente. Una colonna di azioni mostra </w:t>
      </w:r>
      <w:r w:rsidRPr="0088694D">
        <w:rPr>
          <w:bCs/>
          <w:lang w:val="it-IT"/>
        </w:rPr>
        <w:lastRenderedPageBreak/>
        <w:t xml:space="preserve">solo le icone consentite. Una guardia lato client non </w:t>
      </w:r>
      <w:r w:rsidR="004C4B4A" w:rsidRPr="0088694D">
        <w:rPr>
          <w:bCs/>
          <w:lang w:val="it-IT"/>
        </w:rPr>
        <w:t>può e non deve essere</w:t>
      </w:r>
      <w:r w:rsidRPr="0088694D">
        <w:rPr>
          <w:bCs/>
          <w:lang w:val="it-IT"/>
        </w:rPr>
        <w:t xml:space="preserve"> un controllo di sicurezza</w:t>
      </w:r>
      <w:r w:rsidR="004C4B4A" w:rsidRPr="0088694D">
        <w:rPr>
          <w:bCs/>
          <w:lang w:val="it-IT"/>
        </w:rPr>
        <w:t>,</w:t>
      </w:r>
      <w:r w:rsidRPr="0088694D">
        <w:rPr>
          <w:bCs/>
          <w:lang w:val="it-IT"/>
        </w:rPr>
        <w:t xml:space="preserve"> il controllo vero resta sui servizi.</w:t>
      </w:r>
    </w:p>
    <w:p w14:paraId="2C612A22" w14:textId="77777777" w:rsidR="00337EE7" w:rsidRPr="0088694D" w:rsidRDefault="00000000" w:rsidP="006A0719">
      <w:pPr>
        <w:pStyle w:val="Paragrafoelenco"/>
        <w:numPr>
          <w:ilvl w:val="0"/>
          <w:numId w:val="12"/>
        </w:numPr>
        <w:jc w:val="both"/>
        <w:rPr>
          <w:bCs/>
          <w:lang w:val="it-IT"/>
        </w:rPr>
      </w:pPr>
      <w:r w:rsidRPr="0088694D">
        <w:rPr>
          <w:bCs/>
          <w:lang w:val="it-IT"/>
        </w:rPr>
        <w:t>La sessione OTP. Decide che cosa si può fare ora. Vale quattro ore ed è personale. Le azioni che dialogano con ANSC sono disabilitate quando manca, con la ragione visibile; il bottone nella cornice della shell ne mostra lo stato e il tempo residuo, come descritto nel capitolo dedicato.</w:t>
      </w:r>
    </w:p>
    <w:p w14:paraId="269A3517" w14:textId="52B21F86" w:rsidR="00337EE7" w:rsidRPr="0088694D" w:rsidRDefault="004C4B4A" w:rsidP="00155443">
      <w:pPr>
        <w:jc w:val="both"/>
      </w:pPr>
      <w:r w:rsidRPr="0088694D">
        <w:t xml:space="preserve">Quindi </w:t>
      </w:r>
      <w:r w:rsidRPr="0088694D">
        <w:rPr>
          <w:bCs/>
        </w:rPr>
        <w:t>un’azione non consentita dal profilo non si mostra, un’azione non eseguibile ora si mostra disabilitata.</w:t>
      </w:r>
      <w:r w:rsidRPr="0088694D">
        <w:t xml:space="preserve"> Nascondere la seconda farebbe credere che la funzione non esista; disabilitare la prima rivelerebbe l’esistenza di funzioni che non competono.</w:t>
      </w:r>
    </w:p>
    <w:p w14:paraId="04F38BED" w14:textId="77777777" w:rsidR="00337EE7" w:rsidRPr="0088694D" w:rsidRDefault="00000000" w:rsidP="00155443">
      <w:pPr>
        <w:jc w:val="both"/>
      </w:pPr>
      <w:r w:rsidRPr="0088694D">
        <w:t xml:space="preserve">Sotto la soglia di guardia — una proposta ragionevole è quindici minuti — conviene che il distintivo inviti a rinnovare la sessione </w:t>
      </w:r>
      <w:r w:rsidRPr="0088694D">
        <w:rPr>
          <w:bCs/>
        </w:rPr>
        <w:t>prima</w:t>
      </w:r>
      <w:r w:rsidRPr="0088694D">
        <w:t xml:space="preserve"> di iniziare un’operazione lunga, invece di lasciarla interrompere a metà.</w:t>
      </w:r>
    </w:p>
    <w:p w14:paraId="0E4BAB0A" w14:textId="77777777" w:rsidR="00337EE7" w:rsidRPr="0088694D" w:rsidRDefault="00000000" w:rsidP="00155443">
      <w:pPr>
        <w:pStyle w:val="Titolo2"/>
        <w:jc w:val="both"/>
        <w:rPr>
          <w:lang w:val="it-IT"/>
        </w:rPr>
      </w:pPr>
      <w:bookmarkStart w:id="9" w:name="_Toc242284079"/>
      <w:r w:rsidRPr="0088694D">
        <w:rPr>
          <w:lang w:val="it-IT"/>
        </w:rPr>
        <w:t>Le convenzioni ereditate da S.I.De.</w:t>
      </w:r>
      <w:bookmarkEnd w:id="9"/>
    </w:p>
    <w:p w14:paraId="07ED4AFE" w14:textId="77777777" w:rsidR="00337EE7" w:rsidRPr="0088694D" w:rsidRDefault="00000000" w:rsidP="00155443">
      <w:pPr>
        <w:jc w:val="both"/>
      </w:pPr>
      <w:r w:rsidRPr="0088694D">
        <w:t>Sette convenzioni sono riprese quasi alla lettera, perché risolvono problemi che abbiamo anche noi e perché sono già state provate su operatori di stato civile.</w:t>
      </w:r>
    </w:p>
    <w:tbl>
      <w:tblPr>
        <w:tblStyle w:val="Grigliatabella"/>
        <w:tblW w:w="0" w:type="auto"/>
        <w:tblLook w:val="04A0" w:firstRow="1" w:lastRow="0" w:firstColumn="1" w:lastColumn="0" w:noHBand="0" w:noVBand="1"/>
      </w:tblPr>
      <w:tblGrid>
        <w:gridCol w:w="2878"/>
        <w:gridCol w:w="6472"/>
      </w:tblGrid>
      <w:tr w:rsidR="00337EE7" w:rsidRPr="0088694D" w14:paraId="29B7F2E3" w14:textId="77777777" w:rsidTr="004C4B4A">
        <w:tc>
          <w:tcPr>
            <w:tcW w:w="2880" w:type="dxa"/>
            <w:shd w:val="clear" w:color="auto" w:fill="DAE9F7" w:themeFill="text2" w:themeFillTint="1A"/>
          </w:tcPr>
          <w:p w14:paraId="3562BA21" w14:textId="77777777" w:rsidR="00337EE7" w:rsidRPr="0088694D" w:rsidRDefault="00000000" w:rsidP="00155443">
            <w:pPr>
              <w:jc w:val="both"/>
            </w:pPr>
            <w:r w:rsidRPr="0088694D">
              <w:rPr>
                <w:b/>
                <w:sz w:val="17"/>
              </w:rPr>
              <w:t>Convenzione</w:t>
            </w:r>
          </w:p>
        </w:tc>
        <w:tc>
          <w:tcPr>
            <w:tcW w:w="6480" w:type="dxa"/>
            <w:shd w:val="clear" w:color="auto" w:fill="DAE9F7" w:themeFill="text2" w:themeFillTint="1A"/>
          </w:tcPr>
          <w:p w14:paraId="278B653F" w14:textId="77777777" w:rsidR="00337EE7" w:rsidRPr="0088694D" w:rsidRDefault="00000000" w:rsidP="00155443">
            <w:pPr>
              <w:jc w:val="both"/>
            </w:pPr>
            <w:r w:rsidRPr="0088694D">
              <w:rPr>
                <w:b/>
                <w:sz w:val="17"/>
              </w:rPr>
              <w:t>Come è ripresa</w:t>
            </w:r>
          </w:p>
        </w:tc>
      </w:tr>
      <w:tr w:rsidR="00337EE7" w:rsidRPr="0088694D" w14:paraId="108F7E4F" w14:textId="77777777">
        <w:tc>
          <w:tcPr>
            <w:tcW w:w="2880" w:type="dxa"/>
          </w:tcPr>
          <w:p w14:paraId="10EDAF81" w14:textId="77777777" w:rsidR="00337EE7" w:rsidRPr="0088694D" w:rsidRDefault="00000000" w:rsidP="00155443">
            <w:pPr>
              <w:jc w:val="both"/>
            </w:pPr>
            <w:r w:rsidRPr="0088694D">
              <w:rPr>
                <w:sz w:val="17"/>
              </w:rPr>
              <w:t>Home a mattonelle su tre colonne</w:t>
            </w:r>
          </w:p>
        </w:tc>
        <w:tc>
          <w:tcPr>
            <w:tcW w:w="6480" w:type="dxa"/>
          </w:tcPr>
          <w:p w14:paraId="0972B4D1" w14:textId="77777777" w:rsidR="00337EE7" w:rsidRPr="0088694D" w:rsidRDefault="00000000" w:rsidP="00155443">
            <w:pPr>
              <w:jc w:val="both"/>
            </w:pPr>
            <w:r w:rsidRPr="0088694D">
              <w:rPr>
                <w:sz w:val="17"/>
              </w:rPr>
              <w:t>Indice delle aree, con una riga che dice che cosa c’è dietro. Nessun contatore.</w:t>
            </w:r>
          </w:p>
        </w:tc>
      </w:tr>
      <w:tr w:rsidR="00337EE7" w:rsidRPr="0088694D" w14:paraId="7F632B2E" w14:textId="77777777">
        <w:tc>
          <w:tcPr>
            <w:tcW w:w="2880" w:type="dxa"/>
          </w:tcPr>
          <w:p w14:paraId="6BED6201" w14:textId="77777777" w:rsidR="00337EE7" w:rsidRPr="0088694D" w:rsidRDefault="00000000" w:rsidP="00155443">
            <w:pPr>
              <w:jc w:val="both"/>
            </w:pPr>
            <w:r w:rsidRPr="0088694D">
              <w:rPr>
                <w:sz w:val="17"/>
              </w:rPr>
              <w:t>Briciole di pane sempre presenti</w:t>
            </w:r>
          </w:p>
        </w:tc>
        <w:tc>
          <w:tcPr>
            <w:tcW w:w="6480" w:type="dxa"/>
          </w:tcPr>
          <w:p w14:paraId="0CD5C13E" w14:textId="77777777" w:rsidR="00337EE7" w:rsidRPr="0088694D" w:rsidRDefault="00000000" w:rsidP="00155443">
            <w:pPr>
              <w:jc w:val="both"/>
            </w:pPr>
            <w:r w:rsidRPr="0088694D">
              <w:rPr>
                <w:sz w:val="17"/>
              </w:rPr>
              <w:t>Home › Integrazione ANSC › area › elemento. Sono la sola via di risalita.</w:t>
            </w:r>
          </w:p>
        </w:tc>
      </w:tr>
      <w:tr w:rsidR="00337EE7" w:rsidRPr="0088694D" w14:paraId="49986E66" w14:textId="77777777">
        <w:tc>
          <w:tcPr>
            <w:tcW w:w="2880" w:type="dxa"/>
          </w:tcPr>
          <w:p w14:paraId="1A7C84BD" w14:textId="77777777" w:rsidR="00337EE7" w:rsidRPr="0088694D" w:rsidRDefault="00000000" w:rsidP="00155443">
            <w:pPr>
              <w:jc w:val="both"/>
            </w:pPr>
            <w:r w:rsidRPr="0088694D">
              <w:rPr>
                <w:sz w:val="17"/>
              </w:rPr>
              <w:t>Titolo con distintivo di sessione e azioni a destra</w:t>
            </w:r>
          </w:p>
        </w:tc>
        <w:tc>
          <w:tcPr>
            <w:tcW w:w="6480" w:type="dxa"/>
          </w:tcPr>
          <w:p w14:paraId="35FD1842" w14:textId="77777777" w:rsidR="00337EE7" w:rsidRPr="0088694D" w:rsidRDefault="00000000" w:rsidP="00155443">
            <w:pPr>
              <w:jc w:val="both"/>
            </w:pPr>
            <w:r w:rsidRPr="0088694D">
              <w:rPr>
                <w:sz w:val="17"/>
              </w:rPr>
              <w:t>Le azioni di pagina stanno a destra del titolo, non fra i filtri. ⚠️ Lo stato della sessione verso ANSC, che in S.I.De. sta sul titolo, in questo disegno è nel bottone della shell.</w:t>
            </w:r>
          </w:p>
        </w:tc>
      </w:tr>
      <w:tr w:rsidR="00337EE7" w:rsidRPr="0088694D" w14:paraId="02F2CC9D" w14:textId="77777777">
        <w:tc>
          <w:tcPr>
            <w:tcW w:w="2880" w:type="dxa"/>
          </w:tcPr>
          <w:p w14:paraId="77D01166" w14:textId="77777777" w:rsidR="00337EE7" w:rsidRPr="0088694D" w:rsidRDefault="00000000" w:rsidP="00155443">
            <w:pPr>
              <w:jc w:val="both"/>
            </w:pPr>
            <w:r w:rsidRPr="0088694D">
              <w:rPr>
                <w:sz w:val="17"/>
              </w:rPr>
              <w:t>Pannelli di filtro richiudibili</w:t>
            </w:r>
          </w:p>
        </w:tc>
        <w:tc>
          <w:tcPr>
            <w:tcW w:w="6480" w:type="dxa"/>
          </w:tcPr>
          <w:p w14:paraId="043867CD" w14:textId="77777777" w:rsidR="00337EE7" w:rsidRPr="0088694D" w:rsidRDefault="00000000" w:rsidP="00155443">
            <w:pPr>
              <w:jc w:val="both"/>
            </w:pPr>
            <w:r w:rsidRPr="0088694D">
              <w:rPr>
                <w:sz w:val="17"/>
              </w:rPr>
              <w:t>Aperti al primo accesso, richiusi dopo la ricerca per lasciare spazio ai risultati.</w:t>
            </w:r>
          </w:p>
        </w:tc>
      </w:tr>
      <w:tr w:rsidR="00337EE7" w:rsidRPr="0088694D" w14:paraId="63FF215E" w14:textId="77777777">
        <w:tc>
          <w:tcPr>
            <w:tcW w:w="2880" w:type="dxa"/>
          </w:tcPr>
          <w:p w14:paraId="37A04BCC" w14:textId="77777777" w:rsidR="00337EE7" w:rsidRPr="0088694D" w:rsidRDefault="00000000" w:rsidP="00155443">
            <w:pPr>
              <w:jc w:val="both"/>
            </w:pPr>
            <w:r w:rsidRPr="0088694D">
              <w:rPr>
                <w:sz w:val="17"/>
              </w:rPr>
              <w:t>Tabella con colonna «Azioni» a icone</w:t>
            </w:r>
          </w:p>
        </w:tc>
        <w:tc>
          <w:tcPr>
            <w:tcW w:w="6480" w:type="dxa"/>
          </w:tcPr>
          <w:p w14:paraId="1B88A3C3" w14:textId="77777777" w:rsidR="00337EE7" w:rsidRPr="0088694D" w:rsidRDefault="00000000" w:rsidP="00155443">
            <w:pPr>
              <w:jc w:val="both"/>
            </w:pPr>
            <w:r w:rsidRPr="0088694D">
              <w:rPr>
                <w:sz w:val="17"/>
              </w:rPr>
              <w:t>Spunta, croce, occhio, matita, cestino. Sempre nell’ultima colonna, sempre nello stesso ordine.</w:t>
            </w:r>
          </w:p>
        </w:tc>
      </w:tr>
      <w:tr w:rsidR="00337EE7" w:rsidRPr="0088694D" w14:paraId="2FC30EE9" w14:textId="77777777">
        <w:tc>
          <w:tcPr>
            <w:tcW w:w="2880" w:type="dxa"/>
          </w:tcPr>
          <w:p w14:paraId="4DAFEF76" w14:textId="77777777" w:rsidR="00337EE7" w:rsidRPr="0088694D" w:rsidRDefault="00000000" w:rsidP="00155443">
            <w:pPr>
              <w:jc w:val="both"/>
            </w:pPr>
            <w:r w:rsidRPr="0088694D">
              <w:rPr>
                <w:sz w:val="17"/>
              </w:rPr>
              <w:t>Paginazione in basso a destra</w:t>
            </w:r>
          </w:p>
        </w:tc>
        <w:tc>
          <w:tcPr>
            <w:tcW w:w="6480" w:type="dxa"/>
          </w:tcPr>
          <w:p w14:paraId="71825350" w14:textId="77777777" w:rsidR="00337EE7" w:rsidRPr="0088694D" w:rsidRDefault="00000000" w:rsidP="00155443">
            <w:pPr>
              <w:jc w:val="both"/>
            </w:pPr>
            <w:r w:rsidRPr="0088694D">
              <w:rPr>
                <w:sz w:val="17"/>
              </w:rPr>
              <w:t>Righe per pagina, intervallo mostrato e totale. Il totale è informazione di lavoro: dice quanto resta da fare.</w:t>
            </w:r>
          </w:p>
        </w:tc>
      </w:tr>
      <w:tr w:rsidR="00337EE7" w:rsidRPr="0088694D" w14:paraId="2168C724" w14:textId="77777777">
        <w:tc>
          <w:tcPr>
            <w:tcW w:w="2880" w:type="dxa"/>
          </w:tcPr>
          <w:p w14:paraId="691FDB3B" w14:textId="77777777" w:rsidR="00337EE7" w:rsidRPr="0088694D" w:rsidRDefault="00000000" w:rsidP="00155443">
            <w:pPr>
              <w:jc w:val="both"/>
            </w:pPr>
            <w:r w:rsidRPr="0088694D">
              <w:rPr>
                <w:sz w:val="17"/>
              </w:rPr>
              <w:t>Stato di completezza per sezione</w:t>
            </w:r>
          </w:p>
        </w:tc>
        <w:tc>
          <w:tcPr>
            <w:tcW w:w="6480" w:type="dxa"/>
          </w:tcPr>
          <w:p w14:paraId="062A576E" w14:textId="77777777" w:rsidR="00337EE7" w:rsidRPr="0088694D" w:rsidRDefault="00000000" w:rsidP="00155443">
            <w:pPr>
              <w:jc w:val="both"/>
            </w:pPr>
            <w:r w:rsidRPr="0088694D">
              <w:rPr>
                <w:sz w:val="17"/>
              </w:rPr>
              <w:t>Spunta o croce accanto al nome della sezione nel dettaglio dell’atto.</w:t>
            </w:r>
          </w:p>
        </w:tc>
      </w:tr>
    </w:tbl>
    <w:p w14:paraId="7774D9CD" w14:textId="79AE8CEC" w:rsidR="004C4B4A" w:rsidRPr="0088694D" w:rsidRDefault="00000000" w:rsidP="00155443">
      <w:pPr>
        <w:jc w:val="both"/>
      </w:pPr>
      <w:r w:rsidRPr="0088694D">
        <w:t xml:space="preserve">Due </w:t>
      </w:r>
      <w:r w:rsidR="004C4B4A" w:rsidRPr="0088694D">
        <w:t>elementi</w:t>
      </w:r>
      <w:r w:rsidRPr="0088694D">
        <w:t xml:space="preserve"> di S.I.De. </w:t>
      </w:r>
      <w:r w:rsidR="004C4B4A" w:rsidRPr="0088694D">
        <w:t>non sono state recepit</w:t>
      </w:r>
      <w:r w:rsidR="00413EC0">
        <w:t>i</w:t>
      </w:r>
      <w:r w:rsidR="004C4B4A" w:rsidRPr="0088694D">
        <w:t xml:space="preserve"> in attesa di ulteriori approfondimenti:</w:t>
      </w:r>
    </w:p>
    <w:p w14:paraId="2D76676D" w14:textId="130F1864" w:rsidR="004C4B4A" w:rsidRPr="0088694D" w:rsidRDefault="00413EC0" w:rsidP="004C4B4A">
      <w:pPr>
        <w:pStyle w:val="Paragrafoelenco"/>
        <w:numPr>
          <w:ilvl w:val="0"/>
          <w:numId w:val="13"/>
        </w:numPr>
        <w:jc w:val="both"/>
        <w:rPr>
          <w:lang w:val="it-IT"/>
        </w:rPr>
      </w:pPr>
      <w:r>
        <w:rPr>
          <w:lang w:val="it-IT"/>
        </w:rPr>
        <w:t>Il</w:t>
      </w:r>
      <w:r w:rsidR="00000000" w:rsidRPr="0088694D">
        <w:rPr>
          <w:lang w:val="it-IT"/>
        </w:rPr>
        <w:t xml:space="preserve"> prim</w:t>
      </w:r>
      <w:r>
        <w:rPr>
          <w:lang w:val="it-IT"/>
        </w:rPr>
        <w:t>o</w:t>
      </w:r>
      <w:r w:rsidR="00000000" w:rsidRPr="0088694D">
        <w:rPr>
          <w:lang w:val="it-IT"/>
        </w:rPr>
        <w:t xml:space="preserve"> è la </w:t>
      </w:r>
      <w:r w:rsidR="00000000" w:rsidRPr="0088694D">
        <w:rPr>
          <w:bCs/>
          <w:lang w:val="it-IT"/>
        </w:rPr>
        <w:t>conferma massiva delle notifiche</w:t>
      </w:r>
      <w:r w:rsidR="004C4B4A" w:rsidRPr="0088694D">
        <w:rPr>
          <w:lang w:val="it-IT"/>
        </w:rPr>
        <w:t xml:space="preserve"> che</w:t>
      </w:r>
      <w:r w:rsidR="00000000" w:rsidRPr="0088694D">
        <w:rPr>
          <w:lang w:val="it-IT"/>
        </w:rPr>
        <w:t xml:space="preserve"> darebbe l’apparenza di un atto unico dove ce ne sono molti, ciascuno con effetti su persone diverse. </w:t>
      </w:r>
    </w:p>
    <w:p w14:paraId="4BAC820D" w14:textId="34D00232" w:rsidR="00337EE7" w:rsidRPr="0088694D" w:rsidRDefault="00413EC0" w:rsidP="004C4B4A">
      <w:pPr>
        <w:pStyle w:val="Paragrafoelenco"/>
        <w:numPr>
          <w:ilvl w:val="0"/>
          <w:numId w:val="13"/>
        </w:numPr>
        <w:jc w:val="both"/>
        <w:rPr>
          <w:lang w:val="it-IT"/>
        </w:rPr>
      </w:pPr>
      <w:r>
        <w:rPr>
          <w:lang w:val="it-IT"/>
        </w:rPr>
        <w:t>Il</w:t>
      </w:r>
      <w:r w:rsidR="00000000" w:rsidRPr="0088694D">
        <w:rPr>
          <w:lang w:val="it-IT"/>
        </w:rPr>
        <w:t xml:space="preserve"> second</w:t>
      </w:r>
      <w:r>
        <w:rPr>
          <w:lang w:val="it-IT"/>
        </w:rPr>
        <w:t>o</w:t>
      </w:r>
      <w:r w:rsidR="00000000" w:rsidRPr="0088694D">
        <w:rPr>
          <w:lang w:val="it-IT"/>
        </w:rPr>
        <w:t xml:space="preserve"> è il </w:t>
      </w:r>
      <w:r w:rsidR="00000000" w:rsidRPr="0088694D">
        <w:rPr>
          <w:bCs/>
          <w:lang w:val="it-IT"/>
        </w:rPr>
        <w:t>numero comunale digitato a mano</w:t>
      </w:r>
      <w:r w:rsidR="00000000" w:rsidRPr="0088694D">
        <w:rPr>
          <w:lang w:val="it-IT"/>
        </w:rPr>
        <w:t xml:space="preserve"> nella conferma dell’evento, che sulla web app di ANSC è un campo con incremento manuale</w:t>
      </w:r>
      <w:r w:rsidR="004C4B4A" w:rsidRPr="0088694D">
        <w:rPr>
          <w:lang w:val="it-IT"/>
        </w:rPr>
        <w:t xml:space="preserve"> in quanto si è rilevato che deve essere SIPO a governare tale elemento</w:t>
      </w:r>
      <w:r w:rsidR="00000000" w:rsidRPr="0088694D">
        <w:rPr>
          <w:lang w:val="it-IT"/>
        </w:rPr>
        <w:t>.</w:t>
      </w:r>
    </w:p>
    <w:p w14:paraId="6E056FBE" w14:textId="782C2ECC" w:rsidR="004C4B4A" w:rsidRPr="0088694D" w:rsidRDefault="004C4B4A" w:rsidP="004C4B4A">
      <w:r w:rsidRPr="0088694D">
        <w:br w:type="page"/>
      </w:r>
    </w:p>
    <w:p w14:paraId="3405FBA0" w14:textId="77777777" w:rsidR="00337EE7" w:rsidRPr="0088694D" w:rsidRDefault="00000000" w:rsidP="00155443">
      <w:pPr>
        <w:pStyle w:val="Titolo1"/>
        <w:jc w:val="both"/>
        <w:rPr>
          <w:lang w:val="it-IT"/>
        </w:rPr>
      </w:pPr>
      <w:bookmarkStart w:id="10" w:name="_Toc242284080"/>
      <w:r w:rsidRPr="0088694D">
        <w:rPr>
          <w:lang w:val="it-IT"/>
        </w:rPr>
        <w:lastRenderedPageBreak/>
        <w:t>La testata e il piè di pagina</w:t>
      </w:r>
      <w:bookmarkEnd w:id="10"/>
    </w:p>
    <w:p w14:paraId="6492E6DD" w14:textId="701E1BB8" w:rsidR="00337EE7" w:rsidRPr="0088694D" w:rsidRDefault="004C4B4A" w:rsidP="00155443">
      <w:pPr>
        <w:jc w:val="both"/>
      </w:pPr>
      <w:r w:rsidRPr="0088694D">
        <w:t>Header e footer appartengono, in questa ipotesi, alla shell</w:t>
      </w:r>
      <w:r w:rsidR="002E3D05" w:rsidRPr="0088694D">
        <w:t xml:space="preserve"> e</w:t>
      </w:r>
      <w:r w:rsidRPr="0088694D">
        <w:t xml:space="preserve"> seguono il design system di Roma Capitale e valgono uguali per ogni applicazione dell’ente: è la scelta che garantisce all’operatore di trovare le stesse informazioni nello stesso posto quando passa da un applicativo all’altro. Il back-office vi contribuisce soltanto la parte contestuale. Questo capitolo ne specifica il contenuto in forma di requisito verso la shell.</w:t>
      </w:r>
    </w:p>
    <w:p w14:paraId="67CD51DD" w14:textId="77777777" w:rsidR="002E3D05" w:rsidRPr="0088694D" w:rsidRDefault="002E3D05" w:rsidP="002E3D05">
      <w:pPr>
        <w:jc w:val="both"/>
      </w:pPr>
      <w:r w:rsidRPr="0088694D">
        <w:rPr>
          <w:i/>
          <w:sz w:val="18"/>
        </w:rPr>
        <w:t>Figura 2 — Anatomia della testata e del piè di pagina, con la ripartizione fra ciò che fornisce la shell e ciò che contribuisce il micro-frontend.</w:t>
      </w:r>
    </w:p>
    <w:p w14:paraId="72AF9FE6" w14:textId="77777777" w:rsidR="00337EE7" w:rsidRPr="0088694D" w:rsidRDefault="00000000" w:rsidP="00155443">
      <w:pPr>
        <w:jc w:val="both"/>
      </w:pPr>
      <w:r w:rsidRPr="0088694D">
        <w:rPr>
          <w:noProof/>
        </w:rPr>
        <w:drawing>
          <wp:inline distT="0" distB="0" distL="0" distR="0" wp14:anchorId="284D8964" wp14:editId="1028087E">
            <wp:extent cx="3845668" cy="3020060"/>
            <wp:effectExtent l="0" t="0" r="2540" b="254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hrome.png"/>
                    <pic:cNvPicPr/>
                  </pic:nvPicPr>
                  <pic:blipFill>
                    <a:blip r:embed="rId13"/>
                    <a:stretch>
                      <a:fillRect/>
                    </a:stretch>
                  </pic:blipFill>
                  <pic:spPr>
                    <a:xfrm>
                      <a:off x="0" y="0"/>
                      <a:ext cx="3852183" cy="3025176"/>
                    </a:xfrm>
                    <a:prstGeom prst="rect">
                      <a:avLst/>
                    </a:prstGeom>
                  </pic:spPr>
                </pic:pic>
              </a:graphicData>
            </a:graphic>
          </wp:inline>
        </w:drawing>
      </w:r>
    </w:p>
    <w:p w14:paraId="75327038" w14:textId="0F24630C" w:rsidR="008F1767" w:rsidRPr="0088694D" w:rsidRDefault="00000000">
      <w:pPr>
        <w:jc w:val="both"/>
      </w:pPr>
      <w:r w:rsidRPr="0088694D">
        <w:t>La cornice si compone di tre bande. La barra di servizio porta la preferenza di layout a sinistra e l’utente a destra, con il menu del profilo. La testata istituzionale porta il marchio ROMA, lo stemma e la dicitura «Roma Capitale». Il piè di pagina raccoglie contatti, canali e riferimenti legali su fondo scuro. Nella versione aggiornata del design system le colonne sono due e non più tre: la colonna «Menu» non c’è più. Nessuna delle tre è disegnata dal micro-frontend.</w:t>
      </w:r>
    </w:p>
    <w:p w14:paraId="2B07FFCB" w14:textId="1AA2580E" w:rsidR="008F1767" w:rsidRPr="0088694D" w:rsidRDefault="00000000">
      <w:pPr>
        <w:jc w:val="both"/>
      </w:pPr>
      <w:r w:rsidRPr="0088694D">
        <w:t>Due elementi che questo documento raccomandava non compaiono nella cornice</w:t>
      </w:r>
      <w:r w:rsidR="002E3D05" w:rsidRPr="0088694D">
        <w:t xml:space="preserve"> ovvero l</w:t>
      </w:r>
      <w:r w:rsidRPr="0088694D">
        <w:t>’indicazione dell’ambiente e la versione di build non sono previste dal design system istituzionale, e il committente non intende modificarlo. Restano qui come raccomandazione motivata — le ragioni sono nelle tabelle che seguono — e non come elemento disegnato, finché non siano concordate con chi governa il design system.</w:t>
      </w:r>
    </w:p>
    <w:p w14:paraId="5828C663" w14:textId="77777777" w:rsidR="00337EE7" w:rsidRPr="0088694D" w:rsidRDefault="00000000" w:rsidP="00155443">
      <w:pPr>
        <w:pStyle w:val="Titolo2"/>
        <w:jc w:val="both"/>
        <w:rPr>
          <w:lang w:val="it-IT"/>
        </w:rPr>
      </w:pPr>
      <w:bookmarkStart w:id="11" w:name="_Toc242284081"/>
      <w:commentRangeStart w:id="12"/>
      <w:commentRangeStart w:id="13"/>
      <w:r w:rsidRPr="0088694D">
        <w:rPr>
          <w:lang w:val="it-IT"/>
        </w:rPr>
        <w:t>Che cosa deve contenere la testata</w:t>
      </w:r>
      <w:bookmarkEnd w:id="11"/>
      <w:commentRangeEnd w:id="12"/>
      <w:r w:rsidR="004F4AEC" w:rsidRPr="0088694D">
        <w:rPr>
          <w:rStyle w:val="Rimandocommento"/>
          <w:sz w:val="32"/>
          <w:szCs w:val="32"/>
          <w:lang w:val="it-IT"/>
        </w:rPr>
        <w:commentReference w:id="12"/>
      </w:r>
      <w:commentRangeEnd w:id="13"/>
      <w:r w:rsidR="00FC5047" w:rsidRPr="0088694D">
        <w:rPr>
          <w:rStyle w:val="Rimandocommento"/>
          <w:sz w:val="32"/>
          <w:szCs w:val="32"/>
          <w:lang w:val="it-IT"/>
        </w:rPr>
        <w:commentReference w:id="13"/>
      </w:r>
    </w:p>
    <w:tbl>
      <w:tblPr>
        <w:tblStyle w:val="Grigliatabella"/>
        <w:tblW w:w="0" w:type="auto"/>
        <w:tblLook w:val="04A0" w:firstRow="1" w:lastRow="0" w:firstColumn="1" w:lastColumn="0" w:noHBand="0" w:noVBand="1"/>
      </w:tblPr>
      <w:tblGrid>
        <w:gridCol w:w="1941"/>
        <w:gridCol w:w="1106"/>
        <w:gridCol w:w="1343"/>
        <w:gridCol w:w="4960"/>
      </w:tblGrid>
      <w:tr w:rsidR="00901B28" w:rsidRPr="0088694D" w14:paraId="0E735682" w14:textId="77777777" w:rsidTr="00901B28">
        <w:tc>
          <w:tcPr>
            <w:tcW w:w="1941" w:type="dxa"/>
            <w:shd w:val="clear" w:color="auto" w:fill="DAE9F7" w:themeFill="text2" w:themeFillTint="1A"/>
          </w:tcPr>
          <w:p w14:paraId="2F4F9FFA" w14:textId="77777777" w:rsidR="00901B28" w:rsidRPr="0088694D" w:rsidRDefault="00901B28" w:rsidP="00155443">
            <w:pPr>
              <w:jc w:val="both"/>
            </w:pPr>
            <w:r w:rsidRPr="0088694D">
              <w:rPr>
                <w:b/>
                <w:sz w:val="17"/>
              </w:rPr>
              <w:t>Elemento</w:t>
            </w:r>
          </w:p>
        </w:tc>
        <w:tc>
          <w:tcPr>
            <w:tcW w:w="1106" w:type="dxa"/>
            <w:shd w:val="clear" w:color="auto" w:fill="DAE9F7" w:themeFill="text2" w:themeFillTint="1A"/>
          </w:tcPr>
          <w:p w14:paraId="1CB915C3" w14:textId="77777777" w:rsidR="00901B28" w:rsidRPr="0088694D" w:rsidRDefault="00901B28" w:rsidP="00155443">
            <w:pPr>
              <w:jc w:val="both"/>
            </w:pPr>
            <w:r w:rsidRPr="0088694D">
              <w:rPr>
                <w:b/>
                <w:sz w:val="17"/>
              </w:rPr>
              <w:t>Chi lo fornisce</w:t>
            </w:r>
          </w:p>
        </w:tc>
        <w:tc>
          <w:tcPr>
            <w:tcW w:w="1343" w:type="dxa"/>
            <w:shd w:val="clear" w:color="auto" w:fill="DAE9F7" w:themeFill="text2" w:themeFillTint="1A"/>
          </w:tcPr>
          <w:p w14:paraId="712AA3D8" w14:textId="23A77E51" w:rsidR="00901B28" w:rsidRPr="0088694D" w:rsidRDefault="00901B28" w:rsidP="00155443">
            <w:pPr>
              <w:jc w:val="both"/>
              <w:rPr>
                <w:b/>
                <w:sz w:val="17"/>
              </w:rPr>
            </w:pPr>
            <w:r w:rsidRPr="0088694D">
              <w:rPr>
                <w:b/>
                <w:sz w:val="17"/>
              </w:rPr>
              <w:t>Obbligatorietà</w:t>
            </w:r>
          </w:p>
        </w:tc>
        <w:tc>
          <w:tcPr>
            <w:tcW w:w="4960" w:type="dxa"/>
            <w:shd w:val="clear" w:color="auto" w:fill="DAE9F7" w:themeFill="text2" w:themeFillTint="1A"/>
          </w:tcPr>
          <w:p w14:paraId="03848873" w14:textId="7E0DC424" w:rsidR="00901B28" w:rsidRPr="0088694D" w:rsidRDefault="00901B28" w:rsidP="00155443">
            <w:pPr>
              <w:jc w:val="both"/>
            </w:pPr>
            <w:r w:rsidRPr="0088694D">
              <w:rPr>
                <w:b/>
                <w:sz w:val="17"/>
              </w:rPr>
              <w:t>Perché serve</w:t>
            </w:r>
          </w:p>
        </w:tc>
      </w:tr>
      <w:tr w:rsidR="00901B28" w:rsidRPr="0088694D" w14:paraId="32F427F2" w14:textId="77777777" w:rsidTr="00901B28">
        <w:tc>
          <w:tcPr>
            <w:tcW w:w="1941" w:type="dxa"/>
          </w:tcPr>
          <w:p w14:paraId="79CA6B93" w14:textId="77777777" w:rsidR="00901B28" w:rsidRPr="0088694D" w:rsidRDefault="00901B28" w:rsidP="00155443">
            <w:pPr>
              <w:jc w:val="both"/>
            </w:pPr>
            <w:r w:rsidRPr="0088694D">
              <w:rPr>
                <w:sz w:val="17"/>
              </w:rPr>
              <w:t>Stemma ed ente</w:t>
            </w:r>
          </w:p>
        </w:tc>
        <w:tc>
          <w:tcPr>
            <w:tcW w:w="1106" w:type="dxa"/>
          </w:tcPr>
          <w:p w14:paraId="658DE900" w14:textId="77777777" w:rsidR="00901B28" w:rsidRPr="0088694D" w:rsidRDefault="00901B28" w:rsidP="00155443">
            <w:pPr>
              <w:jc w:val="both"/>
            </w:pPr>
            <w:r w:rsidRPr="0088694D">
              <w:rPr>
                <w:sz w:val="17"/>
              </w:rPr>
              <w:t>Shell</w:t>
            </w:r>
          </w:p>
        </w:tc>
        <w:tc>
          <w:tcPr>
            <w:tcW w:w="1343" w:type="dxa"/>
          </w:tcPr>
          <w:p w14:paraId="24F16111" w14:textId="7F98C994" w:rsidR="00901B28" w:rsidRPr="0088694D" w:rsidRDefault="00901B28" w:rsidP="00155443">
            <w:pPr>
              <w:jc w:val="both"/>
              <w:rPr>
                <w:sz w:val="17"/>
              </w:rPr>
            </w:pPr>
            <w:r w:rsidRPr="0088694D">
              <w:rPr>
                <w:sz w:val="17"/>
              </w:rPr>
              <w:t>Si</w:t>
            </w:r>
          </w:p>
        </w:tc>
        <w:tc>
          <w:tcPr>
            <w:tcW w:w="4960" w:type="dxa"/>
          </w:tcPr>
          <w:p w14:paraId="103095EC" w14:textId="0BDC7E99" w:rsidR="00901B28" w:rsidRPr="0088694D" w:rsidRDefault="00901B28" w:rsidP="00155443">
            <w:pPr>
              <w:jc w:val="both"/>
            </w:pPr>
            <w:r w:rsidRPr="0088694D">
              <w:rPr>
                <w:sz w:val="17"/>
              </w:rPr>
              <w:t>Identifica l’amministrazione. Obbligatorio per la PA.</w:t>
            </w:r>
          </w:p>
        </w:tc>
      </w:tr>
      <w:tr w:rsidR="00901B28" w:rsidRPr="0088694D" w14:paraId="5F91C53B" w14:textId="77777777" w:rsidTr="00901B28">
        <w:tc>
          <w:tcPr>
            <w:tcW w:w="1941" w:type="dxa"/>
          </w:tcPr>
          <w:p w14:paraId="5BAD4501" w14:textId="77777777" w:rsidR="00901B28" w:rsidRPr="0088694D" w:rsidRDefault="00901B28" w:rsidP="00155443">
            <w:pPr>
              <w:jc w:val="both"/>
            </w:pPr>
            <w:r w:rsidRPr="0088694D">
              <w:rPr>
                <w:sz w:val="17"/>
              </w:rPr>
              <w:t>Nome dell’applicazione</w:t>
            </w:r>
          </w:p>
        </w:tc>
        <w:tc>
          <w:tcPr>
            <w:tcW w:w="1106" w:type="dxa"/>
          </w:tcPr>
          <w:p w14:paraId="213D2C41" w14:textId="77777777" w:rsidR="00901B28" w:rsidRPr="0088694D" w:rsidRDefault="00901B28" w:rsidP="00155443">
            <w:pPr>
              <w:jc w:val="both"/>
            </w:pPr>
            <w:r w:rsidRPr="0088694D">
              <w:rPr>
                <w:sz w:val="17"/>
              </w:rPr>
              <w:t>Shell</w:t>
            </w:r>
          </w:p>
        </w:tc>
        <w:tc>
          <w:tcPr>
            <w:tcW w:w="1343" w:type="dxa"/>
          </w:tcPr>
          <w:p w14:paraId="49A47366" w14:textId="23D3D0E4" w:rsidR="00901B28" w:rsidRPr="0088694D" w:rsidRDefault="00901B28" w:rsidP="00155443">
            <w:pPr>
              <w:jc w:val="both"/>
              <w:rPr>
                <w:sz w:val="17"/>
              </w:rPr>
            </w:pPr>
            <w:r w:rsidRPr="0088694D">
              <w:rPr>
                <w:sz w:val="17"/>
              </w:rPr>
              <w:t>Si</w:t>
            </w:r>
          </w:p>
        </w:tc>
        <w:tc>
          <w:tcPr>
            <w:tcW w:w="4960" w:type="dxa"/>
          </w:tcPr>
          <w:p w14:paraId="42D77AE0" w14:textId="5B258677" w:rsidR="00901B28" w:rsidRPr="0088694D" w:rsidRDefault="00901B28" w:rsidP="00155443">
            <w:pPr>
              <w:jc w:val="both"/>
            </w:pPr>
            <w:r w:rsidRPr="0088694D">
              <w:rPr>
                <w:sz w:val="17"/>
              </w:rPr>
              <w:t>Distingue il back-office dalle altre applicazioni ospitate dalla stessa shell.</w:t>
            </w:r>
          </w:p>
        </w:tc>
      </w:tr>
      <w:tr w:rsidR="00901B28" w:rsidRPr="0088694D" w14:paraId="790AEE14" w14:textId="77777777" w:rsidTr="00901B28">
        <w:tc>
          <w:tcPr>
            <w:tcW w:w="1941" w:type="dxa"/>
          </w:tcPr>
          <w:p w14:paraId="76484AD0" w14:textId="77777777" w:rsidR="00901B28" w:rsidRPr="0088694D" w:rsidRDefault="00901B28" w:rsidP="00155443">
            <w:pPr>
              <w:jc w:val="both"/>
              <w:rPr>
                <w:sz w:val="18"/>
              </w:rPr>
            </w:pPr>
            <w:r w:rsidRPr="0088694D">
              <w:rPr>
                <w:sz w:val="18"/>
              </w:rPr>
              <w:t>Ambiente (raccomandato)</w:t>
            </w:r>
          </w:p>
        </w:tc>
        <w:tc>
          <w:tcPr>
            <w:tcW w:w="1106" w:type="dxa"/>
          </w:tcPr>
          <w:p w14:paraId="4E6AFA5C" w14:textId="77777777" w:rsidR="00901B28" w:rsidRPr="0088694D" w:rsidRDefault="00901B28" w:rsidP="00155443">
            <w:pPr>
              <w:jc w:val="both"/>
              <w:rPr>
                <w:sz w:val="18"/>
              </w:rPr>
            </w:pPr>
            <w:r w:rsidRPr="0088694D">
              <w:rPr>
                <w:sz w:val="18"/>
              </w:rPr>
              <w:t>Shell</w:t>
            </w:r>
          </w:p>
        </w:tc>
        <w:tc>
          <w:tcPr>
            <w:tcW w:w="1343" w:type="dxa"/>
          </w:tcPr>
          <w:p w14:paraId="28FD2D6D" w14:textId="265B252F" w:rsidR="00901B28" w:rsidRPr="0088694D" w:rsidRDefault="00901B28" w:rsidP="00155443">
            <w:pPr>
              <w:jc w:val="both"/>
              <w:rPr>
                <w:sz w:val="18"/>
              </w:rPr>
            </w:pPr>
            <w:r w:rsidRPr="0088694D">
              <w:rPr>
                <w:sz w:val="18"/>
              </w:rPr>
              <w:t>No</w:t>
            </w:r>
          </w:p>
        </w:tc>
        <w:tc>
          <w:tcPr>
            <w:tcW w:w="4960" w:type="dxa"/>
          </w:tcPr>
          <w:p w14:paraId="79136B5E" w14:textId="723C97B5" w:rsidR="00901B28" w:rsidRPr="0088694D" w:rsidRDefault="00901B28" w:rsidP="00155443">
            <w:pPr>
              <w:jc w:val="both"/>
              <w:rPr>
                <w:sz w:val="18"/>
              </w:rPr>
            </w:pPr>
            <w:r w:rsidRPr="0088694D">
              <w:rPr>
                <w:sz w:val="18"/>
              </w:rPr>
              <w:t xml:space="preserve">DEV, COLLAUDO o ESERCIZIO. Oggi non è previsto dal design system e non è disegnato, per scelta del committente. La raccomandazione resta, perché è l’elemento che impedisce l’errore </w:t>
            </w:r>
            <w:r w:rsidRPr="0088694D">
              <w:rPr>
                <w:sz w:val="18"/>
              </w:rPr>
              <w:lastRenderedPageBreak/>
              <w:t>più costoso: operare in esercizio credendo di essere in collaudo. Negli ambienti diversi dall’esercizio dovrebbe essere impossibile da non vedere, e il colore da solo non basta — non è accessibile.</w:t>
            </w:r>
          </w:p>
        </w:tc>
      </w:tr>
      <w:tr w:rsidR="00901B28" w:rsidRPr="0088694D" w14:paraId="0E92A247" w14:textId="77777777" w:rsidTr="00901B28">
        <w:tc>
          <w:tcPr>
            <w:tcW w:w="1941" w:type="dxa"/>
          </w:tcPr>
          <w:p w14:paraId="335C7BEA" w14:textId="77777777" w:rsidR="00901B28" w:rsidRPr="0088694D" w:rsidRDefault="00901B28" w:rsidP="00155443">
            <w:pPr>
              <w:jc w:val="both"/>
            </w:pPr>
            <w:r w:rsidRPr="0088694D">
              <w:rPr>
                <w:sz w:val="17"/>
              </w:rPr>
              <w:lastRenderedPageBreak/>
              <w:t>Sede di lavoro</w:t>
            </w:r>
          </w:p>
        </w:tc>
        <w:tc>
          <w:tcPr>
            <w:tcW w:w="1106" w:type="dxa"/>
          </w:tcPr>
          <w:p w14:paraId="7E0A8337" w14:textId="77777777" w:rsidR="00901B28" w:rsidRPr="0088694D" w:rsidRDefault="00901B28" w:rsidP="00155443">
            <w:pPr>
              <w:jc w:val="both"/>
            </w:pPr>
            <w:r w:rsidRPr="0088694D">
              <w:rPr>
                <w:sz w:val="17"/>
              </w:rPr>
              <w:t>Shell</w:t>
            </w:r>
          </w:p>
        </w:tc>
        <w:tc>
          <w:tcPr>
            <w:tcW w:w="1343" w:type="dxa"/>
          </w:tcPr>
          <w:p w14:paraId="73713C5A" w14:textId="66D272CF" w:rsidR="00901B28" w:rsidRPr="0088694D" w:rsidRDefault="00901B28" w:rsidP="00155443">
            <w:pPr>
              <w:jc w:val="both"/>
              <w:rPr>
                <w:sz w:val="17"/>
              </w:rPr>
            </w:pPr>
            <w:r w:rsidRPr="0088694D">
              <w:rPr>
                <w:sz w:val="17"/>
              </w:rPr>
              <w:t>Si</w:t>
            </w:r>
          </w:p>
        </w:tc>
        <w:tc>
          <w:tcPr>
            <w:tcW w:w="4960" w:type="dxa"/>
          </w:tcPr>
          <w:p w14:paraId="7458D28F" w14:textId="13C47961" w:rsidR="00901B28" w:rsidRPr="0088694D" w:rsidRDefault="00901B28" w:rsidP="00155443">
            <w:pPr>
              <w:jc w:val="both"/>
            </w:pPr>
            <w:r w:rsidRPr="0088694D">
              <w:rPr>
                <w:sz w:val="17"/>
              </w:rPr>
              <w:t>Municipio e sportello dell’operatore. Determina l’ambito organizzativo e quindi che cosa vede negli elenchi.</w:t>
            </w:r>
          </w:p>
        </w:tc>
      </w:tr>
      <w:tr w:rsidR="00901B28" w:rsidRPr="0088694D" w14:paraId="426B0012" w14:textId="77777777" w:rsidTr="00901B28">
        <w:tc>
          <w:tcPr>
            <w:tcW w:w="1941" w:type="dxa"/>
          </w:tcPr>
          <w:p w14:paraId="2A6827AE" w14:textId="77777777" w:rsidR="00901B28" w:rsidRPr="0088694D" w:rsidRDefault="00901B28" w:rsidP="00155443">
            <w:pPr>
              <w:jc w:val="both"/>
              <w:rPr>
                <w:bCs/>
              </w:rPr>
            </w:pPr>
            <w:r w:rsidRPr="0088694D">
              <w:rPr>
                <w:bCs/>
                <w:sz w:val="17"/>
              </w:rPr>
              <w:t>Tipo di utente</w:t>
            </w:r>
          </w:p>
        </w:tc>
        <w:tc>
          <w:tcPr>
            <w:tcW w:w="1106" w:type="dxa"/>
          </w:tcPr>
          <w:p w14:paraId="78C7064A" w14:textId="77777777" w:rsidR="00901B28" w:rsidRPr="0088694D" w:rsidRDefault="00901B28" w:rsidP="00155443">
            <w:pPr>
              <w:jc w:val="both"/>
            </w:pPr>
            <w:r w:rsidRPr="0088694D">
              <w:rPr>
                <w:sz w:val="17"/>
              </w:rPr>
              <w:t>Shell</w:t>
            </w:r>
          </w:p>
        </w:tc>
        <w:tc>
          <w:tcPr>
            <w:tcW w:w="1343" w:type="dxa"/>
          </w:tcPr>
          <w:p w14:paraId="61006D08" w14:textId="27B11173" w:rsidR="00901B28" w:rsidRPr="0088694D" w:rsidRDefault="00901B28" w:rsidP="00155443">
            <w:pPr>
              <w:jc w:val="both"/>
              <w:rPr>
                <w:sz w:val="17"/>
              </w:rPr>
            </w:pPr>
            <w:r w:rsidRPr="0088694D">
              <w:rPr>
                <w:sz w:val="17"/>
              </w:rPr>
              <w:t>Si</w:t>
            </w:r>
          </w:p>
        </w:tc>
        <w:tc>
          <w:tcPr>
            <w:tcW w:w="4960" w:type="dxa"/>
          </w:tcPr>
          <w:p w14:paraId="06493B0C" w14:textId="5A2538C9" w:rsidR="00901B28" w:rsidRPr="0088694D" w:rsidRDefault="00901B28" w:rsidP="00155443">
            <w:pPr>
              <w:jc w:val="both"/>
            </w:pPr>
            <w:r w:rsidRPr="0088694D">
              <w:rPr>
                <w:sz w:val="17"/>
              </w:rPr>
              <w:t xml:space="preserve">Il ruolo con cui si sta operando: ufficiale di stato civile, funzionario configuratore, supporto. Se un operatore possiede più ruoli, la testata deve dire </w:t>
            </w:r>
            <w:r w:rsidRPr="0088694D">
              <w:rPr>
                <w:bCs/>
                <w:sz w:val="17"/>
              </w:rPr>
              <w:t>quale è attivo</w:t>
            </w:r>
            <w:r w:rsidRPr="0088694D">
              <w:rPr>
                <w:sz w:val="17"/>
              </w:rPr>
              <w:t xml:space="preserve"> e consentirne il cambio, perché da quello dipendono le azioni disponibili.</w:t>
            </w:r>
          </w:p>
        </w:tc>
      </w:tr>
      <w:tr w:rsidR="00901B28" w:rsidRPr="0088694D" w14:paraId="29FAE448" w14:textId="77777777" w:rsidTr="00901B28">
        <w:tc>
          <w:tcPr>
            <w:tcW w:w="1941" w:type="dxa"/>
          </w:tcPr>
          <w:p w14:paraId="1DEE7BAC" w14:textId="77777777" w:rsidR="00901B28" w:rsidRPr="0088694D" w:rsidRDefault="00901B28" w:rsidP="00155443">
            <w:pPr>
              <w:jc w:val="both"/>
            </w:pPr>
            <w:r w:rsidRPr="0088694D">
              <w:rPr>
                <w:sz w:val="17"/>
              </w:rPr>
              <w:t>Utente</w:t>
            </w:r>
          </w:p>
        </w:tc>
        <w:tc>
          <w:tcPr>
            <w:tcW w:w="1106" w:type="dxa"/>
          </w:tcPr>
          <w:p w14:paraId="610B33C0" w14:textId="77777777" w:rsidR="00901B28" w:rsidRPr="0088694D" w:rsidRDefault="00901B28" w:rsidP="00155443">
            <w:pPr>
              <w:jc w:val="both"/>
            </w:pPr>
            <w:r w:rsidRPr="0088694D">
              <w:rPr>
                <w:sz w:val="17"/>
              </w:rPr>
              <w:t>Shell</w:t>
            </w:r>
          </w:p>
        </w:tc>
        <w:tc>
          <w:tcPr>
            <w:tcW w:w="1343" w:type="dxa"/>
          </w:tcPr>
          <w:p w14:paraId="5255FC7F" w14:textId="65BDBA06" w:rsidR="00901B28" w:rsidRPr="0088694D" w:rsidRDefault="00901B28" w:rsidP="00155443">
            <w:pPr>
              <w:jc w:val="both"/>
              <w:rPr>
                <w:sz w:val="17"/>
              </w:rPr>
            </w:pPr>
            <w:r w:rsidRPr="0088694D">
              <w:rPr>
                <w:sz w:val="17"/>
              </w:rPr>
              <w:t xml:space="preserve">Si </w:t>
            </w:r>
          </w:p>
        </w:tc>
        <w:tc>
          <w:tcPr>
            <w:tcW w:w="4960" w:type="dxa"/>
          </w:tcPr>
          <w:p w14:paraId="05CD246C" w14:textId="6863A8F7" w:rsidR="00901B28" w:rsidRPr="0088694D" w:rsidRDefault="00901B28" w:rsidP="00155443">
            <w:pPr>
              <w:jc w:val="both"/>
            </w:pPr>
            <w:r w:rsidRPr="0088694D">
              <w:rPr>
                <w:sz w:val="17"/>
              </w:rPr>
              <w:t>Nome e cognome, con accesso al profilo e alla disconnessione.</w:t>
            </w:r>
          </w:p>
        </w:tc>
      </w:tr>
      <w:tr w:rsidR="00901B28" w:rsidRPr="0088694D" w14:paraId="42ABFE83" w14:textId="77777777" w:rsidTr="00901B28">
        <w:tc>
          <w:tcPr>
            <w:tcW w:w="1941" w:type="dxa"/>
          </w:tcPr>
          <w:p w14:paraId="1914559B" w14:textId="0ADA0111" w:rsidR="00901B28" w:rsidRPr="0088694D" w:rsidRDefault="00901B28" w:rsidP="00155443">
            <w:pPr>
              <w:jc w:val="both"/>
            </w:pPr>
            <w:r w:rsidRPr="0088694D">
              <w:rPr>
                <w:sz w:val="17"/>
              </w:rPr>
              <w:t>Breadcrumb</w:t>
            </w:r>
          </w:p>
        </w:tc>
        <w:tc>
          <w:tcPr>
            <w:tcW w:w="1106" w:type="dxa"/>
          </w:tcPr>
          <w:p w14:paraId="3C24DEAB" w14:textId="77777777" w:rsidR="00901B28" w:rsidRPr="0088694D" w:rsidRDefault="00901B28" w:rsidP="00155443">
            <w:pPr>
              <w:jc w:val="both"/>
            </w:pPr>
            <w:r w:rsidRPr="0088694D">
              <w:rPr>
                <w:sz w:val="17"/>
              </w:rPr>
              <w:t>Micro-frontend</w:t>
            </w:r>
          </w:p>
        </w:tc>
        <w:tc>
          <w:tcPr>
            <w:tcW w:w="1343" w:type="dxa"/>
          </w:tcPr>
          <w:p w14:paraId="57DB290C" w14:textId="6BEB6D93" w:rsidR="00901B28" w:rsidRPr="0088694D" w:rsidRDefault="00901B28" w:rsidP="00155443">
            <w:pPr>
              <w:jc w:val="both"/>
              <w:rPr>
                <w:sz w:val="17"/>
              </w:rPr>
            </w:pPr>
            <w:r w:rsidRPr="0088694D">
              <w:rPr>
                <w:sz w:val="17"/>
              </w:rPr>
              <w:t>Si</w:t>
            </w:r>
          </w:p>
        </w:tc>
        <w:tc>
          <w:tcPr>
            <w:tcW w:w="4960" w:type="dxa"/>
          </w:tcPr>
          <w:p w14:paraId="6D7F2B46" w14:textId="47C47C23" w:rsidR="00901B28" w:rsidRPr="0088694D" w:rsidRDefault="00901B28" w:rsidP="00155443">
            <w:pPr>
              <w:jc w:val="both"/>
            </w:pPr>
            <w:r w:rsidRPr="0088694D">
              <w:rPr>
                <w:sz w:val="17"/>
              </w:rPr>
              <w:t>La sola via di risalita nella gerarchia.</w:t>
            </w:r>
          </w:p>
        </w:tc>
      </w:tr>
      <w:tr w:rsidR="00901B28" w:rsidRPr="0088694D" w14:paraId="7E56FAD2" w14:textId="77777777" w:rsidTr="00901B28">
        <w:tc>
          <w:tcPr>
            <w:tcW w:w="1941" w:type="dxa"/>
          </w:tcPr>
          <w:p w14:paraId="5B4FB896" w14:textId="77777777" w:rsidR="00901B28" w:rsidRPr="0088694D" w:rsidRDefault="00901B28" w:rsidP="00155443">
            <w:pPr>
              <w:jc w:val="both"/>
            </w:pPr>
            <w:r w:rsidRPr="0088694D">
              <w:rPr>
                <w:sz w:val="17"/>
              </w:rPr>
              <w:t>Titolo e sottotitolo della pagina</w:t>
            </w:r>
          </w:p>
        </w:tc>
        <w:tc>
          <w:tcPr>
            <w:tcW w:w="1106" w:type="dxa"/>
          </w:tcPr>
          <w:p w14:paraId="1C6939E5" w14:textId="77777777" w:rsidR="00901B28" w:rsidRPr="0088694D" w:rsidRDefault="00901B28" w:rsidP="00155443">
            <w:pPr>
              <w:jc w:val="both"/>
            </w:pPr>
            <w:r w:rsidRPr="0088694D">
              <w:rPr>
                <w:sz w:val="17"/>
              </w:rPr>
              <w:t>Micro-frontend</w:t>
            </w:r>
          </w:p>
        </w:tc>
        <w:tc>
          <w:tcPr>
            <w:tcW w:w="1343" w:type="dxa"/>
          </w:tcPr>
          <w:p w14:paraId="7F53E7CD" w14:textId="08B1E6A1" w:rsidR="00901B28" w:rsidRPr="0088694D" w:rsidRDefault="00901B28" w:rsidP="00155443">
            <w:pPr>
              <w:jc w:val="both"/>
              <w:rPr>
                <w:sz w:val="17"/>
              </w:rPr>
            </w:pPr>
            <w:r w:rsidRPr="0088694D">
              <w:rPr>
                <w:sz w:val="17"/>
              </w:rPr>
              <w:t>Si</w:t>
            </w:r>
          </w:p>
        </w:tc>
        <w:tc>
          <w:tcPr>
            <w:tcW w:w="4960" w:type="dxa"/>
          </w:tcPr>
          <w:p w14:paraId="0BDED325" w14:textId="2BE954DA" w:rsidR="00901B28" w:rsidRPr="0088694D" w:rsidRDefault="00901B28" w:rsidP="00155443">
            <w:pPr>
              <w:jc w:val="both"/>
            </w:pPr>
          </w:p>
        </w:tc>
      </w:tr>
      <w:tr w:rsidR="00901B28" w:rsidRPr="0088694D" w14:paraId="1E38B265" w14:textId="77777777" w:rsidTr="00901B28">
        <w:tc>
          <w:tcPr>
            <w:tcW w:w="1941" w:type="dxa"/>
          </w:tcPr>
          <w:p w14:paraId="69E135F5" w14:textId="77777777" w:rsidR="00901B28" w:rsidRPr="0088694D" w:rsidRDefault="00901B28" w:rsidP="00155443">
            <w:pPr>
              <w:jc w:val="both"/>
              <w:rPr>
                <w:bCs/>
              </w:rPr>
            </w:pPr>
            <w:r w:rsidRPr="0088694D">
              <w:rPr>
                <w:bCs/>
                <w:sz w:val="17"/>
              </w:rPr>
              <w:t>Distintivo di sessione con tempo residuo</w:t>
            </w:r>
          </w:p>
        </w:tc>
        <w:tc>
          <w:tcPr>
            <w:tcW w:w="1106" w:type="dxa"/>
          </w:tcPr>
          <w:p w14:paraId="7FDFF8F4" w14:textId="77777777" w:rsidR="00901B28" w:rsidRPr="0088694D" w:rsidRDefault="00901B28" w:rsidP="00155443">
            <w:pPr>
              <w:jc w:val="both"/>
            </w:pPr>
            <w:r w:rsidRPr="0088694D">
              <w:rPr>
                <w:sz w:val="17"/>
              </w:rPr>
              <w:t>Micro-frontend</w:t>
            </w:r>
          </w:p>
        </w:tc>
        <w:tc>
          <w:tcPr>
            <w:tcW w:w="1343" w:type="dxa"/>
          </w:tcPr>
          <w:p w14:paraId="3C64C2C5" w14:textId="3AB470C7" w:rsidR="00901B28" w:rsidRPr="0088694D" w:rsidRDefault="00901B28" w:rsidP="00155443">
            <w:pPr>
              <w:jc w:val="both"/>
              <w:rPr>
                <w:sz w:val="17"/>
              </w:rPr>
            </w:pPr>
            <w:r w:rsidRPr="0088694D">
              <w:rPr>
                <w:sz w:val="17"/>
              </w:rPr>
              <w:t>Si</w:t>
            </w:r>
          </w:p>
        </w:tc>
        <w:tc>
          <w:tcPr>
            <w:tcW w:w="4960" w:type="dxa"/>
          </w:tcPr>
          <w:p w14:paraId="4E5E99A2" w14:textId="50F0AE8A" w:rsidR="00901B28" w:rsidRPr="0088694D" w:rsidRDefault="00901B28" w:rsidP="00155443">
            <w:pPr>
              <w:jc w:val="both"/>
            </w:pPr>
            <w:r w:rsidRPr="0088694D">
              <w:rPr>
                <w:sz w:val="17"/>
              </w:rPr>
              <w:t xml:space="preserve">Non basta dire se la sessione è attiva: deve dire </w:t>
            </w:r>
            <w:r w:rsidRPr="0088694D">
              <w:rPr>
                <w:b/>
                <w:sz w:val="17"/>
              </w:rPr>
              <w:t>quanto le resta</w:t>
            </w:r>
            <w:r w:rsidRPr="0088694D">
              <w:rPr>
                <w:sz w:val="17"/>
              </w:rPr>
              <w:t>. La sessione dura quattro ore e la web app di ANSC lo dichiara espressamente; un operatore che sta per iniziare una sequenza lunga deve poter decidere di rinnovarla prima. Sotto la soglia di guardia il distintivo cambia aspetto e invita al rinnovo.</w:t>
            </w:r>
          </w:p>
        </w:tc>
      </w:tr>
      <w:tr w:rsidR="00901B28" w:rsidRPr="0088694D" w14:paraId="20B5E55B" w14:textId="77777777" w:rsidTr="00901B28">
        <w:tc>
          <w:tcPr>
            <w:tcW w:w="1941" w:type="dxa"/>
          </w:tcPr>
          <w:p w14:paraId="00209EAB" w14:textId="77777777" w:rsidR="00901B28" w:rsidRPr="0088694D" w:rsidRDefault="00901B28" w:rsidP="00155443">
            <w:pPr>
              <w:jc w:val="both"/>
            </w:pPr>
            <w:r w:rsidRPr="0088694D">
              <w:rPr>
                <w:sz w:val="17"/>
              </w:rPr>
              <w:t>Azioni della pagina</w:t>
            </w:r>
          </w:p>
        </w:tc>
        <w:tc>
          <w:tcPr>
            <w:tcW w:w="1106" w:type="dxa"/>
          </w:tcPr>
          <w:p w14:paraId="7E73AEA7" w14:textId="77777777" w:rsidR="00901B28" w:rsidRPr="0088694D" w:rsidRDefault="00901B28" w:rsidP="00155443">
            <w:pPr>
              <w:jc w:val="both"/>
            </w:pPr>
            <w:r w:rsidRPr="0088694D">
              <w:rPr>
                <w:sz w:val="17"/>
              </w:rPr>
              <w:t>Micro-frontend</w:t>
            </w:r>
          </w:p>
        </w:tc>
        <w:tc>
          <w:tcPr>
            <w:tcW w:w="1343" w:type="dxa"/>
          </w:tcPr>
          <w:p w14:paraId="4C900361" w14:textId="258C6FF1" w:rsidR="00901B28" w:rsidRPr="0088694D" w:rsidRDefault="00901B28" w:rsidP="00155443">
            <w:pPr>
              <w:jc w:val="both"/>
              <w:rPr>
                <w:sz w:val="17"/>
              </w:rPr>
            </w:pPr>
            <w:r w:rsidRPr="0088694D">
              <w:rPr>
                <w:sz w:val="17"/>
              </w:rPr>
              <w:t>si</w:t>
            </w:r>
          </w:p>
        </w:tc>
        <w:tc>
          <w:tcPr>
            <w:tcW w:w="4960" w:type="dxa"/>
          </w:tcPr>
          <w:p w14:paraId="37004723" w14:textId="0090C2DB" w:rsidR="00901B28" w:rsidRPr="0088694D" w:rsidRDefault="00901B28" w:rsidP="00155443">
            <w:pPr>
              <w:jc w:val="both"/>
            </w:pPr>
            <w:r w:rsidRPr="0088694D">
              <w:rPr>
                <w:sz w:val="17"/>
              </w:rPr>
              <w:t>A destra del titolo, mai fra i filtri. Nel design system sono bottoni pieni in rosso istituzionale.</w:t>
            </w:r>
          </w:p>
        </w:tc>
      </w:tr>
    </w:tbl>
    <w:p w14:paraId="7D2C8D27" w14:textId="77777777" w:rsidR="00337EE7" w:rsidRPr="0088694D" w:rsidRDefault="00000000" w:rsidP="00155443">
      <w:pPr>
        <w:pStyle w:val="Titolo2"/>
        <w:jc w:val="both"/>
        <w:rPr>
          <w:lang w:val="it-IT"/>
        </w:rPr>
      </w:pPr>
      <w:bookmarkStart w:id="14" w:name="_Toc242284082"/>
      <w:r w:rsidRPr="0088694D">
        <w:rPr>
          <w:lang w:val="it-IT"/>
        </w:rPr>
        <w:t>Che cosa deve contenere il piè di pagina</w:t>
      </w:r>
      <w:bookmarkEnd w:id="14"/>
    </w:p>
    <w:tbl>
      <w:tblPr>
        <w:tblStyle w:val="Grigliatabella"/>
        <w:tblW w:w="0" w:type="auto"/>
        <w:tblLook w:val="04A0" w:firstRow="1" w:lastRow="0" w:firstColumn="1" w:lastColumn="0" w:noHBand="0" w:noVBand="1"/>
      </w:tblPr>
      <w:tblGrid>
        <w:gridCol w:w="2160"/>
        <w:gridCol w:w="3456"/>
        <w:gridCol w:w="3456"/>
      </w:tblGrid>
      <w:tr w:rsidR="008F1767" w:rsidRPr="0088694D" w14:paraId="7F96DF21" w14:textId="77777777" w:rsidTr="002E3D05">
        <w:tc>
          <w:tcPr>
            <w:tcW w:w="2160" w:type="dxa"/>
            <w:shd w:val="clear" w:color="auto" w:fill="DAE9F7" w:themeFill="text2" w:themeFillTint="1A"/>
          </w:tcPr>
          <w:p w14:paraId="6B343A2A" w14:textId="77777777" w:rsidR="008F1767" w:rsidRPr="0088694D" w:rsidRDefault="00000000">
            <w:pPr>
              <w:jc w:val="both"/>
            </w:pPr>
            <w:r w:rsidRPr="0088694D">
              <w:rPr>
                <w:b/>
                <w:sz w:val="18"/>
              </w:rPr>
              <w:t>Elemento</w:t>
            </w:r>
          </w:p>
        </w:tc>
        <w:tc>
          <w:tcPr>
            <w:tcW w:w="3456" w:type="dxa"/>
            <w:shd w:val="clear" w:color="auto" w:fill="DAE9F7" w:themeFill="text2" w:themeFillTint="1A"/>
          </w:tcPr>
          <w:p w14:paraId="4DA85FC8" w14:textId="77777777" w:rsidR="008F1767" w:rsidRPr="0088694D" w:rsidRDefault="00000000">
            <w:pPr>
              <w:jc w:val="both"/>
            </w:pPr>
            <w:r w:rsidRPr="0088694D">
              <w:rPr>
                <w:b/>
                <w:sz w:val="18"/>
              </w:rPr>
              <w:t>Che cosa contiene</w:t>
            </w:r>
          </w:p>
        </w:tc>
        <w:tc>
          <w:tcPr>
            <w:tcW w:w="3456" w:type="dxa"/>
            <w:shd w:val="clear" w:color="auto" w:fill="DAE9F7" w:themeFill="text2" w:themeFillTint="1A"/>
          </w:tcPr>
          <w:p w14:paraId="4F6F6588" w14:textId="77777777" w:rsidR="008F1767" w:rsidRPr="0088694D" w:rsidRDefault="00000000">
            <w:pPr>
              <w:jc w:val="both"/>
            </w:pPr>
            <w:r w:rsidRPr="0088694D">
              <w:rPr>
                <w:b/>
                <w:sz w:val="18"/>
              </w:rPr>
              <w:t>Perché serve</w:t>
            </w:r>
          </w:p>
        </w:tc>
      </w:tr>
      <w:tr w:rsidR="008F1767" w:rsidRPr="0088694D" w14:paraId="794BB772" w14:textId="77777777">
        <w:tc>
          <w:tcPr>
            <w:tcW w:w="2160" w:type="dxa"/>
          </w:tcPr>
          <w:p w14:paraId="59FAF530" w14:textId="77777777" w:rsidR="008F1767" w:rsidRPr="0088694D" w:rsidRDefault="00000000">
            <w:pPr>
              <w:jc w:val="both"/>
            </w:pPr>
            <w:r w:rsidRPr="0088694D">
              <w:rPr>
                <w:sz w:val="18"/>
              </w:rPr>
              <w:t>Marchio e stemma</w:t>
            </w:r>
          </w:p>
        </w:tc>
        <w:tc>
          <w:tcPr>
            <w:tcW w:w="3456" w:type="dxa"/>
          </w:tcPr>
          <w:p w14:paraId="0B9D2A8D" w14:textId="77777777" w:rsidR="008F1767" w:rsidRPr="0088694D" w:rsidRDefault="00000000">
            <w:pPr>
              <w:jc w:val="both"/>
            </w:pPr>
            <w:r w:rsidRPr="0088694D">
              <w:rPr>
                <w:sz w:val="18"/>
              </w:rPr>
              <w:t>Il logotipo ROMA con lo stemma, in negativo sul fondo scuro.</w:t>
            </w:r>
          </w:p>
        </w:tc>
        <w:tc>
          <w:tcPr>
            <w:tcW w:w="3456" w:type="dxa"/>
          </w:tcPr>
          <w:p w14:paraId="27761D38" w14:textId="77777777" w:rsidR="008F1767" w:rsidRPr="0088694D" w:rsidRDefault="00000000">
            <w:pPr>
              <w:jc w:val="both"/>
            </w:pPr>
            <w:r w:rsidRPr="0088694D">
              <w:rPr>
                <w:sz w:val="18"/>
              </w:rPr>
              <w:t>Chiude la pagina con la stessa identità con cui la testata l’apre.</w:t>
            </w:r>
          </w:p>
        </w:tc>
      </w:tr>
      <w:tr w:rsidR="008F1767" w:rsidRPr="0088694D" w14:paraId="19C52995" w14:textId="77777777">
        <w:tc>
          <w:tcPr>
            <w:tcW w:w="2160" w:type="dxa"/>
          </w:tcPr>
          <w:p w14:paraId="68C982E7" w14:textId="77777777" w:rsidR="008F1767" w:rsidRPr="0088694D" w:rsidRDefault="00000000">
            <w:pPr>
              <w:jc w:val="both"/>
            </w:pPr>
            <w:r w:rsidRPr="0088694D">
              <w:rPr>
                <w:sz w:val="18"/>
              </w:rPr>
              <w:t>Colonna «Contatti»</w:t>
            </w:r>
          </w:p>
        </w:tc>
        <w:tc>
          <w:tcPr>
            <w:tcW w:w="3456" w:type="dxa"/>
          </w:tcPr>
          <w:p w14:paraId="15AFC6BD" w14:textId="77777777" w:rsidR="008F1767" w:rsidRPr="0088694D" w:rsidRDefault="00000000">
            <w:pPr>
              <w:jc w:val="both"/>
            </w:pPr>
            <w:r w:rsidRPr="0088694D">
              <w:rPr>
                <w:sz w:val="18"/>
              </w:rPr>
              <w:t>Piazza del Campidoglio 1 — 00186 (RM), partita IVA e codice fiscale dell’ente; Ufficio Responsabile Protezione Dati, Direzione Ufficio Stampa e Media, Chiama Roma 060606, «Tutti i contatti».</w:t>
            </w:r>
          </w:p>
        </w:tc>
        <w:tc>
          <w:tcPr>
            <w:tcW w:w="3456" w:type="dxa"/>
          </w:tcPr>
          <w:p w14:paraId="13680CF1" w14:textId="0A34E009" w:rsidR="008F1767" w:rsidRPr="0088694D" w:rsidRDefault="00000000">
            <w:pPr>
              <w:jc w:val="both"/>
            </w:pPr>
            <w:r w:rsidRPr="0088694D">
              <w:rPr>
                <w:sz w:val="18"/>
              </w:rPr>
              <w:t>Obbligo istituzionale e punto di contatto. Il recapito per il malfunzionamento di un applicativo interno non è fra questi: «Chiama Roma 060606» è il numero del cittadino, non il supporto applicativo dell’operatore.</w:t>
            </w:r>
          </w:p>
        </w:tc>
      </w:tr>
      <w:tr w:rsidR="008F1767" w:rsidRPr="0088694D" w14:paraId="20C7B321" w14:textId="77777777">
        <w:tc>
          <w:tcPr>
            <w:tcW w:w="2160" w:type="dxa"/>
          </w:tcPr>
          <w:p w14:paraId="6559C2C9" w14:textId="77777777" w:rsidR="008F1767" w:rsidRPr="0088694D" w:rsidRDefault="00000000">
            <w:pPr>
              <w:jc w:val="both"/>
            </w:pPr>
            <w:r w:rsidRPr="0088694D">
              <w:rPr>
                <w:sz w:val="18"/>
              </w:rPr>
              <w:t>Fascia inferiore</w:t>
            </w:r>
          </w:p>
        </w:tc>
        <w:tc>
          <w:tcPr>
            <w:tcW w:w="3456" w:type="dxa"/>
          </w:tcPr>
          <w:p w14:paraId="3F9296D3" w14:textId="77777777" w:rsidR="008F1767" w:rsidRPr="0088694D" w:rsidRDefault="00000000">
            <w:pPr>
              <w:jc w:val="both"/>
            </w:pPr>
            <w:r w:rsidRPr="0088694D">
              <w:rPr>
                <w:sz w:val="18"/>
              </w:rPr>
              <w:t>Privacy e Cookie Policy.</w:t>
            </w:r>
          </w:p>
        </w:tc>
        <w:tc>
          <w:tcPr>
            <w:tcW w:w="3456" w:type="dxa"/>
          </w:tcPr>
          <w:p w14:paraId="75B0F584" w14:textId="3004232D" w:rsidR="008F1767" w:rsidRPr="0088694D" w:rsidRDefault="00000000">
            <w:pPr>
              <w:jc w:val="both"/>
            </w:pPr>
            <w:r w:rsidRPr="0088694D">
              <w:rPr>
                <w:sz w:val="18"/>
              </w:rPr>
              <w:t>Mancano la dichiarazione di accessibilità e le note legali, che la versione precedente di questo documento dava per presenti. Non è un rilievo sul nostro disegno — il piè di pagina è della shell — ma va segnalato a chi governa il design system (BO-20).</w:t>
            </w:r>
          </w:p>
        </w:tc>
      </w:tr>
      <w:tr w:rsidR="008F1767" w:rsidRPr="0088694D" w14:paraId="24F39A13" w14:textId="77777777">
        <w:tc>
          <w:tcPr>
            <w:tcW w:w="2160" w:type="dxa"/>
          </w:tcPr>
          <w:p w14:paraId="282FBB4D" w14:textId="77777777" w:rsidR="008F1767" w:rsidRPr="0088694D" w:rsidRDefault="00000000">
            <w:pPr>
              <w:jc w:val="both"/>
            </w:pPr>
            <w:r w:rsidRPr="0088694D">
              <w:rPr>
                <w:sz w:val="18"/>
              </w:rPr>
              <w:t>Versione e build (raccomandati)</w:t>
            </w:r>
          </w:p>
        </w:tc>
        <w:tc>
          <w:tcPr>
            <w:tcW w:w="3456" w:type="dxa"/>
          </w:tcPr>
          <w:p w14:paraId="4A31494C" w14:textId="77777777" w:rsidR="008F1767" w:rsidRPr="0088694D" w:rsidRDefault="00000000">
            <w:pPr>
              <w:jc w:val="both"/>
            </w:pPr>
            <w:r w:rsidRPr="0088694D">
              <w:rPr>
                <w:sz w:val="18"/>
              </w:rPr>
              <w:t>Non presenti.</w:t>
            </w:r>
          </w:p>
        </w:tc>
        <w:tc>
          <w:tcPr>
            <w:tcW w:w="3456" w:type="dxa"/>
          </w:tcPr>
          <w:p w14:paraId="5FD5B7A8" w14:textId="342700A9" w:rsidR="008F1767" w:rsidRPr="0088694D" w:rsidRDefault="00000000">
            <w:pPr>
              <w:jc w:val="both"/>
            </w:pPr>
            <w:r w:rsidRPr="0088694D">
              <w:rPr>
                <w:sz w:val="18"/>
              </w:rPr>
              <w:t>Resta la raccomandazione già formulata: durante un aggiornamento progressivo due operatori possono vedere versioni diverse della stessa pagina, e senza l’indicazione della build una segnalazione non è riconducibile a un artefatto. Il committente non intende modificare l’interfaccia: resta BO-16.</w:t>
            </w:r>
          </w:p>
        </w:tc>
      </w:tr>
    </w:tbl>
    <w:p w14:paraId="365BB73D" w14:textId="7F07DD23" w:rsidR="004C4B4A" w:rsidRPr="0088694D" w:rsidRDefault="004C4B4A" w:rsidP="004C4B4A"/>
    <w:p w14:paraId="3D7CFD22" w14:textId="11889482" w:rsidR="004C4B4A" w:rsidRPr="0088694D" w:rsidRDefault="004C4B4A" w:rsidP="004C4B4A">
      <w:r w:rsidRPr="0088694D">
        <w:br w:type="page"/>
      </w:r>
    </w:p>
    <w:p w14:paraId="306A8FEA" w14:textId="7D262803" w:rsidR="008F1767" w:rsidRPr="0088694D" w:rsidRDefault="00000000">
      <w:pPr>
        <w:jc w:val="both"/>
      </w:pPr>
      <w:r w:rsidRPr="0088694D">
        <w:lastRenderedPageBreak/>
        <w:t xml:space="preserve">Dove sta lo stato della sessione ANSC. </w:t>
      </w:r>
      <w:r w:rsidRPr="0088694D">
        <w:rPr>
          <w:b/>
        </w:rPr>
        <w:t>Nella cornice della shell</w:t>
      </w:r>
      <w:r w:rsidRPr="0088694D">
        <w:t>, in un bottone sempre presente: non è più un elemento che il micro-frontend disegna accanto al titolo. La scelta è stata compiuta e chiude il punto che le versioni precedenti lasciavano aperto; il comportamento del bottone è descritto nel capitolo «Il codice di sessione verso ANSC».</w:t>
      </w:r>
    </w:p>
    <w:p w14:paraId="031FC2A7" w14:textId="77777777" w:rsidR="008F1767" w:rsidRPr="0088694D" w:rsidRDefault="00000000">
      <w:pPr>
        <w:jc w:val="both"/>
      </w:pPr>
      <w:r w:rsidRPr="0088694D">
        <w:t xml:space="preserve">Alla scadenza la sessione </w:t>
      </w:r>
      <w:r w:rsidRPr="0088694D">
        <w:rPr>
          <w:bCs/>
        </w:rPr>
        <w:t>non si rinnova da sola</w:t>
      </w:r>
      <w:r w:rsidRPr="0088694D">
        <w:t xml:space="preserve">: le azioni verso ANSC si disabilitano e l’ufficiale deve acquisire un nuovo codice sulla web app di ANSC e consegnarlo di nuovo. Sotto la soglia di guardia il distintivo cambia aspetto e invita a rinnovare </w:t>
      </w:r>
      <w:r w:rsidRPr="0088694D">
        <w:rPr>
          <w:bCs/>
        </w:rPr>
        <w:t>prima</w:t>
      </w:r>
      <w:r w:rsidRPr="0088694D">
        <w:t xml:space="preserve"> di iniziare una sequenza lunga, che è l’unico modo per non trovarsi interrotti a metà.</w:t>
      </w:r>
    </w:p>
    <w:p w14:paraId="6FC74B7E" w14:textId="5D383A0F" w:rsidR="002E3D05" w:rsidRPr="0088694D" w:rsidRDefault="002E3D05" w:rsidP="002E3D05">
      <w:r w:rsidRPr="0088694D">
        <w:br w:type="page"/>
      </w:r>
    </w:p>
    <w:p w14:paraId="795880B1" w14:textId="77777777" w:rsidR="00CC599F" w:rsidRPr="0088694D" w:rsidRDefault="00000000">
      <w:pPr>
        <w:pStyle w:val="Titolo1"/>
        <w:jc w:val="both"/>
        <w:rPr>
          <w:lang w:val="it-IT"/>
        </w:rPr>
      </w:pPr>
      <w:bookmarkStart w:id="15" w:name="_Toc242284083"/>
      <w:r w:rsidRPr="0088694D">
        <w:rPr>
          <w:lang w:val="it-IT"/>
        </w:rPr>
        <w:lastRenderedPageBreak/>
        <w:t>Il codice di sessione verso ANSC</w:t>
      </w:r>
      <w:bookmarkEnd w:id="15"/>
    </w:p>
    <w:p w14:paraId="70AD5371" w14:textId="5337DC48" w:rsidR="00CC599F" w:rsidRPr="0088694D" w:rsidRDefault="00000000">
      <w:pPr>
        <w:jc w:val="both"/>
      </w:pPr>
      <w:r w:rsidRPr="0088694D">
        <w:t xml:space="preserve">Per ogni operazione che tocca la piattaforma nazionale non basta essere autenticati a SIPO: serve un </w:t>
      </w:r>
      <w:r w:rsidRPr="0088694D">
        <w:rPr>
          <w:bCs/>
        </w:rPr>
        <w:t>codice di sessione</w:t>
      </w:r>
      <w:r w:rsidRPr="0088694D">
        <w:t xml:space="preserve"> che identifica l’ufficiale verso ANSC.</w:t>
      </w:r>
      <w:r w:rsidR="0088694D" w:rsidRPr="0088694D">
        <w:t xml:space="preserve"> Il codice OTP</w:t>
      </w:r>
      <w:r w:rsidRPr="0088694D">
        <w:t xml:space="preserve"> </w:t>
      </w:r>
      <w:r w:rsidR="0088694D" w:rsidRPr="0088694D">
        <w:t xml:space="preserve">è </w:t>
      </w:r>
      <w:r w:rsidRPr="0088694D">
        <w:t>genera</w:t>
      </w:r>
      <w:r w:rsidR="0088694D" w:rsidRPr="0088694D">
        <w:t>to</w:t>
      </w:r>
      <w:r w:rsidRPr="0088694D">
        <w:t xml:space="preserve"> </w:t>
      </w:r>
      <w:r w:rsidR="0088694D" w:rsidRPr="0088694D">
        <w:t>dal</w:t>
      </w:r>
      <w:r w:rsidRPr="0088694D">
        <w:t>l’ufficiale stesso, di persona, sulla web app di ANSC, e vale quattro ore [R1]. Questo capitolo descrive come lo si consegna all’applicazione e come l’interfaccia ne mostra lo stato.</w:t>
      </w:r>
      <w:r w:rsidR="0088694D" w:rsidRPr="0088694D">
        <w:t xml:space="preserve"> </w:t>
      </w:r>
      <w:r w:rsidR="0088694D" w:rsidRPr="0088694D">
        <w:rPr>
          <w:bCs/>
        </w:rPr>
        <w:t>L’autenticazione Sipo ed l’autenticazione ANSC s</w:t>
      </w:r>
      <w:r w:rsidRPr="0088694D">
        <w:rPr>
          <w:bCs/>
        </w:rPr>
        <w:t>ono due sessioni distinte e restano distinte.</w:t>
      </w:r>
      <w:r w:rsidRPr="0088694D">
        <w:t xml:space="preserve"> Quella di SIPO dice chi sei</w:t>
      </w:r>
      <w:r w:rsidR="0088694D" w:rsidRPr="0088694D">
        <w:t>mentre quella ANSC</w:t>
      </w:r>
      <w:r w:rsidRPr="0088694D">
        <w:t xml:space="preserve"> dice che </w:t>
      </w:r>
      <w:r w:rsidR="0088694D" w:rsidRPr="0088694D">
        <w:t>colui che si è autenticato potrà</w:t>
      </w:r>
      <w:r w:rsidRPr="0088694D">
        <w:t xml:space="preserve"> operare su ANSC. </w:t>
      </w:r>
    </w:p>
    <w:p w14:paraId="4467094A" w14:textId="77777777" w:rsidR="00CC599F" w:rsidRPr="0088694D" w:rsidRDefault="00000000">
      <w:pPr>
        <w:pStyle w:val="Titolo2"/>
        <w:jc w:val="both"/>
        <w:rPr>
          <w:lang w:val="it-IT"/>
        </w:rPr>
      </w:pPr>
      <w:bookmarkStart w:id="16" w:name="_Toc242284084"/>
      <w:r w:rsidRPr="0088694D">
        <w:rPr>
          <w:lang w:val="it-IT"/>
        </w:rPr>
        <w:t>Il bottone nella shell</w:t>
      </w:r>
      <w:bookmarkEnd w:id="16"/>
    </w:p>
    <w:p w14:paraId="3FDC43A9" w14:textId="09F753B1" w:rsidR="00CC599F" w:rsidRPr="0088694D" w:rsidRDefault="0088694D">
      <w:pPr>
        <w:jc w:val="both"/>
      </w:pPr>
      <w:r w:rsidRPr="0088694D">
        <w:rPr>
          <w:bCs/>
        </w:rPr>
        <w:t>E’ stato deciso che i</w:t>
      </w:r>
      <w:r w:rsidR="00000000" w:rsidRPr="0088694D">
        <w:rPr>
          <w:bCs/>
        </w:rPr>
        <w:t xml:space="preserve">l bottone </w:t>
      </w:r>
      <w:r w:rsidRPr="0088694D">
        <w:rPr>
          <w:bCs/>
        </w:rPr>
        <w:t>che permette di gestire</w:t>
      </w:r>
      <w:r w:rsidR="00000000" w:rsidRPr="0088694D">
        <w:rPr>
          <w:bCs/>
        </w:rPr>
        <w:t xml:space="preserve"> codice </w:t>
      </w:r>
      <w:r w:rsidRPr="0088694D">
        <w:rPr>
          <w:bCs/>
        </w:rPr>
        <w:t>OTP appartiene a</w:t>
      </w:r>
      <w:r w:rsidR="00000000" w:rsidRPr="0088694D">
        <w:rPr>
          <w:bCs/>
        </w:rPr>
        <w:t xml:space="preserve">lla shell, non </w:t>
      </w:r>
      <w:r w:rsidRPr="0088694D">
        <w:rPr>
          <w:bCs/>
        </w:rPr>
        <w:t>a</w:t>
      </w:r>
      <w:r w:rsidR="00000000" w:rsidRPr="0088694D">
        <w:rPr>
          <w:bCs/>
        </w:rPr>
        <w:t>lle singole pagine</w:t>
      </w:r>
      <w:r w:rsidRPr="0088694D">
        <w:t>. Il bottone è posizionato</w:t>
      </w:r>
      <w:r w:rsidR="00000000" w:rsidRPr="0088694D">
        <w:t xml:space="preserve"> una volta sola nella cornice ed è quindi disponibile a tutte le funzioni che lo richiedono, in qualunque area l’operatore si trovi. È la scelta</w:t>
      </w:r>
      <w:r w:rsidRPr="0088694D">
        <w:t xml:space="preserve"> più semplice e</w:t>
      </w:r>
      <w:r w:rsidR="00000000" w:rsidRPr="0088694D">
        <w:t xml:space="preserve"> </w:t>
      </w:r>
      <w:r w:rsidRPr="0088694D">
        <w:t>corretta in quanto</w:t>
      </w:r>
      <w:r w:rsidR="00000000" w:rsidRPr="0088694D">
        <w:t xml:space="preserve"> il codice è uno solo per operatore e per postazione, e un elemento ripetuto in ogni pagina </w:t>
      </w:r>
      <w:r w:rsidRPr="0088694D">
        <w:t>creerebbe confusione all’operatore</w:t>
      </w:r>
      <w:r w:rsidR="00000000" w:rsidRPr="0088694D">
        <w:t>.</w:t>
      </w:r>
    </w:p>
    <w:p w14:paraId="001C73D4" w14:textId="6236A156" w:rsidR="00CC599F" w:rsidRPr="0088694D" w:rsidRDefault="00000000">
      <w:pPr>
        <w:jc w:val="both"/>
      </w:pPr>
      <w:r w:rsidRPr="0088694D">
        <w:t>Il bottone ha quattro stati.</w:t>
      </w:r>
    </w:p>
    <w:tbl>
      <w:tblPr>
        <w:tblStyle w:val="Grigliatabella"/>
        <w:tblW w:w="0" w:type="auto"/>
        <w:tblLook w:val="04A0" w:firstRow="1" w:lastRow="0" w:firstColumn="1" w:lastColumn="0" w:noHBand="0" w:noVBand="1"/>
      </w:tblPr>
      <w:tblGrid>
        <w:gridCol w:w="1440"/>
        <w:gridCol w:w="2160"/>
        <w:gridCol w:w="1584"/>
        <w:gridCol w:w="3888"/>
      </w:tblGrid>
      <w:tr w:rsidR="00CC599F" w:rsidRPr="0088694D" w14:paraId="4AFD7EEB" w14:textId="77777777" w:rsidTr="0088694D">
        <w:tc>
          <w:tcPr>
            <w:tcW w:w="1440" w:type="dxa"/>
            <w:shd w:val="clear" w:color="auto" w:fill="DAE9F7" w:themeFill="text2" w:themeFillTint="1A"/>
          </w:tcPr>
          <w:p w14:paraId="5E943FCA" w14:textId="77777777" w:rsidR="00CC599F" w:rsidRPr="0088694D" w:rsidRDefault="00000000">
            <w:pPr>
              <w:jc w:val="both"/>
            </w:pPr>
            <w:r w:rsidRPr="0088694D">
              <w:rPr>
                <w:b/>
                <w:sz w:val="18"/>
              </w:rPr>
              <w:t>Stato</w:t>
            </w:r>
          </w:p>
        </w:tc>
        <w:tc>
          <w:tcPr>
            <w:tcW w:w="2160" w:type="dxa"/>
            <w:shd w:val="clear" w:color="auto" w:fill="DAE9F7" w:themeFill="text2" w:themeFillTint="1A"/>
          </w:tcPr>
          <w:p w14:paraId="786015ED" w14:textId="77777777" w:rsidR="00CC599F" w:rsidRPr="0088694D" w:rsidRDefault="00000000">
            <w:pPr>
              <w:jc w:val="both"/>
            </w:pPr>
            <w:r w:rsidRPr="0088694D">
              <w:rPr>
                <w:b/>
                <w:sz w:val="18"/>
              </w:rPr>
              <w:t>Aspetto del bottone</w:t>
            </w:r>
          </w:p>
        </w:tc>
        <w:tc>
          <w:tcPr>
            <w:tcW w:w="1584" w:type="dxa"/>
            <w:shd w:val="clear" w:color="auto" w:fill="DAE9F7" w:themeFill="text2" w:themeFillTint="1A"/>
          </w:tcPr>
          <w:p w14:paraId="193622C1" w14:textId="77777777" w:rsidR="00CC599F" w:rsidRPr="0088694D" w:rsidRDefault="00000000">
            <w:pPr>
              <w:jc w:val="both"/>
            </w:pPr>
            <w:r w:rsidRPr="0088694D">
              <w:rPr>
                <w:b/>
                <w:sz w:val="18"/>
              </w:rPr>
              <w:t>Tooltip</w:t>
            </w:r>
          </w:p>
        </w:tc>
        <w:tc>
          <w:tcPr>
            <w:tcW w:w="3888" w:type="dxa"/>
            <w:shd w:val="clear" w:color="auto" w:fill="DAE9F7" w:themeFill="text2" w:themeFillTint="1A"/>
          </w:tcPr>
          <w:p w14:paraId="4CE0111E" w14:textId="77777777" w:rsidR="00CC599F" w:rsidRPr="0088694D" w:rsidRDefault="00000000">
            <w:pPr>
              <w:jc w:val="both"/>
            </w:pPr>
            <w:r w:rsidRPr="0088694D">
              <w:rPr>
                <w:b/>
                <w:sz w:val="18"/>
              </w:rPr>
              <w:t>Che cosa è consentito</w:t>
            </w:r>
          </w:p>
        </w:tc>
      </w:tr>
      <w:tr w:rsidR="00CC599F" w:rsidRPr="0088694D" w14:paraId="1F63C87E" w14:textId="77777777">
        <w:tc>
          <w:tcPr>
            <w:tcW w:w="1440" w:type="dxa"/>
          </w:tcPr>
          <w:p w14:paraId="79FAE119" w14:textId="77777777" w:rsidR="00CC599F" w:rsidRPr="0088694D" w:rsidRDefault="00000000">
            <w:pPr>
              <w:jc w:val="both"/>
            </w:pPr>
            <w:r w:rsidRPr="0088694D">
              <w:rPr>
                <w:sz w:val="18"/>
              </w:rPr>
              <w:t>Nessun codice</w:t>
            </w:r>
          </w:p>
        </w:tc>
        <w:tc>
          <w:tcPr>
            <w:tcW w:w="2160" w:type="dxa"/>
          </w:tcPr>
          <w:p w14:paraId="289A7338" w14:textId="40B29D61" w:rsidR="00CC599F" w:rsidRPr="0088694D" w:rsidRDefault="0088694D">
            <w:pPr>
              <w:jc w:val="both"/>
            </w:pPr>
            <w:r>
              <w:rPr>
                <w:sz w:val="18"/>
              </w:rPr>
              <w:t>Rosso:</w:t>
            </w:r>
            <w:r w:rsidR="00000000" w:rsidRPr="0088694D">
              <w:rPr>
                <w:sz w:val="18"/>
              </w:rPr>
              <w:t xml:space="preserve"> non c’è ancora stata alcuna immissione.</w:t>
            </w:r>
          </w:p>
        </w:tc>
        <w:tc>
          <w:tcPr>
            <w:tcW w:w="1584" w:type="dxa"/>
          </w:tcPr>
          <w:p w14:paraId="4842FDD7" w14:textId="0CF44F58" w:rsidR="00CC599F" w:rsidRPr="0088694D" w:rsidRDefault="0088694D">
            <w:pPr>
              <w:jc w:val="both"/>
            </w:pPr>
            <w:r>
              <w:rPr>
                <w:sz w:val="18"/>
              </w:rPr>
              <w:t>Dichiara che il Token è scaduto</w:t>
            </w:r>
          </w:p>
        </w:tc>
        <w:tc>
          <w:tcPr>
            <w:tcW w:w="3888" w:type="dxa"/>
          </w:tcPr>
          <w:p w14:paraId="4D10FA6B" w14:textId="77777777" w:rsidR="00CC599F" w:rsidRPr="0088694D" w:rsidRDefault="00000000">
            <w:pPr>
              <w:jc w:val="both"/>
            </w:pPr>
            <w:r w:rsidRPr="0088694D">
              <w:rPr>
                <w:sz w:val="18"/>
              </w:rPr>
              <w:t>Il bottone si può premere. Le funzioni che dialogano con ANSC sono inibite.</w:t>
            </w:r>
          </w:p>
        </w:tc>
      </w:tr>
      <w:tr w:rsidR="00CC599F" w:rsidRPr="0088694D" w14:paraId="5888E8CC" w14:textId="77777777">
        <w:tc>
          <w:tcPr>
            <w:tcW w:w="1440" w:type="dxa"/>
          </w:tcPr>
          <w:p w14:paraId="520F59A5" w14:textId="77777777" w:rsidR="00CC599F" w:rsidRPr="0088694D" w:rsidRDefault="00000000">
            <w:pPr>
              <w:jc w:val="both"/>
            </w:pPr>
            <w:r w:rsidRPr="0088694D">
              <w:rPr>
                <w:sz w:val="18"/>
              </w:rPr>
              <w:t>Scaduto</w:t>
            </w:r>
          </w:p>
        </w:tc>
        <w:tc>
          <w:tcPr>
            <w:tcW w:w="2160" w:type="dxa"/>
          </w:tcPr>
          <w:p w14:paraId="31EF00E9" w14:textId="77777777" w:rsidR="00CC599F" w:rsidRPr="0088694D" w:rsidRDefault="00000000">
            <w:pPr>
              <w:jc w:val="both"/>
            </w:pPr>
            <w:r w:rsidRPr="0088694D">
              <w:rPr>
                <w:sz w:val="18"/>
              </w:rPr>
              <w:t>Segnalato come non valido.</w:t>
            </w:r>
          </w:p>
        </w:tc>
        <w:tc>
          <w:tcPr>
            <w:tcW w:w="1584" w:type="dxa"/>
          </w:tcPr>
          <w:p w14:paraId="3902A8B0" w14:textId="18E761D3" w:rsidR="00CC599F" w:rsidRPr="0088694D" w:rsidRDefault="0088694D">
            <w:pPr>
              <w:jc w:val="both"/>
              <w:rPr>
                <w:sz w:val="18"/>
                <w:lang w:val="en-US"/>
              </w:rPr>
            </w:pPr>
            <w:r>
              <w:rPr>
                <w:sz w:val="18"/>
              </w:rPr>
              <w:t>Dichiara che il Token è scaduto</w:t>
            </w:r>
          </w:p>
        </w:tc>
        <w:tc>
          <w:tcPr>
            <w:tcW w:w="3888" w:type="dxa"/>
          </w:tcPr>
          <w:p w14:paraId="360E2AB3" w14:textId="77777777" w:rsidR="00CC599F" w:rsidRPr="0088694D" w:rsidRDefault="00000000">
            <w:pPr>
              <w:jc w:val="both"/>
              <w:rPr>
                <w:sz w:val="18"/>
                <w:lang w:val="en-US"/>
              </w:rPr>
            </w:pPr>
            <w:r w:rsidRPr="0088694D">
              <w:rPr>
                <w:sz w:val="18"/>
                <w:lang w:val="en-US"/>
              </w:rPr>
              <w:t>Il bottone si può premere. Le funzioni che dialogano con ANSC sono inibite, e ciascuna lo ricorda quando viene richiesta.</w:t>
            </w:r>
          </w:p>
        </w:tc>
      </w:tr>
      <w:tr w:rsidR="00CC599F" w:rsidRPr="0088694D" w14:paraId="3414F51C" w14:textId="77777777">
        <w:tc>
          <w:tcPr>
            <w:tcW w:w="1440" w:type="dxa"/>
          </w:tcPr>
          <w:p w14:paraId="1757B6CC" w14:textId="77777777" w:rsidR="00CC599F" w:rsidRPr="0088694D" w:rsidRDefault="00000000">
            <w:pPr>
              <w:jc w:val="both"/>
            </w:pPr>
            <w:r w:rsidRPr="0088694D">
              <w:rPr>
                <w:sz w:val="18"/>
              </w:rPr>
              <w:t>Valido</w:t>
            </w:r>
          </w:p>
        </w:tc>
        <w:tc>
          <w:tcPr>
            <w:tcW w:w="2160" w:type="dxa"/>
          </w:tcPr>
          <w:p w14:paraId="1B0C7E0A" w14:textId="136541E7" w:rsidR="00CC599F" w:rsidRPr="0088694D" w:rsidRDefault="0088694D">
            <w:pPr>
              <w:jc w:val="both"/>
            </w:pPr>
            <w:r>
              <w:rPr>
                <w:sz w:val="18"/>
              </w:rPr>
              <w:t xml:space="preserve">Verde: </w:t>
            </w:r>
            <w:r w:rsidR="00000000" w:rsidRPr="0088694D">
              <w:rPr>
                <w:sz w:val="18"/>
              </w:rPr>
              <w:t>Segnalato come attivo.</w:t>
            </w:r>
          </w:p>
        </w:tc>
        <w:tc>
          <w:tcPr>
            <w:tcW w:w="1584" w:type="dxa"/>
          </w:tcPr>
          <w:p w14:paraId="494BF583" w14:textId="77777777" w:rsidR="00CC599F" w:rsidRPr="0088694D" w:rsidRDefault="00000000">
            <w:pPr>
              <w:jc w:val="both"/>
              <w:rPr>
                <w:sz w:val="18"/>
                <w:lang w:val="en-US"/>
              </w:rPr>
            </w:pPr>
            <w:r w:rsidRPr="0088694D">
              <w:rPr>
                <w:sz w:val="18"/>
                <w:lang w:val="en-US"/>
              </w:rPr>
              <w:t>L’orario di scadenza</w:t>
            </w:r>
          </w:p>
        </w:tc>
        <w:tc>
          <w:tcPr>
            <w:tcW w:w="3888" w:type="dxa"/>
          </w:tcPr>
          <w:p w14:paraId="02167F0E" w14:textId="4CC2609E" w:rsidR="00CC599F" w:rsidRPr="0088694D" w:rsidRDefault="00000000">
            <w:pPr>
              <w:jc w:val="both"/>
              <w:rPr>
                <w:sz w:val="18"/>
                <w:lang w:val="en-US"/>
              </w:rPr>
            </w:pPr>
            <w:r w:rsidRPr="0088694D">
              <w:rPr>
                <w:sz w:val="18"/>
                <w:lang w:val="en-US"/>
              </w:rPr>
              <w:t>Tutto. Il bottone resta premibile anche con il codice valido: serve a sostituirlo senza aspettare che scada.</w:t>
            </w:r>
          </w:p>
        </w:tc>
      </w:tr>
      <w:tr w:rsidR="00CC599F" w:rsidRPr="0088694D" w14:paraId="3A9F02A5" w14:textId="77777777">
        <w:tc>
          <w:tcPr>
            <w:tcW w:w="1440" w:type="dxa"/>
          </w:tcPr>
          <w:p w14:paraId="230BEF6B" w14:textId="77777777" w:rsidR="00CC599F" w:rsidRPr="0088694D" w:rsidRDefault="00000000">
            <w:pPr>
              <w:jc w:val="both"/>
            </w:pPr>
            <w:r w:rsidRPr="0088694D">
              <w:rPr>
                <w:sz w:val="18"/>
              </w:rPr>
              <w:t>In scadenza</w:t>
            </w:r>
          </w:p>
        </w:tc>
        <w:tc>
          <w:tcPr>
            <w:tcW w:w="2160" w:type="dxa"/>
          </w:tcPr>
          <w:p w14:paraId="1BECA7DA" w14:textId="206B4C3B" w:rsidR="00CC599F" w:rsidRPr="0088694D" w:rsidRDefault="0088694D">
            <w:pPr>
              <w:jc w:val="both"/>
            </w:pPr>
            <w:r>
              <w:rPr>
                <w:sz w:val="18"/>
              </w:rPr>
              <w:t xml:space="preserve">Potrebbe essere utile: </w:t>
            </w:r>
            <w:r w:rsidR="00000000" w:rsidRPr="0088694D">
              <w:rPr>
                <w:sz w:val="18"/>
              </w:rPr>
              <w:t>Da distinguere dal valido.</w:t>
            </w:r>
          </w:p>
        </w:tc>
        <w:tc>
          <w:tcPr>
            <w:tcW w:w="1584" w:type="dxa"/>
          </w:tcPr>
          <w:p w14:paraId="60F010B6" w14:textId="77777777" w:rsidR="00CC599F" w:rsidRPr="0088694D" w:rsidRDefault="00000000">
            <w:pPr>
              <w:jc w:val="both"/>
              <w:rPr>
                <w:sz w:val="18"/>
                <w:lang w:val="en-US"/>
              </w:rPr>
            </w:pPr>
            <w:r w:rsidRPr="0088694D">
              <w:rPr>
                <w:sz w:val="18"/>
                <w:lang w:val="en-US"/>
              </w:rPr>
              <w:t>L’orario di scadenza</w:t>
            </w:r>
          </w:p>
        </w:tc>
        <w:tc>
          <w:tcPr>
            <w:tcW w:w="3888" w:type="dxa"/>
          </w:tcPr>
          <w:p w14:paraId="74BE10FF" w14:textId="05D093B0" w:rsidR="00CC599F" w:rsidRPr="0088694D" w:rsidRDefault="00000000">
            <w:pPr>
              <w:jc w:val="both"/>
              <w:rPr>
                <w:sz w:val="18"/>
                <w:lang w:val="en-US"/>
              </w:rPr>
            </w:pPr>
            <w:r w:rsidRPr="0088694D">
              <w:rPr>
                <w:sz w:val="18"/>
                <w:lang w:val="en-US"/>
              </w:rPr>
              <w:t>Stato proposto da questo documento e non presente nelle schermate: sotto una soglia di guardia — la proposta dell’analisi è quindici minuti — conviene invitare a rinnovare prima di cominciare una sequenza lunga, invece di lasciarla interrompere a metà.</w:t>
            </w:r>
          </w:p>
        </w:tc>
      </w:tr>
    </w:tbl>
    <w:p w14:paraId="7C045C60" w14:textId="25299F25" w:rsidR="00D35D4F" w:rsidRDefault="00D35D4F" w:rsidP="00D35D4F">
      <w:pPr>
        <w:rPr>
          <w:rFonts w:ascii="Aptos" w:hAnsi="Aptos"/>
          <w:color w:val="000000"/>
        </w:rPr>
      </w:pPr>
      <w:r>
        <w:rPr>
          <w:rFonts w:ascii="Aptos" w:hAnsi="Aptos"/>
          <w:color w:val="000000"/>
        </w:rPr>
        <w:fldChar w:fldCharType="begin"/>
      </w:r>
      <w:r>
        <w:rPr>
          <w:rFonts w:ascii="Aptos" w:hAnsi="Aptos"/>
          <w:color w:val="000000"/>
        </w:rPr>
        <w:instrText xml:space="preserve"> INCLUDEPICTURE "/Users/minimac/Library/Group Containers/UBF8T346G9.ms/WebArchiveCopyPasteTempFiles/com.microsoft.Word/cid449998227*673f4c2b-c05b-4ae1-ab37-c443084ad3f9" \* MERGEFORMATINET </w:instrText>
      </w:r>
      <w:r>
        <w:rPr>
          <w:rFonts w:ascii="Aptos" w:hAnsi="Aptos"/>
          <w:color w:val="000000"/>
        </w:rPr>
        <w:fldChar w:fldCharType="separate"/>
      </w:r>
      <w:r>
        <w:rPr>
          <w:rFonts w:ascii="Aptos" w:hAnsi="Aptos"/>
          <w:color w:val="000000"/>
        </w:rPr>
        <w:fldChar w:fldCharType="end"/>
      </w:r>
    </w:p>
    <w:p w14:paraId="4E58DC57" w14:textId="04C41BBF" w:rsidR="00D35D4F" w:rsidRDefault="00D35D4F" w:rsidP="00D35D4F"/>
    <w:p w14:paraId="01353F19" w14:textId="48CB2775" w:rsidR="00CC599F" w:rsidRPr="0088694D" w:rsidRDefault="00D35D4F">
      <w:pPr>
        <w:jc w:val="both"/>
      </w:pPr>
      <w:r>
        <w:rPr>
          <w:rFonts w:ascii="Aptos" w:hAnsi="Aptos"/>
          <w:noProof/>
          <w:color w:val="000000"/>
        </w:rPr>
        <w:drawing>
          <wp:anchor distT="0" distB="0" distL="114300" distR="114300" simplePos="0" relativeHeight="251658240" behindDoc="0" locked="0" layoutInCell="1" allowOverlap="1" wp14:anchorId="3AB63B0E" wp14:editId="501F90A8">
            <wp:simplePos x="0" y="0"/>
            <wp:positionH relativeFrom="column">
              <wp:posOffset>0</wp:posOffset>
            </wp:positionH>
            <wp:positionV relativeFrom="paragraph">
              <wp:posOffset>209375</wp:posOffset>
            </wp:positionV>
            <wp:extent cx="5939738" cy="2091600"/>
            <wp:effectExtent l="0" t="0" r="4445" b="4445"/>
            <wp:wrapTopAndBottom/>
            <wp:docPr id="1653144464" name="Immagine 1"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 descr="Immagin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38" cy="2091600"/>
                    </a:xfrm>
                    <a:prstGeom prst="rect">
                      <a:avLst/>
                    </a:prstGeom>
                    <a:noFill/>
                    <a:ln>
                      <a:noFill/>
                    </a:ln>
                  </pic:spPr>
                </pic:pic>
              </a:graphicData>
            </a:graphic>
            <wp14:sizeRelV relativeFrom="margin">
              <wp14:pctHeight>0</wp14:pctHeight>
            </wp14:sizeRelV>
          </wp:anchor>
        </w:drawing>
      </w:r>
    </w:p>
    <w:p w14:paraId="72C25CAC" w14:textId="77777777" w:rsidR="00CC599F" w:rsidRPr="0088694D" w:rsidRDefault="00000000">
      <w:pPr>
        <w:jc w:val="both"/>
      </w:pPr>
      <w:r w:rsidRPr="0088694D">
        <w:rPr>
          <w:i/>
          <w:sz w:val="18"/>
        </w:rPr>
        <w:t>Figura 3 — Il bottone con il codice scaduto. Il suggerimento riporta «Scaduto».</w:t>
      </w:r>
    </w:p>
    <w:p w14:paraId="256A3457" w14:textId="77777777" w:rsidR="00CC599F" w:rsidRPr="0088694D" w:rsidRDefault="00000000">
      <w:pPr>
        <w:pStyle w:val="Titolo2"/>
        <w:jc w:val="both"/>
        <w:rPr>
          <w:lang w:val="it-IT"/>
        </w:rPr>
      </w:pPr>
      <w:bookmarkStart w:id="17" w:name="_Toc242284085"/>
      <w:r w:rsidRPr="0088694D">
        <w:rPr>
          <w:lang w:val="it-IT"/>
        </w:rPr>
        <w:lastRenderedPageBreak/>
        <w:t>Che cosa accade quando il codice è scaduto</w:t>
      </w:r>
      <w:bookmarkEnd w:id="17"/>
    </w:p>
    <w:p w14:paraId="7666A43A" w14:textId="4FDA50FF" w:rsidR="00CC599F" w:rsidRPr="0088694D" w:rsidRDefault="00000000">
      <w:pPr>
        <w:jc w:val="both"/>
      </w:pPr>
      <w:r w:rsidRPr="0088694D">
        <w:t>Ogni funzione che richieda il codice viene inibita</w:t>
      </w:r>
      <w:r w:rsidR="00D35D4F">
        <w:t>;</w:t>
      </w:r>
      <w:r w:rsidRPr="0088694D">
        <w:t xml:space="preserve"> la funzione resta visibile e, quando la si richiede, ricorda che il codice è scaduto. È la stessa regola già enunciata per le azioni di pagina — un’azione non consentita dal profilo non si mostra, un’azione non eseguibile adesso si mostra disabilitata con la ragione — e qui si applica al caso più frequente di tutti.</w:t>
      </w:r>
    </w:p>
    <w:p w14:paraId="43201FF8" w14:textId="7F5BB008" w:rsidR="00D35D4F" w:rsidRDefault="00D35D4F" w:rsidP="00D35D4F">
      <w:pPr>
        <w:rPr>
          <w:rFonts w:ascii="Aptos" w:hAnsi="Aptos"/>
          <w:color w:val="000000"/>
        </w:rPr>
      </w:pPr>
      <w:r>
        <w:rPr>
          <w:noProof/>
        </w:rPr>
        <w:drawing>
          <wp:anchor distT="0" distB="0" distL="114300" distR="114300" simplePos="0" relativeHeight="251659264" behindDoc="0" locked="0" layoutInCell="1" allowOverlap="1" wp14:anchorId="7B5ECAD0" wp14:editId="6469F66D">
            <wp:simplePos x="0" y="0"/>
            <wp:positionH relativeFrom="column">
              <wp:posOffset>116732</wp:posOffset>
            </wp:positionH>
            <wp:positionV relativeFrom="paragraph">
              <wp:posOffset>202632</wp:posOffset>
            </wp:positionV>
            <wp:extent cx="5946865" cy="2458800"/>
            <wp:effectExtent l="0" t="0" r="0" b="5080"/>
            <wp:wrapTopAndBottom/>
            <wp:docPr id="19897056" name="Immagine 3"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 descr="Immagin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6865" cy="2458800"/>
                    </a:xfrm>
                    <a:prstGeom prst="rect">
                      <a:avLst/>
                    </a:prstGeom>
                    <a:noFill/>
                    <a:ln>
                      <a:noFill/>
                    </a:ln>
                  </pic:spPr>
                </pic:pic>
              </a:graphicData>
            </a:graphic>
            <wp14:sizeRelV relativeFrom="margin">
              <wp14:pctHeight>0</wp14:pctHeight>
            </wp14:sizeRelV>
          </wp:anchor>
        </w:drawing>
      </w:r>
    </w:p>
    <w:p w14:paraId="5AB72EDE" w14:textId="7B7D152B" w:rsidR="00CC599F" w:rsidRPr="0088694D" w:rsidRDefault="00CC599F">
      <w:pPr>
        <w:jc w:val="both"/>
      </w:pPr>
    </w:p>
    <w:p w14:paraId="408DE6C5" w14:textId="66E8919C" w:rsidR="00CC599F" w:rsidRDefault="00000000">
      <w:pPr>
        <w:jc w:val="both"/>
        <w:rPr>
          <w:i/>
          <w:sz w:val="18"/>
        </w:rPr>
      </w:pPr>
      <w:r w:rsidRPr="0088694D">
        <w:rPr>
          <w:i/>
          <w:sz w:val="18"/>
        </w:rPr>
        <w:t>Figura 4 — Il messaggio che compare premendo «Scarica da ANSC» con il codice scaduto. La funzione non sparisce: spiega perché non può eseguire.</w:t>
      </w:r>
    </w:p>
    <w:p w14:paraId="7CD47C04" w14:textId="0F102399" w:rsidR="00D35D4F" w:rsidRPr="00D35D4F" w:rsidRDefault="00D35D4F" w:rsidP="00D35D4F">
      <w:pPr>
        <w:spacing w:after="160" w:line="278" w:lineRule="auto"/>
        <w:rPr>
          <w:i/>
          <w:sz w:val="18"/>
        </w:rPr>
      </w:pPr>
      <w:r>
        <w:rPr>
          <w:i/>
          <w:sz w:val="18"/>
        </w:rPr>
        <w:br w:type="page"/>
      </w:r>
    </w:p>
    <w:p w14:paraId="1EDAF187" w14:textId="60C88DFB" w:rsidR="00CC599F" w:rsidRPr="0088694D" w:rsidRDefault="00000000">
      <w:pPr>
        <w:pStyle w:val="Titolo2"/>
        <w:jc w:val="both"/>
        <w:rPr>
          <w:lang w:val="it-IT"/>
        </w:rPr>
      </w:pPr>
      <w:bookmarkStart w:id="18" w:name="_Toc242284086"/>
      <w:r w:rsidRPr="0088694D">
        <w:rPr>
          <w:lang w:val="it-IT"/>
        </w:rPr>
        <w:lastRenderedPageBreak/>
        <w:t>L’immissione del codice</w:t>
      </w:r>
      <w:bookmarkEnd w:id="18"/>
    </w:p>
    <w:p w14:paraId="50709957" w14:textId="4648518D" w:rsidR="00CC599F" w:rsidRDefault="00000000">
      <w:pPr>
        <w:jc w:val="both"/>
        <w:rPr>
          <w:rFonts w:ascii="Aptos" w:hAnsi="Aptos"/>
          <w:color w:val="000000"/>
        </w:rPr>
      </w:pPr>
      <w:r w:rsidRPr="0088694D">
        <w:t xml:space="preserve">L’operatore preme il bottone e si apre la finestra di immissione. </w:t>
      </w:r>
      <w:r w:rsidRPr="00D35D4F">
        <w:rPr>
          <w:bCs/>
        </w:rPr>
        <w:t>Il bottone si preme anche quando il codice è ancora valido</w:t>
      </w:r>
      <w:r w:rsidRPr="0088694D">
        <w:t>: serve a sostituirlo prima che scada, che è il modo di non farsi interrompere a metà di una sequenza lunga.</w:t>
      </w:r>
      <w:r w:rsidR="00D35D4F" w:rsidRPr="00D35D4F">
        <w:rPr>
          <w:rFonts w:ascii="Aptos" w:hAnsi="Aptos"/>
          <w:color w:val="000000"/>
        </w:rPr>
        <w:t xml:space="preserve"> </w:t>
      </w:r>
    </w:p>
    <w:p w14:paraId="1456D14D" w14:textId="482D3597" w:rsidR="00D35D4F" w:rsidRPr="0088694D" w:rsidRDefault="00D35D4F">
      <w:pPr>
        <w:jc w:val="both"/>
      </w:pPr>
      <w:r>
        <w:br/>
      </w:r>
      <w:r>
        <w:fldChar w:fldCharType="begin"/>
      </w:r>
      <w:r>
        <w:instrText xml:space="preserve"> INCLUDEPICTURE "/Users/minimac/Library/Group Containers/UBF8T346G9.ms/WebArchiveCopyPasteTempFiles/com.microsoft.Word/cid449998227*731a0000-2033-422f-84f4-8324319b54e1" \* MERGEFORMATINET </w:instrText>
      </w:r>
      <w:r>
        <w:fldChar w:fldCharType="separate"/>
      </w:r>
      <w:r>
        <w:rPr>
          <w:noProof/>
        </w:rPr>
        <w:drawing>
          <wp:inline distT="0" distB="0" distL="0" distR="0" wp14:anchorId="1AF80F7D" wp14:editId="3A86E773">
            <wp:extent cx="5943600" cy="2397125"/>
            <wp:effectExtent l="0" t="0" r="0" b="3175"/>
            <wp:docPr id="1617617534" name="Immagine 5"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 descr="Immagin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397125"/>
                    </a:xfrm>
                    <a:prstGeom prst="rect">
                      <a:avLst/>
                    </a:prstGeom>
                    <a:noFill/>
                    <a:ln>
                      <a:noFill/>
                    </a:ln>
                  </pic:spPr>
                </pic:pic>
              </a:graphicData>
            </a:graphic>
          </wp:inline>
        </w:drawing>
      </w:r>
      <w:r>
        <w:fldChar w:fldCharType="end"/>
      </w:r>
    </w:p>
    <w:p w14:paraId="0AB77B85" w14:textId="3F6B5358" w:rsidR="00CC599F" w:rsidRPr="0088694D" w:rsidRDefault="00D35D4F">
      <w:pPr>
        <w:jc w:val="both"/>
      </w:pPr>
      <w:r>
        <w:br/>
      </w:r>
    </w:p>
    <w:p w14:paraId="3C0A59C9" w14:textId="3F15F23C" w:rsidR="00CC599F" w:rsidRPr="0088694D" w:rsidRDefault="00000000">
      <w:pPr>
        <w:jc w:val="both"/>
      </w:pPr>
      <w:r w:rsidRPr="0088694D">
        <w:rPr>
          <w:i/>
          <w:sz w:val="18"/>
        </w:rPr>
        <w:t>Figura 5 — La finestra di immissione, con il collegamento per ottenere un codice valido.</w:t>
      </w:r>
    </w:p>
    <w:tbl>
      <w:tblPr>
        <w:tblStyle w:val="Grigliatabella"/>
        <w:tblW w:w="0" w:type="auto"/>
        <w:tblLook w:val="04A0" w:firstRow="1" w:lastRow="0" w:firstColumn="1" w:lastColumn="0" w:noHBand="0" w:noVBand="1"/>
      </w:tblPr>
      <w:tblGrid>
        <w:gridCol w:w="1728"/>
        <w:gridCol w:w="1296"/>
        <w:gridCol w:w="6048"/>
      </w:tblGrid>
      <w:tr w:rsidR="00CC599F" w:rsidRPr="0088694D" w14:paraId="6D89C593" w14:textId="77777777">
        <w:tc>
          <w:tcPr>
            <w:tcW w:w="1728" w:type="dxa"/>
          </w:tcPr>
          <w:p w14:paraId="74233DE5" w14:textId="77777777" w:rsidR="00CC599F" w:rsidRPr="0088694D" w:rsidRDefault="00000000">
            <w:pPr>
              <w:jc w:val="both"/>
            </w:pPr>
            <w:r w:rsidRPr="0088694D">
              <w:rPr>
                <w:b/>
                <w:sz w:val="18"/>
              </w:rPr>
              <w:t>Elemento</w:t>
            </w:r>
          </w:p>
        </w:tc>
        <w:tc>
          <w:tcPr>
            <w:tcW w:w="1296" w:type="dxa"/>
          </w:tcPr>
          <w:p w14:paraId="070A7E25" w14:textId="77777777" w:rsidR="00CC599F" w:rsidRPr="0088694D" w:rsidRDefault="00000000">
            <w:pPr>
              <w:jc w:val="both"/>
            </w:pPr>
            <w:r w:rsidRPr="0088694D">
              <w:rPr>
                <w:b/>
                <w:sz w:val="18"/>
              </w:rPr>
              <w:t>Genere</w:t>
            </w:r>
          </w:p>
        </w:tc>
        <w:tc>
          <w:tcPr>
            <w:tcW w:w="6048" w:type="dxa"/>
          </w:tcPr>
          <w:p w14:paraId="3895FFF9" w14:textId="77777777" w:rsidR="00CC599F" w:rsidRPr="0088694D" w:rsidRDefault="00000000">
            <w:pPr>
              <w:jc w:val="both"/>
            </w:pPr>
            <w:r w:rsidRPr="0088694D">
              <w:rPr>
                <w:b/>
                <w:sz w:val="18"/>
              </w:rPr>
              <w:t>Comportamento</w:t>
            </w:r>
          </w:p>
        </w:tc>
      </w:tr>
      <w:tr w:rsidR="00CC599F" w:rsidRPr="0088694D" w14:paraId="327E40A1" w14:textId="77777777">
        <w:tc>
          <w:tcPr>
            <w:tcW w:w="1728" w:type="dxa"/>
          </w:tcPr>
          <w:p w14:paraId="596D9B9A" w14:textId="77777777" w:rsidR="00CC599F" w:rsidRPr="0088694D" w:rsidRDefault="00000000">
            <w:pPr>
              <w:jc w:val="both"/>
            </w:pPr>
            <w:r w:rsidRPr="0088694D">
              <w:rPr>
                <w:sz w:val="18"/>
              </w:rPr>
              <w:t>Codice</w:t>
            </w:r>
          </w:p>
        </w:tc>
        <w:tc>
          <w:tcPr>
            <w:tcW w:w="1296" w:type="dxa"/>
          </w:tcPr>
          <w:p w14:paraId="5CF73EE2" w14:textId="77777777" w:rsidR="00CC599F" w:rsidRPr="0088694D" w:rsidRDefault="00000000">
            <w:pPr>
              <w:jc w:val="both"/>
            </w:pPr>
            <w:r w:rsidRPr="0088694D">
              <w:rPr>
                <w:sz w:val="18"/>
              </w:rPr>
              <w:t>Campo</w:t>
            </w:r>
          </w:p>
        </w:tc>
        <w:tc>
          <w:tcPr>
            <w:tcW w:w="6048" w:type="dxa"/>
          </w:tcPr>
          <w:p w14:paraId="14343913" w14:textId="77777777" w:rsidR="00CC599F" w:rsidRPr="0088694D" w:rsidRDefault="00000000">
            <w:pPr>
              <w:jc w:val="both"/>
            </w:pPr>
            <w:r w:rsidRPr="0088694D">
              <w:t xml:space="preserve">Accoglie qualunque valore alfanumerico non nullo, </w:t>
            </w:r>
            <w:r w:rsidRPr="0088694D">
              <w:rPr>
                <w:b/>
              </w:rPr>
              <w:t>al massimo dieci caratteri</w:t>
            </w:r>
            <w:r w:rsidRPr="0088694D">
              <w:t>. All’apertura riporta l’eventuale valore immesso in precedenza.</w:t>
            </w:r>
          </w:p>
        </w:tc>
      </w:tr>
      <w:tr w:rsidR="00CC599F" w:rsidRPr="0088694D" w14:paraId="580D4C33" w14:textId="77777777">
        <w:tc>
          <w:tcPr>
            <w:tcW w:w="1728" w:type="dxa"/>
          </w:tcPr>
          <w:p w14:paraId="30823934" w14:textId="77777777" w:rsidR="00CC599F" w:rsidRPr="0088694D" w:rsidRDefault="00000000">
            <w:pPr>
              <w:jc w:val="both"/>
            </w:pPr>
            <w:r w:rsidRPr="0088694D">
              <w:rPr>
                <w:sz w:val="18"/>
              </w:rPr>
              <w:t>Recupera OTP</w:t>
            </w:r>
          </w:p>
        </w:tc>
        <w:tc>
          <w:tcPr>
            <w:tcW w:w="1296" w:type="dxa"/>
          </w:tcPr>
          <w:p w14:paraId="0ED95C21" w14:textId="77777777" w:rsidR="00CC599F" w:rsidRPr="0088694D" w:rsidRDefault="00000000">
            <w:pPr>
              <w:jc w:val="both"/>
            </w:pPr>
            <w:r w:rsidRPr="0088694D">
              <w:rPr>
                <w:sz w:val="18"/>
              </w:rPr>
              <w:t>Collegamento</w:t>
            </w:r>
          </w:p>
        </w:tc>
        <w:tc>
          <w:tcPr>
            <w:tcW w:w="6048" w:type="dxa"/>
          </w:tcPr>
          <w:p w14:paraId="43B02878" w14:textId="77777777" w:rsidR="00CC599F" w:rsidRPr="0088694D" w:rsidRDefault="00000000">
            <w:pPr>
              <w:jc w:val="both"/>
            </w:pPr>
            <w:r w:rsidRPr="0088694D">
              <w:rPr>
                <w:sz w:val="18"/>
              </w:rPr>
              <w:t>Porta alla pagina su cui si ottiene un codice valido. ⚠️ È la web app di ANSC, esterna a SIPO: il codice si genera lì autenticandosi con smart card o identità digitale, e si copia. Non esiste alcun modo di ottenerlo per via programmatica.</w:t>
            </w:r>
          </w:p>
        </w:tc>
      </w:tr>
      <w:tr w:rsidR="00CC599F" w:rsidRPr="0088694D" w14:paraId="3CB3C073" w14:textId="77777777">
        <w:tc>
          <w:tcPr>
            <w:tcW w:w="1728" w:type="dxa"/>
          </w:tcPr>
          <w:p w14:paraId="11311ABF" w14:textId="77777777" w:rsidR="00CC599F" w:rsidRPr="0088694D" w:rsidRDefault="00000000">
            <w:pPr>
              <w:jc w:val="both"/>
            </w:pPr>
            <w:r w:rsidRPr="0088694D">
              <w:rPr>
                <w:sz w:val="18"/>
              </w:rPr>
              <w:t>SALVA</w:t>
            </w:r>
          </w:p>
        </w:tc>
        <w:tc>
          <w:tcPr>
            <w:tcW w:w="1296" w:type="dxa"/>
          </w:tcPr>
          <w:p w14:paraId="23DBB92D" w14:textId="77777777" w:rsidR="00CC599F" w:rsidRPr="0088694D" w:rsidRDefault="00000000">
            <w:pPr>
              <w:jc w:val="both"/>
            </w:pPr>
            <w:r w:rsidRPr="0088694D">
              <w:rPr>
                <w:sz w:val="18"/>
              </w:rPr>
              <w:t>Azione</w:t>
            </w:r>
          </w:p>
        </w:tc>
        <w:tc>
          <w:tcPr>
            <w:tcW w:w="6048" w:type="dxa"/>
          </w:tcPr>
          <w:p w14:paraId="3F5BB822" w14:textId="77777777" w:rsidR="00CC599F" w:rsidRPr="0088694D" w:rsidRDefault="00000000">
            <w:pPr>
              <w:jc w:val="both"/>
            </w:pPr>
            <w:r w:rsidRPr="0088694D">
              <w:rPr>
                <w:b/>
              </w:rPr>
              <w:t>Si abilita solo se il valore immesso è diverso da quello precedente.</w:t>
            </w:r>
            <w:r w:rsidRPr="0088694D">
              <w:t xml:space="preserve"> Alla pressione la finestra si chiude e il bottone passa a valido.</w:t>
            </w:r>
          </w:p>
        </w:tc>
      </w:tr>
      <w:tr w:rsidR="00CC599F" w:rsidRPr="0088694D" w14:paraId="1E68B9BC" w14:textId="77777777">
        <w:tc>
          <w:tcPr>
            <w:tcW w:w="1728" w:type="dxa"/>
          </w:tcPr>
          <w:p w14:paraId="56EADC49" w14:textId="77777777" w:rsidR="00CC599F" w:rsidRPr="0088694D" w:rsidRDefault="00000000">
            <w:pPr>
              <w:jc w:val="both"/>
            </w:pPr>
            <w:r w:rsidRPr="0088694D">
              <w:rPr>
                <w:sz w:val="18"/>
              </w:rPr>
              <w:t>ANNULLA</w:t>
            </w:r>
          </w:p>
        </w:tc>
        <w:tc>
          <w:tcPr>
            <w:tcW w:w="1296" w:type="dxa"/>
          </w:tcPr>
          <w:p w14:paraId="0B11B490" w14:textId="77777777" w:rsidR="00CC599F" w:rsidRPr="0088694D" w:rsidRDefault="00000000">
            <w:pPr>
              <w:jc w:val="both"/>
            </w:pPr>
            <w:r w:rsidRPr="0088694D">
              <w:rPr>
                <w:sz w:val="18"/>
              </w:rPr>
              <w:t>Azione</w:t>
            </w:r>
          </w:p>
        </w:tc>
        <w:tc>
          <w:tcPr>
            <w:tcW w:w="6048" w:type="dxa"/>
          </w:tcPr>
          <w:p w14:paraId="4148BC33" w14:textId="77777777" w:rsidR="00CC599F" w:rsidRPr="0088694D" w:rsidRDefault="00000000">
            <w:pPr>
              <w:jc w:val="both"/>
            </w:pPr>
            <w:r w:rsidRPr="0088694D">
              <w:rPr>
                <w:sz w:val="18"/>
              </w:rPr>
              <w:t>Chiude senza modificare il codice in uso.</w:t>
            </w:r>
          </w:p>
        </w:tc>
      </w:tr>
    </w:tbl>
    <w:p w14:paraId="32AA2688" w14:textId="77777777" w:rsidR="00CC599F" w:rsidRPr="0088694D" w:rsidRDefault="00000000">
      <w:pPr>
        <w:jc w:val="both"/>
      </w:pPr>
      <w:r w:rsidRPr="0088694D">
        <w:t xml:space="preserve">⚠️ </w:t>
      </w:r>
      <w:r w:rsidRPr="0088694D">
        <w:rPr>
          <w:b/>
        </w:rPr>
        <w:t>Due osservazioni sul campo, da sciogliere prima di realizzare.</w:t>
      </w:r>
      <w:r w:rsidRPr="0088694D">
        <w:t xml:space="preserve"> La prima: la finestra ripropone il valore immesso in precedenza, ma quel valore è una credenziale — identifica l’ufficiale verso ANSC per quattro ore — e mostrarlo in chiaro a chiunque apra la finestra su quella postazione è lo stesso rilievo già formulato per la parola d’ordine dei certificati (BO-25). La seconda: non essendo previsto alcun controllo di forma, un codice digitato male non produce un errore all’immissione ma alla prima chiamata verso ANSC, dove l’operatore lo leggerà come un guasto del sistema invece che come un refuso suo.</w:t>
      </w:r>
    </w:p>
    <w:p w14:paraId="449502F4" w14:textId="77777777" w:rsidR="00CC599F" w:rsidRPr="0088694D" w:rsidRDefault="00000000">
      <w:pPr>
        <w:pStyle w:val="Titolo2"/>
        <w:jc w:val="both"/>
        <w:rPr>
          <w:lang w:val="it-IT"/>
        </w:rPr>
      </w:pPr>
      <w:bookmarkStart w:id="19" w:name="_Toc242284087"/>
      <w:r w:rsidRPr="0088694D">
        <w:rPr>
          <w:lang w:val="it-IT"/>
        </w:rPr>
        <w:lastRenderedPageBreak/>
        <w:t>Dopo il salvataggio</w:t>
      </w:r>
      <w:bookmarkEnd w:id="19"/>
    </w:p>
    <w:p w14:paraId="239F126D" w14:textId="77777777" w:rsidR="00CC599F" w:rsidRPr="0088694D" w:rsidRDefault="00000000">
      <w:pPr>
        <w:jc w:val="both"/>
      </w:pPr>
      <w:r w:rsidRPr="0088694D">
        <w:t>La finestra si chiude, il bottone passa a valido e il suggerimento riporta l’orario di scadenza. Lo stato del bottone si aggiorna da sé: l’interfaccia sorveglia la validità del codice senza che l’operatore debba ricaricare la pagina.</w:t>
      </w:r>
    </w:p>
    <w:p w14:paraId="28929386" w14:textId="1E026AC7" w:rsidR="00CC599F" w:rsidRPr="0088694D" w:rsidRDefault="00D35D4F">
      <w:pPr>
        <w:jc w:val="both"/>
      </w:pPr>
      <w:r>
        <w:fldChar w:fldCharType="begin"/>
      </w:r>
      <w:r>
        <w:instrText xml:space="preserve"> INCLUDEPICTURE "/Users/minimac/Library/Group Containers/UBF8T346G9.ms/WebArchiveCopyPasteTempFiles/com.microsoft.Word/cid449998227*e1d73d62-d6a4-47cb-b07d-2a600b51203c" \* MERGEFORMATINET </w:instrText>
      </w:r>
      <w:r>
        <w:fldChar w:fldCharType="separate"/>
      </w:r>
      <w:r>
        <w:rPr>
          <w:noProof/>
        </w:rPr>
        <w:drawing>
          <wp:inline distT="0" distB="0" distL="0" distR="0" wp14:anchorId="5DC7146E" wp14:editId="523E4917">
            <wp:extent cx="5943600" cy="2350770"/>
            <wp:effectExtent l="0" t="0" r="0" b="0"/>
            <wp:docPr id="481713394" name="Immagine 4"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 descr="Immagin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350770"/>
                    </a:xfrm>
                    <a:prstGeom prst="rect">
                      <a:avLst/>
                    </a:prstGeom>
                    <a:noFill/>
                    <a:ln>
                      <a:noFill/>
                    </a:ln>
                  </pic:spPr>
                </pic:pic>
              </a:graphicData>
            </a:graphic>
          </wp:inline>
        </w:drawing>
      </w:r>
      <w:r>
        <w:fldChar w:fldCharType="end"/>
      </w:r>
    </w:p>
    <w:p w14:paraId="1A3250CD" w14:textId="61BCAB3F" w:rsidR="00CC599F" w:rsidRPr="0088694D" w:rsidRDefault="00000000">
      <w:pPr>
        <w:jc w:val="both"/>
      </w:pPr>
      <w:r w:rsidRPr="0088694D">
        <w:rPr>
          <w:i/>
          <w:sz w:val="18"/>
        </w:rPr>
        <w:t>Figura 6 — Il bottone dopo il salvataggio. Il suggerimento riporta l’orario di scadenza.</w:t>
      </w:r>
    </w:p>
    <w:p w14:paraId="17528923" w14:textId="390861D7" w:rsidR="00CC599F" w:rsidRPr="0088694D" w:rsidRDefault="00000000">
      <w:pPr>
        <w:jc w:val="both"/>
      </w:pPr>
      <w:r w:rsidRPr="0088694D">
        <w:t xml:space="preserve">Le quattro ore </w:t>
      </w:r>
      <w:r w:rsidRPr="00D35D4F">
        <w:rPr>
          <w:bCs/>
        </w:rPr>
        <w:t>non decorrono dal salvataggio</w:t>
      </w:r>
      <w:r w:rsidR="00D35D4F">
        <w:t xml:space="preserve"> bensì</w:t>
      </w:r>
      <w:r w:rsidRPr="0088694D">
        <w:t xml:space="preserve"> decorrono da quando ANSC ha generato il codice, e fra i due momenti </w:t>
      </w:r>
      <w:r w:rsidR="00D35D4F">
        <w:t xml:space="preserve">potrebbe </w:t>
      </w:r>
      <w:r w:rsidRPr="0088694D">
        <w:t>passa</w:t>
      </w:r>
      <w:r w:rsidR="00D35D4F">
        <w:t>re</w:t>
      </w:r>
      <w:r w:rsidRPr="0088694D">
        <w:t xml:space="preserve"> il tempo che l’operatore impiega a copiarlo. Un conto alla rovescia avviato al salvataggio sopravvaluta il residuo e, nel caso peggiore, mostra valido un codice già scaduto. La scadenza va quindi letta dal concentratore, che la espone insieme ai minuti residui senza dover contattare ANSC [R1] (BO-23).</w:t>
      </w:r>
    </w:p>
    <w:p w14:paraId="5463D430" w14:textId="4138AC25" w:rsidR="00D35D4F" w:rsidRDefault="00000000">
      <w:pPr>
        <w:jc w:val="both"/>
      </w:pPr>
      <w:r w:rsidRPr="0088694D">
        <w:t xml:space="preserve">La seconda: </w:t>
      </w:r>
      <w:r w:rsidRPr="00D35D4F">
        <w:rPr>
          <w:bCs/>
        </w:rPr>
        <w:t>un timeout può invalidare il codice prima della scadenza</w:t>
      </w:r>
      <w:r w:rsidRPr="0088694D">
        <w:t>. Un bottone che resti valido per quattro ore contando soltanto il tempo dichiarerebbe utilizzabile una sessione che ANSC ha già rifiutato. La sorveglianza deve quindi recepire anche l’esito negativo di un’operazione, non solo lo scorrere dell’orologio (BO-24).</w:t>
      </w:r>
    </w:p>
    <w:p w14:paraId="3630DE82" w14:textId="77777777" w:rsidR="00D35D4F" w:rsidRDefault="00D35D4F">
      <w:pPr>
        <w:spacing w:after="160" w:line="278" w:lineRule="auto"/>
      </w:pPr>
      <w:r>
        <w:br w:type="page"/>
      </w:r>
    </w:p>
    <w:p w14:paraId="60D75DDC" w14:textId="77777777" w:rsidR="00CC599F" w:rsidRPr="0088694D" w:rsidRDefault="00CC599F">
      <w:pPr>
        <w:jc w:val="both"/>
      </w:pPr>
    </w:p>
    <w:p w14:paraId="14D0126D" w14:textId="77777777" w:rsidR="00CC599F" w:rsidRPr="0088694D" w:rsidRDefault="00000000">
      <w:pPr>
        <w:pStyle w:val="Titolo2"/>
        <w:jc w:val="both"/>
        <w:rPr>
          <w:lang w:val="it-IT"/>
        </w:rPr>
      </w:pPr>
      <w:bookmarkStart w:id="20" w:name="_Toc242284088"/>
      <w:r w:rsidRPr="0088694D">
        <w:rPr>
          <w:lang w:val="it-IT"/>
        </w:rPr>
        <w:t>Il codice valido e l’uso</w:t>
      </w:r>
      <w:bookmarkEnd w:id="20"/>
    </w:p>
    <w:p w14:paraId="48D3622B" w14:textId="77777777" w:rsidR="00D35D4F" w:rsidRDefault="00000000">
      <w:pPr>
        <w:jc w:val="both"/>
      </w:pPr>
      <w:r w:rsidRPr="0088694D">
        <w:t>Con il codice valido le funzioni che dialogano con ANSC tornano disponibili. Nell’esempio l’operatore preme «Scarica da ANSC» e il servizio popola la tabella sottostante.</w:t>
      </w:r>
    </w:p>
    <w:p w14:paraId="2752EB89" w14:textId="77777777" w:rsidR="00D35D4F" w:rsidRDefault="00D35D4F">
      <w:pPr>
        <w:jc w:val="both"/>
      </w:pPr>
    </w:p>
    <w:p w14:paraId="28FE5608" w14:textId="3322B093" w:rsidR="00CC599F" w:rsidRPr="0088694D" w:rsidRDefault="00D35D4F">
      <w:pPr>
        <w:jc w:val="both"/>
      </w:pPr>
      <w:r>
        <w:fldChar w:fldCharType="begin"/>
      </w:r>
      <w:r>
        <w:instrText xml:space="preserve"> INCLUDEPICTURE "/Users/minimac/Library/Group Containers/UBF8T346G9.ms/WebArchiveCopyPasteTempFiles/com.microsoft.Word/cid449998227*e96a01aa-d2f6-405b-b957-a444ff9fb479" \* MERGEFORMATINET </w:instrText>
      </w:r>
      <w:r>
        <w:fldChar w:fldCharType="separate"/>
      </w:r>
      <w:r>
        <w:rPr>
          <w:noProof/>
        </w:rPr>
        <w:drawing>
          <wp:inline distT="0" distB="0" distL="0" distR="0" wp14:anchorId="63C21D75" wp14:editId="4B1DD341">
            <wp:extent cx="5943600" cy="2660650"/>
            <wp:effectExtent l="0" t="0" r="0" b="6350"/>
            <wp:docPr id="473973636" name="Immagine 7"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magin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660650"/>
                    </a:xfrm>
                    <a:prstGeom prst="rect">
                      <a:avLst/>
                    </a:prstGeom>
                    <a:noFill/>
                    <a:ln>
                      <a:noFill/>
                    </a:ln>
                  </pic:spPr>
                </pic:pic>
              </a:graphicData>
            </a:graphic>
          </wp:inline>
        </w:drawing>
      </w:r>
      <w:r>
        <w:fldChar w:fldCharType="end"/>
      </w:r>
    </w:p>
    <w:p w14:paraId="40372881" w14:textId="77777777" w:rsidR="00CC599F" w:rsidRPr="0088694D" w:rsidRDefault="00000000">
      <w:pPr>
        <w:jc w:val="both"/>
      </w:pPr>
      <w:r w:rsidRPr="0088694D">
        <w:rPr>
          <w:i/>
          <w:sz w:val="18"/>
        </w:rPr>
        <w:t>Figura 7 — Con il codice valido «Scarica da ANSC» esegue e carica la tabella.</w:t>
      </w:r>
    </w:p>
    <w:p w14:paraId="1F19AE2A" w14:textId="6B2D44C8" w:rsidR="00BD3D9B" w:rsidRDefault="00000000">
      <w:pPr>
        <w:jc w:val="both"/>
      </w:pPr>
      <w:r w:rsidRPr="00BD3D9B">
        <w:rPr>
          <w:bCs/>
        </w:rPr>
        <w:t>Una conseguenza di disegno che vale per tutte le pagine</w:t>
      </w:r>
      <w:r w:rsidR="00BD3D9B">
        <w:rPr>
          <w:bCs/>
        </w:rPr>
        <w:t xml:space="preserve"> e quella che</w:t>
      </w:r>
      <w:r w:rsidRPr="0088694D">
        <w:t xml:space="preserve"> poiché il codice è unico e sta nella shell, una funzione non deve mai chiederlo per conto proprio. </w:t>
      </w:r>
    </w:p>
    <w:p w14:paraId="3B1336E2" w14:textId="256A075A" w:rsidR="00CC599F" w:rsidRPr="0088694D" w:rsidRDefault="00BD3D9B" w:rsidP="00BD3D9B">
      <w:pPr>
        <w:spacing w:after="160" w:line="278" w:lineRule="auto"/>
      </w:pPr>
      <w:r>
        <w:br w:type="page"/>
      </w:r>
    </w:p>
    <w:p w14:paraId="28C74219" w14:textId="3B75EEEC" w:rsidR="00337EE7" w:rsidRPr="0088694D" w:rsidRDefault="00000000" w:rsidP="00155443">
      <w:pPr>
        <w:pStyle w:val="Titolo1"/>
        <w:jc w:val="both"/>
        <w:rPr>
          <w:lang w:val="it-IT"/>
        </w:rPr>
      </w:pPr>
      <w:bookmarkStart w:id="21" w:name="_Toc242284089"/>
      <w:r w:rsidRPr="0088694D">
        <w:rPr>
          <w:lang w:val="it-IT"/>
        </w:rPr>
        <w:lastRenderedPageBreak/>
        <w:t>Il registro delle pagine e del menu</w:t>
      </w:r>
      <w:bookmarkEnd w:id="21"/>
    </w:p>
    <w:p w14:paraId="7F3F9192" w14:textId="5164F3C2" w:rsidR="00337EE7" w:rsidRPr="0088694D" w:rsidRDefault="00000000" w:rsidP="00155443">
      <w:pPr>
        <w:jc w:val="both"/>
      </w:pPr>
      <w:r w:rsidRPr="0088694D">
        <w:t xml:space="preserve">Il menu non </w:t>
      </w:r>
      <w:r w:rsidR="002E3D05" w:rsidRPr="0088694D">
        <w:t>dovrebbe essere</w:t>
      </w:r>
      <w:r w:rsidRPr="0088694D">
        <w:t xml:space="preserve"> scritto nel codice</w:t>
      </w:r>
      <w:r w:rsidR="004C4B4A" w:rsidRPr="0088694D">
        <w:t xml:space="preserve"> bensì </w:t>
      </w:r>
      <w:r w:rsidR="002E3D05" w:rsidRPr="0088694D">
        <w:t>dovrebbe essere</w:t>
      </w:r>
      <w:r w:rsidRPr="0088694D">
        <w:t xml:space="preserve"> </w:t>
      </w:r>
      <w:r w:rsidRPr="0088694D">
        <w:rPr>
          <w:bCs/>
        </w:rPr>
        <w:t>un dato</w:t>
      </w:r>
      <w:r w:rsidRPr="0088694D">
        <w:t>. Quattro tabelle dello schema ANSC_USR dichiarano quali applicazioni esistono, quali pagine contengono, come si presentano e chi le può usare; la home si costruisce leggendole.</w:t>
      </w:r>
    </w:p>
    <w:p w14:paraId="44C07BBC" w14:textId="77777777" w:rsidR="00337EE7" w:rsidRPr="0088694D" w:rsidRDefault="00000000" w:rsidP="00155443">
      <w:pPr>
        <w:jc w:val="both"/>
      </w:pPr>
      <w:r w:rsidRPr="0088694D">
        <w:t xml:space="preserve">La ragione di questa scelta è che le cose che si vogliono cambiare più spesso — il titolo di una voce, il suo posto nel menu, l’icona, chi può vederla, se sia attiva — sono le stesse che nel codice richiederebbero un rilascio. Portandole nel dato si ottiene che </w:t>
      </w:r>
      <w:r w:rsidRPr="0088694D">
        <w:rPr>
          <w:bCs/>
        </w:rPr>
        <w:t>una riorganizzazione del menu non sia un rilascio</w:t>
      </w:r>
      <w:r w:rsidRPr="0088694D">
        <w:t>, e che la mappa dell’applicazione sia ispezionabile da una tabella invece che leggendo i sorgenti.</w:t>
      </w:r>
    </w:p>
    <w:p w14:paraId="2757B224" w14:textId="77777777" w:rsidR="00337EE7" w:rsidRPr="0088694D" w:rsidRDefault="00000000" w:rsidP="00155443">
      <w:pPr>
        <w:jc w:val="both"/>
      </w:pPr>
      <w:r w:rsidRPr="0088694D">
        <w:t xml:space="preserve">C’è un secondo effetto, meno evidente e più importante: </w:t>
      </w:r>
      <w:r w:rsidRPr="0088694D">
        <w:rPr>
          <w:bCs/>
        </w:rPr>
        <w:t>il registro disaccoppia il menu dall’impacchettamento</w:t>
      </w:r>
      <w:r w:rsidRPr="0088694D">
        <w:t>. Se un giorno una pagina venisse estratta in un micro-frontend proprio, o due aree venissero fuse, il registro cambierebbe una riga e l’operatore non se ne accorgerebbe. È ciò che rende reversibile la scelta di granularità discussa nel capitolo precedente.</w:t>
      </w:r>
    </w:p>
    <w:p w14:paraId="6A59D68F" w14:textId="77777777" w:rsidR="00337EE7" w:rsidRPr="0088694D" w:rsidRDefault="00000000" w:rsidP="00155443">
      <w:pPr>
        <w:pStyle w:val="Titolo2"/>
        <w:jc w:val="both"/>
        <w:rPr>
          <w:lang w:val="it-IT"/>
        </w:rPr>
      </w:pPr>
      <w:bookmarkStart w:id="22" w:name="_Toc242284090"/>
      <w:r w:rsidRPr="0088694D">
        <w:rPr>
          <w:lang w:val="it-IT"/>
        </w:rPr>
        <w:t>Le quattro tabelle</w:t>
      </w:r>
      <w:bookmarkEnd w:id="22"/>
    </w:p>
    <w:tbl>
      <w:tblPr>
        <w:tblStyle w:val="Grigliatabella"/>
        <w:tblW w:w="0" w:type="auto"/>
        <w:tblLook w:val="04A0" w:firstRow="1" w:lastRow="0" w:firstColumn="1" w:lastColumn="0" w:noHBand="0" w:noVBand="1"/>
      </w:tblPr>
      <w:tblGrid>
        <w:gridCol w:w="2795"/>
        <w:gridCol w:w="6555"/>
      </w:tblGrid>
      <w:tr w:rsidR="00337EE7" w:rsidRPr="0088694D" w14:paraId="7D8E9E82" w14:textId="77777777" w:rsidTr="00CF7C7A">
        <w:tc>
          <w:tcPr>
            <w:tcW w:w="2736" w:type="dxa"/>
            <w:shd w:val="clear" w:color="auto" w:fill="DAE9F7" w:themeFill="text2" w:themeFillTint="1A"/>
          </w:tcPr>
          <w:p w14:paraId="138910BB" w14:textId="77777777" w:rsidR="00337EE7" w:rsidRPr="0088694D" w:rsidRDefault="00000000" w:rsidP="00155443">
            <w:pPr>
              <w:jc w:val="both"/>
            </w:pPr>
            <w:r w:rsidRPr="0088694D">
              <w:rPr>
                <w:b/>
                <w:sz w:val="17"/>
              </w:rPr>
              <w:t>Tabella</w:t>
            </w:r>
          </w:p>
        </w:tc>
        <w:tc>
          <w:tcPr>
            <w:tcW w:w="6624" w:type="dxa"/>
            <w:shd w:val="clear" w:color="auto" w:fill="DAE9F7" w:themeFill="text2" w:themeFillTint="1A"/>
          </w:tcPr>
          <w:p w14:paraId="0C53952D" w14:textId="77777777" w:rsidR="00337EE7" w:rsidRPr="0088694D" w:rsidRDefault="00000000" w:rsidP="00155443">
            <w:pPr>
              <w:jc w:val="both"/>
            </w:pPr>
            <w:r w:rsidRPr="0088694D">
              <w:rPr>
                <w:b/>
                <w:sz w:val="17"/>
              </w:rPr>
              <w:t>Che cosa dichiara</w:t>
            </w:r>
          </w:p>
        </w:tc>
      </w:tr>
      <w:tr w:rsidR="00337EE7" w:rsidRPr="0088694D" w14:paraId="1714D15B" w14:textId="77777777">
        <w:tc>
          <w:tcPr>
            <w:tcW w:w="2736" w:type="dxa"/>
          </w:tcPr>
          <w:p w14:paraId="6363E626" w14:textId="77777777" w:rsidR="00337EE7" w:rsidRPr="0088694D" w:rsidRDefault="00000000" w:rsidP="00155443">
            <w:pPr>
              <w:jc w:val="both"/>
            </w:pPr>
            <w:r w:rsidRPr="0088694D">
              <w:rPr>
                <w:b/>
                <w:sz w:val="17"/>
              </w:rPr>
              <w:t>ANSC_CFG_APPLICAZIONE</w:t>
            </w:r>
          </w:p>
        </w:tc>
        <w:tc>
          <w:tcPr>
            <w:tcW w:w="6624" w:type="dxa"/>
          </w:tcPr>
          <w:p w14:paraId="0A81227D" w14:textId="77777777" w:rsidR="00337EE7" w:rsidRPr="0088694D" w:rsidRDefault="00000000" w:rsidP="00155443">
            <w:pPr>
              <w:jc w:val="both"/>
            </w:pPr>
            <w:r w:rsidRPr="0088694D">
              <w:rPr>
                <w:sz w:val="17"/>
              </w:rPr>
              <w:t>Il micro-frontend: codice, descrizione, nome del remote, stato, ordine e tema associato. Una riga per unità di rilascio — oggi quattro.</w:t>
            </w:r>
          </w:p>
        </w:tc>
      </w:tr>
      <w:tr w:rsidR="00337EE7" w:rsidRPr="0088694D" w14:paraId="324EE6F3" w14:textId="77777777">
        <w:tc>
          <w:tcPr>
            <w:tcW w:w="2736" w:type="dxa"/>
          </w:tcPr>
          <w:p w14:paraId="14B04F87" w14:textId="77777777" w:rsidR="00337EE7" w:rsidRPr="0088694D" w:rsidRDefault="00000000" w:rsidP="00155443">
            <w:pPr>
              <w:jc w:val="both"/>
            </w:pPr>
            <w:r w:rsidRPr="0088694D">
              <w:rPr>
                <w:b/>
                <w:sz w:val="17"/>
              </w:rPr>
              <w:t>ANSC_CFG_PAGINA</w:t>
            </w:r>
          </w:p>
        </w:tc>
        <w:tc>
          <w:tcPr>
            <w:tcW w:w="6624" w:type="dxa"/>
          </w:tcPr>
          <w:p w14:paraId="4AE79BC0" w14:textId="77777777" w:rsidR="00337EE7" w:rsidRPr="0088694D" w:rsidRDefault="00000000" w:rsidP="00155443">
            <w:pPr>
              <w:jc w:val="both"/>
            </w:pPr>
            <w:r w:rsidRPr="0088694D">
              <w:rPr>
                <w:sz w:val="17"/>
              </w:rPr>
              <w:t>La pagina: titolo e sottotitolo del menu, icona, rotta, guida in linea, stato, se compaia nel menu, ordine e validità temporale.</w:t>
            </w:r>
          </w:p>
        </w:tc>
      </w:tr>
      <w:tr w:rsidR="00337EE7" w:rsidRPr="0088694D" w14:paraId="662AE7DD" w14:textId="77777777">
        <w:tc>
          <w:tcPr>
            <w:tcW w:w="2736" w:type="dxa"/>
          </w:tcPr>
          <w:p w14:paraId="17FEB5B9" w14:textId="77777777" w:rsidR="00337EE7" w:rsidRPr="0088694D" w:rsidRDefault="00000000" w:rsidP="00155443">
            <w:pPr>
              <w:jc w:val="both"/>
            </w:pPr>
            <w:r w:rsidRPr="0088694D">
              <w:rPr>
                <w:b/>
                <w:sz w:val="17"/>
              </w:rPr>
              <w:t>ANSC_CFG_PAGINA_ABILITAZ</w:t>
            </w:r>
          </w:p>
        </w:tc>
        <w:tc>
          <w:tcPr>
            <w:tcW w:w="6624" w:type="dxa"/>
          </w:tcPr>
          <w:p w14:paraId="218E2B96" w14:textId="77777777" w:rsidR="00337EE7" w:rsidRPr="0088694D" w:rsidRDefault="00000000" w:rsidP="00155443">
            <w:pPr>
              <w:jc w:val="both"/>
            </w:pPr>
            <w:r w:rsidRPr="0088694D">
              <w:rPr>
                <w:sz w:val="17"/>
              </w:rPr>
              <w:t>Chi può usarla: l’abilitazione di accesso alla pagina e quelle delle singole azioni. Più righe per pagina.</w:t>
            </w:r>
          </w:p>
        </w:tc>
      </w:tr>
      <w:tr w:rsidR="00337EE7" w:rsidRPr="0088694D" w14:paraId="7591753C" w14:textId="77777777">
        <w:tc>
          <w:tcPr>
            <w:tcW w:w="2736" w:type="dxa"/>
          </w:tcPr>
          <w:p w14:paraId="170E0957" w14:textId="77777777" w:rsidR="00337EE7" w:rsidRPr="0088694D" w:rsidRDefault="00000000" w:rsidP="00155443">
            <w:pPr>
              <w:jc w:val="both"/>
            </w:pPr>
            <w:r w:rsidRPr="0088694D">
              <w:rPr>
                <w:b/>
                <w:sz w:val="17"/>
              </w:rPr>
              <w:t>ANSC_CFG_TEMA</w:t>
            </w:r>
          </w:p>
        </w:tc>
        <w:tc>
          <w:tcPr>
            <w:tcW w:w="6624" w:type="dxa"/>
          </w:tcPr>
          <w:p w14:paraId="10891258" w14:textId="77777777" w:rsidR="00337EE7" w:rsidRPr="0088694D" w:rsidRDefault="00000000" w:rsidP="00155443">
            <w:pPr>
              <w:jc w:val="both"/>
            </w:pPr>
            <w:r w:rsidRPr="0088694D">
              <w:rPr>
                <w:sz w:val="17"/>
              </w:rPr>
              <w:t>L’aspetto: il tema della libreria condivisa da applicare e i pochi valori che possono variare per applicazione.</w:t>
            </w:r>
          </w:p>
        </w:tc>
      </w:tr>
    </w:tbl>
    <w:p w14:paraId="34371C4E" w14:textId="77777777" w:rsidR="00CF7C7A" w:rsidRPr="0088694D" w:rsidRDefault="00CF7C7A" w:rsidP="00155443">
      <w:pPr>
        <w:jc w:val="both"/>
      </w:pPr>
    </w:p>
    <w:p w14:paraId="684B72A2" w14:textId="683774F4" w:rsidR="00337EE7" w:rsidRPr="0088694D" w:rsidRDefault="00CF7C7A" w:rsidP="00155443">
      <w:pPr>
        <w:jc w:val="both"/>
      </w:pPr>
      <w:r w:rsidRPr="0088694D">
        <w:t>I nomi delle tabelle seguono la grammatica dello standard aziendale già adottata dal resto del modello: prefisso di modulo, marcatore di tipo «CFG», nome dell’oggetto. Qualificate dallo schema si leggono ANSC_USR.ANSC_CFG_PAGINA, come le altre tabelle di configurazione.</w:t>
      </w:r>
    </w:p>
    <w:p w14:paraId="3179AA03" w14:textId="77777777" w:rsidR="00337EE7" w:rsidRPr="0088694D" w:rsidRDefault="00000000" w:rsidP="00155443">
      <w:pPr>
        <w:pStyle w:val="Titolo2"/>
        <w:jc w:val="both"/>
        <w:rPr>
          <w:lang w:val="it-IT"/>
        </w:rPr>
      </w:pPr>
      <w:bookmarkStart w:id="23" w:name="_Toc242284091"/>
      <w:r w:rsidRPr="0088694D">
        <w:rPr>
          <w:lang w:val="it-IT"/>
        </w:rPr>
        <w:t>Le strutture</w:t>
      </w:r>
      <w:bookmarkEnd w:id="23"/>
    </w:p>
    <w:p w14:paraId="237C03EB" w14:textId="77777777" w:rsidR="00337EE7" w:rsidRPr="0088694D" w:rsidRDefault="00000000" w:rsidP="00155443">
      <w:pPr>
        <w:jc w:val="both"/>
      </w:pPr>
      <w:r w:rsidRPr="0088694D">
        <w:rPr>
          <w:rFonts w:ascii="Courier New" w:hAnsi="Courier New"/>
          <w:sz w:val="16"/>
        </w:rPr>
        <w:t>CREATE TABLE ANSC_USR.ANSC_CFG_APPLICAZIONE (</w:t>
      </w:r>
    </w:p>
    <w:p w14:paraId="67AF0524" w14:textId="77777777" w:rsidR="00337EE7" w:rsidRPr="0088694D" w:rsidRDefault="00000000" w:rsidP="00155443">
      <w:pPr>
        <w:jc w:val="both"/>
      </w:pPr>
      <w:r w:rsidRPr="0088694D">
        <w:rPr>
          <w:rFonts w:ascii="Courier New" w:hAnsi="Courier New"/>
          <w:sz w:val="16"/>
        </w:rPr>
        <w:t xml:space="preserve">  ID_APPLICAZIONE   NUMBER GENERATED ALWAYS AS IDENTITY,</w:t>
      </w:r>
    </w:p>
    <w:p w14:paraId="40652DD0" w14:textId="77777777" w:rsidR="00337EE7" w:rsidRPr="0088694D" w:rsidRDefault="00000000" w:rsidP="00155443">
      <w:pPr>
        <w:jc w:val="both"/>
      </w:pPr>
      <w:r w:rsidRPr="0088694D">
        <w:rPr>
          <w:rFonts w:ascii="Courier New" w:hAnsi="Courier New"/>
          <w:sz w:val="16"/>
        </w:rPr>
        <w:t xml:space="preserve">  COD_APPLICAZIONE  VARCHAR2(30 CHAR)   NOT NULL,   -- OPERATIVA, NOTIFICHE, ...</w:t>
      </w:r>
    </w:p>
    <w:p w14:paraId="049B6872" w14:textId="77777777" w:rsidR="00337EE7" w:rsidRPr="0088694D" w:rsidRDefault="00000000" w:rsidP="00155443">
      <w:pPr>
        <w:jc w:val="both"/>
      </w:pPr>
      <w:r w:rsidRPr="0088694D">
        <w:rPr>
          <w:rFonts w:ascii="Courier New" w:hAnsi="Courier New"/>
          <w:sz w:val="16"/>
        </w:rPr>
        <w:t xml:space="preserve">  DESCRIZIONE       VARCHAR2(100 CHAR)  NOT NULL,</w:t>
      </w:r>
    </w:p>
    <w:p w14:paraId="590295C2" w14:textId="77777777" w:rsidR="00337EE7" w:rsidRPr="0088694D" w:rsidRDefault="00000000" w:rsidP="00155443">
      <w:pPr>
        <w:jc w:val="both"/>
      </w:pPr>
      <w:r w:rsidRPr="0088694D">
        <w:rPr>
          <w:rFonts w:ascii="Courier New" w:hAnsi="Courier New"/>
          <w:sz w:val="16"/>
        </w:rPr>
        <w:t xml:space="preserve">  NOME_REMOTE       VARCHAR2(60 CHAR)   NOT NULL,   -- il nome esposto dal remote</w:t>
      </w:r>
    </w:p>
    <w:p w14:paraId="53382418" w14:textId="77777777" w:rsidR="00337EE7" w:rsidRPr="0088694D" w:rsidRDefault="00000000" w:rsidP="00155443">
      <w:pPr>
        <w:jc w:val="both"/>
      </w:pPr>
      <w:r w:rsidRPr="0088694D">
        <w:rPr>
          <w:rFonts w:ascii="Courier New" w:hAnsi="Courier New"/>
          <w:sz w:val="16"/>
        </w:rPr>
        <w:t xml:space="preserve">  COD_STATO         VARCHAR2(20 CHAR)   NOT NULL,</w:t>
      </w:r>
    </w:p>
    <w:p w14:paraId="2BCD86C9" w14:textId="77777777" w:rsidR="00337EE7" w:rsidRPr="0088694D" w:rsidRDefault="00000000" w:rsidP="00155443">
      <w:pPr>
        <w:jc w:val="both"/>
      </w:pPr>
      <w:r w:rsidRPr="0088694D">
        <w:rPr>
          <w:rFonts w:ascii="Courier New" w:hAnsi="Courier New"/>
          <w:sz w:val="16"/>
        </w:rPr>
        <w:t xml:space="preserve">  NUM_ORDINE        NUMBER(4)           NOT NULL,</w:t>
      </w:r>
    </w:p>
    <w:p w14:paraId="06B88D3D" w14:textId="77777777" w:rsidR="00337EE7" w:rsidRPr="0088694D" w:rsidRDefault="00000000" w:rsidP="00155443">
      <w:pPr>
        <w:jc w:val="both"/>
      </w:pPr>
      <w:r w:rsidRPr="0088694D">
        <w:rPr>
          <w:rFonts w:ascii="Courier New" w:hAnsi="Courier New"/>
          <w:sz w:val="16"/>
        </w:rPr>
        <w:t xml:space="preserve">  ID_TEMA           NUMBER,</w:t>
      </w:r>
    </w:p>
    <w:p w14:paraId="710F03D2" w14:textId="77777777" w:rsidR="00337EE7" w:rsidRPr="0088694D" w:rsidRDefault="00000000" w:rsidP="00155443">
      <w:pPr>
        <w:jc w:val="both"/>
      </w:pPr>
      <w:r w:rsidRPr="0088694D">
        <w:rPr>
          <w:rFonts w:ascii="Courier New" w:hAnsi="Courier New"/>
          <w:sz w:val="16"/>
        </w:rPr>
        <w:t xml:space="preserve">  DATA_INS          DATE  DEFAULT SYSDATE NOT NULL,</w:t>
      </w:r>
    </w:p>
    <w:p w14:paraId="68128500" w14:textId="77777777" w:rsidR="00337EE7" w:rsidRPr="0088694D" w:rsidRDefault="00000000" w:rsidP="00155443">
      <w:pPr>
        <w:jc w:val="both"/>
      </w:pPr>
      <w:r w:rsidRPr="0088694D">
        <w:rPr>
          <w:rFonts w:ascii="Courier New" w:hAnsi="Courier New"/>
          <w:sz w:val="16"/>
        </w:rPr>
        <w:t xml:space="preserve">  DATA_UPD          DATE,</w:t>
      </w:r>
    </w:p>
    <w:p w14:paraId="298538A1" w14:textId="77777777" w:rsidR="00337EE7" w:rsidRPr="0088694D" w:rsidRDefault="00000000" w:rsidP="00155443">
      <w:pPr>
        <w:jc w:val="both"/>
      </w:pPr>
      <w:r w:rsidRPr="0088694D">
        <w:rPr>
          <w:rFonts w:ascii="Courier New" w:hAnsi="Courier New"/>
          <w:sz w:val="16"/>
        </w:rPr>
        <w:t xml:space="preserve">  UTENTE_INS        VARCHAR2(30 CHAR)   NOT NULL,</w:t>
      </w:r>
    </w:p>
    <w:p w14:paraId="76DA33FA" w14:textId="77777777" w:rsidR="00337EE7" w:rsidRPr="0088694D" w:rsidRDefault="00000000" w:rsidP="00155443">
      <w:pPr>
        <w:jc w:val="both"/>
      </w:pPr>
      <w:r w:rsidRPr="0088694D">
        <w:rPr>
          <w:rFonts w:ascii="Courier New" w:hAnsi="Courier New"/>
          <w:sz w:val="16"/>
        </w:rPr>
        <w:t xml:space="preserve">  UTENTE_UPD        VARCHAR2(30 CHAR),</w:t>
      </w:r>
    </w:p>
    <w:p w14:paraId="2C090691" w14:textId="77777777" w:rsidR="00337EE7" w:rsidRPr="0088694D" w:rsidRDefault="00000000" w:rsidP="00155443">
      <w:pPr>
        <w:jc w:val="both"/>
      </w:pPr>
      <w:r w:rsidRPr="0088694D">
        <w:rPr>
          <w:rFonts w:ascii="Courier New" w:hAnsi="Courier New"/>
          <w:sz w:val="16"/>
        </w:rPr>
        <w:t xml:space="preserve">  CONSTRAINT PK_ansc_cfg_applicazione PRIMARY KEY (ID_APPLICAZIONE),</w:t>
      </w:r>
    </w:p>
    <w:p w14:paraId="714DAF2E" w14:textId="77777777" w:rsidR="00337EE7" w:rsidRPr="0088694D" w:rsidRDefault="00000000" w:rsidP="00155443">
      <w:pPr>
        <w:jc w:val="both"/>
      </w:pPr>
      <w:r w:rsidRPr="0088694D">
        <w:rPr>
          <w:rFonts w:ascii="Courier New" w:hAnsi="Courier New"/>
          <w:sz w:val="16"/>
        </w:rPr>
        <w:t xml:space="preserve">  CONSTRAINT UK_ansc_cfg_applicazione UNIQUE (COD_APPLICAZIONE),</w:t>
      </w:r>
    </w:p>
    <w:p w14:paraId="4C4674FE" w14:textId="77777777" w:rsidR="00337EE7" w:rsidRPr="0088694D" w:rsidRDefault="00000000" w:rsidP="00155443">
      <w:pPr>
        <w:jc w:val="both"/>
      </w:pPr>
      <w:r w:rsidRPr="0088694D">
        <w:rPr>
          <w:rFonts w:ascii="Courier New" w:hAnsi="Courier New"/>
          <w:sz w:val="16"/>
        </w:rPr>
        <w:t xml:space="preserve">  CONSTRAINT FK_ansc_cfg_applicaz_tema FOREIGN KEY (ID_TEMA)</w:t>
      </w:r>
    </w:p>
    <w:p w14:paraId="460302B9" w14:textId="77777777" w:rsidR="00337EE7" w:rsidRPr="0088694D" w:rsidRDefault="00000000" w:rsidP="00155443">
      <w:pPr>
        <w:jc w:val="both"/>
      </w:pPr>
      <w:r w:rsidRPr="0088694D">
        <w:rPr>
          <w:rFonts w:ascii="Courier New" w:hAnsi="Courier New"/>
          <w:sz w:val="16"/>
        </w:rPr>
        <w:t xml:space="preserve">      REFERENCES ANSC_USR.ANSC_CFG_TEMA (ID_TEMA),</w:t>
      </w:r>
    </w:p>
    <w:p w14:paraId="7C8C53DC" w14:textId="77777777" w:rsidR="00337EE7" w:rsidRPr="0088694D" w:rsidRDefault="00000000" w:rsidP="00155443">
      <w:pPr>
        <w:jc w:val="both"/>
      </w:pPr>
      <w:r w:rsidRPr="0088694D">
        <w:rPr>
          <w:rFonts w:ascii="Courier New" w:hAnsi="Courier New"/>
          <w:sz w:val="16"/>
        </w:rPr>
        <w:t xml:space="preserve">  CONSTRAINT CK_ansc_cfg_applicaz_stato</w:t>
      </w:r>
    </w:p>
    <w:p w14:paraId="2E7A2B44" w14:textId="77777777" w:rsidR="00337EE7" w:rsidRPr="0088694D" w:rsidRDefault="00000000" w:rsidP="00155443">
      <w:pPr>
        <w:jc w:val="both"/>
      </w:pPr>
      <w:r w:rsidRPr="0088694D">
        <w:rPr>
          <w:rFonts w:ascii="Courier New" w:hAnsi="Courier New"/>
          <w:sz w:val="16"/>
        </w:rPr>
        <w:t xml:space="preserve">      CHECK (COD_STATO IN ('ATTIVA','SOSPESA','NON_RILASCIATA','RITIRATA'))</w:t>
      </w:r>
    </w:p>
    <w:p w14:paraId="1FDA8B6C" w14:textId="77777777" w:rsidR="00337EE7" w:rsidRPr="0088694D" w:rsidRDefault="00000000" w:rsidP="00155443">
      <w:pPr>
        <w:jc w:val="both"/>
      </w:pPr>
      <w:r w:rsidRPr="0088694D">
        <w:rPr>
          <w:rFonts w:ascii="Courier New" w:hAnsi="Courier New"/>
          <w:sz w:val="16"/>
        </w:rPr>
        <w:t>) TABLESPACE ANSC_USR;</w:t>
      </w:r>
    </w:p>
    <w:p w14:paraId="1E237F29" w14:textId="77777777" w:rsidR="00337EE7" w:rsidRPr="0088694D" w:rsidRDefault="00337EE7" w:rsidP="00155443">
      <w:pPr>
        <w:jc w:val="both"/>
      </w:pPr>
    </w:p>
    <w:p w14:paraId="52D201F7" w14:textId="77777777" w:rsidR="00337EE7" w:rsidRPr="0088694D" w:rsidRDefault="00000000" w:rsidP="00155443">
      <w:pPr>
        <w:jc w:val="both"/>
      </w:pPr>
      <w:r w:rsidRPr="0088694D">
        <w:rPr>
          <w:rFonts w:ascii="Courier New" w:hAnsi="Courier New"/>
          <w:sz w:val="16"/>
        </w:rPr>
        <w:t>CREATE TABLE ANSC_USR.ANSC_CFG_PAGINA (</w:t>
      </w:r>
    </w:p>
    <w:p w14:paraId="5DA231CD" w14:textId="77777777" w:rsidR="00337EE7" w:rsidRPr="0088694D" w:rsidRDefault="00000000" w:rsidP="00155443">
      <w:pPr>
        <w:jc w:val="both"/>
      </w:pPr>
      <w:r w:rsidRPr="0088694D">
        <w:rPr>
          <w:rFonts w:ascii="Courier New" w:hAnsi="Courier New"/>
          <w:sz w:val="16"/>
        </w:rPr>
        <w:lastRenderedPageBreak/>
        <w:t xml:space="preserve">  ID_PAGINA             NUMBER GENERATED ALWAYS AS IDENTITY,</w:t>
      </w:r>
    </w:p>
    <w:p w14:paraId="325D73D8" w14:textId="77777777" w:rsidR="00337EE7" w:rsidRPr="0088694D" w:rsidRDefault="00000000" w:rsidP="00155443">
      <w:pPr>
        <w:jc w:val="both"/>
      </w:pPr>
      <w:r w:rsidRPr="0088694D">
        <w:rPr>
          <w:rFonts w:ascii="Courier New" w:hAnsi="Courier New"/>
          <w:sz w:val="16"/>
        </w:rPr>
        <w:t xml:space="preserve">  ID_APPLICAZIONE       NUMBER              NOT NULL,</w:t>
      </w:r>
    </w:p>
    <w:p w14:paraId="4631EE4D" w14:textId="77777777" w:rsidR="00337EE7" w:rsidRPr="0088694D" w:rsidRDefault="00000000" w:rsidP="00155443">
      <w:pPr>
        <w:jc w:val="both"/>
      </w:pPr>
      <w:r w:rsidRPr="0088694D">
        <w:rPr>
          <w:rFonts w:ascii="Courier New" w:hAnsi="Courier New"/>
          <w:sz w:val="16"/>
        </w:rPr>
        <w:t xml:space="preserve">  COD_PAGINA            VARCHAR2(40 CHAR)   NOT NULL,</w:t>
      </w:r>
    </w:p>
    <w:p w14:paraId="048FC8BB" w14:textId="77777777" w:rsidR="00337EE7" w:rsidRPr="0088694D" w:rsidRDefault="00000000" w:rsidP="00155443">
      <w:pPr>
        <w:jc w:val="both"/>
      </w:pPr>
      <w:r w:rsidRPr="0088694D">
        <w:rPr>
          <w:rFonts w:ascii="Courier New" w:hAnsi="Courier New"/>
          <w:sz w:val="16"/>
        </w:rPr>
        <w:t xml:space="preserve">  TITOLO                VARCHAR2(100 CHAR)  NOT NULL,</w:t>
      </w:r>
    </w:p>
    <w:p w14:paraId="1B146FB9" w14:textId="77777777" w:rsidR="00337EE7" w:rsidRPr="0088694D" w:rsidRDefault="00000000" w:rsidP="00155443">
      <w:pPr>
        <w:jc w:val="both"/>
      </w:pPr>
      <w:r w:rsidRPr="0088694D">
        <w:rPr>
          <w:rFonts w:ascii="Courier New" w:hAnsi="Courier New"/>
          <w:sz w:val="16"/>
        </w:rPr>
        <w:t xml:space="preserve">  SOTTOTITOLO           VARCHAR2(200 CHAR),</w:t>
      </w:r>
    </w:p>
    <w:p w14:paraId="7A0ED21D" w14:textId="77777777" w:rsidR="00337EE7" w:rsidRPr="0088694D" w:rsidRDefault="00000000" w:rsidP="00155443">
      <w:pPr>
        <w:jc w:val="both"/>
      </w:pPr>
      <w:r w:rsidRPr="0088694D">
        <w:rPr>
          <w:rFonts w:ascii="Courier New" w:hAnsi="Courier New"/>
          <w:sz w:val="16"/>
        </w:rPr>
        <w:t xml:space="preserve">  COD_ICONA             VARCHAR2(40 CHAR),</w:t>
      </w:r>
    </w:p>
    <w:p w14:paraId="259F8E6F" w14:textId="77777777" w:rsidR="00337EE7" w:rsidRPr="0088694D" w:rsidRDefault="00000000" w:rsidP="00155443">
      <w:pPr>
        <w:jc w:val="both"/>
      </w:pPr>
      <w:r w:rsidRPr="0088694D">
        <w:rPr>
          <w:rFonts w:ascii="Courier New" w:hAnsi="Courier New"/>
          <w:sz w:val="16"/>
        </w:rPr>
        <w:t xml:space="preserve">  ROTTA                 VARCHAR2(200 CHAR)  NOT NULL,</w:t>
      </w:r>
    </w:p>
    <w:p w14:paraId="75280160" w14:textId="77777777" w:rsidR="00337EE7" w:rsidRPr="0088694D" w:rsidRDefault="00000000" w:rsidP="00155443">
      <w:pPr>
        <w:jc w:val="both"/>
      </w:pPr>
      <w:r w:rsidRPr="0088694D">
        <w:rPr>
          <w:rFonts w:ascii="Courier New" w:hAnsi="Courier New"/>
          <w:sz w:val="16"/>
        </w:rPr>
        <w:t xml:space="preserve">  URL_GUIDA             VARCHAR2(300 CHAR),</w:t>
      </w:r>
    </w:p>
    <w:p w14:paraId="1AC9C3E7" w14:textId="77777777" w:rsidR="00337EE7" w:rsidRPr="0088694D" w:rsidRDefault="00000000" w:rsidP="00155443">
      <w:pPr>
        <w:jc w:val="both"/>
      </w:pPr>
      <w:r w:rsidRPr="0088694D">
        <w:rPr>
          <w:rFonts w:ascii="Courier New" w:hAnsi="Courier New"/>
          <w:sz w:val="16"/>
        </w:rPr>
        <w:t xml:space="preserve">  COD_STATO             VARCHAR2(20 CHAR)   NOT NULL,</w:t>
      </w:r>
    </w:p>
    <w:p w14:paraId="496D2A57" w14:textId="77777777" w:rsidR="00337EE7" w:rsidRPr="0088694D" w:rsidRDefault="00000000" w:rsidP="00155443">
      <w:pPr>
        <w:jc w:val="both"/>
      </w:pPr>
      <w:r w:rsidRPr="0088694D">
        <w:rPr>
          <w:rFonts w:ascii="Courier New" w:hAnsi="Courier New"/>
          <w:sz w:val="16"/>
        </w:rPr>
        <w:t xml:space="preserve">  FLG_IN_MENU           CHAR(1 CHAR)        DEFAULT 'S' NOT NULL,</w:t>
      </w:r>
    </w:p>
    <w:p w14:paraId="7BFE38FF" w14:textId="77777777" w:rsidR="00337EE7" w:rsidRPr="0088694D" w:rsidRDefault="00000000" w:rsidP="00155443">
      <w:pPr>
        <w:jc w:val="both"/>
      </w:pPr>
      <w:r w:rsidRPr="0088694D">
        <w:rPr>
          <w:rFonts w:ascii="Courier New" w:hAnsi="Courier New"/>
          <w:sz w:val="16"/>
        </w:rPr>
        <w:t xml:space="preserve">  NUM_ORDINE            NUMBER(4),</w:t>
      </w:r>
    </w:p>
    <w:p w14:paraId="62DD9654" w14:textId="77777777" w:rsidR="00337EE7" w:rsidRPr="0088694D" w:rsidRDefault="00000000" w:rsidP="00155443">
      <w:pPr>
        <w:jc w:val="both"/>
      </w:pPr>
      <w:r w:rsidRPr="0088694D">
        <w:rPr>
          <w:rFonts w:ascii="Courier New" w:hAnsi="Courier New"/>
          <w:sz w:val="16"/>
        </w:rPr>
        <w:t xml:space="preserve">  DATA_INIZIO_VALIDITA  DATE                DEFAULT SYSDATE NOT NULL,</w:t>
      </w:r>
    </w:p>
    <w:p w14:paraId="69DD12EB" w14:textId="77777777" w:rsidR="00337EE7" w:rsidRPr="0088694D" w:rsidRDefault="00000000" w:rsidP="00155443">
      <w:pPr>
        <w:jc w:val="both"/>
      </w:pPr>
      <w:r w:rsidRPr="0088694D">
        <w:rPr>
          <w:rFonts w:ascii="Courier New" w:hAnsi="Courier New"/>
          <w:sz w:val="16"/>
        </w:rPr>
        <w:t xml:space="preserve">  DATA_FINE_VALIDITA    DATE,</w:t>
      </w:r>
    </w:p>
    <w:p w14:paraId="612BAB9E" w14:textId="77777777" w:rsidR="00337EE7" w:rsidRPr="0088694D" w:rsidRDefault="00000000" w:rsidP="00155443">
      <w:pPr>
        <w:jc w:val="both"/>
      </w:pPr>
      <w:r w:rsidRPr="0088694D">
        <w:rPr>
          <w:rFonts w:ascii="Courier New" w:hAnsi="Courier New"/>
          <w:sz w:val="16"/>
        </w:rPr>
        <w:t xml:space="preserve">  DATA_INS              DATE  DEFAULT SYSDATE NOT NULL,</w:t>
      </w:r>
    </w:p>
    <w:p w14:paraId="6363BBF7" w14:textId="77777777" w:rsidR="00337EE7" w:rsidRPr="0088694D" w:rsidRDefault="00000000" w:rsidP="00155443">
      <w:pPr>
        <w:jc w:val="both"/>
      </w:pPr>
      <w:r w:rsidRPr="0088694D">
        <w:rPr>
          <w:rFonts w:ascii="Courier New" w:hAnsi="Courier New"/>
          <w:sz w:val="16"/>
        </w:rPr>
        <w:t xml:space="preserve">  DATA_UPD              DATE,</w:t>
      </w:r>
    </w:p>
    <w:p w14:paraId="042EDE55" w14:textId="77777777" w:rsidR="00337EE7" w:rsidRPr="0088694D" w:rsidRDefault="00000000" w:rsidP="00155443">
      <w:pPr>
        <w:jc w:val="both"/>
      </w:pPr>
      <w:r w:rsidRPr="0088694D">
        <w:rPr>
          <w:rFonts w:ascii="Courier New" w:hAnsi="Courier New"/>
          <w:sz w:val="16"/>
        </w:rPr>
        <w:t xml:space="preserve">  UTENTE_INS            VARCHAR2(30 CHAR)   NOT NULL,</w:t>
      </w:r>
    </w:p>
    <w:p w14:paraId="15141010" w14:textId="77777777" w:rsidR="00337EE7" w:rsidRPr="0088694D" w:rsidRDefault="00000000" w:rsidP="00155443">
      <w:pPr>
        <w:jc w:val="both"/>
      </w:pPr>
      <w:r w:rsidRPr="0088694D">
        <w:rPr>
          <w:rFonts w:ascii="Courier New" w:hAnsi="Courier New"/>
          <w:sz w:val="16"/>
        </w:rPr>
        <w:t xml:space="preserve">  UTENTE_UPD            VARCHAR2(30 CHAR),</w:t>
      </w:r>
    </w:p>
    <w:p w14:paraId="3DB8FD98" w14:textId="77777777" w:rsidR="00337EE7" w:rsidRPr="0088694D" w:rsidRDefault="00000000" w:rsidP="00155443">
      <w:pPr>
        <w:jc w:val="both"/>
      </w:pPr>
      <w:r w:rsidRPr="0088694D">
        <w:rPr>
          <w:rFonts w:ascii="Courier New" w:hAnsi="Courier New"/>
          <w:sz w:val="16"/>
        </w:rPr>
        <w:t xml:space="preserve">  CONSTRAINT PK_ansc_cfg_pagina PRIMARY KEY (ID_PAGINA),</w:t>
      </w:r>
    </w:p>
    <w:p w14:paraId="7CE58A81" w14:textId="77777777" w:rsidR="00337EE7" w:rsidRPr="0088694D" w:rsidRDefault="00000000" w:rsidP="00155443">
      <w:pPr>
        <w:jc w:val="both"/>
      </w:pPr>
      <w:r w:rsidRPr="0088694D">
        <w:rPr>
          <w:rFonts w:ascii="Courier New" w:hAnsi="Courier New"/>
          <w:sz w:val="16"/>
        </w:rPr>
        <w:t xml:space="preserve">  CONSTRAINT UK_ansc_cfg_pagina UNIQUE (ID_APPLICAZIONE, COD_PAGINA),</w:t>
      </w:r>
    </w:p>
    <w:p w14:paraId="0CFF7259" w14:textId="77777777" w:rsidR="00337EE7" w:rsidRPr="0088694D" w:rsidRDefault="00000000" w:rsidP="00155443">
      <w:pPr>
        <w:jc w:val="both"/>
      </w:pPr>
      <w:r w:rsidRPr="0088694D">
        <w:rPr>
          <w:rFonts w:ascii="Courier New" w:hAnsi="Courier New"/>
          <w:sz w:val="16"/>
        </w:rPr>
        <w:t xml:space="preserve">  CONSTRAINT FK_ansc_cfg_pagina_applic FOREIGN KEY (ID_APPLICAZIONE)</w:t>
      </w:r>
    </w:p>
    <w:p w14:paraId="3ED280FF" w14:textId="77777777" w:rsidR="00337EE7" w:rsidRPr="0088694D" w:rsidRDefault="00000000" w:rsidP="00155443">
      <w:pPr>
        <w:jc w:val="both"/>
      </w:pPr>
      <w:r w:rsidRPr="0088694D">
        <w:rPr>
          <w:rFonts w:ascii="Courier New" w:hAnsi="Courier New"/>
          <w:sz w:val="16"/>
        </w:rPr>
        <w:t xml:space="preserve">      REFERENCES ANSC_USR.ANSC_CFG_APPLICAZIONE (ID_APPLICAZIONE),</w:t>
      </w:r>
    </w:p>
    <w:p w14:paraId="2CAB871C" w14:textId="77777777" w:rsidR="00337EE7" w:rsidRPr="0088694D" w:rsidRDefault="00000000" w:rsidP="00155443">
      <w:pPr>
        <w:jc w:val="both"/>
      </w:pPr>
      <w:r w:rsidRPr="0088694D">
        <w:rPr>
          <w:rFonts w:ascii="Courier New" w:hAnsi="Courier New"/>
          <w:sz w:val="16"/>
        </w:rPr>
        <w:t xml:space="preserve">  CONSTRAINT CK_ansc_cfg_pagina_stato</w:t>
      </w:r>
    </w:p>
    <w:p w14:paraId="4B6B1A28" w14:textId="77777777" w:rsidR="00337EE7" w:rsidRPr="0088694D" w:rsidRDefault="00000000" w:rsidP="00155443">
      <w:pPr>
        <w:jc w:val="both"/>
      </w:pPr>
      <w:r w:rsidRPr="0088694D">
        <w:rPr>
          <w:rFonts w:ascii="Courier New" w:hAnsi="Courier New"/>
          <w:sz w:val="16"/>
        </w:rPr>
        <w:t xml:space="preserve">      CHECK (COD_STATO IN ('ATTIVA','SOSPESA','NON_RILASCIATA','RITIRATA')),</w:t>
      </w:r>
    </w:p>
    <w:p w14:paraId="66D75A54" w14:textId="77777777" w:rsidR="00337EE7" w:rsidRPr="0088694D" w:rsidRDefault="00000000" w:rsidP="00155443">
      <w:pPr>
        <w:jc w:val="both"/>
      </w:pPr>
      <w:r w:rsidRPr="0088694D">
        <w:rPr>
          <w:rFonts w:ascii="Courier New" w:hAnsi="Courier New"/>
          <w:sz w:val="16"/>
        </w:rPr>
        <w:t xml:space="preserve">  CONSTRAINT CK_ansc_cfg_pagina_menu   CHECK (FLG_IN_MENU IN ('S','N'))</w:t>
      </w:r>
    </w:p>
    <w:p w14:paraId="6EB134A2" w14:textId="77777777" w:rsidR="00337EE7" w:rsidRPr="0088694D" w:rsidRDefault="00000000" w:rsidP="00155443">
      <w:pPr>
        <w:jc w:val="both"/>
      </w:pPr>
      <w:r w:rsidRPr="0088694D">
        <w:rPr>
          <w:rFonts w:ascii="Courier New" w:hAnsi="Courier New"/>
          <w:sz w:val="16"/>
        </w:rPr>
        <w:t>) TABLESPACE ANSC_USR;</w:t>
      </w:r>
    </w:p>
    <w:p w14:paraId="1F3D2F2D" w14:textId="77777777" w:rsidR="00337EE7" w:rsidRPr="0088694D" w:rsidRDefault="00337EE7" w:rsidP="00155443">
      <w:pPr>
        <w:jc w:val="both"/>
      </w:pPr>
    </w:p>
    <w:p w14:paraId="0947A2A6" w14:textId="77777777" w:rsidR="00337EE7" w:rsidRPr="0088694D" w:rsidRDefault="00000000" w:rsidP="00155443">
      <w:pPr>
        <w:jc w:val="both"/>
      </w:pPr>
      <w:r w:rsidRPr="0088694D">
        <w:rPr>
          <w:rFonts w:ascii="Courier New" w:hAnsi="Courier New"/>
          <w:sz w:val="16"/>
        </w:rPr>
        <w:t>CREATE TABLE ANSC_USR.ANSC_CFG_PAGINA_ABILITAZ (</w:t>
      </w:r>
    </w:p>
    <w:p w14:paraId="1C3770DB" w14:textId="77777777" w:rsidR="00337EE7" w:rsidRPr="0088694D" w:rsidRDefault="00000000" w:rsidP="00155443">
      <w:pPr>
        <w:jc w:val="both"/>
      </w:pPr>
      <w:r w:rsidRPr="0088694D">
        <w:rPr>
          <w:rFonts w:ascii="Courier New" w:hAnsi="Courier New"/>
          <w:sz w:val="16"/>
        </w:rPr>
        <w:t xml:space="preserve">  ID_PAGINA_ABILITAZ  NUMBER GENERATED ALWAYS AS IDENTITY,</w:t>
      </w:r>
    </w:p>
    <w:p w14:paraId="15F13E07" w14:textId="77777777" w:rsidR="00337EE7" w:rsidRPr="0088694D" w:rsidRDefault="00000000" w:rsidP="00155443">
      <w:pPr>
        <w:jc w:val="both"/>
      </w:pPr>
      <w:r w:rsidRPr="0088694D">
        <w:rPr>
          <w:rFonts w:ascii="Courier New" w:hAnsi="Courier New"/>
          <w:sz w:val="16"/>
        </w:rPr>
        <w:t xml:space="preserve">  ID_PAGINA           NUMBER              NOT NULL,</w:t>
      </w:r>
    </w:p>
    <w:p w14:paraId="62E55C6C" w14:textId="77777777" w:rsidR="00337EE7" w:rsidRPr="0088694D" w:rsidRDefault="00000000" w:rsidP="00155443">
      <w:pPr>
        <w:jc w:val="both"/>
      </w:pPr>
      <w:r w:rsidRPr="0088694D">
        <w:rPr>
          <w:rFonts w:ascii="Courier New" w:hAnsi="Courier New"/>
          <w:sz w:val="16"/>
        </w:rPr>
        <w:t xml:space="preserve">  COD_ABILITAZIONE    VARCHAR2(60 CHAR)   NOT NULL,</w:t>
      </w:r>
    </w:p>
    <w:p w14:paraId="141778D3" w14:textId="77777777" w:rsidR="00337EE7" w:rsidRPr="0088694D" w:rsidRDefault="00000000" w:rsidP="00155443">
      <w:pPr>
        <w:jc w:val="both"/>
      </w:pPr>
      <w:r w:rsidRPr="0088694D">
        <w:rPr>
          <w:rFonts w:ascii="Courier New" w:hAnsi="Courier New"/>
          <w:sz w:val="16"/>
        </w:rPr>
        <w:t xml:space="preserve">  COD_TIPO            VARCHAR2(10 CHAR)   NOT NULL,   -- ACCESSO | AZIONE</w:t>
      </w:r>
    </w:p>
    <w:p w14:paraId="6382E51B" w14:textId="77777777" w:rsidR="00337EE7" w:rsidRPr="0088694D" w:rsidRDefault="00000000" w:rsidP="00155443">
      <w:pPr>
        <w:jc w:val="both"/>
      </w:pPr>
      <w:r w:rsidRPr="0088694D">
        <w:rPr>
          <w:rFonts w:ascii="Courier New" w:hAnsi="Courier New"/>
          <w:sz w:val="16"/>
        </w:rPr>
        <w:t xml:space="preserve">  COD_AZIONE          VARCHAR2(40 CHAR),              -- valorizzato se COD_TIPO = AZIONE</w:t>
      </w:r>
    </w:p>
    <w:p w14:paraId="2F9C2E54" w14:textId="77777777" w:rsidR="00337EE7" w:rsidRPr="0088694D" w:rsidRDefault="00000000" w:rsidP="00155443">
      <w:pPr>
        <w:jc w:val="both"/>
      </w:pPr>
      <w:r w:rsidRPr="0088694D">
        <w:rPr>
          <w:rFonts w:ascii="Courier New" w:hAnsi="Courier New"/>
          <w:sz w:val="16"/>
        </w:rPr>
        <w:t xml:space="preserve">  DATA_INS            DATE  DEFAULT SYSDATE NOT NULL,</w:t>
      </w:r>
    </w:p>
    <w:p w14:paraId="15AA071D" w14:textId="77777777" w:rsidR="00337EE7" w:rsidRPr="0088694D" w:rsidRDefault="00000000" w:rsidP="00155443">
      <w:pPr>
        <w:jc w:val="both"/>
      </w:pPr>
      <w:r w:rsidRPr="0088694D">
        <w:rPr>
          <w:rFonts w:ascii="Courier New" w:hAnsi="Courier New"/>
          <w:sz w:val="16"/>
        </w:rPr>
        <w:t xml:space="preserve">  DATA_UPD            DATE,</w:t>
      </w:r>
    </w:p>
    <w:p w14:paraId="36DF98A9" w14:textId="77777777" w:rsidR="00337EE7" w:rsidRPr="0088694D" w:rsidRDefault="00000000" w:rsidP="00155443">
      <w:pPr>
        <w:jc w:val="both"/>
      </w:pPr>
      <w:r w:rsidRPr="0088694D">
        <w:rPr>
          <w:rFonts w:ascii="Courier New" w:hAnsi="Courier New"/>
          <w:sz w:val="16"/>
        </w:rPr>
        <w:t xml:space="preserve">  UTENTE_INS          VARCHAR2(30 CHAR)   NOT NULL,</w:t>
      </w:r>
    </w:p>
    <w:p w14:paraId="3AF05CEB" w14:textId="77777777" w:rsidR="00337EE7" w:rsidRPr="0088694D" w:rsidRDefault="00000000" w:rsidP="00155443">
      <w:pPr>
        <w:jc w:val="both"/>
      </w:pPr>
      <w:r w:rsidRPr="0088694D">
        <w:rPr>
          <w:rFonts w:ascii="Courier New" w:hAnsi="Courier New"/>
          <w:sz w:val="16"/>
        </w:rPr>
        <w:t xml:space="preserve">  UTENTE_UPD          VARCHAR2(30 CHAR),</w:t>
      </w:r>
    </w:p>
    <w:p w14:paraId="32296ED3" w14:textId="77777777" w:rsidR="00337EE7" w:rsidRPr="0088694D" w:rsidRDefault="00000000" w:rsidP="00155443">
      <w:pPr>
        <w:jc w:val="both"/>
      </w:pPr>
      <w:r w:rsidRPr="0088694D">
        <w:rPr>
          <w:rFonts w:ascii="Courier New" w:hAnsi="Courier New"/>
          <w:sz w:val="16"/>
        </w:rPr>
        <w:t xml:space="preserve">  CONSTRAINT PK_ansc_cfg_pagina_abilitaz PRIMARY KEY (ID_PAGINA_ABILITAZ),</w:t>
      </w:r>
    </w:p>
    <w:p w14:paraId="7A8D6B1E" w14:textId="77777777" w:rsidR="00337EE7" w:rsidRPr="0088694D" w:rsidRDefault="00000000" w:rsidP="00155443">
      <w:pPr>
        <w:jc w:val="both"/>
      </w:pPr>
      <w:r w:rsidRPr="0088694D">
        <w:rPr>
          <w:rFonts w:ascii="Courier New" w:hAnsi="Courier New"/>
          <w:sz w:val="16"/>
        </w:rPr>
        <w:t xml:space="preserve">  CONSTRAINT UK_ansc_cfg_pagina_abilitaz</w:t>
      </w:r>
    </w:p>
    <w:p w14:paraId="1E534F44" w14:textId="77777777" w:rsidR="00337EE7" w:rsidRPr="0088694D" w:rsidRDefault="00000000" w:rsidP="00155443">
      <w:pPr>
        <w:jc w:val="both"/>
      </w:pPr>
      <w:r w:rsidRPr="0088694D">
        <w:rPr>
          <w:rFonts w:ascii="Courier New" w:hAnsi="Courier New"/>
          <w:sz w:val="16"/>
        </w:rPr>
        <w:t xml:space="preserve">      UNIQUE (ID_PAGINA, COD_ABILITAZIONE, COD_AZIONE),</w:t>
      </w:r>
    </w:p>
    <w:p w14:paraId="7D14B6CC" w14:textId="77777777" w:rsidR="00337EE7" w:rsidRPr="0088694D" w:rsidRDefault="00000000" w:rsidP="00155443">
      <w:pPr>
        <w:jc w:val="both"/>
      </w:pPr>
      <w:r w:rsidRPr="0088694D">
        <w:rPr>
          <w:rFonts w:ascii="Courier New" w:hAnsi="Courier New"/>
          <w:sz w:val="16"/>
        </w:rPr>
        <w:t xml:space="preserve">  CONSTRAINT FK_ansc_cfg_abilitaz_pagina FOREIGN KEY (ID_PAGINA)</w:t>
      </w:r>
    </w:p>
    <w:p w14:paraId="1EB59ACF" w14:textId="77777777" w:rsidR="00337EE7" w:rsidRPr="0088694D" w:rsidRDefault="00000000" w:rsidP="00155443">
      <w:pPr>
        <w:jc w:val="both"/>
      </w:pPr>
      <w:r w:rsidRPr="0088694D">
        <w:rPr>
          <w:rFonts w:ascii="Courier New" w:hAnsi="Courier New"/>
          <w:sz w:val="16"/>
        </w:rPr>
        <w:t xml:space="preserve">      REFERENCES ANSC_USR.ANSC_CFG_PAGINA (ID_PAGINA),</w:t>
      </w:r>
    </w:p>
    <w:p w14:paraId="3800C3DA" w14:textId="77777777" w:rsidR="00337EE7" w:rsidRPr="0088694D" w:rsidRDefault="00000000" w:rsidP="00155443">
      <w:pPr>
        <w:jc w:val="both"/>
      </w:pPr>
      <w:r w:rsidRPr="0088694D">
        <w:rPr>
          <w:rFonts w:ascii="Courier New" w:hAnsi="Courier New"/>
          <w:sz w:val="16"/>
        </w:rPr>
        <w:t xml:space="preserve">  CONSTRAINT CK_ansc_cfg_abilitaz_tipo  CHECK (COD_TIPO IN ('ACCESSO','AZIONE')),</w:t>
      </w:r>
    </w:p>
    <w:p w14:paraId="10665512" w14:textId="77777777" w:rsidR="00337EE7" w:rsidRPr="0088694D" w:rsidRDefault="00000000" w:rsidP="00155443">
      <w:pPr>
        <w:jc w:val="both"/>
      </w:pPr>
      <w:r w:rsidRPr="0088694D">
        <w:rPr>
          <w:rFonts w:ascii="Courier New" w:hAnsi="Courier New"/>
          <w:sz w:val="16"/>
        </w:rPr>
        <w:t xml:space="preserve">  CONSTRAINT CK_ansc_cfg_abilitaz_coer</w:t>
      </w:r>
    </w:p>
    <w:p w14:paraId="40DA42F8" w14:textId="77777777" w:rsidR="00337EE7" w:rsidRPr="0088694D" w:rsidRDefault="00000000" w:rsidP="00155443">
      <w:pPr>
        <w:jc w:val="both"/>
      </w:pPr>
      <w:r w:rsidRPr="0088694D">
        <w:rPr>
          <w:rFonts w:ascii="Courier New" w:hAnsi="Courier New"/>
          <w:sz w:val="16"/>
        </w:rPr>
        <w:t xml:space="preserve">      CHECK ((COD_TIPO = 'ACCESSO' AND COD_AZIONE IS NULL)</w:t>
      </w:r>
    </w:p>
    <w:p w14:paraId="1047FD1D" w14:textId="77777777" w:rsidR="00337EE7" w:rsidRPr="0088694D" w:rsidRDefault="00000000" w:rsidP="00155443">
      <w:pPr>
        <w:jc w:val="both"/>
      </w:pPr>
      <w:r w:rsidRPr="0088694D">
        <w:rPr>
          <w:rFonts w:ascii="Courier New" w:hAnsi="Courier New"/>
          <w:sz w:val="16"/>
        </w:rPr>
        <w:t xml:space="preserve">          OR (COD_TIPO = 'AZIONE'  AND COD_AZIONE IS NOT NULL))</w:t>
      </w:r>
    </w:p>
    <w:p w14:paraId="34C5ECEB" w14:textId="77777777" w:rsidR="00337EE7" w:rsidRPr="0088694D" w:rsidRDefault="00000000" w:rsidP="00155443">
      <w:pPr>
        <w:jc w:val="both"/>
      </w:pPr>
      <w:r w:rsidRPr="0088694D">
        <w:rPr>
          <w:rFonts w:ascii="Courier New" w:hAnsi="Courier New"/>
          <w:sz w:val="16"/>
        </w:rPr>
        <w:t>) TABLESPACE ANSC_USR;</w:t>
      </w:r>
    </w:p>
    <w:p w14:paraId="281ED3BB" w14:textId="77777777" w:rsidR="00337EE7" w:rsidRPr="0088694D" w:rsidRDefault="00337EE7" w:rsidP="00155443">
      <w:pPr>
        <w:jc w:val="both"/>
      </w:pPr>
    </w:p>
    <w:p w14:paraId="41AD770A" w14:textId="77777777" w:rsidR="00337EE7" w:rsidRPr="0088694D" w:rsidRDefault="00000000" w:rsidP="00155443">
      <w:pPr>
        <w:jc w:val="both"/>
      </w:pPr>
      <w:r w:rsidRPr="0088694D">
        <w:rPr>
          <w:rFonts w:ascii="Courier New" w:hAnsi="Courier New"/>
          <w:sz w:val="16"/>
        </w:rPr>
        <w:t>CREATE TABLE ANSC_USR.ANSC_CFG_TEMA (</w:t>
      </w:r>
    </w:p>
    <w:p w14:paraId="36BC86C3" w14:textId="77777777" w:rsidR="00337EE7" w:rsidRPr="0088694D" w:rsidRDefault="00000000" w:rsidP="00155443">
      <w:pPr>
        <w:jc w:val="both"/>
      </w:pPr>
      <w:r w:rsidRPr="0088694D">
        <w:rPr>
          <w:rFonts w:ascii="Courier New" w:hAnsi="Courier New"/>
          <w:sz w:val="16"/>
        </w:rPr>
        <w:t xml:space="preserve">  ID_TEMA          NUMBER GENERATED ALWAYS AS IDENTITY,</w:t>
      </w:r>
    </w:p>
    <w:p w14:paraId="798AAF4B" w14:textId="77777777" w:rsidR="00337EE7" w:rsidRPr="0088694D" w:rsidRDefault="00000000" w:rsidP="00155443">
      <w:pPr>
        <w:jc w:val="both"/>
      </w:pPr>
      <w:r w:rsidRPr="0088694D">
        <w:rPr>
          <w:rFonts w:ascii="Courier New" w:hAnsi="Courier New"/>
          <w:sz w:val="16"/>
        </w:rPr>
        <w:t xml:space="preserve">  COD_TEMA         VARCHAR2(30 CHAR)   NOT NULL,   -- il tema della libreria condivisa</w:t>
      </w:r>
    </w:p>
    <w:p w14:paraId="5873C2E3" w14:textId="77777777" w:rsidR="00337EE7" w:rsidRPr="0088694D" w:rsidRDefault="00000000" w:rsidP="00155443">
      <w:pPr>
        <w:jc w:val="both"/>
      </w:pPr>
      <w:r w:rsidRPr="0088694D">
        <w:rPr>
          <w:rFonts w:ascii="Courier New" w:hAnsi="Courier New"/>
          <w:sz w:val="16"/>
        </w:rPr>
        <w:t xml:space="preserve">  DESCRIZIONE      VARCHAR2(100 CHAR)  NOT NULL,</w:t>
      </w:r>
    </w:p>
    <w:p w14:paraId="6C0854DB" w14:textId="77777777" w:rsidR="00337EE7" w:rsidRPr="0088694D" w:rsidRDefault="00000000" w:rsidP="00155443">
      <w:pPr>
        <w:jc w:val="both"/>
      </w:pPr>
      <w:r w:rsidRPr="0088694D">
        <w:rPr>
          <w:rFonts w:ascii="Courier New" w:hAnsi="Courier New"/>
          <w:sz w:val="16"/>
        </w:rPr>
        <w:t xml:space="preserve">  COD_COLORE_BARRA VARCHAR2(7 CHAR),               -- deroga per ambiente o applicazione</w:t>
      </w:r>
    </w:p>
    <w:p w14:paraId="16AC3FF6" w14:textId="77777777" w:rsidR="00337EE7" w:rsidRPr="0088694D" w:rsidRDefault="00000000" w:rsidP="00155443">
      <w:pPr>
        <w:jc w:val="both"/>
      </w:pPr>
      <w:r w:rsidRPr="0088694D">
        <w:rPr>
          <w:rFonts w:ascii="Courier New" w:hAnsi="Courier New"/>
          <w:sz w:val="16"/>
        </w:rPr>
        <w:t xml:space="preserve">  TXT_TOKEN        CLOB,                           -- scostamenti dal tema, in JSON</w:t>
      </w:r>
    </w:p>
    <w:p w14:paraId="691E7125" w14:textId="77777777" w:rsidR="00337EE7" w:rsidRPr="0088694D" w:rsidRDefault="00000000" w:rsidP="00155443">
      <w:pPr>
        <w:jc w:val="both"/>
      </w:pPr>
      <w:r w:rsidRPr="0088694D">
        <w:rPr>
          <w:rFonts w:ascii="Courier New" w:hAnsi="Courier New"/>
          <w:sz w:val="16"/>
        </w:rPr>
        <w:t xml:space="preserve">  FLG_PREDEFINITO  CHAR(1 CHAR)        DEFAULT 'N' NOT NULL,</w:t>
      </w:r>
    </w:p>
    <w:p w14:paraId="4FE77BCC" w14:textId="77777777" w:rsidR="00337EE7" w:rsidRPr="0088694D" w:rsidRDefault="00000000" w:rsidP="00155443">
      <w:pPr>
        <w:jc w:val="both"/>
      </w:pPr>
      <w:r w:rsidRPr="0088694D">
        <w:rPr>
          <w:rFonts w:ascii="Courier New" w:hAnsi="Courier New"/>
          <w:sz w:val="16"/>
        </w:rPr>
        <w:t xml:space="preserve">  DATA_INS         DATE  DEFAULT SYSDATE NOT NULL,</w:t>
      </w:r>
    </w:p>
    <w:p w14:paraId="7E851566" w14:textId="77777777" w:rsidR="00337EE7" w:rsidRPr="0088694D" w:rsidRDefault="00000000" w:rsidP="00155443">
      <w:pPr>
        <w:jc w:val="both"/>
      </w:pPr>
      <w:r w:rsidRPr="0088694D">
        <w:rPr>
          <w:rFonts w:ascii="Courier New" w:hAnsi="Courier New"/>
          <w:sz w:val="16"/>
        </w:rPr>
        <w:t xml:space="preserve">  DATA_UPD         DATE,</w:t>
      </w:r>
    </w:p>
    <w:p w14:paraId="5292F785" w14:textId="77777777" w:rsidR="00337EE7" w:rsidRPr="0088694D" w:rsidRDefault="00000000" w:rsidP="00155443">
      <w:pPr>
        <w:jc w:val="both"/>
      </w:pPr>
      <w:r w:rsidRPr="0088694D">
        <w:rPr>
          <w:rFonts w:ascii="Courier New" w:hAnsi="Courier New"/>
          <w:sz w:val="16"/>
        </w:rPr>
        <w:t xml:space="preserve">  UTENTE_INS       VARCHAR2(30 CHAR)   NOT NULL,</w:t>
      </w:r>
    </w:p>
    <w:p w14:paraId="6B2E80C1" w14:textId="77777777" w:rsidR="00337EE7" w:rsidRPr="0088694D" w:rsidRDefault="00000000" w:rsidP="00155443">
      <w:pPr>
        <w:jc w:val="both"/>
      </w:pPr>
      <w:r w:rsidRPr="0088694D">
        <w:rPr>
          <w:rFonts w:ascii="Courier New" w:hAnsi="Courier New"/>
          <w:sz w:val="16"/>
        </w:rPr>
        <w:t xml:space="preserve">  UTENTE_UPD       VARCHAR2(30 CHAR),</w:t>
      </w:r>
    </w:p>
    <w:p w14:paraId="720E6B57" w14:textId="77777777" w:rsidR="00337EE7" w:rsidRPr="0088694D" w:rsidRDefault="00000000" w:rsidP="00155443">
      <w:pPr>
        <w:jc w:val="both"/>
      </w:pPr>
      <w:r w:rsidRPr="0088694D">
        <w:rPr>
          <w:rFonts w:ascii="Courier New" w:hAnsi="Courier New"/>
          <w:sz w:val="16"/>
        </w:rPr>
        <w:t xml:space="preserve">  CONSTRAINT PK_ansc_cfg_tema PRIMARY KEY (ID_TEMA),</w:t>
      </w:r>
    </w:p>
    <w:p w14:paraId="2E38D2C8" w14:textId="77777777" w:rsidR="00337EE7" w:rsidRPr="0088694D" w:rsidRDefault="00000000" w:rsidP="00155443">
      <w:pPr>
        <w:jc w:val="both"/>
      </w:pPr>
      <w:r w:rsidRPr="0088694D">
        <w:rPr>
          <w:rFonts w:ascii="Courier New" w:hAnsi="Courier New"/>
          <w:sz w:val="16"/>
        </w:rPr>
        <w:t xml:space="preserve">  CONSTRAINT UK_ansc_cfg_tema UNIQUE (COD_TEMA),</w:t>
      </w:r>
    </w:p>
    <w:p w14:paraId="54FB04F8" w14:textId="77777777" w:rsidR="00337EE7" w:rsidRPr="0088694D" w:rsidRDefault="00000000" w:rsidP="00155443">
      <w:pPr>
        <w:jc w:val="both"/>
      </w:pPr>
      <w:r w:rsidRPr="0088694D">
        <w:rPr>
          <w:rFonts w:ascii="Courier New" w:hAnsi="Courier New"/>
          <w:sz w:val="16"/>
        </w:rPr>
        <w:t xml:space="preserve">  CONSTRAINT CK_ansc_cfg_tema_predef CHECK (FLG_PREDEFINITO IN ('S','N')),</w:t>
      </w:r>
    </w:p>
    <w:p w14:paraId="3CFA6E6B" w14:textId="77777777" w:rsidR="00337EE7" w:rsidRPr="0088694D" w:rsidRDefault="00000000" w:rsidP="00155443">
      <w:pPr>
        <w:jc w:val="both"/>
      </w:pPr>
      <w:r w:rsidRPr="0088694D">
        <w:rPr>
          <w:rFonts w:ascii="Courier New" w:hAnsi="Courier New"/>
          <w:sz w:val="16"/>
        </w:rPr>
        <w:t xml:space="preserve">  CONSTRAINT CK_ansc_cfg_tema_json   CHECK (TXT_TOKEN IS JSON)</w:t>
      </w:r>
    </w:p>
    <w:p w14:paraId="6E6ACDEB" w14:textId="77777777" w:rsidR="00337EE7" w:rsidRPr="0088694D" w:rsidRDefault="00000000" w:rsidP="00155443">
      <w:pPr>
        <w:jc w:val="both"/>
      </w:pPr>
      <w:r w:rsidRPr="0088694D">
        <w:rPr>
          <w:rFonts w:ascii="Courier New" w:hAnsi="Courier New"/>
          <w:sz w:val="16"/>
        </w:rPr>
        <w:t>) TABLESPACE ANSC_USR;</w:t>
      </w:r>
    </w:p>
    <w:p w14:paraId="2C7BA31E" w14:textId="77777777" w:rsidR="00CF7C7A" w:rsidRPr="0088694D" w:rsidRDefault="00CF7C7A" w:rsidP="00155443">
      <w:pPr>
        <w:jc w:val="both"/>
      </w:pPr>
    </w:p>
    <w:p w14:paraId="126AA26A" w14:textId="24CB7607" w:rsidR="00337EE7" w:rsidRPr="0088694D" w:rsidRDefault="00000000" w:rsidP="00155443">
      <w:pPr>
        <w:jc w:val="both"/>
      </w:pPr>
      <w:r w:rsidRPr="0088694D">
        <w:rPr>
          <w:bCs/>
        </w:rPr>
        <w:lastRenderedPageBreak/>
        <w:t>La grafica appartiene alla libreria condivisa</w:t>
      </w:r>
      <w:r w:rsidRPr="0088694D">
        <w:t xml:space="preserve">, e consentire di ridefinirla da tabella riaprirebbe la strada a quattro applicazioni che si somigliano senza essere uguali. Qui si configura </w:t>
      </w:r>
      <w:r w:rsidRPr="0088694D">
        <w:rPr>
          <w:bCs/>
        </w:rPr>
        <w:t>quale</w:t>
      </w:r>
      <w:r w:rsidRPr="0088694D">
        <w:t xml:space="preserve"> tema applicare e pochi scostamenti dichiarati — tipicamente il colore della barra per distinguere l’ambiente a colpo d’occhio. Il campo degli scostamenti è vincolato a contenere JSON valido, così un errore di compilazione si ferma alla scrittura e non alla resa.</w:t>
      </w:r>
    </w:p>
    <w:p w14:paraId="1FE58185" w14:textId="6AD78EA3" w:rsidR="00337EE7" w:rsidRPr="0088694D" w:rsidRDefault="00000000" w:rsidP="00155443">
      <w:pPr>
        <w:pStyle w:val="Titolo2"/>
        <w:jc w:val="both"/>
        <w:rPr>
          <w:lang w:val="it-IT"/>
        </w:rPr>
      </w:pPr>
      <w:bookmarkStart w:id="24" w:name="_Toc242284092"/>
      <w:r w:rsidRPr="0088694D">
        <w:rPr>
          <w:lang w:val="it-IT"/>
        </w:rPr>
        <w:t xml:space="preserve">Come si </w:t>
      </w:r>
      <w:r w:rsidR="000616E8" w:rsidRPr="0088694D">
        <w:rPr>
          <w:lang w:val="it-IT"/>
        </w:rPr>
        <w:t xml:space="preserve">dovrebbe </w:t>
      </w:r>
      <w:r w:rsidRPr="0088694D">
        <w:rPr>
          <w:lang w:val="it-IT"/>
        </w:rPr>
        <w:t>costrui</w:t>
      </w:r>
      <w:r w:rsidR="000616E8" w:rsidRPr="0088694D">
        <w:rPr>
          <w:lang w:val="it-IT"/>
        </w:rPr>
        <w:t>r</w:t>
      </w:r>
      <w:r w:rsidRPr="0088694D">
        <w:rPr>
          <w:lang w:val="it-IT"/>
        </w:rPr>
        <w:t>e il menu</w:t>
      </w:r>
      <w:bookmarkEnd w:id="24"/>
    </w:p>
    <w:p w14:paraId="42A689F5" w14:textId="4BCB34E5" w:rsidR="00337EE7" w:rsidRPr="0088694D" w:rsidRDefault="00000000" w:rsidP="00155443">
      <w:pPr>
        <w:jc w:val="both"/>
      </w:pPr>
      <w:r w:rsidRPr="0088694D">
        <w:t xml:space="preserve">La home chiede al </w:t>
      </w:r>
      <w:r w:rsidR="000616E8" w:rsidRPr="0088694D">
        <w:t xml:space="preserve">sistema (api presenti nel concentratore – da sviluppare) </w:t>
      </w:r>
      <w:r w:rsidRPr="0088694D">
        <w:t xml:space="preserve">le pagine visibili per il profilo corrente; il servizio interroga le quattro tabelle e restituisce </w:t>
      </w:r>
      <w:r w:rsidRPr="0088694D">
        <w:rPr>
          <w:bCs/>
        </w:rPr>
        <w:t>solo ciò che l’operatore può vedere</w:t>
      </w:r>
      <w:r w:rsidRPr="0088694D">
        <w:t xml:space="preserve">, già ordinato. La selezione applica, in questo ordine, quattro </w:t>
      </w:r>
      <w:r w:rsidR="00CF7C7A" w:rsidRPr="0088694D">
        <w:t>elementi:</w:t>
      </w:r>
    </w:p>
    <w:p w14:paraId="0A075027" w14:textId="77777777" w:rsidR="00337EE7" w:rsidRPr="0088694D" w:rsidRDefault="00000000" w:rsidP="00CF7C7A">
      <w:pPr>
        <w:pStyle w:val="Paragrafoelenco"/>
        <w:numPr>
          <w:ilvl w:val="0"/>
          <w:numId w:val="14"/>
        </w:numPr>
        <w:jc w:val="both"/>
        <w:rPr>
          <w:lang w:val="it-IT"/>
        </w:rPr>
      </w:pPr>
      <w:r w:rsidRPr="0088694D">
        <w:rPr>
          <w:bCs/>
          <w:lang w:val="it-IT"/>
        </w:rPr>
        <w:t>Lo stato dell’applicazione</w:t>
      </w:r>
      <w:r w:rsidRPr="0088694D">
        <w:rPr>
          <w:b/>
          <w:lang w:val="it-IT"/>
        </w:rPr>
        <w:t xml:space="preserve">. </w:t>
      </w:r>
      <w:r w:rsidRPr="0088694D">
        <w:rPr>
          <w:lang w:val="it-IT"/>
        </w:rPr>
        <w:t>Se l’applicazione è sospesa o non rilasciata, nessuna delle sue pagine compare, qualunque sia lo stato della singola pagina.</w:t>
      </w:r>
    </w:p>
    <w:p w14:paraId="559A9AF8" w14:textId="77777777" w:rsidR="00337EE7" w:rsidRPr="0088694D" w:rsidRDefault="00000000" w:rsidP="00CF7C7A">
      <w:pPr>
        <w:pStyle w:val="Paragrafoelenco"/>
        <w:numPr>
          <w:ilvl w:val="0"/>
          <w:numId w:val="14"/>
        </w:numPr>
        <w:jc w:val="both"/>
        <w:rPr>
          <w:lang w:val="it-IT"/>
        </w:rPr>
      </w:pPr>
      <w:r w:rsidRPr="0088694D">
        <w:rPr>
          <w:bCs/>
          <w:lang w:val="it-IT"/>
        </w:rPr>
        <w:t>Lo stato e la validità della pagina</w:t>
      </w:r>
      <w:r w:rsidRPr="0088694D">
        <w:rPr>
          <w:b/>
          <w:lang w:val="it-IT"/>
        </w:rPr>
        <w:t xml:space="preserve">. </w:t>
      </w:r>
      <w:r w:rsidRPr="0088694D">
        <w:rPr>
          <w:lang w:val="it-IT"/>
        </w:rPr>
        <w:t>Attiva e dentro l’intervallo di validità. La validità temporale consente di programmare l’apparizione di una funzione senza presidiare il momento.</w:t>
      </w:r>
    </w:p>
    <w:p w14:paraId="2737FBC7" w14:textId="6EE6CA10" w:rsidR="00337EE7" w:rsidRPr="0088694D" w:rsidRDefault="00000000" w:rsidP="00CF7C7A">
      <w:pPr>
        <w:pStyle w:val="Paragrafoelenco"/>
        <w:numPr>
          <w:ilvl w:val="0"/>
          <w:numId w:val="14"/>
        </w:numPr>
        <w:jc w:val="both"/>
        <w:rPr>
          <w:lang w:val="it-IT"/>
        </w:rPr>
      </w:pPr>
      <w:r w:rsidRPr="0088694D">
        <w:rPr>
          <w:bCs/>
          <w:lang w:val="it-IT"/>
        </w:rPr>
        <w:t>Il contrassegno di presenza nel menu</w:t>
      </w:r>
      <w:r w:rsidRPr="0088694D">
        <w:rPr>
          <w:b/>
          <w:lang w:val="it-IT"/>
        </w:rPr>
        <w:t xml:space="preserve">. </w:t>
      </w:r>
      <w:r w:rsidRPr="0088694D">
        <w:rPr>
          <w:lang w:val="it-IT"/>
        </w:rPr>
        <w:t xml:space="preserve">Le pagine di dettaglio esistono nel registro — perché hanno una rotta, un’abilitazione e una guida — ma non sono </w:t>
      </w:r>
      <w:r w:rsidR="00CF7C7A" w:rsidRPr="0088694D">
        <w:rPr>
          <w:lang w:val="it-IT"/>
        </w:rPr>
        <w:t>box</w:t>
      </w:r>
      <w:r w:rsidRPr="0088694D">
        <w:rPr>
          <w:lang w:val="it-IT"/>
        </w:rPr>
        <w:t>.</w:t>
      </w:r>
    </w:p>
    <w:p w14:paraId="29C2D969" w14:textId="26E2C8B1" w:rsidR="00337EE7" w:rsidRPr="0088694D" w:rsidRDefault="00000000" w:rsidP="00CF7C7A">
      <w:pPr>
        <w:pStyle w:val="Paragrafoelenco"/>
        <w:numPr>
          <w:ilvl w:val="0"/>
          <w:numId w:val="14"/>
        </w:numPr>
        <w:jc w:val="both"/>
        <w:rPr>
          <w:lang w:val="it-IT"/>
        </w:rPr>
      </w:pPr>
      <w:r w:rsidRPr="0088694D">
        <w:rPr>
          <w:bCs/>
          <w:lang w:val="it-IT"/>
        </w:rPr>
        <w:t>L’abilitazione di accesso</w:t>
      </w:r>
      <w:r w:rsidRPr="0088694D">
        <w:rPr>
          <w:b/>
          <w:lang w:val="it-IT"/>
        </w:rPr>
        <w:t xml:space="preserve">. </w:t>
      </w:r>
      <w:r w:rsidRPr="0088694D">
        <w:rPr>
          <w:lang w:val="it-IT"/>
        </w:rPr>
        <w:t xml:space="preserve">Il profilo deve possederla. </w:t>
      </w:r>
    </w:p>
    <w:p w14:paraId="331B5C00" w14:textId="77777777" w:rsidR="00337EE7" w:rsidRPr="0088694D" w:rsidRDefault="00000000" w:rsidP="00155443">
      <w:pPr>
        <w:jc w:val="both"/>
      </w:pPr>
      <w:r w:rsidRPr="0088694D">
        <w:t>Il risultato è memorizzato per la durata della sessione del browser e riletto a ogni accesso, così una modifica dal back-office si vede subito senza costringere a una richiesta per ogni cambio di pagina.</w:t>
      </w:r>
    </w:p>
    <w:p w14:paraId="17DE118A" w14:textId="28548B41" w:rsidR="00CF7C7A" w:rsidRPr="0088694D" w:rsidRDefault="00CF7C7A" w:rsidP="00CF7C7A">
      <w:r w:rsidRPr="0088694D">
        <w:br w:type="page"/>
      </w:r>
    </w:p>
    <w:p w14:paraId="23C3762A" w14:textId="77777777" w:rsidR="008F1767" w:rsidRPr="0088694D" w:rsidRDefault="00000000">
      <w:pPr>
        <w:pStyle w:val="Titolo2"/>
        <w:jc w:val="both"/>
        <w:rPr>
          <w:lang w:val="it-IT"/>
        </w:rPr>
      </w:pPr>
      <w:bookmarkStart w:id="25" w:name="_Toc242284093"/>
      <w:r w:rsidRPr="0088694D">
        <w:rPr>
          <w:lang w:val="it-IT"/>
        </w:rPr>
        <w:lastRenderedPageBreak/>
        <w:t>Una deroga per il primo rilascio: il menu da ConfigMap</w:t>
      </w:r>
      <w:bookmarkEnd w:id="25"/>
    </w:p>
    <w:p w14:paraId="1C98F157" w14:textId="0CCC8F73" w:rsidR="008F1767" w:rsidRPr="0088694D" w:rsidRDefault="00000000">
      <w:pPr>
        <w:jc w:val="both"/>
      </w:pPr>
      <w:r w:rsidRPr="0088694D">
        <w:rPr>
          <w:bCs/>
        </w:rPr>
        <w:t xml:space="preserve">Per il primo rilascio il menu non </w:t>
      </w:r>
      <w:r w:rsidR="002E3D05" w:rsidRPr="0088694D">
        <w:rPr>
          <w:bCs/>
        </w:rPr>
        <w:t>verrà</w:t>
      </w:r>
      <w:r w:rsidRPr="0088694D">
        <w:rPr>
          <w:bCs/>
        </w:rPr>
        <w:t xml:space="preserve"> dalle quattro tabelle: viene da un ConfigMap del cluster.</w:t>
      </w:r>
      <w:r w:rsidRPr="0088694D">
        <w:t xml:space="preserve"> È una decisione presa per accorciare i tempi — le quattro tabelle, il servizio che le legge e la pagina che le governa sono lavoro che non entra nella prima consegna — ed è dichiarata qui invece di essere scoperta dopo, perché una deroga taciuta diventa l’impianto.</w:t>
      </w:r>
    </w:p>
    <w:p w14:paraId="326F6668" w14:textId="77777777" w:rsidR="008F1767" w:rsidRPr="0088694D" w:rsidRDefault="00000000">
      <w:pPr>
        <w:jc w:val="both"/>
      </w:pPr>
      <w:r w:rsidRPr="0088694D">
        <w:rPr>
          <w:bCs/>
        </w:rPr>
        <w:t>Che cos’è, in concreto</w:t>
      </w:r>
      <w:r w:rsidRPr="0088694D">
        <w:rPr>
          <w:b/>
        </w:rPr>
        <w:t>.</w:t>
      </w:r>
      <w:r w:rsidRPr="0088694D">
        <w:t xml:space="preserve"> Un ConfigMap è un oggetto di Kubernetes che contiene dati di configurazione in forma di file, montato dentro il pod o letto come variabile. Il menu diventa quindi un file — tipicamente lo stesso config.json che la shell già legge a runtime per gli indirizzi dei remote — con l’elenco delle voci, il titolo, il sottotitolo, l’icona, l’ordine e l’abilitazione richiesta. La home continua a costruirsi leggendo un dato: cambia da dove il dato viene.</w:t>
      </w:r>
    </w:p>
    <w:p w14:paraId="1B8A9309" w14:textId="570B3F23" w:rsidR="008F1767" w:rsidRPr="0088694D" w:rsidRDefault="00000000">
      <w:pPr>
        <w:jc w:val="both"/>
      </w:pPr>
      <w:r w:rsidRPr="0088694D">
        <w:rPr>
          <w:bCs/>
        </w:rPr>
        <w:t>Perché non è una buona pratica.</w:t>
      </w:r>
      <w:r w:rsidRPr="0088694D">
        <w:t xml:space="preserve"> Il pregio del registro è che il menu sia governabile da chi usa l’applicazione e non da chi amministra il cluster. Con il ConfigMap quel pregio si perde per intero: la modifica di una voce torna a essere un’operazione di esercizio, con i tempi e le autorizzazioni di un rilascio. Il confronto, voce per voce:</w:t>
      </w:r>
    </w:p>
    <w:tbl>
      <w:tblPr>
        <w:tblStyle w:val="Grigliatabella"/>
        <w:tblW w:w="0" w:type="auto"/>
        <w:tblLook w:val="04A0" w:firstRow="1" w:lastRow="0" w:firstColumn="1" w:lastColumn="0" w:noHBand="0" w:noVBand="1"/>
      </w:tblPr>
      <w:tblGrid>
        <w:gridCol w:w="2160"/>
        <w:gridCol w:w="3456"/>
        <w:gridCol w:w="3456"/>
      </w:tblGrid>
      <w:tr w:rsidR="008F1767" w:rsidRPr="0088694D" w14:paraId="7DBB5EE1" w14:textId="77777777" w:rsidTr="002E3D05">
        <w:tc>
          <w:tcPr>
            <w:tcW w:w="2160" w:type="dxa"/>
            <w:shd w:val="clear" w:color="auto" w:fill="DAE9F7" w:themeFill="text2" w:themeFillTint="1A"/>
          </w:tcPr>
          <w:p w14:paraId="2E3782BB" w14:textId="77777777" w:rsidR="008F1767" w:rsidRPr="0088694D" w:rsidRDefault="00000000">
            <w:pPr>
              <w:jc w:val="both"/>
            </w:pPr>
            <w:r w:rsidRPr="0088694D">
              <w:rPr>
                <w:b/>
                <w:sz w:val="18"/>
              </w:rPr>
              <w:t>Aspetto</w:t>
            </w:r>
          </w:p>
        </w:tc>
        <w:tc>
          <w:tcPr>
            <w:tcW w:w="3456" w:type="dxa"/>
            <w:shd w:val="clear" w:color="auto" w:fill="DAE9F7" w:themeFill="text2" w:themeFillTint="1A"/>
          </w:tcPr>
          <w:p w14:paraId="229F1E32" w14:textId="77777777" w:rsidR="008F1767" w:rsidRPr="0088694D" w:rsidRDefault="00000000">
            <w:pPr>
              <w:jc w:val="both"/>
            </w:pPr>
            <w:r w:rsidRPr="0088694D">
              <w:rPr>
                <w:b/>
                <w:sz w:val="18"/>
              </w:rPr>
              <w:t>Menu da ConfigMap (primo rilascio)</w:t>
            </w:r>
          </w:p>
        </w:tc>
        <w:tc>
          <w:tcPr>
            <w:tcW w:w="3456" w:type="dxa"/>
            <w:shd w:val="clear" w:color="auto" w:fill="DAE9F7" w:themeFill="text2" w:themeFillTint="1A"/>
          </w:tcPr>
          <w:p w14:paraId="4D562AF9" w14:textId="77777777" w:rsidR="008F1767" w:rsidRPr="0088694D" w:rsidRDefault="00000000">
            <w:pPr>
              <w:jc w:val="both"/>
            </w:pPr>
            <w:r w:rsidRPr="0088694D">
              <w:rPr>
                <w:b/>
                <w:sz w:val="18"/>
              </w:rPr>
              <w:t>Menu dalle quattro tabelle (bersaglio)</w:t>
            </w:r>
          </w:p>
        </w:tc>
      </w:tr>
      <w:tr w:rsidR="008F1767" w:rsidRPr="0088694D" w14:paraId="4A3A1F96" w14:textId="77777777">
        <w:tc>
          <w:tcPr>
            <w:tcW w:w="2160" w:type="dxa"/>
          </w:tcPr>
          <w:p w14:paraId="1833E86F" w14:textId="77777777" w:rsidR="008F1767" w:rsidRPr="0088694D" w:rsidRDefault="00000000">
            <w:pPr>
              <w:jc w:val="both"/>
            </w:pPr>
            <w:r w:rsidRPr="0088694D">
              <w:rPr>
                <w:sz w:val="18"/>
              </w:rPr>
              <w:t>Chi lo cambia</w:t>
            </w:r>
          </w:p>
        </w:tc>
        <w:tc>
          <w:tcPr>
            <w:tcW w:w="3456" w:type="dxa"/>
          </w:tcPr>
          <w:p w14:paraId="1A68A632" w14:textId="77777777" w:rsidR="008F1767" w:rsidRPr="0088694D" w:rsidRDefault="00000000">
            <w:pPr>
              <w:jc w:val="both"/>
            </w:pPr>
            <w:r w:rsidRPr="0088694D">
              <w:rPr>
                <w:sz w:val="18"/>
              </w:rPr>
              <w:t>Chi ha accesso al cluster: sistemisti o rilascio.</w:t>
            </w:r>
          </w:p>
        </w:tc>
        <w:tc>
          <w:tcPr>
            <w:tcW w:w="3456" w:type="dxa"/>
          </w:tcPr>
          <w:p w14:paraId="3BBC84A9" w14:textId="77777777" w:rsidR="008F1767" w:rsidRPr="0088694D" w:rsidRDefault="00000000">
            <w:pPr>
              <w:jc w:val="both"/>
            </w:pPr>
            <w:r w:rsidRPr="0088694D">
              <w:rPr>
                <w:sz w:val="18"/>
              </w:rPr>
              <w:t>Il funzionario abilitato, dalla pagina «Pagine e menu».</w:t>
            </w:r>
          </w:p>
        </w:tc>
      </w:tr>
      <w:tr w:rsidR="008F1767" w:rsidRPr="0088694D" w14:paraId="70D61290" w14:textId="77777777">
        <w:tc>
          <w:tcPr>
            <w:tcW w:w="2160" w:type="dxa"/>
          </w:tcPr>
          <w:p w14:paraId="32DA8F51" w14:textId="77777777" w:rsidR="008F1767" w:rsidRPr="0088694D" w:rsidRDefault="00000000">
            <w:pPr>
              <w:jc w:val="both"/>
            </w:pPr>
            <w:r w:rsidRPr="0088694D">
              <w:rPr>
                <w:sz w:val="18"/>
              </w:rPr>
              <w:t>Quando ha effetto</w:t>
            </w:r>
          </w:p>
        </w:tc>
        <w:tc>
          <w:tcPr>
            <w:tcW w:w="3456" w:type="dxa"/>
          </w:tcPr>
          <w:p w14:paraId="05B8D764" w14:textId="77777777" w:rsidR="008F1767" w:rsidRPr="0088694D" w:rsidRDefault="00000000">
            <w:pPr>
              <w:jc w:val="both"/>
            </w:pPr>
            <w:r w:rsidRPr="0088694D">
              <w:rPr>
                <w:sz w:val="18"/>
              </w:rPr>
              <w:t>Al riavvio dei pod, oppure al successivo ricaricamento se il file è montato e riletto.</w:t>
            </w:r>
          </w:p>
        </w:tc>
        <w:tc>
          <w:tcPr>
            <w:tcW w:w="3456" w:type="dxa"/>
          </w:tcPr>
          <w:p w14:paraId="1F2BDD50" w14:textId="77777777" w:rsidR="008F1767" w:rsidRPr="0088694D" w:rsidRDefault="00000000">
            <w:pPr>
              <w:jc w:val="both"/>
            </w:pPr>
            <w:r w:rsidRPr="0088694D">
              <w:rPr>
                <w:sz w:val="18"/>
              </w:rPr>
              <w:t>Al successivo caricamento del menu, senza toccare i pod.</w:t>
            </w:r>
          </w:p>
        </w:tc>
      </w:tr>
      <w:tr w:rsidR="008F1767" w:rsidRPr="0088694D" w14:paraId="62848B9B" w14:textId="77777777">
        <w:tc>
          <w:tcPr>
            <w:tcW w:w="2160" w:type="dxa"/>
          </w:tcPr>
          <w:p w14:paraId="5F93099C" w14:textId="77777777" w:rsidR="008F1767" w:rsidRPr="0088694D" w:rsidRDefault="00000000">
            <w:pPr>
              <w:jc w:val="both"/>
            </w:pPr>
            <w:r w:rsidRPr="0088694D">
              <w:rPr>
                <w:sz w:val="18"/>
              </w:rPr>
              <w:t>Tracciabilità della modifica</w:t>
            </w:r>
          </w:p>
        </w:tc>
        <w:tc>
          <w:tcPr>
            <w:tcW w:w="3456" w:type="dxa"/>
          </w:tcPr>
          <w:p w14:paraId="26E483B5" w14:textId="47A1DC7D" w:rsidR="008F1767" w:rsidRPr="0088694D" w:rsidRDefault="00000000">
            <w:pPr>
              <w:jc w:val="both"/>
            </w:pPr>
            <w:r w:rsidRPr="0088694D">
              <w:rPr>
                <w:sz w:val="18"/>
              </w:rPr>
              <w:t>Nessuna dentro l’applicazione: resta nella storia del repository di configurazione, se c’è.</w:t>
            </w:r>
          </w:p>
        </w:tc>
        <w:tc>
          <w:tcPr>
            <w:tcW w:w="3456" w:type="dxa"/>
          </w:tcPr>
          <w:p w14:paraId="279D8F05" w14:textId="77777777" w:rsidR="008F1767" w:rsidRPr="0088694D" w:rsidRDefault="00000000">
            <w:pPr>
              <w:jc w:val="both"/>
            </w:pPr>
            <w:r w:rsidRPr="0088694D">
              <w:rPr>
                <w:sz w:val="18"/>
              </w:rPr>
              <w:t>Utente e momento su ogni riga, come per il resto della configurazione.</w:t>
            </w:r>
          </w:p>
        </w:tc>
      </w:tr>
      <w:tr w:rsidR="008F1767" w:rsidRPr="0088694D" w14:paraId="2F56F4B1" w14:textId="77777777">
        <w:tc>
          <w:tcPr>
            <w:tcW w:w="2160" w:type="dxa"/>
          </w:tcPr>
          <w:p w14:paraId="11EC9C84" w14:textId="77777777" w:rsidR="008F1767" w:rsidRPr="0088694D" w:rsidRDefault="00000000">
            <w:pPr>
              <w:jc w:val="both"/>
            </w:pPr>
            <w:r w:rsidRPr="0088694D">
              <w:rPr>
                <w:sz w:val="18"/>
              </w:rPr>
              <w:t>Abilitazioni per voce</w:t>
            </w:r>
          </w:p>
        </w:tc>
        <w:tc>
          <w:tcPr>
            <w:tcW w:w="3456" w:type="dxa"/>
          </w:tcPr>
          <w:p w14:paraId="3D3D3A50" w14:textId="77777777" w:rsidR="008F1767" w:rsidRPr="0088694D" w:rsidRDefault="00000000">
            <w:pPr>
              <w:jc w:val="both"/>
            </w:pPr>
            <w:r w:rsidRPr="0088694D">
              <w:rPr>
                <w:sz w:val="18"/>
              </w:rPr>
              <w:t>Dichiarate nel file, senza vincolo di integrità verso il vocabolario reale.</w:t>
            </w:r>
          </w:p>
        </w:tc>
        <w:tc>
          <w:tcPr>
            <w:tcW w:w="3456" w:type="dxa"/>
          </w:tcPr>
          <w:p w14:paraId="70F2D80A" w14:textId="77777777" w:rsidR="008F1767" w:rsidRPr="0088694D" w:rsidRDefault="00000000">
            <w:pPr>
              <w:jc w:val="both"/>
            </w:pPr>
            <w:r w:rsidRPr="0088694D">
              <w:rPr>
                <w:sz w:val="18"/>
              </w:rPr>
              <w:t>In tabella, con il vincolo verso l’elenco delle abilitazioni esistenti (ANSC_CFG_PAGINA_ABILITAZ).</w:t>
            </w:r>
          </w:p>
        </w:tc>
      </w:tr>
      <w:tr w:rsidR="008F1767" w:rsidRPr="0088694D" w14:paraId="26B4B91E" w14:textId="77777777">
        <w:tc>
          <w:tcPr>
            <w:tcW w:w="2160" w:type="dxa"/>
          </w:tcPr>
          <w:p w14:paraId="35F5E3EC" w14:textId="77777777" w:rsidR="008F1767" w:rsidRPr="0088694D" w:rsidRDefault="00000000">
            <w:pPr>
              <w:jc w:val="both"/>
            </w:pPr>
            <w:r w:rsidRPr="0088694D">
              <w:rPr>
                <w:sz w:val="18"/>
              </w:rPr>
              <w:t>Differenze fra ambienti</w:t>
            </w:r>
          </w:p>
        </w:tc>
        <w:tc>
          <w:tcPr>
            <w:tcW w:w="3456" w:type="dxa"/>
          </w:tcPr>
          <w:p w14:paraId="3535A25C" w14:textId="086897D4" w:rsidR="008F1767" w:rsidRPr="0088694D" w:rsidRDefault="00000000">
            <w:pPr>
              <w:jc w:val="both"/>
            </w:pPr>
            <w:r w:rsidRPr="0088694D">
              <w:rPr>
                <w:sz w:val="18"/>
              </w:rPr>
              <w:t>Un file per ambiente: il menu di collaudo e quello di esercizio divergono senza che nulla lo segnali.</w:t>
            </w:r>
          </w:p>
        </w:tc>
        <w:tc>
          <w:tcPr>
            <w:tcW w:w="3456" w:type="dxa"/>
          </w:tcPr>
          <w:p w14:paraId="65A28427" w14:textId="77777777" w:rsidR="008F1767" w:rsidRPr="0088694D" w:rsidRDefault="00000000">
            <w:pPr>
              <w:jc w:val="both"/>
            </w:pPr>
            <w:r w:rsidRPr="0088694D">
              <w:rPr>
                <w:sz w:val="18"/>
              </w:rPr>
              <w:t>Un solo modello, con i dati propri di ciascun ambiente.</w:t>
            </w:r>
          </w:p>
        </w:tc>
      </w:tr>
      <w:tr w:rsidR="008F1767" w:rsidRPr="0088694D" w14:paraId="74112B6C" w14:textId="77777777">
        <w:tc>
          <w:tcPr>
            <w:tcW w:w="2160" w:type="dxa"/>
          </w:tcPr>
          <w:p w14:paraId="7E2E6B6B" w14:textId="77777777" w:rsidR="008F1767" w:rsidRPr="0088694D" w:rsidRDefault="00000000">
            <w:pPr>
              <w:jc w:val="both"/>
            </w:pPr>
            <w:r w:rsidRPr="0088694D">
              <w:rPr>
                <w:sz w:val="18"/>
              </w:rPr>
              <w:t>Reversibilità della granularità</w:t>
            </w:r>
          </w:p>
        </w:tc>
        <w:tc>
          <w:tcPr>
            <w:tcW w:w="3456" w:type="dxa"/>
          </w:tcPr>
          <w:p w14:paraId="55DBD890" w14:textId="77777777" w:rsidR="008F1767" w:rsidRPr="0088694D" w:rsidRDefault="00000000">
            <w:pPr>
              <w:jc w:val="both"/>
            </w:pPr>
            <w:r w:rsidRPr="0088694D">
              <w:rPr>
                <w:sz w:val="18"/>
              </w:rPr>
              <w:t>Conservata: anche il file disaccoppia il menu dall’impacchettamento.</w:t>
            </w:r>
          </w:p>
        </w:tc>
        <w:tc>
          <w:tcPr>
            <w:tcW w:w="3456" w:type="dxa"/>
          </w:tcPr>
          <w:p w14:paraId="6E0FED58" w14:textId="77777777" w:rsidR="008F1767" w:rsidRPr="0088694D" w:rsidRDefault="00000000">
            <w:pPr>
              <w:jc w:val="both"/>
            </w:pPr>
            <w:r w:rsidRPr="0088694D">
              <w:rPr>
                <w:sz w:val="18"/>
              </w:rPr>
              <w:t>Conservata, con in più il governo da interfaccia.</w:t>
            </w:r>
          </w:p>
        </w:tc>
      </w:tr>
      <w:tr w:rsidR="008F1767" w:rsidRPr="0088694D" w14:paraId="593A2C05" w14:textId="77777777">
        <w:tc>
          <w:tcPr>
            <w:tcW w:w="2160" w:type="dxa"/>
          </w:tcPr>
          <w:p w14:paraId="51BBC1FF" w14:textId="77777777" w:rsidR="008F1767" w:rsidRPr="0088694D" w:rsidRDefault="00000000">
            <w:pPr>
              <w:jc w:val="both"/>
            </w:pPr>
            <w:r w:rsidRPr="0088694D">
              <w:rPr>
                <w:sz w:val="18"/>
              </w:rPr>
              <w:t>Costo di realizzazione</w:t>
            </w:r>
          </w:p>
        </w:tc>
        <w:tc>
          <w:tcPr>
            <w:tcW w:w="3456" w:type="dxa"/>
          </w:tcPr>
          <w:p w14:paraId="2B0E45E7" w14:textId="77777777" w:rsidR="008F1767" w:rsidRPr="0088694D" w:rsidRDefault="00000000">
            <w:pPr>
              <w:jc w:val="both"/>
            </w:pPr>
            <w:r w:rsidRPr="0088694D">
              <w:rPr>
                <w:sz w:val="18"/>
              </w:rPr>
              <w:t>Pressoché nullo: è un file.</w:t>
            </w:r>
          </w:p>
        </w:tc>
        <w:tc>
          <w:tcPr>
            <w:tcW w:w="3456" w:type="dxa"/>
          </w:tcPr>
          <w:p w14:paraId="5D9C88D5" w14:textId="77777777" w:rsidR="008F1767" w:rsidRPr="0088694D" w:rsidRDefault="00000000">
            <w:pPr>
              <w:jc w:val="both"/>
            </w:pPr>
            <w:r w:rsidRPr="0088694D">
              <w:rPr>
                <w:sz w:val="18"/>
              </w:rPr>
              <w:t>Quattro tabelle, un servizio di lettura e la pagina «Pagine e menu».</w:t>
            </w:r>
          </w:p>
        </w:tc>
      </w:tr>
    </w:tbl>
    <w:p w14:paraId="27B79116" w14:textId="2F955E35" w:rsidR="008F1767" w:rsidRPr="0088694D" w:rsidRDefault="00000000">
      <w:pPr>
        <w:jc w:val="both"/>
      </w:pPr>
      <w:r w:rsidRPr="0023182A">
        <w:rPr>
          <w:bCs/>
        </w:rPr>
        <w:t>Che cosa rende la deroga accettabile</w:t>
      </w:r>
      <w:r w:rsidRPr="0088694D">
        <w:t>.</w:t>
      </w:r>
    </w:p>
    <w:p w14:paraId="4845C797" w14:textId="5F051309" w:rsidR="008F1767" w:rsidRPr="0088694D" w:rsidRDefault="00000000" w:rsidP="002E3D05">
      <w:pPr>
        <w:pStyle w:val="Paragrafoelenco"/>
        <w:numPr>
          <w:ilvl w:val="0"/>
          <w:numId w:val="16"/>
        </w:numPr>
        <w:jc w:val="both"/>
        <w:rPr>
          <w:lang w:val="it-IT"/>
        </w:rPr>
      </w:pPr>
      <w:r w:rsidRPr="0088694D">
        <w:rPr>
          <w:bCs/>
          <w:lang w:val="it-IT"/>
        </w:rPr>
        <w:t>La forma del dato non cambia.</w:t>
      </w:r>
      <w:r w:rsidR="002E3D05" w:rsidRPr="0088694D">
        <w:rPr>
          <w:lang w:val="it-IT"/>
        </w:rPr>
        <w:t xml:space="preserve"> </w:t>
      </w:r>
      <w:r w:rsidRPr="0088694D">
        <w:rPr>
          <w:lang w:val="it-IT"/>
        </w:rPr>
        <w:t>Le voci nel file hanno gli stessi attributi delle colonne di ANSC_CFG_PAGINA — codice, titolo, sottotitolo, icona, rotta, ordine, stato, abilitazione. È la condizione che rende il rientro</w:t>
      </w:r>
      <w:r w:rsidR="002E3D05" w:rsidRPr="0088694D">
        <w:rPr>
          <w:lang w:val="it-IT"/>
        </w:rPr>
        <w:t xml:space="preserve"> all’interno delle best practice</w:t>
      </w:r>
      <w:r w:rsidRPr="0088694D">
        <w:rPr>
          <w:lang w:val="it-IT"/>
        </w:rPr>
        <w:t xml:space="preserve"> una migrazione di dati e non una riscrittura: se il file nasce con una forma propria, il rientro costa quanto costruire tutto.</w:t>
      </w:r>
    </w:p>
    <w:p w14:paraId="3806DA73" w14:textId="3C5FF402" w:rsidR="008F1767" w:rsidRPr="0088694D" w:rsidRDefault="00000000" w:rsidP="002E3D05">
      <w:pPr>
        <w:pStyle w:val="Paragrafoelenco"/>
        <w:numPr>
          <w:ilvl w:val="0"/>
          <w:numId w:val="16"/>
        </w:numPr>
        <w:jc w:val="both"/>
        <w:rPr>
          <w:lang w:val="it-IT"/>
        </w:rPr>
      </w:pPr>
      <w:r w:rsidRPr="0088694D">
        <w:rPr>
          <w:bCs/>
          <w:lang w:val="it-IT"/>
        </w:rPr>
        <w:t>Il servizio che la home interroga esiste comunque.</w:t>
      </w:r>
      <w:r w:rsidR="002E3D05" w:rsidRPr="0088694D">
        <w:rPr>
          <w:b/>
          <w:lang w:val="it-IT"/>
        </w:rPr>
        <w:t xml:space="preserve"> </w:t>
      </w:r>
      <w:r w:rsidRPr="0088694D">
        <w:rPr>
          <w:lang w:val="it-IT"/>
        </w:rPr>
        <w:t>La home non legge il file</w:t>
      </w:r>
      <w:r w:rsidR="002E3D05" w:rsidRPr="0088694D">
        <w:rPr>
          <w:lang w:val="it-IT"/>
        </w:rPr>
        <w:t>, non può leggerlo ma deve</w:t>
      </w:r>
      <w:r w:rsidRPr="0088694D">
        <w:rPr>
          <w:lang w:val="it-IT"/>
        </w:rPr>
        <w:t xml:space="preserve"> chiede</w:t>
      </w:r>
      <w:r w:rsidR="002E3D05" w:rsidRPr="0088694D">
        <w:rPr>
          <w:lang w:val="it-IT"/>
        </w:rPr>
        <w:t>re</w:t>
      </w:r>
      <w:r w:rsidRPr="0088694D">
        <w:rPr>
          <w:lang w:val="it-IT"/>
        </w:rPr>
        <w:t xml:space="preserve"> </w:t>
      </w:r>
      <w:r w:rsidR="002E3D05" w:rsidRPr="0088694D">
        <w:rPr>
          <w:lang w:val="it-IT"/>
        </w:rPr>
        <w:t>ad un</w:t>
      </w:r>
      <w:r w:rsidRPr="0088694D">
        <w:rPr>
          <w:lang w:val="it-IT"/>
        </w:rPr>
        <w:t xml:space="preserve"> servizio </w:t>
      </w:r>
      <w:r w:rsidR="002E3D05" w:rsidRPr="0088694D">
        <w:rPr>
          <w:lang w:val="it-IT"/>
        </w:rPr>
        <w:t xml:space="preserve">dedicato </w:t>
      </w:r>
      <w:r w:rsidRPr="0088694D">
        <w:rPr>
          <w:lang w:val="it-IT"/>
        </w:rPr>
        <w:t>le pagine visibili per il profilo corrente, e il servizio le prende dal file invece che dalle tabelle. Così il rientro cambia una sorgente dentro un componente, e nessuna schermata se ne accorge.</w:t>
      </w:r>
    </w:p>
    <w:p w14:paraId="79F74B82" w14:textId="49690CAA" w:rsidR="008F1767" w:rsidRPr="0088694D" w:rsidRDefault="00000000" w:rsidP="002E3D05">
      <w:pPr>
        <w:pStyle w:val="Paragrafoelenco"/>
        <w:numPr>
          <w:ilvl w:val="0"/>
          <w:numId w:val="16"/>
        </w:numPr>
        <w:jc w:val="both"/>
        <w:rPr>
          <w:lang w:val="it-IT"/>
        </w:rPr>
      </w:pPr>
      <w:r w:rsidRPr="0088694D">
        <w:rPr>
          <w:bCs/>
          <w:lang w:val="it-IT"/>
        </w:rPr>
        <w:t xml:space="preserve">La deroga </w:t>
      </w:r>
      <w:r w:rsidR="002E3D05" w:rsidRPr="0088694D">
        <w:rPr>
          <w:bCs/>
          <w:lang w:val="it-IT"/>
        </w:rPr>
        <w:t>dovrebbe essere</w:t>
      </w:r>
      <w:r w:rsidRPr="0088694D">
        <w:rPr>
          <w:bCs/>
          <w:lang w:val="it-IT"/>
        </w:rPr>
        <w:t xml:space="preserve"> </w:t>
      </w:r>
      <w:r w:rsidR="002E3D05" w:rsidRPr="0088694D">
        <w:rPr>
          <w:bCs/>
          <w:lang w:val="it-IT"/>
        </w:rPr>
        <w:t>condizionata ad una data</w:t>
      </w:r>
      <w:r w:rsidRPr="0088694D">
        <w:rPr>
          <w:b/>
          <w:lang w:val="it-IT"/>
        </w:rPr>
        <w:t>.</w:t>
      </w:r>
      <w:r w:rsidR="002E3D05" w:rsidRPr="0088694D">
        <w:rPr>
          <w:b/>
          <w:lang w:val="it-IT"/>
        </w:rPr>
        <w:t xml:space="preserve"> </w:t>
      </w:r>
      <w:r w:rsidRPr="0088694D">
        <w:rPr>
          <w:lang w:val="it-IT"/>
        </w:rPr>
        <w:t>Vale per il primo rilascio e si riesamina subito dopo. Senza una data di riesame non è una soluzione tampone: è la soluzione (BO-21).</w:t>
      </w:r>
    </w:p>
    <w:p w14:paraId="1F18C359" w14:textId="0B4BD369" w:rsidR="008F1767" w:rsidRPr="0088694D" w:rsidRDefault="00000000">
      <w:pPr>
        <w:jc w:val="both"/>
      </w:pPr>
      <w:r w:rsidRPr="0088694D">
        <w:rPr>
          <w:bCs/>
        </w:rPr>
        <w:lastRenderedPageBreak/>
        <w:t>Una conseguenza da non sottovalutare: il filtro per abilitazione resta, ma senza vincolo di integrità.</w:t>
      </w:r>
      <w:r w:rsidRPr="0088694D">
        <w:t xml:space="preserve"> Nelle tabelle l’abilitazione di una pagina è vincolata al vocabolario reale; in un file è una stringa. Un refuso non produce un errore</w:t>
      </w:r>
      <w:r w:rsidR="002E3D05" w:rsidRPr="0088694D">
        <w:t xml:space="preserve"> ma</w:t>
      </w:r>
      <w:r w:rsidRPr="0088694D">
        <w:t xml:space="preserve"> produce una voce che non compare a nessuno, oppure — ed è il caso peggiore — una voce che compare a chi non dovrebbe vederla. Finché dura la deroga, l’elenco delle abilitazioni usate nel file va confrontato con quello reale a ogni modifica, e il confronto è umano.</w:t>
      </w:r>
    </w:p>
    <w:p w14:paraId="140AF03F" w14:textId="77777777" w:rsidR="008F1767" w:rsidRPr="0088694D" w:rsidRDefault="00000000">
      <w:pPr>
        <w:jc w:val="both"/>
      </w:pPr>
      <w:r w:rsidRPr="0088694D">
        <w:t>Resta fermo che il controllo di sicurezza non è mai nel menu: è sui servizi. Una voce mostrata per errore espone un titolo, non un dato.</w:t>
      </w:r>
    </w:p>
    <w:p w14:paraId="638AEFA8" w14:textId="517154BF" w:rsidR="002E3D05" w:rsidRPr="0088694D" w:rsidRDefault="002E3D05" w:rsidP="002E3D05">
      <w:r w:rsidRPr="0088694D">
        <w:br w:type="page"/>
      </w:r>
    </w:p>
    <w:p w14:paraId="2D231BF7" w14:textId="77777777" w:rsidR="00337EE7" w:rsidRPr="0088694D" w:rsidRDefault="00000000" w:rsidP="00155443">
      <w:pPr>
        <w:pStyle w:val="Titolo1"/>
        <w:jc w:val="both"/>
        <w:rPr>
          <w:lang w:val="it-IT"/>
        </w:rPr>
      </w:pPr>
      <w:bookmarkStart w:id="26" w:name="_Toc242284094"/>
      <w:r w:rsidRPr="0088694D">
        <w:rPr>
          <w:lang w:val="it-IT"/>
        </w:rPr>
        <w:lastRenderedPageBreak/>
        <w:t>La mappa dell’applicazione</w:t>
      </w:r>
      <w:bookmarkEnd w:id="26"/>
    </w:p>
    <w:p w14:paraId="36F49F88" w14:textId="3651C198" w:rsidR="00337EE7" w:rsidRPr="0088694D" w:rsidRDefault="00000000" w:rsidP="00155443">
      <w:pPr>
        <w:jc w:val="both"/>
      </w:pPr>
      <w:r w:rsidRPr="0088694D">
        <w:t xml:space="preserve">L’applicazione è stata pensata con quindici pagine distribuite su quattro aree funzionali, cui si aggiunge una sedicesima pagina — «Postazioni e certificati» — che il menu espone accanto alle altre ma che appartiene a un remote distinto, già realizzato per conto proprio. </w:t>
      </w:r>
    </w:p>
    <w:tbl>
      <w:tblPr>
        <w:tblStyle w:val="Grigliatabella"/>
        <w:tblW w:w="0" w:type="auto"/>
        <w:tblLook w:val="04A0" w:firstRow="1" w:lastRow="0" w:firstColumn="1" w:lastColumn="0" w:noHBand="0" w:noVBand="1"/>
      </w:tblPr>
      <w:tblGrid>
        <w:gridCol w:w="1727"/>
        <w:gridCol w:w="4171"/>
        <w:gridCol w:w="3452"/>
      </w:tblGrid>
      <w:tr w:rsidR="00337EE7" w:rsidRPr="0088694D" w14:paraId="79718DAF" w14:textId="77777777" w:rsidTr="00CF7C7A">
        <w:tc>
          <w:tcPr>
            <w:tcW w:w="1728" w:type="dxa"/>
            <w:shd w:val="clear" w:color="auto" w:fill="DAE9F7" w:themeFill="text2" w:themeFillTint="1A"/>
          </w:tcPr>
          <w:p w14:paraId="61990536" w14:textId="77777777" w:rsidR="00337EE7" w:rsidRPr="0088694D" w:rsidRDefault="00000000" w:rsidP="00155443">
            <w:pPr>
              <w:jc w:val="both"/>
            </w:pPr>
            <w:r w:rsidRPr="0088694D">
              <w:rPr>
                <w:b/>
                <w:sz w:val="17"/>
              </w:rPr>
              <w:t>Area</w:t>
            </w:r>
          </w:p>
        </w:tc>
        <w:tc>
          <w:tcPr>
            <w:tcW w:w="4176" w:type="dxa"/>
            <w:shd w:val="clear" w:color="auto" w:fill="DAE9F7" w:themeFill="text2" w:themeFillTint="1A"/>
          </w:tcPr>
          <w:p w14:paraId="4669DC88" w14:textId="77777777" w:rsidR="00337EE7" w:rsidRPr="0088694D" w:rsidRDefault="00000000" w:rsidP="00155443">
            <w:pPr>
              <w:jc w:val="both"/>
            </w:pPr>
            <w:r w:rsidRPr="0088694D">
              <w:rPr>
                <w:b/>
                <w:sz w:val="17"/>
              </w:rPr>
              <w:t>Pagine</w:t>
            </w:r>
          </w:p>
        </w:tc>
        <w:tc>
          <w:tcPr>
            <w:tcW w:w="3456" w:type="dxa"/>
            <w:shd w:val="clear" w:color="auto" w:fill="DAE9F7" w:themeFill="text2" w:themeFillTint="1A"/>
          </w:tcPr>
          <w:p w14:paraId="663E272B" w14:textId="77777777" w:rsidR="00337EE7" w:rsidRPr="0088694D" w:rsidRDefault="00000000" w:rsidP="00155443">
            <w:pPr>
              <w:jc w:val="both"/>
            </w:pPr>
            <w:r w:rsidRPr="0088694D">
              <w:rPr>
                <w:b/>
                <w:sz w:val="17"/>
              </w:rPr>
              <w:t>Chi la usa e quando</w:t>
            </w:r>
          </w:p>
        </w:tc>
      </w:tr>
      <w:tr w:rsidR="00337EE7" w:rsidRPr="0088694D" w14:paraId="0D244B6D" w14:textId="77777777">
        <w:tc>
          <w:tcPr>
            <w:tcW w:w="1728" w:type="dxa"/>
          </w:tcPr>
          <w:p w14:paraId="14557673" w14:textId="77777777" w:rsidR="00337EE7" w:rsidRPr="0088694D" w:rsidRDefault="00000000" w:rsidP="00155443">
            <w:pPr>
              <w:jc w:val="both"/>
            </w:pPr>
            <w:r w:rsidRPr="0088694D">
              <w:rPr>
                <w:sz w:val="17"/>
              </w:rPr>
              <w:t>Operativa</w:t>
            </w:r>
          </w:p>
        </w:tc>
        <w:tc>
          <w:tcPr>
            <w:tcW w:w="4176" w:type="dxa"/>
          </w:tcPr>
          <w:p w14:paraId="2DADE7A1" w14:textId="77777777" w:rsidR="00337EE7" w:rsidRPr="0088694D" w:rsidRDefault="00000000" w:rsidP="00155443">
            <w:pPr>
              <w:jc w:val="both"/>
            </w:pPr>
            <w:r w:rsidRPr="0088694D">
              <w:rPr>
                <w:sz w:val="17"/>
              </w:rPr>
              <w:t>Supervisione atti · Dettaglio atto · Allegati dell’atto · Numerazione comunale</w:t>
            </w:r>
          </w:p>
        </w:tc>
        <w:tc>
          <w:tcPr>
            <w:tcW w:w="3456" w:type="dxa"/>
          </w:tcPr>
          <w:p w14:paraId="039BDAC4" w14:textId="77777777" w:rsidR="00337EE7" w:rsidRPr="0088694D" w:rsidRDefault="00000000" w:rsidP="00155443">
            <w:pPr>
              <w:jc w:val="both"/>
            </w:pPr>
            <w:r w:rsidRPr="0088694D">
              <w:rPr>
                <w:sz w:val="17"/>
              </w:rPr>
              <w:t>L’ufficiale e il supporto, ogni giorno. È l’area che giustifica l’esistenza dell’applicazione.</w:t>
            </w:r>
          </w:p>
        </w:tc>
      </w:tr>
      <w:tr w:rsidR="00337EE7" w:rsidRPr="0088694D" w14:paraId="03DE19F7" w14:textId="77777777">
        <w:tc>
          <w:tcPr>
            <w:tcW w:w="1728" w:type="dxa"/>
          </w:tcPr>
          <w:p w14:paraId="446E4D3E" w14:textId="77777777" w:rsidR="00337EE7" w:rsidRPr="0088694D" w:rsidRDefault="00000000" w:rsidP="00155443">
            <w:pPr>
              <w:jc w:val="both"/>
            </w:pPr>
            <w:r w:rsidRPr="0088694D">
              <w:rPr>
                <w:sz w:val="17"/>
              </w:rPr>
              <w:t>In ingresso</w:t>
            </w:r>
          </w:p>
        </w:tc>
        <w:tc>
          <w:tcPr>
            <w:tcW w:w="4176" w:type="dxa"/>
          </w:tcPr>
          <w:p w14:paraId="569629A6" w14:textId="77777777" w:rsidR="00337EE7" w:rsidRPr="0088694D" w:rsidRDefault="00000000" w:rsidP="00155443">
            <w:pPr>
              <w:jc w:val="both"/>
            </w:pPr>
            <w:r w:rsidRPr="0088694D">
              <w:rPr>
                <w:sz w:val="17"/>
              </w:rPr>
              <w:t>Gestione delle notifiche</w:t>
            </w:r>
          </w:p>
        </w:tc>
        <w:tc>
          <w:tcPr>
            <w:tcW w:w="3456" w:type="dxa"/>
          </w:tcPr>
          <w:p w14:paraId="59C8B53F" w14:textId="77777777" w:rsidR="00337EE7" w:rsidRPr="0088694D" w:rsidRDefault="00000000" w:rsidP="00155443">
            <w:pPr>
              <w:jc w:val="both"/>
            </w:pPr>
            <w:r w:rsidRPr="0088694D">
              <w:rPr>
                <w:sz w:val="17"/>
              </w:rPr>
              <w:t>L’ufficiale, quando ANSC notifica. Il ritmo lo detta ANSC, non il Comune.</w:t>
            </w:r>
          </w:p>
        </w:tc>
      </w:tr>
      <w:tr w:rsidR="00337EE7" w:rsidRPr="0088694D" w14:paraId="4EF66F87" w14:textId="77777777">
        <w:tc>
          <w:tcPr>
            <w:tcW w:w="1728" w:type="dxa"/>
          </w:tcPr>
          <w:p w14:paraId="7A96D7AB" w14:textId="77777777" w:rsidR="00337EE7" w:rsidRPr="0088694D" w:rsidRDefault="00000000" w:rsidP="00155443">
            <w:pPr>
              <w:jc w:val="both"/>
            </w:pPr>
            <w:r w:rsidRPr="0088694D">
              <w:rPr>
                <w:sz w:val="17"/>
              </w:rPr>
              <w:t>Configurazione</w:t>
            </w:r>
          </w:p>
        </w:tc>
        <w:tc>
          <w:tcPr>
            <w:tcW w:w="4176" w:type="dxa"/>
          </w:tcPr>
          <w:p w14:paraId="07DCAB25" w14:textId="77777777" w:rsidR="00337EE7" w:rsidRPr="0088694D" w:rsidRDefault="00000000" w:rsidP="00155443">
            <w:pPr>
              <w:jc w:val="both"/>
            </w:pPr>
            <w:r w:rsidRPr="0088694D">
              <w:rPr>
                <w:sz w:val="17"/>
              </w:rPr>
              <w:t>Configurazione UC (elenco e dettaglio) · Catalogo UC · Logiche di scelta · Dizionari · Riconciliazione · Versioni</w:t>
            </w:r>
          </w:p>
        </w:tc>
        <w:tc>
          <w:tcPr>
            <w:tcW w:w="3456" w:type="dxa"/>
          </w:tcPr>
          <w:p w14:paraId="379E4CD6" w14:textId="77777777" w:rsidR="00337EE7" w:rsidRPr="0088694D" w:rsidRDefault="00000000" w:rsidP="00155443">
            <w:pPr>
              <w:jc w:val="both"/>
            </w:pPr>
            <w:r w:rsidRPr="0088694D">
              <w:rPr>
                <w:sz w:val="17"/>
              </w:rPr>
              <w:t>Il funzionario configuratore. Poche volte l’anno, con revisioni del mapping ogni diciassette giorni in media.</w:t>
            </w:r>
          </w:p>
        </w:tc>
      </w:tr>
      <w:tr w:rsidR="00337EE7" w:rsidRPr="0088694D" w14:paraId="2D97E4E5" w14:textId="77777777">
        <w:tc>
          <w:tcPr>
            <w:tcW w:w="1728" w:type="dxa"/>
          </w:tcPr>
          <w:p w14:paraId="5F217A50" w14:textId="77777777" w:rsidR="00337EE7" w:rsidRPr="0088694D" w:rsidRDefault="00000000" w:rsidP="00155443">
            <w:pPr>
              <w:jc w:val="both"/>
            </w:pPr>
            <w:r w:rsidRPr="0088694D">
              <w:rPr>
                <w:sz w:val="17"/>
              </w:rPr>
              <w:t>Servizio</w:t>
            </w:r>
          </w:p>
        </w:tc>
        <w:tc>
          <w:tcPr>
            <w:tcW w:w="4176" w:type="dxa"/>
          </w:tcPr>
          <w:p w14:paraId="225E3AF6" w14:textId="77777777" w:rsidR="00337EE7" w:rsidRPr="0088694D" w:rsidRDefault="00000000" w:rsidP="00155443">
            <w:pPr>
              <w:jc w:val="both"/>
            </w:pPr>
            <w:r w:rsidRPr="0088694D">
              <w:rPr>
                <w:sz w:val="17"/>
              </w:rPr>
              <w:t>Comandi e operazioni · Pagine e menu · Audit e tracciato</w:t>
            </w:r>
          </w:p>
        </w:tc>
        <w:tc>
          <w:tcPr>
            <w:tcW w:w="3456" w:type="dxa"/>
          </w:tcPr>
          <w:p w14:paraId="1408B86D" w14:textId="77777777" w:rsidR="00337EE7" w:rsidRPr="0088694D" w:rsidRDefault="00000000" w:rsidP="00155443">
            <w:pPr>
              <w:jc w:val="both"/>
            </w:pPr>
            <w:r w:rsidRPr="0088694D">
              <w:rPr>
                <w:sz w:val="17"/>
              </w:rPr>
              <w:t>Il supporto e il fornitore, in diagnosi o su richiesta.</w:t>
            </w:r>
          </w:p>
        </w:tc>
      </w:tr>
      <w:tr w:rsidR="00337EE7" w:rsidRPr="0088694D" w14:paraId="1C7685B6" w14:textId="77777777">
        <w:tc>
          <w:tcPr>
            <w:tcW w:w="1728" w:type="dxa"/>
          </w:tcPr>
          <w:p w14:paraId="02AF5C3C" w14:textId="77777777" w:rsidR="00337EE7" w:rsidRPr="0088694D" w:rsidRDefault="00000000" w:rsidP="00155443">
            <w:pPr>
              <w:jc w:val="both"/>
            </w:pPr>
            <w:r w:rsidRPr="0088694D">
              <w:rPr>
                <w:sz w:val="17"/>
              </w:rPr>
              <w:t>Operazioni di postazione</w:t>
            </w:r>
          </w:p>
        </w:tc>
        <w:tc>
          <w:tcPr>
            <w:tcW w:w="4176" w:type="dxa"/>
          </w:tcPr>
          <w:p w14:paraId="1C7217E1" w14:textId="77777777" w:rsidR="00337EE7" w:rsidRPr="0088694D" w:rsidRDefault="00000000" w:rsidP="00155443">
            <w:pPr>
              <w:jc w:val="both"/>
            </w:pPr>
            <w:r w:rsidRPr="0088694D">
              <w:rPr>
                <w:sz w:val="17"/>
              </w:rPr>
              <w:t>Postazioni e certificati</w:t>
            </w:r>
          </w:p>
        </w:tc>
        <w:tc>
          <w:tcPr>
            <w:tcW w:w="3456" w:type="dxa"/>
          </w:tcPr>
          <w:p w14:paraId="600AE16A" w14:textId="6B65FCDE" w:rsidR="00337EE7" w:rsidRPr="0088694D" w:rsidRDefault="00000000" w:rsidP="00155443">
            <w:pPr>
              <w:jc w:val="both"/>
            </w:pPr>
            <w:r w:rsidRPr="0088694D">
              <w:rPr>
                <w:sz w:val="17"/>
              </w:rPr>
              <w:t>Chi amministra le postazioni, quando se ne aggiunge una o scade un certificato. Non è un’area del back-office: sta nel remote «mfOperation» ed è qui perché il menu la espone e l’operatore non vede il confine.</w:t>
            </w:r>
          </w:p>
        </w:tc>
      </w:tr>
    </w:tbl>
    <w:p w14:paraId="4FD5DF4B" w14:textId="77777777" w:rsidR="000616E8" w:rsidRPr="0088694D" w:rsidRDefault="000616E8" w:rsidP="000616E8"/>
    <w:p w14:paraId="07736438" w14:textId="4DB91134" w:rsidR="00337EE7" w:rsidRPr="0088694D" w:rsidRDefault="00000000" w:rsidP="00155443">
      <w:pPr>
        <w:pStyle w:val="Titolo2"/>
        <w:jc w:val="both"/>
        <w:rPr>
          <w:lang w:val="it-IT"/>
        </w:rPr>
      </w:pPr>
      <w:bookmarkStart w:id="27" w:name="_Toc242284095"/>
      <w:r w:rsidRPr="0088694D">
        <w:rPr>
          <w:lang w:val="it-IT"/>
        </w:rPr>
        <w:t>La home</w:t>
      </w:r>
      <w:bookmarkEnd w:id="27"/>
    </w:p>
    <w:p w14:paraId="40D65FA8" w14:textId="3B2F5715" w:rsidR="00CF7C7A" w:rsidRPr="0088694D" w:rsidRDefault="00CF7C7A" w:rsidP="00CF7C7A">
      <w:r w:rsidRPr="0088694D">
        <w:t>La home del backoffice potrebbe avere l’aspetto che segue:</w:t>
      </w:r>
    </w:p>
    <w:p w14:paraId="70D8734F" w14:textId="77777777" w:rsidR="00337EE7" w:rsidRPr="0088694D" w:rsidRDefault="00000000" w:rsidP="00155443">
      <w:pPr>
        <w:jc w:val="both"/>
      </w:pPr>
      <w:r w:rsidRPr="0088694D">
        <w:rPr>
          <w:noProof/>
        </w:rPr>
        <w:drawing>
          <wp:inline distT="0" distB="0" distL="0" distR="0" wp14:anchorId="2F361B17" wp14:editId="49BA0012">
            <wp:extent cx="5852160" cy="2477729"/>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home.png"/>
                    <pic:cNvPicPr/>
                  </pic:nvPicPr>
                  <pic:blipFill>
                    <a:blip r:embed="rId23"/>
                    <a:stretch>
                      <a:fillRect/>
                    </a:stretch>
                  </pic:blipFill>
                  <pic:spPr>
                    <a:xfrm>
                      <a:off x="0" y="0"/>
                      <a:ext cx="5852160" cy="2477729"/>
                    </a:xfrm>
                    <a:prstGeom prst="rect">
                      <a:avLst/>
                    </a:prstGeom>
                  </pic:spPr>
                </pic:pic>
              </a:graphicData>
            </a:graphic>
          </wp:inline>
        </w:drawing>
      </w:r>
    </w:p>
    <w:p w14:paraId="3ACC9C07" w14:textId="6E9208AD" w:rsidR="00337EE7" w:rsidRPr="0088694D" w:rsidRDefault="00000000" w:rsidP="00155443">
      <w:pPr>
        <w:jc w:val="both"/>
        <w:rPr>
          <w:i/>
          <w:sz w:val="18"/>
        </w:rPr>
      </w:pPr>
      <w:r w:rsidRPr="0088694D">
        <w:rPr>
          <w:i/>
          <w:sz w:val="18"/>
        </w:rPr>
        <w:t>Figura 8 — La home. I box della pagina sono in realtà delle rotte, non riepiloghi.</w:t>
      </w:r>
    </w:p>
    <w:p w14:paraId="7919850C" w14:textId="726E1630" w:rsidR="002E3D05" w:rsidRPr="0088694D" w:rsidRDefault="002E3D05" w:rsidP="00155443">
      <w:pPr>
        <w:jc w:val="both"/>
        <w:rPr>
          <w:iCs/>
          <w:sz w:val="21"/>
          <w:szCs w:val="32"/>
        </w:rPr>
      </w:pPr>
      <w:r w:rsidRPr="0088694D">
        <w:rPr>
          <w:iCs/>
          <w:sz w:val="21"/>
          <w:szCs w:val="32"/>
        </w:rPr>
        <w:t>Per ora questa impostazione è puramente accademica in quanto, sempre per questioni di velocità di consegna, questa pagina non verrà costruita subito e tutte le funzionalità saranno raggiungibili solo conoscendone la uri.</w:t>
      </w:r>
    </w:p>
    <w:p w14:paraId="568A9BD2" w14:textId="77777777" w:rsidR="00337EE7" w:rsidRPr="0088694D" w:rsidRDefault="00000000" w:rsidP="00155443">
      <w:pPr>
        <w:pStyle w:val="Titolo1"/>
        <w:jc w:val="both"/>
        <w:rPr>
          <w:lang w:val="it-IT"/>
        </w:rPr>
      </w:pPr>
      <w:bookmarkStart w:id="28" w:name="_Toc242284096"/>
      <w:r w:rsidRPr="0088694D">
        <w:rPr>
          <w:lang w:val="it-IT"/>
        </w:rPr>
        <w:t>Le pagine</w:t>
      </w:r>
      <w:bookmarkEnd w:id="28"/>
    </w:p>
    <w:p w14:paraId="1E88BAFB" w14:textId="77777777" w:rsidR="00337EE7" w:rsidRPr="0088694D" w:rsidRDefault="00000000" w:rsidP="00155443">
      <w:pPr>
        <w:jc w:val="both"/>
      </w:pPr>
      <w:r w:rsidRPr="0088694D">
        <w:t>Seguono le quindici pagine nella forma dichiarata nell’impianto documentale. La home, già mostrata, apre l’elenco per completezza.</w:t>
      </w:r>
    </w:p>
    <w:p w14:paraId="7E79F40A" w14:textId="3FDF46CB" w:rsidR="00337EE7" w:rsidRPr="0088694D" w:rsidRDefault="00000000" w:rsidP="00155443">
      <w:pPr>
        <w:pStyle w:val="Titolo2"/>
        <w:jc w:val="both"/>
        <w:rPr>
          <w:lang w:val="it-IT"/>
        </w:rPr>
      </w:pPr>
      <w:bookmarkStart w:id="29" w:name="_Toc242284097"/>
      <w:r w:rsidRPr="0088694D">
        <w:rPr>
          <w:lang w:val="it-IT"/>
        </w:rPr>
        <w:lastRenderedPageBreak/>
        <w:t>La home: il menu delle aree</w:t>
      </w:r>
      <w:bookmarkEnd w:id="29"/>
    </w:p>
    <w:p w14:paraId="27942111" w14:textId="5F32E96E" w:rsidR="00337EE7" w:rsidRPr="0088694D" w:rsidRDefault="00000000" w:rsidP="00155443">
      <w:pPr>
        <w:jc w:val="both"/>
      </w:pPr>
      <w:r w:rsidRPr="0088694D">
        <w:t>La home non è un cruscotto</w:t>
      </w:r>
      <w:r w:rsidR="000616E8" w:rsidRPr="0088694D">
        <w:t xml:space="preserve"> bensì</w:t>
      </w:r>
      <w:r w:rsidRPr="0088694D">
        <w:t xml:space="preserve"> è un indice</w:t>
      </w:r>
      <w:r w:rsidR="00CF7C7A" w:rsidRPr="0088694D">
        <w:t xml:space="preserve"> che</w:t>
      </w:r>
      <w:r w:rsidRPr="0088694D">
        <w:t xml:space="preserve"> </w:t>
      </w:r>
      <w:r w:rsidR="00CF7C7A" w:rsidRPr="0088694D">
        <w:t>r</w:t>
      </w:r>
      <w:r w:rsidRPr="0088694D">
        <w:t xml:space="preserve">iprende la forma </w:t>
      </w:r>
      <w:r w:rsidR="000616E8" w:rsidRPr="0088694D">
        <w:t xml:space="preserve">già </w:t>
      </w:r>
      <w:r w:rsidRPr="0088694D">
        <w:t xml:space="preserve">osservata in S.I.De. — </w:t>
      </w:r>
      <w:r w:rsidR="00CF7C7A" w:rsidRPr="0088694D">
        <w:t xml:space="preserve">box </w:t>
      </w:r>
      <w:r w:rsidRPr="0088694D">
        <w:t>dispost</w:t>
      </w:r>
      <w:r w:rsidR="00CF7C7A" w:rsidRPr="0088694D">
        <w:t>i</w:t>
      </w:r>
      <w:r w:rsidRPr="0088694D">
        <w:t xml:space="preserve"> su tre colonne, una riga di sottotitolo che dice che cosa si trova dietro ciascuna — perché è la forma che regge quando le aree crescono.</w:t>
      </w:r>
    </w:p>
    <w:p w14:paraId="78C53F32" w14:textId="7FCD6F8F" w:rsidR="00337EE7" w:rsidRPr="0088694D" w:rsidRDefault="00000000" w:rsidP="00155443">
      <w:pPr>
        <w:jc w:val="both"/>
      </w:pPr>
      <w:r w:rsidRPr="0088694D">
        <w:t>La scelta di non mettere contatori in home è deliberata</w:t>
      </w:r>
      <w:r w:rsidR="000616E8" w:rsidRPr="0088694D">
        <w:t xml:space="preserve"> infatti, a nostro avviso, u</w:t>
      </w:r>
      <w:r w:rsidRPr="0088694D">
        <w:t xml:space="preserve">n </w:t>
      </w:r>
      <w:r w:rsidR="000616E8" w:rsidRPr="0088694D">
        <w:t xml:space="preserve">eventuale </w:t>
      </w:r>
      <w:r w:rsidRPr="0088694D">
        <w:t>contatore invit</w:t>
      </w:r>
      <w:r w:rsidR="000616E8" w:rsidRPr="0088694D">
        <w:t>erebbe</w:t>
      </w:r>
      <w:r w:rsidRPr="0088694D">
        <w:t xml:space="preserve"> a leggere la home come una misura dello stato del sistema; ma il back-office è un</w:t>
      </w:r>
      <w:r w:rsidR="00CF7C7A" w:rsidRPr="0088694D">
        <w:t>’area</w:t>
      </w:r>
      <w:r w:rsidRPr="0088694D">
        <w:t xml:space="preserve"> </w:t>
      </w:r>
      <w:r w:rsidR="00CF7C7A" w:rsidRPr="0088694D">
        <w:rPr>
          <w:bCs/>
        </w:rPr>
        <w:t>gestion</w:t>
      </w:r>
      <w:r w:rsidR="000616E8" w:rsidRPr="0088694D">
        <w:rPr>
          <w:bCs/>
        </w:rPr>
        <w:t>al</w:t>
      </w:r>
      <w:r w:rsidR="00CF7C7A" w:rsidRPr="0088694D">
        <w:rPr>
          <w:bCs/>
        </w:rPr>
        <w:t>e</w:t>
      </w:r>
      <w:r w:rsidRPr="0088694D">
        <w:rPr>
          <w:bCs/>
        </w:rPr>
        <w:t xml:space="preserve"> e configurazione</w:t>
      </w:r>
      <w:r w:rsidRPr="0088694D">
        <w:t>, e il numero che conta — quanti atti si sono fermati — vive nella pagina che li tratta, dove accanto al numero c’è l’azione.</w:t>
      </w:r>
    </w:p>
    <w:p w14:paraId="42165FF1" w14:textId="708C8EF4" w:rsidR="00337EE7" w:rsidRPr="0088694D" w:rsidRDefault="00000000" w:rsidP="00155443">
      <w:pPr>
        <w:jc w:val="both"/>
      </w:pPr>
      <w:r w:rsidRPr="0088694D">
        <w:t>Il bottone del codice di sessione</w:t>
      </w:r>
      <w:r w:rsidR="00BD3D9B">
        <w:t xml:space="preserve"> ANSC</w:t>
      </w:r>
      <w:r w:rsidRPr="0088694D">
        <w:t>, che la shell mostra nella cornice, è l’unico elemento di stato presente in ogni pagina. Segnala</w:t>
      </w:r>
      <w:r w:rsidR="00BD3D9B">
        <w:t>, come già detto,</w:t>
      </w:r>
      <w:r w:rsidRPr="0088694D">
        <w:t xml:space="preserve"> se la sessione verso ANSC è attiva e quanto le resta; quando non lo è, le azioni che dialogano con ANSC sono disabilitate con la ragione visibile, non nascoste.</w:t>
      </w:r>
    </w:p>
    <w:p w14:paraId="4F3DD946" w14:textId="77777777" w:rsidR="00337EE7" w:rsidRPr="0088694D" w:rsidRDefault="00000000" w:rsidP="00231806">
      <w:pPr>
        <w:pStyle w:val="Titolo3"/>
      </w:pPr>
      <w:bookmarkStart w:id="30" w:name="_Toc242284098"/>
      <w:r w:rsidRPr="0088694D">
        <w:t>Campi, colonne e azioni</w:t>
      </w:r>
      <w:bookmarkEnd w:id="30"/>
    </w:p>
    <w:tbl>
      <w:tblPr>
        <w:tblStyle w:val="Grigliatabella"/>
        <w:tblW w:w="0" w:type="auto"/>
        <w:tblLook w:val="04A0" w:firstRow="1" w:lastRow="0" w:firstColumn="1" w:lastColumn="0" w:noHBand="0" w:noVBand="1"/>
      </w:tblPr>
      <w:tblGrid>
        <w:gridCol w:w="2302"/>
        <w:gridCol w:w="1583"/>
        <w:gridCol w:w="5465"/>
      </w:tblGrid>
      <w:tr w:rsidR="00337EE7" w:rsidRPr="0088694D" w14:paraId="4BD07DBD" w14:textId="77777777" w:rsidTr="00CF7C7A">
        <w:tc>
          <w:tcPr>
            <w:tcW w:w="2304" w:type="dxa"/>
            <w:shd w:val="clear" w:color="auto" w:fill="DAE9F7" w:themeFill="text2" w:themeFillTint="1A"/>
          </w:tcPr>
          <w:p w14:paraId="12C536E9"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32D85260"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FDCFC86" w14:textId="77777777" w:rsidR="00337EE7" w:rsidRPr="0088694D" w:rsidRDefault="00000000" w:rsidP="00155443">
            <w:pPr>
              <w:jc w:val="both"/>
            </w:pPr>
            <w:r w:rsidRPr="0088694D">
              <w:rPr>
                <w:b/>
                <w:sz w:val="17"/>
              </w:rPr>
              <w:t>Comportamento</w:t>
            </w:r>
          </w:p>
        </w:tc>
      </w:tr>
      <w:tr w:rsidR="00337EE7" w:rsidRPr="0088694D" w14:paraId="0EF80526" w14:textId="77777777">
        <w:tc>
          <w:tcPr>
            <w:tcW w:w="2304" w:type="dxa"/>
          </w:tcPr>
          <w:p w14:paraId="1874AC6E" w14:textId="253F872C" w:rsidR="00337EE7" w:rsidRPr="0088694D" w:rsidRDefault="000616E8" w:rsidP="00155443">
            <w:pPr>
              <w:jc w:val="both"/>
            </w:pPr>
            <w:r w:rsidRPr="0088694D">
              <w:rPr>
                <w:sz w:val="17"/>
              </w:rPr>
              <w:t>Box</w:t>
            </w:r>
          </w:p>
        </w:tc>
        <w:tc>
          <w:tcPr>
            <w:tcW w:w="1584" w:type="dxa"/>
          </w:tcPr>
          <w:p w14:paraId="4F07B999" w14:textId="77777777" w:rsidR="00337EE7" w:rsidRPr="0088694D" w:rsidRDefault="00000000" w:rsidP="00155443">
            <w:pPr>
              <w:jc w:val="both"/>
            </w:pPr>
            <w:r w:rsidRPr="0088694D">
              <w:rPr>
                <w:sz w:val="17"/>
              </w:rPr>
              <w:t>Rotta</w:t>
            </w:r>
          </w:p>
        </w:tc>
        <w:tc>
          <w:tcPr>
            <w:tcW w:w="5472" w:type="dxa"/>
          </w:tcPr>
          <w:p w14:paraId="766800EA" w14:textId="27F7EBC3" w:rsidR="00337EE7" w:rsidRPr="0088694D" w:rsidRDefault="00000000" w:rsidP="00155443">
            <w:pPr>
              <w:jc w:val="both"/>
            </w:pPr>
            <w:r w:rsidRPr="0088694D">
              <w:rPr>
                <w:sz w:val="17"/>
              </w:rPr>
              <w:t xml:space="preserve">Porta alla pagina d’elenco dell’area. È </w:t>
            </w:r>
            <w:r w:rsidRPr="0088694D">
              <w:rPr>
                <w:bCs/>
                <w:sz w:val="17"/>
              </w:rPr>
              <w:t>nascost</w:t>
            </w:r>
            <w:r w:rsidR="000616E8" w:rsidRPr="0088694D">
              <w:rPr>
                <w:bCs/>
                <w:sz w:val="17"/>
              </w:rPr>
              <w:t>o</w:t>
            </w:r>
            <w:r w:rsidRPr="0088694D">
              <w:rPr>
                <w:sz w:val="17"/>
              </w:rPr>
              <w:t xml:space="preserve"> se il profilo non possiede alcuna abilitazione dell’area.</w:t>
            </w:r>
          </w:p>
        </w:tc>
      </w:tr>
      <w:tr w:rsidR="00337EE7" w:rsidRPr="0088694D" w14:paraId="4E5FA360" w14:textId="77777777">
        <w:tc>
          <w:tcPr>
            <w:tcW w:w="2304" w:type="dxa"/>
          </w:tcPr>
          <w:p w14:paraId="5BEA4B1C" w14:textId="77777777" w:rsidR="00337EE7" w:rsidRPr="0088694D" w:rsidRDefault="00000000" w:rsidP="00155443">
            <w:pPr>
              <w:jc w:val="both"/>
            </w:pPr>
            <w:r w:rsidRPr="0088694D">
              <w:rPr>
                <w:sz w:val="17"/>
              </w:rPr>
              <w:t>Distintivo OTP</w:t>
            </w:r>
          </w:p>
        </w:tc>
        <w:tc>
          <w:tcPr>
            <w:tcW w:w="1584" w:type="dxa"/>
          </w:tcPr>
          <w:p w14:paraId="465055E0" w14:textId="77777777" w:rsidR="00337EE7" w:rsidRPr="0088694D" w:rsidRDefault="00000000" w:rsidP="00155443">
            <w:pPr>
              <w:jc w:val="both"/>
            </w:pPr>
            <w:r w:rsidRPr="0088694D">
              <w:rPr>
                <w:sz w:val="17"/>
              </w:rPr>
              <w:t>Stato</w:t>
            </w:r>
          </w:p>
        </w:tc>
        <w:tc>
          <w:tcPr>
            <w:tcW w:w="5472" w:type="dxa"/>
          </w:tcPr>
          <w:p w14:paraId="12FB5103" w14:textId="77777777" w:rsidR="00337EE7" w:rsidRPr="0088694D" w:rsidRDefault="00000000" w:rsidP="00155443">
            <w:pPr>
              <w:jc w:val="both"/>
            </w:pPr>
            <w:r w:rsidRPr="0088694D">
              <w:rPr>
                <w:sz w:val="17"/>
              </w:rPr>
              <w:t>Verde con tempo residuo se la sessione è attiva, rosso se assente. Al clic apre la finestra di acquisizione del codice.</w:t>
            </w:r>
          </w:p>
        </w:tc>
      </w:tr>
      <w:tr w:rsidR="00337EE7" w:rsidRPr="0088694D" w14:paraId="59ECA1EF" w14:textId="77777777">
        <w:tc>
          <w:tcPr>
            <w:tcW w:w="2304" w:type="dxa"/>
          </w:tcPr>
          <w:p w14:paraId="460B780F" w14:textId="77777777" w:rsidR="00337EE7" w:rsidRPr="0088694D" w:rsidRDefault="00000000" w:rsidP="00155443">
            <w:pPr>
              <w:jc w:val="both"/>
            </w:pPr>
            <w:r w:rsidRPr="0088694D">
              <w:rPr>
                <w:sz w:val="17"/>
              </w:rPr>
              <w:t>Barra applicativa</w:t>
            </w:r>
          </w:p>
        </w:tc>
        <w:tc>
          <w:tcPr>
            <w:tcW w:w="1584" w:type="dxa"/>
          </w:tcPr>
          <w:p w14:paraId="4109BDA7" w14:textId="77777777" w:rsidR="00337EE7" w:rsidRPr="0088694D" w:rsidRDefault="00000000" w:rsidP="00155443">
            <w:pPr>
              <w:jc w:val="both"/>
            </w:pPr>
            <w:r w:rsidRPr="0088694D">
              <w:rPr>
                <w:sz w:val="17"/>
              </w:rPr>
              <w:t>Cornice</w:t>
            </w:r>
          </w:p>
        </w:tc>
        <w:tc>
          <w:tcPr>
            <w:tcW w:w="5472" w:type="dxa"/>
          </w:tcPr>
          <w:p w14:paraId="2DBD8038" w14:textId="77777777" w:rsidR="00337EE7" w:rsidRPr="0088694D" w:rsidRDefault="00000000" w:rsidP="00155443">
            <w:pPr>
              <w:jc w:val="both"/>
            </w:pPr>
            <w:r w:rsidRPr="0088694D">
              <w:rPr>
                <w:sz w:val="17"/>
              </w:rPr>
              <w:t>Fornita dalla shell: municipio e sede di lavoro, ambiente, utente. Il back-office non la disegna.</w:t>
            </w:r>
          </w:p>
        </w:tc>
      </w:tr>
    </w:tbl>
    <w:p w14:paraId="660D3380" w14:textId="5C430EC0" w:rsidR="00337EE7" w:rsidRPr="0088694D" w:rsidRDefault="00000000" w:rsidP="00155443">
      <w:pPr>
        <w:pStyle w:val="Titolo2"/>
        <w:jc w:val="both"/>
        <w:rPr>
          <w:lang w:val="it-IT"/>
        </w:rPr>
      </w:pPr>
      <w:bookmarkStart w:id="31" w:name="_Toc242284099"/>
      <w:r w:rsidRPr="0088694D">
        <w:rPr>
          <w:lang w:val="it-IT"/>
        </w:rPr>
        <w:t>Supervisione atti</w:t>
      </w:r>
      <w:bookmarkEnd w:id="31"/>
    </w:p>
    <w:p w14:paraId="237DA200" w14:textId="77777777" w:rsidR="00337EE7" w:rsidRPr="0088694D" w:rsidRDefault="00000000" w:rsidP="00155443">
      <w:pPr>
        <w:jc w:val="both"/>
      </w:pPr>
      <w:r w:rsidRPr="0088694D">
        <w:rPr>
          <w:noProof/>
        </w:rPr>
        <w:drawing>
          <wp:inline distT="0" distB="0" distL="0" distR="0" wp14:anchorId="7FA18DA6" wp14:editId="44B781C3">
            <wp:extent cx="4617396" cy="2713355"/>
            <wp:effectExtent l="0" t="0" r="5715" b="4445"/>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i.png"/>
                    <pic:cNvPicPr/>
                  </pic:nvPicPr>
                  <pic:blipFill>
                    <a:blip r:embed="rId24"/>
                    <a:stretch>
                      <a:fillRect/>
                    </a:stretch>
                  </pic:blipFill>
                  <pic:spPr>
                    <a:xfrm>
                      <a:off x="0" y="0"/>
                      <a:ext cx="4630083" cy="2720810"/>
                    </a:xfrm>
                    <a:prstGeom prst="rect">
                      <a:avLst/>
                    </a:prstGeom>
                  </pic:spPr>
                </pic:pic>
              </a:graphicData>
            </a:graphic>
          </wp:inline>
        </w:drawing>
      </w:r>
    </w:p>
    <w:p w14:paraId="25BC8E14" w14:textId="77777777" w:rsidR="00337EE7" w:rsidRPr="0088694D" w:rsidRDefault="00000000" w:rsidP="00155443">
      <w:pPr>
        <w:jc w:val="both"/>
      </w:pPr>
      <w:r w:rsidRPr="0088694D">
        <w:rPr>
          <w:i/>
          <w:sz w:val="18"/>
        </w:rPr>
        <w:t>Figura 9 — Supervisione atti.</w:t>
      </w:r>
    </w:p>
    <w:p w14:paraId="4DA351F5" w14:textId="4B3DAB5D" w:rsidR="00337EE7" w:rsidRPr="0088694D" w:rsidRDefault="00000000" w:rsidP="00155443">
      <w:pPr>
        <w:jc w:val="both"/>
      </w:pPr>
      <w:r w:rsidRPr="0088694D">
        <w:t xml:space="preserve">È la pagina </w:t>
      </w:r>
      <w:r w:rsidR="00CF7C7A" w:rsidRPr="0088694D">
        <w:t>che riteniamo sarà la più utilizzata</w:t>
      </w:r>
      <w:r w:rsidRPr="0088694D">
        <w:t xml:space="preserve">: raccoglie gli atti che </w:t>
      </w:r>
      <w:r w:rsidRPr="0088694D">
        <w:rPr>
          <w:bCs/>
        </w:rPr>
        <w:t>non hanno concluso il percorso ordinario</w:t>
      </w:r>
      <w:r w:rsidRPr="0088694D">
        <w:t>. Non è un</w:t>
      </w:r>
      <w:r w:rsidR="00CF7C7A" w:rsidRPr="0088694D">
        <w:t>’area</w:t>
      </w:r>
      <w:r w:rsidRPr="0088694D">
        <w:t xml:space="preserve"> di lavoro — l’atto si compila nelle maschere di SIPO — ma di ripresa e di diagnosi.</w:t>
      </w:r>
    </w:p>
    <w:p w14:paraId="0D8C02CB" w14:textId="77777777" w:rsidR="00337EE7" w:rsidRPr="0088694D" w:rsidRDefault="00000000" w:rsidP="00155443">
      <w:pPr>
        <w:jc w:val="both"/>
      </w:pPr>
      <w:r w:rsidRPr="0088694D">
        <w:t xml:space="preserve">La struttura è quella di ogni pagina d’elenco dell’applicazione: pannello di filtri richiudibile, tabella dei risultati, paginazione in basso a destra. I filtri sono disposti su due righe perché le due </w:t>
      </w:r>
      <w:r w:rsidRPr="0088694D">
        <w:lastRenderedPageBreak/>
        <w:t xml:space="preserve">domande che ci si pone sono diverse: la prima riga chiede </w:t>
      </w:r>
      <w:r w:rsidRPr="0088694D">
        <w:rPr>
          <w:bCs/>
        </w:rPr>
        <w:t>a che punto</w:t>
      </w:r>
      <w:r w:rsidRPr="0088694D">
        <w:t xml:space="preserve"> si è fermato un atto, la seconda </w:t>
      </w:r>
      <w:r w:rsidRPr="0088694D">
        <w:rPr>
          <w:bCs/>
        </w:rPr>
        <w:t>quale</w:t>
      </w:r>
      <w:r w:rsidRPr="0088694D">
        <w:t xml:space="preserve"> atto.</w:t>
      </w:r>
    </w:p>
    <w:p w14:paraId="4F53D09B" w14:textId="4DF8B9B1" w:rsidR="00337EE7" w:rsidRPr="0088694D" w:rsidRDefault="00000000" w:rsidP="00155443">
      <w:pPr>
        <w:jc w:val="both"/>
      </w:pPr>
      <w:r w:rsidRPr="0088694D">
        <w:t>La colonna «Stato» porta il valore di ANSC. È una replica di un dato altrui e il vincolo tabella</w:t>
      </w:r>
      <w:r w:rsidR="00CF7C7A" w:rsidRPr="0088694D">
        <w:t>re</w:t>
      </w:r>
      <w:r w:rsidRPr="0088694D">
        <w:t xml:space="preserve"> ne ammette dodici valori</w:t>
      </w:r>
      <w:r w:rsidR="00CF7C7A" w:rsidRPr="0088694D">
        <w:rPr>
          <w:rStyle w:val="Rimandonotaapidipagina"/>
        </w:rPr>
        <w:footnoteReference w:id="3"/>
      </w:r>
      <w:r w:rsidRPr="0088694D">
        <w:t>: gli undici pubblicati da ANSC più quello iniziale, che è nostro. La colonna «Fase» invece è nostra e dice a quale dei quattro passi del percorso l’atto è arrivato.</w:t>
      </w:r>
    </w:p>
    <w:p w14:paraId="5D76A040" w14:textId="77777777" w:rsidR="00337EE7" w:rsidRPr="0088694D" w:rsidRDefault="00000000" w:rsidP="00231806">
      <w:pPr>
        <w:pStyle w:val="Titolo3"/>
      </w:pPr>
      <w:bookmarkStart w:id="32" w:name="_Toc242284100"/>
      <w:r w:rsidRPr="0088694D">
        <w:t>Tabelle sottese</w:t>
      </w:r>
      <w:bookmarkEnd w:id="32"/>
    </w:p>
    <w:tbl>
      <w:tblPr>
        <w:tblStyle w:val="Grigliatabella"/>
        <w:tblW w:w="0" w:type="auto"/>
        <w:tblLook w:val="04A0" w:firstRow="1" w:lastRow="0" w:firstColumn="1" w:lastColumn="0" w:noHBand="0" w:noVBand="1"/>
      </w:tblPr>
      <w:tblGrid>
        <w:gridCol w:w="2446"/>
        <w:gridCol w:w="1869"/>
        <w:gridCol w:w="5035"/>
      </w:tblGrid>
      <w:tr w:rsidR="00337EE7" w:rsidRPr="0088694D" w14:paraId="794FDC88" w14:textId="77777777" w:rsidTr="00CF7C7A">
        <w:tc>
          <w:tcPr>
            <w:tcW w:w="2448" w:type="dxa"/>
            <w:shd w:val="clear" w:color="auto" w:fill="DAE9F7" w:themeFill="text2" w:themeFillTint="1A"/>
          </w:tcPr>
          <w:p w14:paraId="2AEE9E34"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1F37FA66"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418DD5CC" w14:textId="77777777" w:rsidR="00337EE7" w:rsidRPr="0088694D" w:rsidRDefault="00000000" w:rsidP="00155443">
            <w:pPr>
              <w:jc w:val="both"/>
            </w:pPr>
            <w:r w:rsidRPr="0088694D">
              <w:rPr>
                <w:b/>
                <w:sz w:val="17"/>
              </w:rPr>
              <w:t>Che cosa se ne mostra</w:t>
            </w:r>
          </w:p>
        </w:tc>
      </w:tr>
      <w:tr w:rsidR="00337EE7" w:rsidRPr="0088694D" w14:paraId="087F62D7" w14:textId="77777777">
        <w:tc>
          <w:tcPr>
            <w:tcW w:w="2448" w:type="dxa"/>
          </w:tcPr>
          <w:p w14:paraId="07CC3D0E" w14:textId="77777777" w:rsidR="00337EE7" w:rsidRPr="0088694D" w:rsidRDefault="00000000" w:rsidP="00155443">
            <w:pPr>
              <w:jc w:val="both"/>
            </w:pPr>
            <w:r w:rsidRPr="0088694D">
              <w:rPr>
                <w:b/>
                <w:sz w:val="17"/>
              </w:rPr>
              <w:t>ANSC_STATO_ATTO</w:t>
            </w:r>
          </w:p>
        </w:tc>
        <w:tc>
          <w:tcPr>
            <w:tcW w:w="1872" w:type="dxa"/>
          </w:tcPr>
          <w:p w14:paraId="414EE7ED" w14:textId="77777777" w:rsidR="00337EE7" w:rsidRPr="0088694D" w:rsidRDefault="00000000" w:rsidP="00155443">
            <w:pPr>
              <w:jc w:val="both"/>
            </w:pPr>
            <w:r w:rsidRPr="0088694D">
              <w:rPr>
                <w:sz w:val="17"/>
              </w:rPr>
              <w:t>Lettura</w:t>
            </w:r>
          </w:p>
        </w:tc>
        <w:tc>
          <w:tcPr>
            <w:tcW w:w="5040" w:type="dxa"/>
          </w:tcPr>
          <w:p w14:paraId="0B243E86" w14:textId="77777777" w:rsidR="00337EE7" w:rsidRPr="0088694D" w:rsidRDefault="00000000" w:rsidP="00155443">
            <w:pPr>
              <w:jc w:val="both"/>
            </w:pPr>
            <w:r w:rsidRPr="0088694D">
              <w:rPr>
                <w:sz w:val="17"/>
              </w:rPr>
              <w:t>È la tabella dell’elenco. Le colonne mostrate sono ID_ATTO_SIPO, ID_TIPO_EVENTO, ID_UC_ANSC, COD_FASE, STATO, ID_ANSC, NUM_COMUNALE, OPERATORE; i filtri agiscono su queste più COD_MUNICIPIO, FLG_EMERGENZA e DATA_UPD.</w:t>
            </w:r>
          </w:p>
        </w:tc>
      </w:tr>
      <w:tr w:rsidR="00337EE7" w:rsidRPr="0088694D" w14:paraId="071D6733" w14:textId="77777777">
        <w:tc>
          <w:tcPr>
            <w:tcW w:w="2448" w:type="dxa"/>
          </w:tcPr>
          <w:p w14:paraId="19FF8283" w14:textId="77777777" w:rsidR="00337EE7" w:rsidRPr="0088694D" w:rsidRDefault="00000000" w:rsidP="00155443">
            <w:pPr>
              <w:jc w:val="both"/>
            </w:pPr>
            <w:r w:rsidRPr="0088694D">
              <w:rPr>
                <w:sz w:val="17"/>
              </w:rPr>
              <w:t>ANSC_CFG_UC</w:t>
            </w:r>
          </w:p>
        </w:tc>
        <w:tc>
          <w:tcPr>
            <w:tcW w:w="1872" w:type="dxa"/>
          </w:tcPr>
          <w:p w14:paraId="7A3E9C1A" w14:textId="77777777" w:rsidR="00337EE7" w:rsidRPr="0088694D" w:rsidRDefault="00000000" w:rsidP="00155443">
            <w:pPr>
              <w:jc w:val="both"/>
            </w:pPr>
            <w:r w:rsidRPr="0088694D">
              <w:rPr>
                <w:sz w:val="17"/>
              </w:rPr>
              <w:t>Lettura per raccordo</w:t>
            </w:r>
          </w:p>
        </w:tc>
        <w:tc>
          <w:tcPr>
            <w:tcW w:w="5040" w:type="dxa"/>
          </w:tcPr>
          <w:p w14:paraId="4EF77A58" w14:textId="77777777" w:rsidR="00337EE7" w:rsidRPr="0088694D" w:rsidRDefault="00000000" w:rsidP="00155443">
            <w:pPr>
              <w:jc w:val="both"/>
            </w:pPr>
            <w:r w:rsidRPr="0088694D">
              <w:rPr>
                <w:sz w:val="17"/>
              </w:rPr>
              <w:t>La descrizione leggibile dell’UC accanto al codice, presa per valore da COD_UC_ANSC.</w:t>
            </w:r>
          </w:p>
        </w:tc>
      </w:tr>
      <w:tr w:rsidR="00337EE7" w:rsidRPr="0088694D" w14:paraId="781C6BC7" w14:textId="77777777">
        <w:tc>
          <w:tcPr>
            <w:tcW w:w="2448" w:type="dxa"/>
          </w:tcPr>
          <w:p w14:paraId="0E0CD238" w14:textId="77777777" w:rsidR="00337EE7" w:rsidRPr="0088694D" w:rsidRDefault="00000000" w:rsidP="00155443">
            <w:pPr>
              <w:jc w:val="both"/>
            </w:pPr>
            <w:r w:rsidRPr="0088694D">
              <w:rPr>
                <w:sz w:val="17"/>
              </w:rPr>
              <w:t>ANSC_LOG_AUDIT</w:t>
            </w:r>
          </w:p>
        </w:tc>
        <w:tc>
          <w:tcPr>
            <w:tcW w:w="1872" w:type="dxa"/>
          </w:tcPr>
          <w:p w14:paraId="1CE954C9" w14:textId="77777777" w:rsidR="00337EE7" w:rsidRPr="0088694D" w:rsidRDefault="00000000" w:rsidP="00155443">
            <w:pPr>
              <w:jc w:val="both"/>
            </w:pPr>
            <w:r w:rsidRPr="0088694D">
              <w:rPr>
                <w:sz w:val="17"/>
              </w:rPr>
              <w:t>Lettura in conteggio</w:t>
            </w:r>
          </w:p>
        </w:tc>
        <w:tc>
          <w:tcPr>
            <w:tcW w:w="5040" w:type="dxa"/>
          </w:tcPr>
          <w:p w14:paraId="3E665D77" w14:textId="77777777" w:rsidR="00337EE7" w:rsidRPr="0088694D" w:rsidRDefault="00000000" w:rsidP="00155443">
            <w:pPr>
              <w:jc w:val="both"/>
            </w:pPr>
            <w:r w:rsidRPr="0088694D">
              <w:rPr>
                <w:sz w:val="17"/>
              </w:rPr>
              <w:t>L’ultimo errore mostrato in riga proviene da ANSC_STATO_ATTO.ULTIMO_ERRORE; il dettaglio completo sta nell’audit.</w:t>
            </w:r>
          </w:p>
        </w:tc>
      </w:tr>
    </w:tbl>
    <w:p w14:paraId="755FB16B" w14:textId="77777777" w:rsidR="00337EE7" w:rsidRPr="0088694D" w:rsidRDefault="00000000" w:rsidP="00231806">
      <w:pPr>
        <w:pStyle w:val="Titolo3"/>
      </w:pPr>
      <w:bookmarkStart w:id="33" w:name="_Toc242284101"/>
      <w:r w:rsidRPr="0088694D">
        <w:t>Campi, colonne e azioni</w:t>
      </w:r>
      <w:bookmarkEnd w:id="33"/>
    </w:p>
    <w:tbl>
      <w:tblPr>
        <w:tblStyle w:val="Grigliatabella"/>
        <w:tblW w:w="0" w:type="auto"/>
        <w:tblLook w:val="04A0" w:firstRow="1" w:lastRow="0" w:firstColumn="1" w:lastColumn="0" w:noHBand="0" w:noVBand="1"/>
      </w:tblPr>
      <w:tblGrid>
        <w:gridCol w:w="2302"/>
        <w:gridCol w:w="1379"/>
        <w:gridCol w:w="5669"/>
      </w:tblGrid>
      <w:tr w:rsidR="00337EE7" w:rsidRPr="0088694D" w14:paraId="32E6C2C6" w14:textId="77777777" w:rsidTr="00EA209F">
        <w:tc>
          <w:tcPr>
            <w:tcW w:w="2302" w:type="dxa"/>
            <w:shd w:val="clear" w:color="auto" w:fill="DAE9F7" w:themeFill="text2" w:themeFillTint="1A"/>
          </w:tcPr>
          <w:p w14:paraId="732646EF" w14:textId="77777777" w:rsidR="00337EE7" w:rsidRPr="0088694D" w:rsidRDefault="00000000" w:rsidP="00155443">
            <w:pPr>
              <w:jc w:val="both"/>
            </w:pPr>
            <w:r w:rsidRPr="0088694D">
              <w:rPr>
                <w:b/>
                <w:sz w:val="17"/>
              </w:rPr>
              <w:t>Elemento</w:t>
            </w:r>
          </w:p>
        </w:tc>
        <w:tc>
          <w:tcPr>
            <w:tcW w:w="1379" w:type="dxa"/>
            <w:shd w:val="clear" w:color="auto" w:fill="DAE9F7" w:themeFill="text2" w:themeFillTint="1A"/>
          </w:tcPr>
          <w:p w14:paraId="1E7C42C6" w14:textId="77777777" w:rsidR="00337EE7" w:rsidRPr="0088694D" w:rsidRDefault="00000000" w:rsidP="00155443">
            <w:pPr>
              <w:jc w:val="both"/>
            </w:pPr>
            <w:r w:rsidRPr="0088694D">
              <w:rPr>
                <w:b/>
                <w:sz w:val="17"/>
              </w:rPr>
              <w:t>Genere</w:t>
            </w:r>
          </w:p>
        </w:tc>
        <w:tc>
          <w:tcPr>
            <w:tcW w:w="5669" w:type="dxa"/>
            <w:shd w:val="clear" w:color="auto" w:fill="DAE9F7" w:themeFill="text2" w:themeFillTint="1A"/>
          </w:tcPr>
          <w:p w14:paraId="201A7AD3" w14:textId="77777777" w:rsidR="00337EE7" w:rsidRPr="0088694D" w:rsidRDefault="00000000" w:rsidP="00155443">
            <w:pPr>
              <w:jc w:val="both"/>
            </w:pPr>
            <w:r w:rsidRPr="0088694D">
              <w:rPr>
                <w:b/>
                <w:sz w:val="17"/>
              </w:rPr>
              <w:t>Comportamento</w:t>
            </w:r>
          </w:p>
        </w:tc>
      </w:tr>
      <w:tr w:rsidR="00337EE7" w:rsidRPr="0088694D" w14:paraId="3E41AA8F" w14:textId="77777777" w:rsidTr="00EA209F">
        <w:tc>
          <w:tcPr>
            <w:tcW w:w="2302" w:type="dxa"/>
          </w:tcPr>
          <w:p w14:paraId="59CB02C4" w14:textId="77777777" w:rsidR="00337EE7" w:rsidRPr="0088694D" w:rsidRDefault="00000000" w:rsidP="00155443">
            <w:pPr>
              <w:jc w:val="both"/>
            </w:pPr>
            <w:r w:rsidRPr="0088694D">
              <w:rPr>
                <w:sz w:val="17"/>
              </w:rPr>
              <w:t>Fase</w:t>
            </w:r>
          </w:p>
        </w:tc>
        <w:tc>
          <w:tcPr>
            <w:tcW w:w="1379" w:type="dxa"/>
          </w:tcPr>
          <w:p w14:paraId="5C35F510" w14:textId="77777777" w:rsidR="00337EE7" w:rsidRPr="0088694D" w:rsidRDefault="00000000" w:rsidP="00155443">
            <w:pPr>
              <w:jc w:val="both"/>
            </w:pPr>
            <w:r w:rsidRPr="0088694D">
              <w:rPr>
                <w:sz w:val="17"/>
              </w:rPr>
              <w:t>Filtro</w:t>
            </w:r>
          </w:p>
        </w:tc>
        <w:tc>
          <w:tcPr>
            <w:tcW w:w="5669" w:type="dxa"/>
          </w:tcPr>
          <w:p w14:paraId="1D075B2E" w14:textId="77777777" w:rsidR="00337EE7" w:rsidRPr="0088694D" w:rsidRDefault="00000000" w:rsidP="00155443">
            <w:pPr>
              <w:jc w:val="both"/>
            </w:pPr>
            <w:r w:rsidRPr="0088694D">
              <w:rPr>
                <w:sz w:val="17"/>
              </w:rPr>
              <w:t>Valori da COD_FASE: Lavorazione, Documenti, Validazione, Firma. È il filtro che risponde alla domanda «dove si è fermato».</w:t>
            </w:r>
          </w:p>
        </w:tc>
      </w:tr>
      <w:tr w:rsidR="00337EE7" w:rsidRPr="0088694D" w14:paraId="0677F87E" w14:textId="77777777" w:rsidTr="00EA209F">
        <w:tc>
          <w:tcPr>
            <w:tcW w:w="2302" w:type="dxa"/>
          </w:tcPr>
          <w:p w14:paraId="78390849" w14:textId="77777777" w:rsidR="00337EE7" w:rsidRPr="0088694D" w:rsidRDefault="00000000" w:rsidP="00155443">
            <w:pPr>
              <w:jc w:val="both"/>
            </w:pPr>
            <w:r w:rsidRPr="0088694D">
              <w:rPr>
                <w:sz w:val="17"/>
              </w:rPr>
              <w:t>Stato ANSC</w:t>
            </w:r>
          </w:p>
        </w:tc>
        <w:tc>
          <w:tcPr>
            <w:tcW w:w="1379" w:type="dxa"/>
          </w:tcPr>
          <w:p w14:paraId="3EFFDEA4" w14:textId="77777777" w:rsidR="00337EE7" w:rsidRPr="0088694D" w:rsidRDefault="00000000" w:rsidP="00155443">
            <w:pPr>
              <w:jc w:val="both"/>
            </w:pPr>
            <w:r w:rsidRPr="0088694D">
              <w:rPr>
                <w:sz w:val="17"/>
              </w:rPr>
              <w:t>Filtro</w:t>
            </w:r>
          </w:p>
        </w:tc>
        <w:tc>
          <w:tcPr>
            <w:tcW w:w="5669" w:type="dxa"/>
          </w:tcPr>
          <w:p w14:paraId="790D18A9" w14:textId="77777777" w:rsidR="00337EE7" w:rsidRPr="0088694D" w:rsidRDefault="00000000" w:rsidP="00155443">
            <w:pPr>
              <w:jc w:val="both"/>
            </w:pPr>
            <w:r w:rsidRPr="0088694D">
              <w:rPr>
                <w:sz w:val="17"/>
              </w:rPr>
              <w:t>I dodici valori ammessi dal vincolo di ANSC_STATO_ATTO.</w:t>
            </w:r>
          </w:p>
        </w:tc>
      </w:tr>
      <w:tr w:rsidR="00337EE7" w:rsidRPr="0088694D" w14:paraId="3269CE84" w14:textId="77777777" w:rsidTr="00EA209F">
        <w:tc>
          <w:tcPr>
            <w:tcW w:w="2302" w:type="dxa"/>
          </w:tcPr>
          <w:p w14:paraId="4384BF3B" w14:textId="77777777" w:rsidR="00337EE7" w:rsidRPr="0088694D" w:rsidRDefault="00000000" w:rsidP="00155443">
            <w:pPr>
              <w:jc w:val="both"/>
            </w:pPr>
            <w:r w:rsidRPr="0088694D">
              <w:rPr>
                <w:sz w:val="17"/>
              </w:rPr>
              <w:t>Categoria di eccezione</w:t>
            </w:r>
          </w:p>
        </w:tc>
        <w:tc>
          <w:tcPr>
            <w:tcW w:w="1379" w:type="dxa"/>
          </w:tcPr>
          <w:p w14:paraId="56A922E2" w14:textId="77777777" w:rsidR="00337EE7" w:rsidRPr="0088694D" w:rsidRDefault="00000000" w:rsidP="00155443">
            <w:pPr>
              <w:jc w:val="both"/>
            </w:pPr>
            <w:r w:rsidRPr="0088694D">
              <w:rPr>
                <w:sz w:val="17"/>
              </w:rPr>
              <w:t>Filtro</w:t>
            </w:r>
          </w:p>
        </w:tc>
        <w:tc>
          <w:tcPr>
            <w:tcW w:w="5669" w:type="dxa"/>
          </w:tcPr>
          <w:p w14:paraId="31AC19E2" w14:textId="52EFD101" w:rsidR="00337EE7" w:rsidRPr="0088694D" w:rsidRDefault="00CF7C7A" w:rsidP="00155443">
            <w:pPr>
              <w:jc w:val="both"/>
            </w:pPr>
            <w:r w:rsidRPr="0088694D">
              <w:rPr>
                <w:sz w:val="17"/>
              </w:rPr>
              <w:t>V</w:t>
            </w:r>
            <w:r w:rsidRPr="0088694D">
              <w:rPr>
                <w:bCs/>
                <w:sz w:val="17"/>
              </w:rPr>
              <w:t>ista derivata</w:t>
            </w:r>
            <w:r w:rsidRPr="0088694D">
              <w:rPr>
                <w:sz w:val="17"/>
              </w:rPr>
              <w:t xml:space="preserve"> da fase, stato ed esito. Undici categorie, fra cui «Rifiutati in validazione», «Indeterminati», «UC ambiguo», «In emergenza da rientrare».</w:t>
            </w:r>
          </w:p>
        </w:tc>
      </w:tr>
      <w:tr w:rsidR="00337EE7" w:rsidRPr="0088694D" w14:paraId="13FB4134" w14:textId="77777777" w:rsidTr="00EA209F">
        <w:tc>
          <w:tcPr>
            <w:tcW w:w="2302" w:type="dxa"/>
          </w:tcPr>
          <w:p w14:paraId="20246882" w14:textId="77777777" w:rsidR="00337EE7" w:rsidRPr="0088694D" w:rsidRDefault="00000000" w:rsidP="00155443">
            <w:pPr>
              <w:jc w:val="both"/>
            </w:pPr>
            <w:r w:rsidRPr="0088694D">
              <w:rPr>
                <w:sz w:val="17"/>
              </w:rPr>
              <w:t>ID ANSC / Numero comunale</w:t>
            </w:r>
          </w:p>
        </w:tc>
        <w:tc>
          <w:tcPr>
            <w:tcW w:w="1379" w:type="dxa"/>
          </w:tcPr>
          <w:p w14:paraId="2FCA12CD" w14:textId="77777777" w:rsidR="00337EE7" w:rsidRPr="0088694D" w:rsidRDefault="00000000" w:rsidP="00155443">
            <w:pPr>
              <w:jc w:val="both"/>
            </w:pPr>
            <w:r w:rsidRPr="0088694D">
              <w:rPr>
                <w:sz w:val="17"/>
              </w:rPr>
              <w:t>Filtro</w:t>
            </w:r>
          </w:p>
        </w:tc>
        <w:tc>
          <w:tcPr>
            <w:tcW w:w="5669" w:type="dxa"/>
          </w:tcPr>
          <w:p w14:paraId="76401890" w14:textId="7AE0CD78" w:rsidR="00337EE7" w:rsidRPr="0088694D" w:rsidRDefault="00000000" w:rsidP="00155443">
            <w:pPr>
              <w:jc w:val="both"/>
            </w:pPr>
            <w:r w:rsidRPr="0088694D">
              <w:rPr>
                <w:sz w:val="17"/>
              </w:rPr>
              <w:t xml:space="preserve">Ricerca puntuale. </w:t>
            </w:r>
            <w:r w:rsidR="00CF7C7A" w:rsidRPr="0088694D">
              <w:rPr>
                <w:sz w:val="17"/>
              </w:rPr>
              <w:t>I</w:t>
            </w:r>
            <w:r w:rsidRPr="0088694D">
              <w:rPr>
                <w:sz w:val="17"/>
              </w:rPr>
              <w:t>n SIPO non esiste oggi alcuna API che ricerchi un atto per identificativo nazionale: qui la ricerca è sullo store dell’integrazione, non sull’archivio di SIPO.</w:t>
            </w:r>
          </w:p>
        </w:tc>
      </w:tr>
      <w:tr w:rsidR="00337EE7" w:rsidRPr="0088694D" w14:paraId="55E7D9BE" w14:textId="77777777" w:rsidTr="00EA209F">
        <w:tc>
          <w:tcPr>
            <w:tcW w:w="2302" w:type="dxa"/>
          </w:tcPr>
          <w:p w14:paraId="29012928" w14:textId="77777777" w:rsidR="00337EE7" w:rsidRPr="0088694D" w:rsidRDefault="00000000" w:rsidP="00155443">
            <w:pPr>
              <w:jc w:val="both"/>
            </w:pPr>
            <w:r w:rsidRPr="0088694D">
              <w:rPr>
                <w:sz w:val="17"/>
              </w:rPr>
              <w:t>Occhio</w:t>
            </w:r>
          </w:p>
        </w:tc>
        <w:tc>
          <w:tcPr>
            <w:tcW w:w="1379" w:type="dxa"/>
          </w:tcPr>
          <w:p w14:paraId="2C949F07" w14:textId="77777777" w:rsidR="00337EE7" w:rsidRPr="0088694D" w:rsidRDefault="00000000" w:rsidP="00155443">
            <w:pPr>
              <w:jc w:val="both"/>
            </w:pPr>
            <w:r w:rsidRPr="0088694D">
              <w:rPr>
                <w:sz w:val="17"/>
              </w:rPr>
              <w:t>Azione di riga</w:t>
            </w:r>
          </w:p>
        </w:tc>
        <w:tc>
          <w:tcPr>
            <w:tcW w:w="5669" w:type="dxa"/>
          </w:tcPr>
          <w:p w14:paraId="5CA58B8F" w14:textId="77777777" w:rsidR="00337EE7" w:rsidRPr="0088694D" w:rsidRDefault="00000000" w:rsidP="00155443">
            <w:pPr>
              <w:jc w:val="both"/>
            </w:pPr>
            <w:r w:rsidRPr="0088694D">
              <w:rPr>
                <w:sz w:val="17"/>
              </w:rPr>
              <w:t>Apre il dettaglio dell’atto. Sempre abilitata.</w:t>
            </w:r>
          </w:p>
        </w:tc>
      </w:tr>
      <w:tr w:rsidR="00337EE7" w:rsidRPr="0088694D" w14:paraId="3EBDB7F8" w14:textId="77777777" w:rsidTr="00EA209F">
        <w:tc>
          <w:tcPr>
            <w:tcW w:w="2302" w:type="dxa"/>
          </w:tcPr>
          <w:p w14:paraId="3A994456" w14:textId="77777777" w:rsidR="00337EE7" w:rsidRPr="0088694D" w:rsidRDefault="00000000" w:rsidP="00155443">
            <w:pPr>
              <w:jc w:val="both"/>
            </w:pPr>
            <w:r w:rsidRPr="0088694D">
              <w:rPr>
                <w:sz w:val="17"/>
              </w:rPr>
              <w:t>Matita</w:t>
            </w:r>
          </w:p>
        </w:tc>
        <w:tc>
          <w:tcPr>
            <w:tcW w:w="1379" w:type="dxa"/>
          </w:tcPr>
          <w:p w14:paraId="24DF69D1" w14:textId="77777777" w:rsidR="00337EE7" w:rsidRPr="0088694D" w:rsidRDefault="00000000" w:rsidP="00155443">
            <w:pPr>
              <w:jc w:val="both"/>
            </w:pPr>
            <w:r w:rsidRPr="0088694D">
              <w:rPr>
                <w:sz w:val="17"/>
              </w:rPr>
              <w:t>Azione di riga</w:t>
            </w:r>
          </w:p>
        </w:tc>
        <w:tc>
          <w:tcPr>
            <w:tcW w:w="5669" w:type="dxa"/>
          </w:tcPr>
          <w:p w14:paraId="29EB30D9" w14:textId="77777777" w:rsidR="00337EE7" w:rsidRPr="0088694D" w:rsidRDefault="00000000" w:rsidP="00155443">
            <w:pPr>
              <w:jc w:val="both"/>
            </w:pPr>
            <w:r w:rsidRPr="0088694D">
              <w:rPr>
                <w:sz w:val="17"/>
              </w:rPr>
              <w:t>Riporta l’operatore alla maschera di SIPO che ha in carico l’atto, usando MASCHERA_UI della configurazione. Disabilitata dopo la firma.</w:t>
            </w:r>
          </w:p>
        </w:tc>
      </w:tr>
      <w:tr w:rsidR="00337EE7" w:rsidRPr="0088694D" w14:paraId="2A925451" w14:textId="77777777" w:rsidTr="00EA209F">
        <w:tc>
          <w:tcPr>
            <w:tcW w:w="2302" w:type="dxa"/>
          </w:tcPr>
          <w:p w14:paraId="0F477558" w14:textId="77777777" w:rsidR="00337EE7" w:rsidRPr="0088694D" w:rsidRDefault="00000000" w:rsidP="00155443">
            <w:pPr>
              <w:jc w:val="both"/>
            </w:pPr>
            <w:r w:rsidRPr="0088694D">
              <w:rPr>
                <w:sz w:val="17"/>
              </w:rPr>
              <w:t>RICONCILIA SELEZIONATI</w:t>
            </w:r>
          </w:p>
        </w:tc>
        <w:tc>
          <w:tcPr>
            <w:tcW w:w="1379" w:type="dxa"/>
          </w:tcPr>
          <w:p w14:paraId="436D790D" w14:textId="77777777" w:rsidR="00337EE7" w:rsidRPr="0088694D" w:rsidRDefault="00000000" w:rsidP="00155443">
            <w:pPr>
              <w:jc w:val="both"/>
            </w:pPr>
            <w:r w:rsidRPr="0088694D">
              <w:rPr>
                <w:sz w:val="17"/>
              </w:rPr>
              <w:t>Azione di pagina</w:t>
            </w:r>
          </w:p>
        </w:tc>
        <w:tc>
          <w:tcPr>
            <w:tcW w:w="5669" w:type="dxa"/>
          </w:tcPr>
          <w:p w14:paraId="59C9B785" w14:textId="6BCE8E68" w:rsidR="00337EE7" w:rsidRPr="0088694D" w:rsidRDefault="00000000" w:rsidP="00155443">
            <w:pPr>
              <w:jc w:val="both"/>
            </w:pPr>
            <w:r w:rsidRPr="0088694D">
              <w:rPr>
                <w:sz w:val="17"/>
              </w:rPr>
              <w:t>Interroga ANSC sullo stato reale degli atti scelti e riallinea ANSC_STATO_ATTO. Richiede sessione OTP attiva; non è un ritentativo, è una lettura.</w:t>
            </w:r>
            <w:r w:rsidR="00CF7C7A" w:rsidRPr="0088694D">
              <w:rPr>
                <w:rStyle w:val="Rimandonotaapidipagina"/>
              </w:rPr>
              <w:footnoteReference w:id="4"/>
            </w:r>
          </w:p>
        </w:tc>
      </w:tr>
      <w:tr w:rsidR="00337EE7" w:rsidRPr="0088694D" w14:paraId="61A2E1DA" w14:textId="77777777" w:rsidTr="00EA209F">
        <w:tc>
          <w:tcPr>
            <w:tcW w:w="2302" w:type="dxa"/>
          </w:tcPr>
          <w:p w14:paraId="4AB96996" w14:textId="77777777" w:rsidR="00337EE7" w:rsidRPr="0088694D" w:rsidRDefault="00000000" w:rsidP="00155443">
            <w:pPr>
              <w:jc w:val="both"/>
            </w:pPr>
            <w:r w:rsidRPr="0088694D">
              <w:rPr>
                <w:sz w:val="17"/>
              </w:rPr>
              <w:t>ESPORTA</w:t>
            </w:r>
          </w:p>
        </w:tc>
        <w:tc>
          <w:tcPr>
            <w:tcW w:w="1379" w:type="dxa"/>
          </w:tcPr>
          <w:p w14:paraId="4614883E" w14:textId="77777777" w:rsidR="00337EE7" w:rsidRPr="0088694D" w:rsidRDefault="00000000" w:rsidP="00155443">
            <w:pPr>
              <w:jc w:val="both"/>
            </w:pPr>
            <w:r w:rsidRPr="0088694D">
              <w:rPr>
                <w:sz w:val="17"/>
              </w:rPr>
              <w:t>Azione di pagina</w:t>
            </w:r>
          </w:p>
        </w:tc>
        <w:tc>
          <w:tcPr>
            <w:tcW w:w="5669" w:type="dxa"/>
          </w:tcPr>
          <w:p w14:paraId="1CBB89D1" w14:textId="77777777" w:rsidR="00337EE7" w:rsidRPr="0088694D" w:rsidRDefault="00000000" w:rsidP="00155443">
            <w:pPr>
              <w:jc w:val="both"/>
            </w:pPr>
            <w:r w:rsidRPr="0088694D">
              <w:rPr>
                <w:sz w:val="17"/>
              </w:rPr>
              <w:t>Scarica l’elenco filtrato. Non tocca alcuna tabella.</w:t>
            </w:r>
          </w:p>
        </w:tc>
      </w:tr>
    </w:tbl>
    <w:p w14:paraId="55C7E4CC" w14:textId="77777777" w:rsidR="00993817" w:rsidRPr="0088694D" w:rsidRDefault="00993817" w:rsidP="00155443">
      <w:pPr>
        <w:jc w:val="both"/>
        <w:rPr>
          <w:b/>
        </w:rPr>
      </w:pPr>
    </w:p>
    <w:p w14:paraId="0803FA87" w14:textId="530525D9" w:rsidR="00337EE7" w:rsidRPr="0088694D" w:rsidRDefault="00000000" w:rsidP="00155443">
      <w:pPr>
        <w:pStyle w:val="Titolo2"/>
        <w:jc w:val="both"/>
        <w:rPr>
          <w:lang w:val="it-IT"/>
        </w:rPr>
      </w:pPr>
      <w:bookmarkStart w:id="34" w:name="_Toc242284102"/>
      <w:r w:rsidRPr="0088694D">
        <w:rPr>
          <w:lang w:val="it-IT"/>
        </w:rPr>
        <w:lastRenderedPageBreak/>
        <w:t>Dettaglio dell’atto</w:t>
      </w:r>
      <w:bookmarkEnd w:id="34"/>
    </w:p>
    <w:p w14:paraId="1BAEB715" w14:textId="77777777" w:rsidR="00337EE7" w:rsidRPr="0088694D" w:rsidRDefault="00000000" w:rsidP="00155443">
      <w:pPr>
        <w:jc w:val="both"/>
      </w:pPr>
      <w:r w:rsidRPr="0088694D">
        <w:rPr>
          <w:noProof/>
        </w:rPr>
        <w:drawing>
          <wp:inline distT="0" distB="0" distL="0" distR="0" wp14:anchorId="445B6A40" wp14:editId="0D728697">
            <wp:extent cx="4734128" cy="3289300"/>
            <wp:effectExtent l="0" t="0" r="3175"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o.png"/>
                    <pic:cNvPicPr/>
                  </pic:nvPicPr>
                  <pic:blipFill>
                    <a:blip r:embed="rId25"/>
                    <a:stretch>
                      <a:fillRect/>
                    </a:stretch>
                  </pic:blipFill>
                  <pic:spPr>
                    <a:xfrm>
                      <a:off x="0" y="0"/>
                      <a:ext cx="4741658" cy="3294532"/>
                    </a:xfrm>
                    <a:prstGeom prst="rect">
                      <a:avLst/>
                    </a:prstGeom>
                  </pic:spPr>
                </pic:pic>
              </a:graphicData>
            </a:graphic>
          </wp:inline>
        </w:drawing>
      </w:r>
    </w:p>
    <w:p w14:paraId="18B25049" w14:textId="77777777" w:rsidR="00337EE7" w:rsidRPr="0088694D" w:rsidRDefault="00000000" w:rsidP="00155443">
      <w:pPr>
        <w:jc w:val="both"/>
      </w:pPr>
      <w:r w:rsidRPr="0088694D">
        <w:rPr>
          <w:i/>
          <w:sz w:val="18"/>
        </w:rPr>
        <w:t>Figura 10 — Dettaglio dell’atto.</w:t>
      </w:r>
    </w:p>
    <w:p w14:paraId="0BBEC814" w14:textId="77777777" w:rsidR="00337EE7" w:rsidRPr="0088694D" w:rsidRDefault="00000000" w:rsidP="00155443">
      <w:pPr>
        <w:jc w:val="both"/>
      </w:pPr>
      <w:r w:rsidRPr="0088694D">
        <w:t>Raccoglie in una sola pagina ciò che di un atto il componente sa: lo scenario, lo stato di completezza sezione per sezione, i documenti, la cronologia delle chiamate e il payload che è stato depositato.</w:t>
      </w:r>
    </w:p>
    <w:p w14:paraId="310E6CA7" w14:textId="77777777" w:rsidR="00337EE7" w:rsidRPr="0088694D" w:rsidRDefault="00000000" w:rsidP="00155443">
      <w:pPr>
        <w:jc w:val="both"/>
      </w:pPr>
      <w:r w:rsidRPr="0088694D">
        <w:t xml:space="preserve">La riga di sezioni con spunta e croce è ripresa da S.I.De., dove assolve esattamente a questa funzione nella maschera di stesura dell’atto. Qui però </w:t>
      </w:r>
      <w:r w:rsidRPr="00BD3D9B">
        <w:rPr>
          <w:bCs/>
        </w:rPr>
        <w:t>non si compila</w:t>
      </w:r>
      <w:r w:rsidRPr="0088694D">
        <w:t>: si legge perché una sezione è incompleta. Per questo accanto alla sezione in errore compare il riquadro che nomina il campo mancante e il codice con cui ANSC rifiuterebbe l’atto.</w:t>
      </w:r>
    </w:p>
    <w:p w14:paraId="116AFDCA" w14:textId="07530B0A" w:rsidR="00337EE7" w:rsidRPr="0088694D" w:rsidRDefault="00000000" w:rsidP="00155443">
      <w:pPr>
        <w:jc w:val="both"/>
      </w:pPr>
      <w:r w:rsidRPr="0088694D">
        <w:t xml:space="preserve">La scheda «Payload inviato» merita una nota. Il payload è conservato sull’atto e non soltanto nell’audit, perché </w:t>
      </w:r>
      <w:r w:rsidRPr="0088694D">
        <w:rPr>
          <w:bCs/>
        </w:rPr>
        <w:t>non è sempre ricostruibile</w:t>
      </w:r>
      <w:r w:rsidR="00993817" w:rsidRPr="0088694D">
        <w:t xml:space="preserve"> (</w:t>
      </w:r>
      <w:r w:rsidRPr="0088694D">
        <w:t>rigenerarlo da atto e configurazione darebbe un risultato diverso dopo l’attivazione di una nuova versione, mentre l’atto depositato è quello che è</w:t>
      </w:r>
      <w:r w:rsidR="00993817" w:rsidRPr="0088694D">
        <w:t>)</w:t>
      </w:r>
      <w:r w:rsidRPr="0088694D">
        <w:t>. Letto insieme a ID_VERSIONE dice che cosa è stato inviato e con quale configurazione.</w:t>
      </w:r>
    </w:p>
    <w:p w14:paraId="5096EDEC" w14:textId="77777777" w:rsidR="00337EE7" w:rsidRPr="0088694D" w:rsidRDefault="00000000" w:rsidP="00231806">
      <w:pPr>
        <w:pStyle w:val="Titolo3"/>
      </w:pPr>
      <w:bookmarkStart w:id="35" w:name="_Toc242284103"/>
      <w:r w:rsidRPr="0088694D">
        <w:t>Tabelle sottese</w:t>
      </w:r>
      <w:bookmarkEnd w:id="35"/>
    </w:p>
    <w:tbl>
      <w:tblPr>
        <w:tblStyle w:val="Grigliatabella"/>
        <w:tblW w:w="0" w:type="auto"/>
        <w:tblLook w:val="04A0" w:firstRow="1" w:lastRow="0" w:firstColumn="1" w:lastColumn="0" w:noHBand="0" w:noVBand="1"/>
      </w:tblPr>
      <w:tblGrid>
        <w:gridCol w:w="2122"/>
        <w:gridCol w:w="1417"/>
        <w:gridCol w:w="5811"/>
      </w:tblGrid>
      <w:tr w:rsidR="00337EE7" w:rsidRPr="0088694D" w14:paraId="1509A9B8" w14:textId="77777777" w:rsidTr="00BD3D9B">
        <w:tc>
          <w:tcPr>
            <w:tcW w:w="2122" w:type="dxa"/>
            <w:shd w:val="clear" w:color="auto" w:fill="DAE9F7" w:themeFill="text2" w:themeFillTint="1A"/>
          </w:tcPr>
          <w:p w14:paraId="493251C6" w14:textId="77777777" w:rsidR="00337EE7" w:rsidRPr="0088694D" w:rsidRDefault="00000000" w:rsidP="00155443">
            <w:pPr>
              <w:jc w:val="both"/>
            </w:pPr>
            <w:r w:rsidRPr="0088694D">
              <w:rPr>
                <w:b/>
                <w:sz w:val="17"/>
              </w:rPr>
              <w:t>Tabella</w:t>
            </w:r>
          </w:p>
        </w:tc>
        <w:tc>
          <w:tcPr>
            <w:tcW w:w="1417" w:type="dxa"/>
            <w:shd w:val="clear" w:color="auto" w:fill="DAE9F7" w:themeFill="text2" w:themeFillTint="1A"/>
          </w:tcPr>
          <w:p w14:paraId="2A77E702" w14:textId="77777777" w:rsidR="00337EE7" w:rsidRPr="0088694D" w:rsidRDefault="00000000" w:rsidP="00155443">
            <w:pPr>
              <w:jc w:val="both"/>
            </w:pPr>
            <w:r w:rsidRPr="0088694D">
              <w:rPr>
                <w:b/>
                <w:sz w:val="17"/>
              </w:rPr>
              <w:t>Uso</w:t>
            </w:r>
          </w:p>
        </w:tc>
        <w:tc>
          <w:tcPr>
            <w:tcW w:w="5811" w:type="dxa"/>
            <w:shd w:val="clear" w:color="auto" w:fill="DAE9F7" w:themeFill="text2" w:themeFillTint="1A"/>
          </w:tcPr>
          <w:p w14:paraId="54E5F58B" w14:textId="77777777" w:rsidR="00337EE7" w:rsidRPr="0088694D" w:rsidRDefault="00000000" w:rsidP="00155443">
            <w:pPr>
              <w:jc w:val="both"/>
            </w:pPr>
            <w:r w:rsidRPr="0088694D">
              <w:rPr>
                <w:b/>
                <w:sz w:val="17"/>
              </w:rPr>
              <w:t>Che cosa se ne mostra</w:t>
            </w:r>
          </w:p>
        </w:tc>
      </w:tr>
      <w:tr w:rsidR="00337EE7" w:rsidRPr="0088694D" w14:paraId="6768F53B" w14:textId="77777777" w:rsidTr="00BD3D9B">
        <w:tc>
          <w:tcPr>
            <w:tcW w:w="2122" w:type="dxa"/>
          </w:tcPr>
          <w:p w14:paraId="2EC0B19D" w14:textId="77777777" w:rsidR="00337EE7" w:rsidRPr="0088694D" w:rsidRDefault="00000000" w:rsidP="00155443">
            <w:pPr>
              <w:jc w:val="both"/>
            </w:pPr>
            <w:r w:rsidRPr="0088694D">
              <w:rPr>
                <w:b/>
                <w:sz w:val="17"/>
              </w:rPr>
              <w:t>ANSC_STATO_ATTO</w:t>
            </w:r>
          </w:p>
        </w:tc>
        <w:tc>
          <w:tcPr>
            <w:tcW w:w="1417" w:type="dxa"/>
          </w:tcPr>
          <w:p w14:paraId="316AAF99" w14:textId="77777777" w:rsidR="00337EE7" w:rsidRPr="0088694D" w:rsidRDefault="00000000" w:rsidP="00155443">
            <w:pPr>
              <w:jc w:val="both"/>
            </w:pPr>
            <w:r w:rsidRPr="0088694D">
              <w:rPr>
                <w:sz w:val="17"/>
              </w:rPr>
              <w:t>Lettura e scrittura</w:t>
            </w:r>
          </w:p>
        </w:tc>
        <w:tc>
          <w:tcPr>
            <w:tcW w:w="5811" w:type="dxa"/>
          </w:tcPr>
          <w:p w14:paraId="64DF5912" w14:textId="77777777" w:rsidR="00337EE7" w:rsidRPr="0088694D" w:rsidRDefault="00000000" w:rsidP="00155443">
            <w:pPr>
              <w:jc w:val="both"/>
            </w:pPr>
            <w:r w:rsidRPr="0088694D">
              <w:rPr>
                <w:sz w:val="17"/>
              </w:rPr>
              <w:t>Lo scenario in testa (ID_MODELLO_ATTO, ID_CONF_TIPO_ATTO, ID_UC_ANSC, COD_ORIGINE_UC, ID_VERSIONE) e il payload (TXT_PAYLOAD). Le azioni di ripresa aggiornano COD_FASE, STATO e TIPO_ESITO.</w:t>
            </w:r>
          </w:p>
        </w:tc>
      </w:tr>
      <w:tr w:rsidR="00337EE7" w:rsidRPr="0088694D" w14:paraId="10C146AD" w14:textId="77777777" w:rsidTr="00BD3D9B">
        <w:tc>
          <w:tcPr>
            <w:tcW w:w="2122" w:type="dxa"/>
          </w:tcPr>
          <w:p w14:paraId="4094D5A4" w14:textId="77777777" w:rsidR="00337EE7" w:rsidRPr="0088694D" w:rsidRDefault="00000000" w:rsidP="00155443">
            <w:pPr>
              <w:jc w:val="both"/>
            </w:pPr>
            <w:r w:rsidRPr="0088694D">
              <w:rPr>
                <w:b/>
                <w:sz w:val="17"/>
              </w:rPr>
              <w:t>ANSC_LOG_AUDIT</w:t>
            </w:r>
          </w:p>
        </w:tc>
        <w:tc>
          <w:tcPr>
            <w:tcW w:w="1417" w:type="dxa"/>
          </w:tcPr>
          <w:p w14:paraId="28D4BC10" w14:textId="77777777" w:rsidR="00337EE7" w:rsidRPr="0088694D" w:rsidRDefault="00000000" w:rsidP="00155443">
            <w:pPr>
              <w:jc w:val="both"/>
            </w:pPr>
            <w:r w:rsidRPr="0088694D">
              <w:rPr>
                <w:sz w:val="17"/>
              </w:rPr>
              <w:t>Lettura</w:t>
            </w:r>
          </w:p>
        </w:tc>
        <w:tc>
          <w:tcPr>
            <w:tcW w:w="5811" w:type="dxa"/>
          </w:tcPr>
          <w:p w14:paraId="043F703B" w14:textId="77777777" w:rsidR="00337EE7" w:rsidRPr="0088694D" w:rsidRDefault="00000000" w:rsidP="00155443">
            <w:pPr>
              <w:jc w:val="both"/>
            </w:pPr>
            <w:r w:rsidRPr="0088694D">
              <w:rPr>
                <w:sz w:val="17"/>
              </w:rPr>
              <w:t>La cronologia: FASE, servizio, ESITO, DURATA_MS, OPERATORE, DATA. Richiesta e risposta si aprono dal singolo rigo.</w:t>
            </w:r>
          </w:p>
        </w:tc>
      </w:tr>
      <w:tr w:rsidR="00337EE7" w:rsidRPr="0088694D" w14:paraId="470D3ADA" w14:textId="77777777" w:rsidTr="00BD3D9B">
        <w:tc>
          <w:tcPr>
            <w:tcW w:w="2122" w:type="dxa"/>
          </w:tcPr>
          <w:p w14:paraId="61C11A03" w14:textId="77777777" w:rsidR="00337EE7" w:rsidRPr="0088694D" w:rsidRDefault="00000000" w:rsidP="00155443">
            <w:pPr>
              <w:jc w:val="both"/>
            </w:pPr>
            <w:r w:rsidRPr="0088694D">
              <w:rPr>
                <w:sz w:val="17"/>
              </w:rPr>
              <w:t>ANSC_CFG_SEZIONE, ANSC_CFG_CAMPO</w:t>
            </w:r>
          </w:p>
        </w:tc>
        <w:tc>
          <w:tcPr>
            <w:tcW w:w="1417" w:type="dxa"/>
          </w:tcPr>
          <w:p w14:paraId="480FC3A6" w14:textId="77777777" w:rsidR="00337EE7" w:rsidRPr="0088694D" w:rsidRDefault="00000000" w:rsidP="00155443">
            <w:pPr>
              <w:jc w:val="both"/>
            </w:pPr>
            <w:r w:rsidRPr="0088694D">
              <w:rPr>
                <w:sz w:val="17"/>
              </w:rPr>
              <w:t>Lettura</w:t>
            </w:r>
          </w:p>
        </w:tc>
        <w:tc>
          <w:tcPr>
            <w:tcW w:w="5811" w:type="dxa"/>
          </w:tcPr>
          <w:p w14:paraId="1FD199FD" w14:textId="77777777" w:rsidR="00337EE7" w:rsidRPr="0088694D" w:rsidRDefault="00000000" w:rsidP="00155443">
            <w:pPr>
              <w:jc w:val="both"/>
            </w:pPr>
            <w:r w:rsidRPr="0088694D">
              <w:rPr>
                <w:sz w:val="17"/>
              </w:rPr>
              <w:t>L’elenco delle sezioni dell’UC e, per ciascuna, i campi obbligatori: è ciò che produce la spunta o la croce.</w:t>
            </w:r>
          </w:p>
        </w:tc>
      </w:tr>
      <w:tr w:rsidR="00337EE7" w:rsidRPr="0088694D" w14:paraId="243F5738" w14:textId="77777777" w:rsidTr="00BD3D9B">
        <w:tc>
          <w:tcPr>
            <w:tcW w:w="2122" w:type="dxa"/>
          </w:tcPr>
          <w:p w14:paraId="6197A305" w14:textId="77777777" w:rsidR="00337EE7" w:rsidRPr="0088694D" w:rsidRDefault="00000000" w:rsidP="00155443">
            <w:pPr>
              <w:jc w:val="both"/>
            </w:pPr>
            <w:r w:rsidRPr="0088694D">
              <w:rPr>
                <w:sz w:val="17"/>
              </w:rPr>
              <w:t>ALLEGATO</w:t>
            </w:r>
          </w:p>
        </w:tc>
        <w:tc>
          <w:tcPr>
            <w:tcW w:w="1417" w:type="dxa"/>
          </w:tcPr>
          <w:p w14:paraId="1155F141" w14:textId="77777777" w:rsidR="00337EE7" w:rsidRPr="0088694D" w:rsidRDefault="00000000" w:rsidP="00155443">
            <w:pPr>
              <w:jc w:val="both"/>
            </w:pPr>
            <w:r w:rsidRPr="0088694D">
              <w:rPr>
                <w:sz w:val="17"/>
              </w:rPr>
              <w:t>Lettura</w:t>
            </w:r>
          </w:p>
        </w:tc>
        <w:tc>
          <w:tcPr>
            <w:tcW w:w="5811" w:type="dxa"/>
          </w:tcPr>
          <w:p w14:paraId="2914F673" w14:textId="77777777" w:rsidR="00337EE7" w:rsidRPr="0088694D" w:rsidRDefault="00000000" w:rsidP="00155443">
            <w:pPr>
              <w:jc w:val="both"/>
            </w:pPr>
            <w:r w:rsidRPr="0088694D">
              <w:rPr>
                <w:sz w:val="17"/>
              </w:rPr>
              <w:t>Il conteggio dei documenti e il loro stato, nella scheda dedicata.</w:t>
            </w:r>
          </w:p>
        </w:tc>
      </w:tr>
    </w:tbl>
    <w:p w14:paraId="2D01D716" w14:textId="77777777" w:rsidR="00337EE7" w:rsidRPr="0088694D" w:rsidRDefault="00000000" w:rsidP="00231806">
      <w:pPr>
        <w:pStyle w:val="Titolo3"/>
      </w:pPr>
      <w:bookmarkStart w:id="36" w:name="_Toc242284104"/>
      <w:r w:rsidRPr="0088694D">
        <w:lastRenderedPageBreak/>
        <w:t>Campi, colonne e azioni</w:t>
      </w:r>
      <w:bookmarkEnd w:id="36"/>
    </w:p>
    <w:tbl>
      <w:tblPr>
        <w:tblStyle w:val="Grigliatabella"/>
        <w:tblW w:w="0" w:type="auto"/>
        <w:tblLook w:val="04A0" w:firstRow="1" w:lastRow="0" w:firstColumn="1" w:lastColumn="0" w:noHBand="0" w:noVBand="1"/>
      </w:tblPr>
      <w:tblGrid>
        <w:gridCol w:w="2302"/>
        <w:gridCol w:w="1095"/>
        <w:gridCol w:w="5953"/>
      </w:tblGrid>
      <w:tr w:rsidR="00337EE7" w:rsidRPr="0088694D" w14:paraId="0900F8BE" w14:textId="77777777" w:rsidTr="00BD3D9B">
        <w:tc>
          <w:tcPr>
            <w:tcW w:w="2302" w:type="dxa"/>
            <w:shd w:val="clear" w:color="auto" w:fill="DAE9F7" w:themeFill="text2" w:themeFillTint="1A"/>
          </w:tcPr>
          <w:p w14:paraId="3AA5355E" w14:textId="77777777" w:rsidR="00337EE7" w:rsidRPr="0088694D" w:rsidRDefault="00000000" w:rsidP="00155443">
            <w:pPr>
              <w:jc w:val="both"/>
            </w:pPr>
            <w:r w:rsidRPr="0088694D">
              <w:rPr>
                <w:b/>
                <w:sz w:val="17"/>
              </w:rPr>
              <w:t>Elemento</w:t>
            </w:r>
          </w:p>
        </w:tc>
        <w:tc>
          <w:tcPr>
            <w:tcW w:w="1095" w:type="dxa"/>
            <w:shd w:val="clear" w:color="auto" w:fill="DAE9F7" w:themeFill="text2" w:themeFillTint="1A"/>
          </w:tcPr>
          <w:p w14:paraId="6EFD30D6" w14:textId="77777777" w:rsidR="00337EE7" w:rsidRPr="0088694D" w:rsidRDefault="00000000" w:rsidP="00155443">
            <w:pPr>
              <w:jc w:val="both"/>
            </w:pPr>
            <w:r w:rsidRPr="0088694D">
              <w:rPr>
                <w:b/>
                <w:sz w:val="17"/>
              </w:rPr>
              <w:t>Genere</w:t>
            </w:r>
          </w:p>
        </w:tc>
        <w:tc>
          <w:tcPr>
            <w:tcW w:w="5953" w:type="dxa"/>
            <w:shd w:val="clear" w:color="auto" w:fill="DAE9F7" w:themeFill="text2" w:themeFillTint="1A"/>
          </w:tcPr>
          <w:p w14:paraId="02476BD8" w14:textId="77777777" w:rsidR="00337EE7" w:rsidRPr="0088694D" w:rsidRDefault="00000000" w:rsidP="00155443">
            <w:pPr>
              <w:jc w:val="both"/>
            </w:pPr>
            <w:r w:rsidRPr="0088694D">
              <w:rPr>
                <w:b/>
                <w:sz w:val="17"/>
              </w:rPr>
              <w:t>Comportamento</w:t>
            </w:r>
          </w:p>
        </w:tc>
      </w:tr>
      <w:tr w:rsidR="00337EE7" w:rsidRPr="0088694D" w14:paraId="044A0FDB" w14:textId="77777777" w:rsidTr="00BD3D9B">
        <w:tc>
          <w:tcPr>
            <w:tcW w:w="2302" w:type="dxa"/>
          </w:tcPr>
          <w:p w14:paraId="05533824" w14:textId="77777777" w:rsidR="00337EE7" w:rsidRPr="0088694D" w:rsidRDefault="00000000" w:rsidP="00155443">
            <w:pPr>
              <w:jc w:val="both"/>
            </w:pPr>
            <w:r w:rsidRPr="0088694D">
              <w:rPr>
                <w:sz w:val="17"/>
              </w:rPr>
              <w:t>Scenario</w:t>
            </w:r>
          </w:p>
        </w:tc>
        <w:tc>
          <w:tcPr>
            <w:tcW w:w="1095" w:type="dxa"/>
          </w:tcPr>
          <w:p w14:paraId="649D8081" w14:textId="77777777" w:rsidR="00337EE7" w:rsidRPr="0088694D" w:rsidRDefault="00000000" w:rsidP="00155443">
            <w:pPr>
              <w:jc w:val="both"/>
            </w:pPr>
            <w:r w:rsidRPr="0088694D">
              <w:rPr>
                <w:sz w:val="17"/>
              </w:rPr>
              <w:t>Pannello</w:t>
            </w:r>
          </w:p>
        </w:tc>
        <w:tc>
          <w:tcPr>
            <w:tcW w:w="5953" w:type="dxa"/>
          </w:tcPr>
          <w:p w14:paraId="0957B1BB" w14:textId="77777777" w:rsidR="00337EE7" w:rsidRPr="0088694D" w:rsidRDefault="00000000" w:rsidP="00155443">
            <w:pPr>
              <w:jc w:val="both"/>
            </w:pPr>
            <w:r w:rsidRPr="0088694D">
              <w:rPr>
                <w:sz w:val="17"/>
              </w:rPr>
              <w:t xml:space="preserve">Sola lettura. Mostra anche </w:t>
            </w:r>
            <w:r w:rsidRPr="0088694D">
              <w:rPr>
                <w:b/>
                <w:sz w:val="17"/>
              </w:rPr>
              <w:t>come</w:t>
            </w:r>
            <w:r w:rsidRPr="0088694D">
              <w:rPr>
                <w:sz w:val="17"/>
              </w:rPr>
              <w:t xml:space="preserve"> l’UC è stato determinato: COD_ORIGINE_UC distingue la scelta automatica dalla scelta dell’operatore in caso di ambiguità.</w:t>
            </w:r>
          </w:p>
        </w:tc>
      </w:tr>
      <w:tr w:rsidR="00337EE7" w:rsidRPr="0088694D" w14:paraId="0621C9EB" w14:textId="77777777" w:rsidTr="00BD3D9B">
        <w:tc>
          <w:tcPr>
            <w:tcW w:w="2302" w:type="dxa"/>
          </w:tcPr>
          <w:p w14:paraId="284EEB86" w14:textId="77777777" w:rsidR="00337EE7" w:rsidRPr="0088694D" w:rsidRDefault="00000000" w:rsidP="00155443">
            <w:pPr>
              <w:jc w:val="both"/>
            </w:pPr>
            <w:r w:rsidRPr="0088694D">
              <w:rPr>
                <w:sz w:val="17"/>
              </w:rPr>
              <w:t>Sezioni</w:t>
            </w:r>
          </w:p>
        </w:tc>
        <w:tc>
          <w:tcPr>
            <w:tcW w:w="1095" w:type="dxa"/>
          </w:tcPr>
          <w:p w14:paraId="76AE3889" w14:textId="77777777" w:rsidR="00337EE7" w:rsidRPr="0088694D" w:rsidRDefault="00000000" w:rsidP="00155443">
            <w:pPr>
              <w:jc w:val="both"/>
            </w:pPr>
            <w:r w:rsidRPr="0088694D">
              <w:rPr>
                <w:sz w:val="17"/>
              </w:rPr>
              <w:t>Accordion</w:t>
            </w:r>
          </w:p>
        </w:tc>
        <w:tc>
          <w:tcPr>
            <w:tcW w:w="5953" w:type="dxa"/>
          </w:tcPr>
          <w:p w14:paraId="14BBDD34" w14:textId="77777777" w:rsidR="00337EE7" w:rsidRPr="0088694D" w:rsidRDefault="00000000" w:rsidP="00155443">
            <w:pPr>
              <w:jc w:val="both"/>
            </w:pPr>
            <w:r w:rsidRPr="0088694D">
              <w:rPr>
                <w:sz w:val="17"/>
              </w:rPr>
              <w:t>Una riga per ANSC_CFG_SEZIONE, ordinata per NUM_ORDINE. Spunta se tutti i campi obbligatori sono valorizzati, croce altrimenti. All’apertura elenca i campi con la corrispondenza SIPO e il valore corrente.</w:t>
            </w:r>
          </w:p>
        </w:tc>
      </w:tr>
      <w:tr w:rsidR="00337EE7" w:rsidRPr="0088694D" w14:paraId="053B7EFD" w14:textId="77777777" w:rsidTr="00BD3D9B">
        <w:tc>
          <w:tcPr>
            <w:tcW w:w="2302" w:type="dxa"/>
          </w:tcPr>
          <w:p w14:paraId="594BEE6C" w14:textId="77777777" w:rsidR="00337EE7" w:rsidRPr="0088694D" w:rsidRDefault="00000000" w:rsidP="00155443">
            <w:pPr>
              <w:jc w:val="both"/>
            </w:pPr>
            <w:r w:rsidRPr="0088694D">
              <w:rPr>
                <w:sz w:val="17"/>
              </w:rPr>
              <w:t>RIPRENDI DA VALIDAZIONE</w:t>
            </w:r>
          </w:p>
        </w:tc>
        <w:tc>
          <w:tcPr>
            <w:tcW w:w="1095" w:type="dxa"/>
          </w:tcPr>
          <w:p w14:paraId="51068BF6" w14:textId="77777777" w:rsidR="00337EE7" w:rsidRPr="0088694D" w:rsidRDefault="00000000" w:rsidP="00155443">
            <w:pPr>
              <w:jc w:val="both"/>
            </w:pPr>
            <w:r w:rsidRPr="0088694D">
              <w:rPr>
                <w:sz w:val="17"/>
              </w:rPr>
              <w:t>Azione</w:t>
            </w:r>
          </w:p>
        </w:tc>
        <w:tc>
          <w:tcPr>
            <w:tcW w:w="5953" w:type="dxa"/>
          </w:tcPr>
          <w:p w14:paraId="03343756" w14:textId="21ED8F54" w:rsidR="00337EE7" w:rsidRPr="0088694D" w:rsidRDefault="00000000" w:rsidP="00155443">
            <w:pPr>
              <w:jc w:val="both"/>
            </w:pPr>
            <w:r w:rsidRPr="0088694D">
              <w:rPr>
                <w:sz w:val="17"/>
              </w:rPr>
              <w:t xml:space="preserve">Rimanda l’atto alla fase indicata dopo che la causa è stata rimossa. Scrive COD_FASE. </w:t>
            </w:r>
            <w:r w:rsidR="00993817" w:rsidRPr="0088694D">
              <w:rPr>
                <w:sz w:val="17"/>
              </w:rPr>
              <w:t>E’</w:t>
            </w:r>
            <w:r w:rsidRPr="0088694D">
              <w:rPr>
                <w:sz w:val="17"/>
              </w:rPr>
              <w:t xml:space="preserve"> abilitata solo se la preverifica locale ora passa.</w:t>
            </w:r>
          </w:p>
        </w:tc>
      </w:tr>
      <w:tr w:rsidR="00337EE7" w:rsidRPr="0088694D" w14:paraId="6F110781" w14:textId="77777777" w:rsidTr="00BD3D9B">
        <w:tc>
          <w:tcPr>
            <w:tcW w:w="2302" w:type="dxa"/>
          </w:tcPr>
          <w:p w14:paraId="568371D9" w14:textId="77777777" w:rsidR="00337EE7" w:rsidRPr="0088694D" w:rsidRDefault="00000000" w:rsidP="00155443">
            <w:pPr>
              <w:jc w:val="both"/>
            </w:pPr>
            <w:r w:rsidRPr="0088694D">
              <w:rPr>
                <w:sz w:val="17"/>
              </w:rPr>
              <w:t>RICONCILIA CON ANSC</w:t>
            </w:r>
          </w:p>
        </w:tc>
        <w:tc>
          <w:tcPr>
            <w:tcW w:w="1095" w:type="dxa"/>
          </w:tcPr>
          <w:p w14:paraId="0BB37CAE" w14:textId="77777777" w:rsidR="00337EE7" w:rsidRPr="0088694D" w:rsidRDefault="00000000" w:rsidP="00155443">
            <w:pPr>
              <w:jc w:val="both"/>
            </w:pPr>
            <w:r w:rsidRPr="0088694D">
              <w:rPr>
                <w:sz w:val="17"/>
              </w:rPr>
              <w:t>Azione</w:t>
            </w:r>
          </w:p>
        </w:tc>
        <w:tc>
          <w:tcPr>
            <w:tcW w:w="5953" w:type="dxa"/>
          </w:tcPr>
          <w:p w14:paraId="7FC2CBCA" w14:textId="77777777" w:rsidR="00337EE7" w:rsidRPr="0088694D" w:rsidRDefault="00000000" w:rsidP="00155443">
            <w:pPr>
              <w:jc w:val="both"/>
            </w:pPr>
            <w:r w:rsidRPr="0088694D">
              <w:rPr>
                <w:sz w:val="17"/>
              </w:rPr>
              <w:t>Interroga ANSC e riallinea lo stato. È la risposta agli esiti indeterminati, dove un ritentativo produrrebbe un duplicato.</w:t>
            </w:r>
          </w:p>
        </w:tc>
      </w:tr>
      <w:tr w:rsidR="00337EE7" w:rsidRPr="0088694D" w14:paraId="049B8051" w14:textId="77777777" w:rsidTr="00BD3D9B">
        <w:tc>
          <w:tcPr>
            <w:tcW w:w="2302" w:type="dxa"/>
          </w:tcPr>
          <w:p w14:paraId="7B59DB1E" w14:textId="77777777" w:rsidR="00337EE7" w:rsidRPr="0088694D" w:rsidRDefault="00000000" w:rsidP="00155443">
            <w:pPr>
              <w:jc w:val="both"/>
            </w:pPr>
            <w:r w:rsidRPr="0088694D">
              <w:rPr>
                <w:sz w:val="17"/>
              </w:rPr>
              <w:t>SCARICA PAYLOAD</w:t>
            </w:r>
          </w:p>
        </w:tc>
        <w:tc>
          <w:tcPr>
            <w:tcW w:w="1095" w:type="dxa"/>
          </w:tcPr>
          <w:p w14:paraId="41380675" w14:textId="77777777" w:rsidR="00337EE7" w:rsidRPr="0088694D" w:rsidRDefault="00000000" w:rsidP="00155443">
            <w:pPr>
              <w:jc w:val="both"/>
            </w:pPr>
            <w:r w:rsidRPr="0088694D">
              <w:rPr>
                <w:sz w:val="17"/>
              </w:rPr>
              <w:t>Azione</w:t>
            </w:r>
          </w:p>
        </w:tc>
        <w:tc>
          <w:tcPr>
            <w:tcW w:w="5953" w:type="dxa"/>
          </w:tcPr>
          <w:p w14:paraId="1D5C9A63" w14:textId="77777777" w:rsidR="00337EE7" w:rsidRPr="0088694D" w:rsidRDefault="00000000" w:rsidP="00155443">
            <w:pPr>
              <w:jc w:val="both"/>
            </w:pPr>
            <w:r w:rsidRPr="0088694D">
              <w:rPr>
                <w:sz w:val="17"/>
              </w:rPr>
              <w:t>Restituisce TXT_PAYLOAD come file. Utile al fornitore in diagnosi.</w:t>
            </w:r>
          </w:p>
        </w:tc>
      </w:tr>
      <w:tr w:rsidR="00337EE7" w:rsidRPr="0088694D" w14:paraId="5F653BEF" w14:textId="77777777" w:rsidTr="00BD3D9B">
        <w:tc>
          <w:tcPr>
            <w:tcW w:w="2302" w:type="dxa"/>
          </w:tcPr>
          <w:p w14:paraId="5C964751" w14:textId="77777777" w:rsidR="00337EE7" w:rsidRPr="0088694D" w:rsidRDefault="00000000" w:rsidP="00155443">
            <w:pPr>
              <w:jc w:val="both"/>
            </w:pPr>
            <w:r w:rsidRPr="0088694D">
              <w:rPr>
                <w:sz w:val="17"/>
              </w:rPr>
              <w:t>ANNULLA ATTO</w:t>
            </w:r>
          </w:p>
        </w:tc>
        <w:tc>
          <w:tcPr>
            <w:tcW w:w="1095" w:type="dxa"/>
          </w:tcPr>
          <w:p w14:paraId="0C3AC87E" w14:textId="77777777" w:rsidR="00337EE7" w:rsidRPr="0088694D" w:rsidRDefault="00000000" w:rsidP="00155443">
            <w:pPr>
              <w:jc w:val="both"/>
            </w:pPr>
            <w:r w:rsidRPr="0088694D">
              <w:rPr>
                <w:sz w:val="17"/>
              </w:rPr>
              <w:t>Azione</w:t>
            </w:r>
          </w:p>
        </w:tc>
        <w:tc>
          <w:tcPr>
            <w:tcW w:w="5953" w:type="dxa"/>
          </w:tcPr>
          <w:p w14:paraId="462A49FD" w14:textId="0D411113" w:rsidR="00337EE7" w:rsidRPr="0088694D" w:rsidRDefault="00000000" w:rsidP="00155443">
            <w:pPr>
              <w:jc w:val="both"/>
            </w:pPr>
            <w:r w:rsidRPr="0088694D">
              <w:rPr>
                <w:sz w:val="17"/>
              </w:rPr>
              <w:t>Cancellazione logica in ANSC. L’identificativo nazionale resta consumato: l’azione chiede conferma esplicita e ne dà conto nel testo.</w:t>
            </w:r>
            <w:r w:rsidR="00993817" w:rsidRPr="0088694D">
              <w:rPr>
                <w:rStyle w:val="Rimandonotaapidipagina"/>
              </w:rPr>
              <w:footnoteReference w:id="5"/>
            </w:r>
          </w:p>
        </w:tc>
      </w:tr>
      <w:tr w:rsidR="00337EE7" w:rsidRPr="0088694D" w14:paraId="4CDA1759" w14:textId="77777777" w:rsidTr="00BD3D9B">
        <w:tc>
          <w:tcPr>
            <w:tcW w:w="2302" w:type="dxa"/>
          </w:tcPr>
          <w:p w14:paraId="49B93589" w14:textId="77777777" w:rsidR="00337EE7" w:rsidRPr="0088694D" w:rsidRDefault="00000000" w:rsidP="00155443">
            <w:pPr>
              <w:jc w:val="both"/>
            </w:pPr>
            <w:r w:rsidRPr="0088694D">
              <w:rPr>
                <w:sz w:val="17"/>
              </w:rPr>
              <w:t>REGISTRO DI EMERGENZA</w:t>
            </w:r>
          </w:p>
        </w:tc>
        <w:tc>
          <w:tcPr>
            <w:tcW w:w="1095" w:type="dxa"/>
          </w:tcPr>
          <w:p w14:paraId="6147B052" w14:textId="77777777" w:rsidR="00337EE7" w:rsidRPr="0088694D" w:rsidRDefault="00000000" w:rsidP="00155443">
            <w:pPr>
              <w:jc w:val="both"/>
            </w:pPr>
            <w:r w:rsidRPr="0088694D">
              <w:rPr>
                <w:sz w:val="17"/>
              </w:rPr>
              <w:t>Azione</w:t>
            </w:r>
          </w:p>
        </w:tc>
        <w:tc>
          <w:tcPr>
            <w:tcW w:w="5953" w:type="dxa"/>
          </w:tcPr>
          <w:p w14:paraId="164414AE" w14:textId="77777777" w:rsidR="00337EE7" w:rsidRPr="0088694D" w:rsidRDefault="00000000" w:rsidP="00155443">
            <w:pPr>
              <w:jc w:val="both"/>
            </w:pPr>
            <w:r w:rsidRPr="0088694D">
              <w:rPr>
                <w:sz w:val="17"/>
              </w:rPr>
              <w:t>Porta l’atto in modalità di emergenza. Scrive FLG_EMERGENZA, ID_ATTO_EMERGENZA, COD_MOTIVO_RECUPERO e DATA_INGRESSO_EMERGENZA. In emergenza l’atto si prepara ma non si forma.</w:t>
            </w:r>
          </w:p>
        </w:tc>
      </w:tr>
    </w:tbl>
    <w:p w14:paraId="65BE9DC0" w14:textId="1FE4FE37" w:rsidR="00337EE7" w:rsidRPr="0088694D" w:rsidRDefault="00000000" w:rsidP="00155443">
      <w:pPr>
        <w:pStyle w:val="Titolo2"/>
        <w:jc w:val="both"/>
        <w:rPr>
          <w:lang w:val="it-IT"/>
        </w:rPr>
      </w:pPr>
      <w:bookmarkStart w:id="37" w:name="_Toc242284105"/>
      <w:r w:rsidRPr="0088694D">
        <w:rPr>
          <w:lang w:val="it-IT"/>
        </w:rPr>
        <w:t>Allegati dell’atto</w:t>
      </w:r>
      <w:bookmarkEnd w:id="37"/>
    </w:p>
    <w:p w14:paraId="5CB6C895" w14:textId="77777777" w:rsidR="00337EE7" w:rsidRPr="0088694D" w:rsidRDefault="00000000" w:rsidP="00155443">
      <w:pPr>
        <w:jc w:val="both"/>
      </w:pPr>
      <w:r w:rsidRPr="0088694D">
        <w:rPr>
          <w:noProof/>
        </w:rPr>
        <w:drawing>
          <wp:inline distT="0" distB="0" distL="0" distR="0" wp14:anchorId="064A87ED" wp14:editId="25063CDB">
            <wp:extent cx="4422843" cy="2571750"/>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llegati.png"/>
                    <pic:cNvPicPr/>
                  </pic:nvPicPr>
                  <pic:blipFill>
                    <a:blip r:embed="rId26"/>
                    <a:stretch>
                      <a:fillRect/>
                    </a:stretch>
                  </pic:blipFill>
                  <pic:spPr>
                    <a:xfrm>
                      <a:off x="0" y="0"/>
                      <a:ext cx="4433192" cy="2577768"/>
                    </a:xfrm>
                    <a:prstGeom prst="rect">
                      <a:avLst/>
                    </a:prstGeom>
                  </pic:spPr>
                </pic:pic>
              </a:graphicData>
            </a:graphic>
          </wp:inline>
        </w:drawing>
      </w:r>
    </w:p>
    <w:p w14:paraId="6B39E34E" w14:textId="77777777" w:rsidR="00337EE7" w:rsidRPr="0088694D" w:rsidRDefault="00000000" w:rsidP="00155443">
      <w:pPr>
        <w:jc w:val="both"/>
      </w:pPr>
      <w:r w:rsidRPr="0088694D">
        <w:rPr>
          <w:i/>
          <w:sz w:val="18"/>
        </w:rPr>
        <w:t>Figura 11 — Allegati dell’atto.</w:t>
      </w:r>
    </w:p>
    <w:p w14:paraId="26D205BF" w14:textId="77777777" w:rsidR="00337EE7" w:rsidRPr="0088694D" w:rsidRDefault="00000000" w:rsidP="00155443">
      <w:pPr>
        <w:jc w:val="both"/>
      </w:pPr>
      <w:r w:rsidRPr="0088694D">
        <w:t>SIPO oggi non gestisce alcun documento allegato agli atti di stato civile: la funzione è nuova per intero. La pagina distingue due elenchi, e la distinzione non è grafica ma di sostanza.</w:t>
      </w:r>
    </w:p>
    <w:p w14:paraId="62334521" w14:textId="77777777" w:rsidR="00337EE7" w:rsidRPr="0088694D" w:rsidRDefault="00000000" w:rsidP="00155443">
      <w:pPr>
        <w:jc w:val="both"/>
      </w:pPr>
      <w:r w:rsidRPr="0088694D">
        <w:t xml:space="preserve">Il primo elenco è </w:t>
      </w:r>
      <w:r w:rsidRPr="0088694D">
        <w:rPr>
          <w:bCs/>
        </w:rPr>
        <w:t>governato dalla configurazione</w:t>
      </w:r>
      <w:r w:rsidRPr="0088694D">
        <w:t xml:space="preserve">: sono i documenti che l’UC determinato richiede, con la loro obbligatorietà e l’eventuale condizione. Non si aggiungono e non si tolgono da qui; si caricano. Il secondo elenco raccoglie gli </w:t>
      </w:r>
      <w:r w:rsidRPr="0088694D">
        <w:rPr>
          <w:bCs/>
        </w:rPr>
        <w:t>atti a testo libero</w:t>
      </w:r>
      <w:r w:rsidRPr="0088694D">
        <w:t>, che l’operatore descrive lui e aggiunge quando servono.</w:t>
      </w:r>
    </w:p>
    <w:p w14:paraId="63EFED89" w14:textId="4759F031" w:rsidR="00337EE7" w:rsidRPr="0088694D" w:rsidRDefault="00000000" w:rsidP="00155443">
      <w:pPr>
        <w:jc w:val="both"/>
      </w:pPr>
      <w:r w:rsidRPr="0088694D">
        <w:t xml:space="preserve">La colonna «Stato ANSC» decide se si può proseguire. Il dizionario degli stati di allegato ne dichiara cinque e </w:t>
      </w:r>
      <w:r w:rsidRPr="0088694D">
        <w:rPr>
          <w:bCs/>
        </w:rPr>
        <w:t>solo «Inserito» consente di andare avanti</w:t>
      </w:r>
      <w:r w:rsidRPr="0088694D">
        <w:t>: un documento in scansione non è un documento caricato, e la pagina non deve lasciar credere il contrario.</w:t>
      </w:r>
    </w:p>
    <w:p w14:paraId="067885DA" w14:textId="77777777" w:rsidR="00337EE7" w:rsidRPr="0088694D" w:rsidRDefault="00000000" w:rsidP="00231806">
      <w:pPr>
        <w:pStyle w:val="Titolo3"/>
      </w:pPr>
      <w:bookmarkStart w:id="38" w:name="_Toc242284106"/>
      <w:r w:rsidRPr="0088694D">
        <w:lastRenderedPageBreak/>
        <w:t>Tabelle sottese</w:t>
      </w:r>
      <w:bookmarkEnd w:id="38"/>
    </w:p>
    <w:tbl>
      <w:tblPr>
        <w:tblStyle w:val="Grigliatabella"/>
        <w:tblW w:w="0" w:type="auto"/>
        <w:tblLook w:val="04A0" w:firstRow="1" w:lastRow="0" w:firstColumn="1" w:lastColumn="0" w:noHBand="0" w:noVBand="1"/>
      </w:tblPr>
      <w:tblGrid>
        <w:gridCol w:w="1983"/>
        <w:gridCol w:w="1558"/>
        <w:gridCol w:w="5809"/>
      </w:tblGrid>
      <w:tr w:rsidR="00337EE7" w:rsidRPr="0088694D" w14:paraId="05C35D69" w14:textId="77777777" w:rsidTr="00993817">
        <w:tc>
          <w:tcPr>
            <w:tcW w:w="1980" w:type="dxa"/>
            <w:shd w:val="clear" w:color="auto" w:fill="DAE9F7" w:themeFill="text2" w:themeFillTint="1A"/>
          </w:tcPr>
          <w:p w14:paraId="58B3B0F2" w14:textId="77777777" w:rsidR="00337EE7" w:rsidRPr="0088694D" w:rsidRDefault="00000000" w:rsidP="00155443">
            <w:pPr>
              <w:jc w:val="both"/>
            </w:pPr>
            <w:r w:rsidRPr="0088694D">
              <w:rPr>
                <w:b/>
                <w:sz w:val="17"/>
              </w:rPr>
              <w:t>Tabella</w:t>
            </w:r>
          </w:p>
        </w:tc>
        <w:tc>
          <w:tcPr>
            <w:tcW w:w="1559" w:type="dxa"/>
            <w:shd w:val="clear" w:color="auto" w:fill="DAE9F7" w:themeFill="text2" w:themeFillTint="1A"/>
          </w:tcPr>
          <w:p w14:paraId="009808F6" w14:textId="77777777" w:rsidR="00337EE7" w:rsidRPr="0088694D" w:rsidRDefault="00000000" w:rsidP="00155443">
            <w:pPr>
              <w:jc w:val="both"/>
            </w:pPr>
            <w:r w:rsidRPr="0088694D">
              <w:rPr>
                <w:b/>
                <w:sz w:val="17"/>
              </w:rPr>
              <w:t>Uso</w:t>
            </w:r>
          </w:p>
        </w:tc>
        <w:tc>
          <w:tcPr>
            <w:tcW w:w="5811" w:type="dxa"/>
            <w:shd w:val="clear" w:color="auto" w:fill="DAE9F7" w:themeFill="text2" w:themeFillTint="1A"/>
          </w:tcPr>
          <w:p w14:paraId="639C7F0F" w14:textId="77777777" w:rsidR="00337EE7" w:rsidRPr="0088694D" w:rsidRDefault="00000000" w:rsidP="00155443">
            <w:pPr>
              <w:jc w:val="both"/>
            </w:pPr>
            <w:r w:rsidRPr="0088694D">
              <w:rPr>
                <w:b/>
                <w:sz w:val="17"/>
              </w:rPr>
              <w:t>Che cosa se ne mostra</w:t>
            </w:r>
          </w:p>
        </w:tc>
      </w:tr>
      <w:tr w:rsidR="00337EE7" w:rsidRPr="0088694D" w14:paraId="6A8A153B" w14:textId="77777777" w:rsidTr="00993817">
        <w:tc>
          <w:tcPr>
            <w:tcW w:w="1980" w:type="dxa"/>
          </w:tcPr>
          <w:p w14:paraId="32E346DC" w14:textId="77777777" w:rsidR="00337EE7" w:rsidRPr="0088694D" w:rsidRDefault="00000000" w:rsidP="00155443">
            <w:pPr>
              <w:jc w:val="both"/>
            </w:pPr>
            <w:r w:rsidRPr="0088694D">
              <w:rPr>
                <w:b/>
                <w:sz w:val="17"/>
              </w:rPr>
              <w:t>ALLEGATI_USECASE</w:t>
            </w:r>
          </w:p>
        </w:tc>
        <w:tc>
          <w:tcPr>
            <w:tcW w:w="1559" w:type="dxa"/>
          </w:tcPr>
          <w:p w14:paraId="542224DC" w14:textId="77777777" w:rsidR="00337EE7" w:rsidRPr="0088694D" w:rsidRDefault="00000000" w:rsidP="00155443">
            <w:pPr>
              <w:jc w:val="both"/>
            </w:pPr>
            <w:r w:rsidRPr="0088694D">
              <w:rPr>
                <w:sz w:val="17"/>
              </w:rPr>
              <w:t>Lettura</w:t>
            </w:r>
          </w:p>
        </w:tc>
        <w:tc>
          <w:tcPr>
            <w:tcW w:w="5811" w:type="dxa"/>
          </w:tcPr>
          <w:p w14:paraId="3CECFBF1" w14:textId="77777777" w:rsidR="00337EE7" w:rsidRPr="0088694D" w:rsidRDefault="00000000" w:rsidP="00155443">
            <w:pPr>
              <w:jc w:val="both"/>
            </w:pPr>
            <w:r w:rsidRPr="0088694D">
              <w:rPr>
                <w:sz w:val="17"/>
              </w:rPr>
              <w:t>L’elenco richiesto dall’UC: ds_allegato, ty_presenza (obbligatorietà), cd_logica (la condizione), fg_incluso_att_conformita, nr_ordinamento. Filtrata per cd_usecase e id_versione.</w:t>
            </w:r>
          </w:p>
        </w:tc>
      </w:tr>
      <w:tr w:rsidR="00337EE7" w:rsidRPr="0088694D" w14:paraId="212F3AEA" w14:textId="77777777" w:rsidTr="00993817">
        <w:tc>
          <w:tcPr>
            <w:tcW w:w="1980" w:type="dxa"/>
          </w:tcPr>
          <w:p w14:paraId="4E5D599D" w14:textId="77777777" w:rsidR="00337EE7" w:rsidRPr="0088694D" w:rsidRDefault="00000000" w:rsidP="00155443">
            <w:pPr>
              <w:jc w:val="both"/>
            </w:pPr>
            <w:r w:rsidRPr="0088694D">
              <w:rPr>
                <w:b/>
                <w:sz w:val="17"/>
              </w:rPr>
              <w:t>ALLEGATO</w:t>
            </w:r>
          </w:p>
        </w:tc>
        <w:tc>
          <w:tcPr>
            <w:tcW w:w="1559" w:type="dxa"/>
          </w:tcPr>
          <w:p w14:paraId="6E43CC6D" w14:textId="77777777" w:rsidR="00337EE7" w:rsidRPr="0088694D" w:rsidRDefault="00000000" w:rsidP="00155443">
            <w:pPr>
              <w:jc w:val="both"/>
            </w:pPr>
            <w:r w:rsidRPr="0088694D">
              <w:rPr>
                <w:sz w:val="17"/>
              </w:rPr>
              <w:t>Lettura e scrittura</w:t>
            </w:r>
          </w:p>
        </w:tc>
        <w:tc>
          <w:tcPr>
            <w:tcW w:w="5811" w:type="dxa"/>
          </w:tcPr>
          <w:p w14:paraId="3A065D1F" w14:textId="77777777" w:rsidR="00337EE7" w:rsidRPr="0088694D" w:rsidRDefault="00000000" w:rsidP="00155443">
            <w:pPr>
              <w:jc w:val="both"/>
            </w:pPr>
            <w:r w:rsidRPr="0088694D">
              <w:rPr>
                <w:sz w:val="17"/>
              </w:rPr>
              <w:t>I documenti effettivi: nm_file, ty_file, cd_stato, id_ansc_allegato, fg_testo_libero, fg_incluso_att_conformita, cd_hash. Il contenuto sta in oj_allegato.</w:t>
            </w:r>
          </w:p>
        </w:tc>
      </w:tr>
      <w:tr w:rsidR="00337EE7" w:rsidRPr="0088694D" w14:paraId="2F9C90FC" w14:textId="77777777" w:rsidTr="00993817">
        <w:tc>
          <w:tcPr>
            <w:tcW w:w="1980" w:type="dxa"/>
          </w:tcPr>
          <w:p w14:paraId="2BF3F5E1" w14:textId="77777777" w:rsidR="00337EE7" w:rsidRPr="0088694D" w:rsidRDefault="00000000" w:rsidP="00155443">
            <w:pPr>
              <w:jc w:val="both"/>
            </w:pPr>
            <w:r w:rsidRPr="0088694D">
              <w:rPr>
                <w:sz w:val="17"/>
              </w:rPr>
              <w:t>VALORE_DOMINIO</w:t>
            </w:r>
          </w:p>
        </w:tc>
        <w:tc>
          <w:tcPr>
            <w:tcW w:w="1559" w:type="dxa"/>
          </w:tcPr>
          <w:p w14:paraId="492C8E88" w14:textId="77777777" w:rsidR="00337EE7" w:rsidRPr="0088694D" w:rsidRDefault="00000000" w:rsidP="00155443">
            <w:pPr>
              <w:jc w:val="both"/>
            </w:pPr>
            <w:r w:rsidRPr="0088694D">
              <w:rPr>
                <w:sz w:val="17"/>
              </w:rPr>
              <w:t>Lettura</w:t>
            </w:r>
          </w:p>
        </w:tc>
        <w:tc>
          <w:tcPr>
            <w:tcW w:w="5811" w:type="dxa"/>
          </w:tcPr>
          <w:p w14:paraId="4D64D06C" w14:textId="77777777" w:rsidR="00337EE7" w:rsidRPr="0088694D" w:rsidRDefault="00000000" w:rsidP="00155443">
            <w:pPr>
              <w:jc w:val="both"/>
            </w:pPr>
            <w:r w:rsidRPr="0088694D">
              <w:rPr>
                <w:sz w:val="17"/>
              </w:rPr>
              <w:t>La descrizione leggibile del tipo di allegato e dello stato, dai dizionari ANSC_09 e ANSC_08.</w:t>
            </w:r>
          </w:p>
        </w:tc>
      </w:tr>
    </w:tbl>
    <w:p w14:paraId="2472CD8B" w14:textId="77777777" w:rsidR="00337EE7" w:rsidRPr="0088694D" w:rsidRDefault="00000000" w:rsidP="00231806">
      <w:pPr>
        <w:pStyle w:val="Titolo3"/>
      </w:pPr>
      <w:bookmarkStart w:id="39" w:name="_Toc242284107"/>
      <w:r w:rsidRPr="0088694D">
        <w:t>Campi, colonne e azioni</w:t>
      </w:r>
      <w:bookmarkEnd w:id="39"/>
    </w:p>
    <w:tbl>
      <w:tblPr>
        <w:tblStyle w:val="Grigliatabella"/>
        <w:tblW w:w="0" w:type="auto"/>
        <w:tblLook w:val="04A0" w:firstRow="1" w:lastRow="0" w:firstColumn="1" w:lastColumn="0" w:noHBand="0" w:noVBand="1"/>
      </w:tblPr>
      <w:tblGrid>
        <w:gridCol w:w="2301"/>
        <w:gridCol w:w="1583"/>
        <w:gridCol w:w="5466"/>
      </w:tblGrid>
      <w:tr w:rsidR="00337EE7" w:rsidRPr="0088694D" w14:paraId="448565B3" w14:textId="77777777" w:rsidTr="00993817">
        <w:tc>
          <w:tcPr>
            <w:tcW w:w="2304" w:type="dxa"/>
            <w:shd w:val="clear" w:color="auto" w:fill="DAE9F7" w:themeFill="text2" w:themeFillTint="1A"/>
          </w:tcPr>
          <w:p w14:paraId="63441799"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64A3B13"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8C9105C" w14:textId="77777777" w:rsidR="00337EE7" w:rsidRPr="0088694D" w:rsidRDefault="00000000" w:rsidP="00155443">
            <w:pPr>
              <w:jc w:val="both"/>
            </w:pPr>
            <w:r w:rsidRPr="0088694D">
              <w:rPr>
                <w:b/>
                <w:sz w:val="17"/>
              </w:rPr>
              <w:t>Comportamento</w:t>
            </w:r>
          </w:p>
        </w:tc>
      </w:tr>
      <w:tr w:rsidR="00337EE7" w:rsidRPr="0088694D" w14:paraId="64CF17AF" w14:textId="77777777">
        <w:tc>
          <w:tcPr>
            <w:tcW w:w="2304" w:type="dxa"/>
          </w:tcPr>
          <w:p w14:paraId="4C9B5A6B" w14:textId="77777777" w:rsidR="00337EE7" w:rsidRPr="0088694D" w:rsidRDefault="00000000" w:rsidP="00155443">
            <w:pPr>
              <w:jc w:val="both"/>
            </w:pPr>
            <w:r w:rsidRPr="0088694D">
              <w:rPr>
                <w:sz w:val="17"/>
              </w:rPr>
              <w:t>Riga di documento richiesto</w:t>
            </w:r>
          </w:p>
        </w:tc>
        <w:tc>
          <w:tcPr>
            <w:tcW w:w="1584" w:type="dxa"/>
          </w:tcPr>
          <w:p w14:paraId="7EE8A544" w14:textId="77777777" w:rsidR="00337EE7" w:rsidRPr="0088694D" w:rsidRDefault="00000000" w:rsidP="00155443">
            <w:pPr>
              <w:jc w:val="both"/>
            </w:pPr>
            <w:r w:rsidRPr="0088694D">
              <w:rPr>
                <w:sz w:val="17"/>
              </w:rPr>
              <w:t>Elenco</w:t>
            </w:r>
          </w:p>
        </w:tc>
        <w:tc>
          <w:tcPr>
            <w:tcW w:w="5472" w:type="dxa"/>
          </w:tcPr>
          <w:p w14:paraId="3E191F35" w14:textId="77777777" w:rsidR="00337EE7" w:rsidRPr="0088694D" w:rsidRDefault="00000000" w:rsidP="00155443">
            <w:pPr>
              <w:jc w:val="both"/>
            </w:pPr>
            <w:r w:rsidRPr="0088694D">
              <w:rPr>
                <w:sz w:val="17"/>
              </w:rPr>
              <w:t>Non modificabile: viene dalla configurazione. Il segno più carica il file e crea la riga in ALLEGATO con fg_testo_libero = N.</w:t>
            </w:r>
          </w:p>
        </w:tc>
      </w:tr>
      <w:tr w:rsidR="00337EE7" w:rsidRPr="0088694D" w14:paraId="1B790779" w14:textId="77777777">
        <w:tc>
          <w:tcPr>
            <w:tcW w:w="2304" w:type="dxa"/>
          </w:tcPr>
          <w:p w14:paraId="77CC6FD5" w14:textId="77777777" w:rsidR="00337EE7" w:rsidRPr="0088694D" w:rsidRDefault="00000000" w:rsidP="00155443">
            <w:pPr>
              <w:jc w:val="both"/>
            </w:pPr>
            <w:r w:rsidRPr="0088694D">
              <w:rPr>
                <w:sz w:val="17"/>
              </w:rPr>
              <w:t>Condizione</w:t>
            </w:r>
          </w:p>
        </w:tc>
        <w:tc>
          <w:tcPr>
            <w:tcW w:w="1584" w:type="dxa"/>
          </w:tcPr>
          <w:p w14:paraId="78EB47B8" w14:textId="77777777" w:rsidR="00337EE7" w:rsidRPr="0088694D" w:rsidRDefault="00000000" w:rsidP="00155443">
            <w:pPr>
              <w:jc w:val="both"/>
            </w:pPr>
            <w:r w:rsidRPr="0088694D">
              <w:rPr>
                <w:sz w:val="17"/>
              </w:rPr>
              <w:t>Colonna</w:t>
            </w:r>
          </w:p>
        </w:tc>
        <w:tc>
          <w:tcPr>
            <w:tcW w:w="5472" w:type="dxa"/>
          </w:tcPr>
          <w:p w14:paraId="752B5C18" w14:textId="77777777" w:rsidR="00337EE7" w:rsidRPr="0088694D" w:rsidRDefault="00000000" w:rsidP="00155443">
            <w:pPr>
              <w:jc w:val="both"/>
            </w:pPr>
            <w:r w:rsidRPr="0088694D">
              <w:rPr>
                <w:sz w:val="17"/>
              </w:rPr>
              <w:t>Testo leggibile della logica che rende il documento obbligatorio. Quando la condizione non è soddisfatta il documento resta facoltativo e la riga è attenuata.</w:t>
            </w:r>
          </w:p>
        </w:tc>
      </w:tr>
      <w:tr w:rsidR="00337EE7" w:rsidRPr="0088694D" w14:paraId="5745321E" w14:textId="77777777">
        <w:tc>
          <w:tcPr>
            <w:tcW w:w="2304" w:type="dxa"/>
          </w:tcPr>
          <w:p w14:paraId="0D205F16" w14:textId="77777777" w:rsidR="00337EE7" w:rsidRPr="0088694D" w:rsidRDefault="00000000" w:rsidP="00155443">
            <w:pPr>
              <w:jc w:val="both"/>
            </w:pPr>
            <w:r w:rsidRPr="0088694D">
              <w:rPr>
                <w:sz w:val="17"/>
              </w:rPr>
              <w:t>Descrizione + segno più</w:t>
            </w:r>
          </w:p>
        </w:tc>
        <w:tc>
          <w:tcPr>
            <w:tcW w:w="1584" w:type="dxa"/>
          </w:tcPr>
          <w:p w14:paraId="2DEC9653" w14:textId="77777777" w:rsidR="00337EE7" w:rsidRPr="0088694D" w:rsidRDefault="00000000" w:rsidP="00155443">
            <w:pPr>
              <w:jc w:val="both"/>
            </w:pPr>
            <w:r w:rsidRPr="0088694D">
              <w:rPr>
                <w:sz w:val="17"/>
              </w:rPr>
              <w:t>Campo e azione</w:t>
            </w:r>
          </w:p>
        </w:tc>
        <w:tc>
          <w:tcPr>
            <w:tcW w:w="5472" w:type="dxa"/>
          </w:tcPr>
          <w:p w14:paraId="684FC4FE" w14:textId="77777777" w:rsidR="00337EE7" w:rsidRPr="0088694D" w:rsidRDefault="00000000" w:rsidP="00155443">
            <w:pPr>
              <w:jc w:val="both"/>
            </w:pPr>
            <w:r w:rsidRPr="0088694D">
              <w:rPr>
                <w:sz w:val="17"/>
              </w:rPr>
              <w:t xml:space="preserve">Aggiunge un </w:t>
            </w:r>
            <w:r w:rsidRPr="0088694D">
              <w:rPr>
                <w:bCs/>
                <w:sz w:val="17"/>
              </w:rPr>
              <w:t>atto a testo libero</w:t>
            </w:r>
            <w:r w:rsidRPr="0088694D">
              <w:rPr>
                <w:sz w:val="17"/>
              </w:rPr>
              <w:t>: crea la riga con fg_testo_libero = S. È la via per i documenti che l’UC non prevede.</w:t>
            </w:r>
          </w:p>
        </w:tc>
      </w:tr>
      <w:tr w:rsidR="00337EE7" w:rsidRPr="0088694D" w14:paraId="22C02EF9" w14:textId="77777777">
        <w:tc>
          <w:tcPr>
            <w:tcW w:w="2304" w:type="dxa"/>
          </w:tcPr>
          <w:p w14:paraId="14A08DAE" w14:textId="77777777" w:rsidR="00337EE7" w:rsidRPr="0088694D" w:rsidRDefault="00000000" w:rsidP="00155443">
            <w:pPr>
              <w:jc w:val="both"/>
            </w:pPr>
            <w:r w:rsidRPr="0088694D">
              <w:rPr>
                <w:sz w:val="17"/>
              </w:rPr>
              <w:t>Conformità</w:t>
            </w:r>
          </w:p>
        </w:tc>
        <w:tc>
          <w:tcPr>
            <w:tcW w:w="1584" w:type="dxa"/>
          </w:tcPr>
          <w:p w14:paraId="6E680B73" w14:textId="77777777" w:rsidR="00337EE7" w:rsidRPr="0088694D" w:rsidRDefault="00000000" w:rsidP="00155443">
            <w:pPr>
              <w:jc w:val="both"/>
            </w:pPr>
            <w:r w:rsidRPr="0088694D">
              <w:rPr>
                <w:sz w:val="17"/>
              </w:rPr>
              <w:t>Colonna</w:t>
            </w:r>
          </w:p>
        </w:tc>
        <w:tc>
          <w:tcPr>
            <w:tcW w:w="5472" w:type="dxa"/>
          </w:tcPr>
          <w:p w14:paraId="288C204F" w14:textId="77777777" w:rsidR="00337EE7" w:rsidRPr="0088694D" w:rsidRDefault="00000000" w:rsidP="00155443">
            <w:pPr>
              <w:jc w:val="both"/>
            </w:pPr>
            <w:r w:rsidRPr="0088694D">
              <w:rPr>
                <w:sz w:val="17"/>
              </w:rPr>
              <w:t>Corrisponde a fg_incluso_att_conformita. Il valore proposto viene dalla configurazione; l’operatore può cambiarlo sul singolo documento.</w:t>
            </w:r>
          </w:p>
        </w:tc>
      </w:tr>
      <w:tr w:rsidR="00337EE7" w:rsidRPr="0088694D" w14:paraId="0C84B00E" w14:textId="77777777">
        <w:tc>
          <w:tcPr>
            <w:tcW w:w="2304" w:type="dxa"/>
          </w:tcPr>
          <w:p w14:paraId="41D6C9BE" w14:textId="77777777" w:rsidR="00337EE7" w:rsidRPr="0088694D" w:rsidRDefault="00000000" w:rsidP="00155443">
            <w:pPr>
              <w:jc w:val="both"/>
            </w:pPr>
            <w:r w:rsidRPr="0088694D">
              <w:rPr>
                <w:sz w:val="17"/>
              </w:rPr>
              <w:t>Cestino</w:t>
            </w:r>
          </w:p>
        </w:tc>
        <w:tc>
          <w:tcPr>
            <w:tcW w:w="1584" w:type="dxa"/>
          </w:tcPr>
          <w:p w14:paraId="68065C35" w14:textId="77777777" w:rsidR="00337EE7" w:rsidRPr="0088694D" w:rsidRDefault="00000000" w:rsidP="00155443">
            <w:pPr>
              <w:jc w:val="both"/>
            </w:pPr>
            <w:r w:rsidRPr="0088694D">
              <w:rPr>
                <w:sz w:val="17"/>
              </w:rPr>
              <w:t>Azione di riga</w:t>
            </w:r>
          </w:p>
        </w:tc>
        <w:tc>
          <w:tcPr>
            <w:tcW w:w="5472" w:type="dxa"/>
          </w:tcPr>
          <w:p w14:paraId="570C4374" w14:textId="77777777" w:rsidR="00337EE7" w:rsidRPr="0088694D" w:rsidRDefault="00000000" w:rsidP="00155443">
            <w:pPr>
              <w:jc w:val="both"/>
            </w:pPr>
            <w:r w:rsidRPr="0088694D">
              <w:rPr>
                <w:sz w:val="17"/>
              </w:rPr>
              <w:t>Rimuove il documento. Disabilitata se lo stato ANSC è «Inserito» e l’atto è già depositato.</w:t>
            </w:r>
          </w:p>
        </w:tc>
      </w:tr>
      <w:tr w:rsidR="00337EE7" w:rsidRPr="0088694D" w14:paraId="2059B5CA" w14:textId="77777777">
        <w:tc>
          <w:tcPr>
            <w:tcW w:w="2304" w:type="dxa"/>
          </w:tcPr>
          <w:p w14:paraId="5962C6AD" w14:textId="77777777" w:rsidR="00337EE7" w:rsidRPr="0088694D" w:rsidRDefault="00000000" w:rsidP="00155443">
            <w:pPr>
              <w:jc w:val="both"/>
            </w:pPr>
            <w:r w:rsidRPr="0088694D">
              <w:rPr>
                <w:sz w:val="17"/>
              </w:rPr>
              <w:t>INVIA AD ANSC</w:t>
            </w:r>
          </w:p>
        </w:tc>
        <w:tc>
          <w:tcPr>
            <w:tcW w:w="1584" w:type="dxa"/>
          </w:tcPr>
          <w:p w14:paraId="3D6CC087" w14:textId="77777777" w:rsidR="00337EE7" w:rsidRPr="0088694D" w:rsidRDefault="00000000" w:rsidP="00155443">
            <w:pPr>
              <w:jc w:val="both"/>
            </w:pPr>
            <w:r w:rsidRPr="0088694D">
              <w:rPr>
                <w:sz w:val="17"/>
              </w:rPr>
              <w:t>Azione</w:t>
            </w:r>
          </w:p>
        </w:tc>
        <w:tc>
          <w:tcPr>
            <w:tcW w:w="5472" w:type="dxa"/>
          </w:tcPr>
          <w:p w14:paraId="1022C12E" w14:textId="77777777" w:rsidR="00337EE7" w:rsidRPr="0088694D" w:rsidRDefault="00000000" w:rsidP="00155443">
            <w:pPr>
              <w:jc w:val="both"/>
            </w:pPr>
            <w:r w:rsidRPr="0088694D">
              <w:rPr>
                <w:sz w:val="17"/>
              </w:rPr>
              <w:t>Trasmette i documenti non ancora inviati e attende l’esito della scansione antivirus. Scrive id_ansc_allegato e cd_stato. Richiede sessione OTP.</w:t>
            </w:r>
          </w:p>
        </w:tc>
      </w:tr>
    </w:tbl>
    <w:p w14:paraId="670C12D4" w14:textId="77777777" w:rsidR="00993817" w:rsidRPr="0088694D" w:rsidRDefault="00993817" w:rsidP="00155443">
      <w:pPr>
        <w:jc w:val="both"/>
      </w:pPr>
    </w:p>
    <w:p w14:paraId="2C9FC314" w14:textId="647E944C" w:rsidR="00337EE7" w:rsidRPr="0088694D" w:rsidRDefault="00000000" w:rsidP="00155443">
      <w:pPr>
        <w:jc w:val="both"/>
      </w:pPr>
      <w:r w:rsidRPr="0088694D">
        <w:t>I vincoli sul file — dimensione massima, nome senza spazi né caratteri speciali, formati ammessi — sono dichiarati in testa alla pagina e non solo nel messaggio di errore: è la convenzione di S.I.De. e riduce i tentativi a vuoto.</w:t>
      </w:r>
    </w:p>
    <w:p w14:paraId="5EF08DCD" w14:textId="77777777" w:rsidR="00993817" w:rsidRPr="0088694D" w:rsidRDefault="00993817" w:rsidP="00155443">
      <w:pPr>
        <w:jc w:val="both"/>
      </w:pPr>
    </w:p>
    <w:p w14:paraId="080B8EB1" w14:textId="73A94570" w:rsidR="00337EE7" w:rsidRPr="0088694D" w:rsidRDefault="00000000" w:rsidP="00155443">
      <w:pPr>
        <w:pStyle w:val="Titolo2"/>
        <w:jc w:val="both"/>
        <w:rPr>
          <w:lang w:val="it-IT"/>
        </w:rPr>
      </w:pPr>
      <w:bookmarkStart w:id="40" w:name="_Toc242284108"/>
      <w:r w:rsidRPr="0088694D">
        <w:rPr>
          <w:lang w:val="it-IT"/>
        </w:rPr>
        <w:t>Gestione delle notifiche</w:t>
      </w:r>
      <w:bookmarkEnd w:id="40"/>
    </w:p>
    <w:p w14:paraId="3E6DC729" w14:textId="77777777" w:rsidR="00337EE7" w:rsidRPr="0088694D" w:rsidRDefault="00000000" w:rsidP="00155443">
      <w:pPr>
        <w:jc w:val="both"/>
      </w:pPr>
      <w:r w:rsidRPr="0088694D">
        <w:rPr>
          <w:noProof/>
        </w:rPr>
        <w:drawing>
          <wp:inline distT="0" distB="0" distL="0" distR="0" wp14:anchorId="555B8EEA" wp14:editId="5D69E833">
            <wp:extent cx="3780817" cy="2628265"/>
            <wp:effectExtent l="0" t="0" r="3810" b="635"/>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otifiche.png"/>
                    <pic:cNvPicPr/>
                  </pic:nvPicPr>
                  <pic:blipFill>
                    <a:blip r:embed="rId27"/>
                    <a:stretch>
                      <a:fillRect/>
                    </a:stretch>
                  </pic:blipFill>
                  <pic:spPr>
                    <a:xfrm>
                      <a:off x="0" y="0"/>
                      <a:ext cx="3785766" cy="2631705"/>
                    </a:xfrm>
                    <a:prstGeom prst="rect">
                      <a:avLst/>
                    </a:prstGeom>
                  </pic:spPr>
                </pic:pic>
              </a:graphicData>
            </a:graphic>
          </wp:inline>
        </w:drawing>
      </w:r>
    </w:p>
    <w:p w14:paraId="147E45D7" w14:textId="77777777" w:rsidR="00337EE7" w:rsidRPr="0088694D" w:rsidRDefault="00000000" w:rsidP="00155443">
      <w:pPr>
        <w:jc w:val="both"/>
      </w:pPr>
      <w:r w:rsidRPr="0088694D">
        <w:rPr>
          <w:i/>
          <w:sz w:val="18"/>
        </w:rPr>
        <w:t>Figura 12 — Gestione delle notifiche.</w:t>
      </w:r>
    </w:p>
    <w:p w14:paraId="4B4A09B1" w14:textId="77777777" w:rsidR="00337EE7" w:rsidRPr="0088694D" w:rsidRDefault="00000000" w:rsidP="00155443">
      <w:pPr>
        <w:jc w:val="both"/>
      </w:pPr>
      <w:r w:rsidRPr="0088694D">
        <w:lastRenderedPageBreak/>
        <w:t xml:space="preserve">Le notifiche sono il flusso in ingresso: ANSC comunica al Comune che un atto formato altrove richiede una proposta di annotazione, una presa visione o una trascrizione. È stato deciso che si lavorino </w:t>
      </w:r>
      <w:r w:rsidRPr="0088694D">
        <w:rPr>
          <w:bCs/>
        </w:rPr>
        <w:t>nel nostro back-office</w:t>
      </w:r>
      <w:r w:rsidRPr="0088694D">
        <w:t xml:space="preserve"> e non sulla web app di ANSC, perché la conferma è un atto di volontà dell’ufficiale e il presidio deve stare dove stanno le pratiche.</w:t>
      </w:r>
    </w:p>
    <w:p w14:paraId="7262BB2A" w14:textId="6CB9C04F" w:rsidR="00337EE7" w:rsidRPr="0088694D" w:rsidRDefault="00000000" w:rsidP="00155443">
      <w:pPr>
        <w:jc w:val="both"/>
      </w:pPr>
      <w:r w:rsidRPr="0088694D">
        <w:t xml:space="preserve">La conferma ha una conseguenza che la pagina dichiara nel riquadro in calce: finché tutti i comuni coinvolti non hanno confermato, </w:t>
      </w:r>
      <w:r w:rsidRPr="0088694D">
        <w:rPr>
          <w:bCs/>
        </w:rPr>
        <w:t>la comunicazione anagrafica non parte</w:t>
      </w:r>
      <w:r w:rsidRPr="0088694D">
        <w:t>, e un solo rifiuto la annulla. Una notifica pendente blocca un effetto giuridico su un’altra persona, in un altro comune: non è una coda di cortesia.</w:t>
      </w:r>
    </w:p>
    <w:p w14:paraId="50B341BA" w14:textId="5FFBF6D8" w:rsidR="00337EE7" w:rsidRPr="0088694D" w:rsidRDefault="00000000" w:rsidP="00155443">
      <w:pPr>
        <w:jc w:val="both"/>
      </w:pPr>
      <w:r w:rsidRPr="0088694D">
        <w:t xml:space="preserve">La conferma è </w:t>
      </w:r>
      <w:r w:rsidRPr="0088694D">
        <w:rPr>
          <w:bCs/>
        </w:rPr>
        <w:t>per singola notifica</w:t>
      </w:r>
      <w:r w:rsidRPr="0088694D">
        <w:t>. S.I.De. offre anche la conferma massiva della pagina; qui è stata esclusa perché darebbe l’apparenza di un atto unico dove ce ne sono molti. È una scelta che si paga in tempo di lavorazione ed è fra i punti aperti.</w:t>
      </w:r>
    </w:p>
    <w:p w14:paraId="07ED6600" w14:textId="77777777" w:rsidR="00337EE7" w:rsidRPr="0088694D" w:rsidRDefault="00000000" w:rsidP="00231806">
      <w:pPr>
        <w:pStyle w:val="Titolo3"/>
      </w:pPr>
      <w:bookmarkStart w:id="41" w:name="_Toc242284109"/>
      <w:r w:rsidRPr="0088694D">
        <w:t>Tabelle sottese</w:t>
      </w:r>
      <w:bookmarkEnd w:id="41"/>
    </w:p>
    <w:tbl>
      <w:tblPr>
        <w:tblStyle w:val="Grigliatabella"/>
        <w:tblW w:w="0" w:type="auto"/>
        <w:tblLook w:val="04A0" w:firstRow="1" w:lastRow="0" w:firstColumn="1" w:lastColumn="0" w:noHBand="0" w:noVBand="1"/>
      </w:tblPr>
      <w:tblGrid>
        <w:gridCol w:w="2447"/>
        <w:gridCol w:w="1869"/>
        <w:gridCol w:w="5034"/>
      </w:tblGrid>
      <w:tr w:rsidR="00337EE7" w:rsidRPr="0088694D" w14:paraId="532B162C" w14:textId="77777777" w:rsidTr="00993817">
        <w:tc>
          <w:tcPr>
            <w:tcW w:w="2448" w:type="dxa"/>
            <w:shd w:val="clear" w:color="auto" w:fill="DAE9F7" w:themeFill="text2" w:themeFillTint="1A"/>
          </w:tcPr>
          <w:p w14:paraId="396EB0EB"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6685F392"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BDE1DD4" w14:textId="77777777" w:rsidR="00337EE7" w:rsidRPr="0088694D" w:rsidRDefault="00000000" w:rsidP="00155443">
            <w:pPr>
              <w:jc w:val="both"/>
            </w:pPr>
            <w:r w:rsidRPr="0088694D">
              <w:rPr>
                <w:b/>
                <w:sz w:val="17"/>
              </w:rPr>
              <w:t>Che cosa se ne mostra</w:t>
            </w:r>
          </w:p>
        </w:tc>
      </w:tr>
      <w:tr w:rsidR="00337EE7" w:rsidRPr="0088694D" w14:paraId="38326A69" w14:textId="77777777">
        <w:tc>
          <w:tcPr>
            <w:tcW w:w="2448" w:type="dxa"/>
          </w:tcPr>
          <w:p w14:paraId="36FE6CC1" w14:textId="77777777" w:rsidR="00337EE7" w:rsidRPr="0088694D" w:rsidRDefault="00000000" w:rsidP="00155443">
            <w:pPr>
              <w:jc w:val="both"/>
            </w:pPr>
            <w:r w:rsidRPr="0088694D">
              <w:rPr>
                <w:b/>
                <w:sz w:val="17"/>
              </w:rPr>
              <w:t>ANSC_NOTIFICA</w:t>
            </w:r>
          </w:p>
        </w:tc>
        <w:tc>
          <w:tcPr>
            <w:tcW w:w="1872" w:type="dxa"/>
          </w:tcPr>
          <w:p w14:paraId="599EE8A0" w14:textId="77777777" w:rsidR="00337EE7" w:rsidRPr="0088694D" w:rsidRDefault="00000000" w:rsidP="00155443">
            <w:pPr>
              <w:jc w:val="both"/>
            </w:pPr>
            <w:r w:rsidRPr="0088694D">
              <w:rPr>
                <w:sz w:val="17"/>
              </w:rPr>
              <w:t>Lettura e scrittura</w:t>
            </w:r>
          </w:p>
        </w:tc>
        <w:tc>
          <w:tcPr>
            <w:tcW w:w="5040" w:type="dxa"/>
          </w:tcPr>
          <w:p w14:paraId="404F2B06" w14:textId="77777777" w:rsidR="00337EE7" w:rsidRPr="0088694D" w:rsidRDefault="00000000" w:rsidP="00155443">
            <w:pPr>
              <w:jc w:val="both"/>
            </w:pPr>
            <w:r w:rsidRPr="0088694D">
              <w:rPr>
                <w:sz w:val="17"/>
              </w:rPr>
              <w:t>Tutto l’elenco: DESC_INTESTATARIO, COD_GENERE, ID_COMUNE_FORMAZIONE, TXT_COMPOSIZIONE, DATA_NOTIFICA, COD_STATO, COD_STATO_SOLLECITO. La conferma o il rifiuto scrivono COD_STATO, DATA_ESITO, UTENTE_ESITO e TXT_MOTIVO_RIFIUTO.</w:t>
            </w:r>
          </w:p>
        </w:tc>
      </w:tr>
      <w:tr w:rsidR="00337EE7" w:rsidRPr="0088694D" w14:paraId="104ED05F" w14:textId="77777777">
        <w:tc>
          <w:tcPr>
            <w:tcW w:w="2448" w:type="dxa"/>
          </w:tcPr>
          <w:p w14:paraId="012900D6" w14:textId="77777777" w:rsidR="00337EE7" w:rsidRPr="0088694D" w:rsidRDefault="00000000" w:rsidP="00155443">
            <w:pPr>
              <w:jc w:val="both"/>
            </w:pPr>
            <w:r w:rsidRPr="0088694D">
              <w:rPr>
                <w:sz w:val="17"/>
              </w:rPr>
              <w:t>ANSC_STATO_ATTO</w:t>
            </w:r>
          </w:p>
        </w:tc>
        <w:tc>
          <w:tcPr>
            <w:tcW w:w="1872" w:type="dxa"/>
          </w:tcPr>
          <w:p w14:paraId="1D11B82F" w14:textId="77777777" w:rsidR="00337EE7" w:rsidRPr="0088694D" w:rsidRDefault="00000000" w:rsidP="00155443">
            <w:pPr>
              <w:jc w:val="both"/>
            </w:pPr>
            <w:r w:rsidRPr="0088694D">
              <w:rPr>
                <w:sz w:val="17"/>
              </w:rPr>
              <w:t>Lettura</w:t>
            </w:r>
          </w:p>
        </w:tc>
        <w:tc>
          <w:tcPr>
            <w:tcW w:w="5040" w:type="dxa"/>
          </w:tcPr>
          <w:p w14:paraId="4BD39D85" w14:textId="77777777" w:rsidR="00337EE7" w:rsidRPr="0088694D" w:rsidRDefault="00000000" w:rsidP="00155443">
            <w:pPr>
              <w:jc w:val="both"/>
            </w:pPr>
            <w:r w:rsidRPr="0088694D">
              <w:rPr>
                <w:sz w:val="17"/>
              </w:rPr>
              <w:t>Il raccordo con l’atto locale quando esiste (ID_ATTO_SIPO), per aprire la pratica dal dettaglio della notifica.</w:t>
            </w:r>
          </w:p>
        </w:tc>
      </w:tr>
      <w:tr w:rsidR="00337EE7" w:rsidRPr="0088694D" w14:paraId="1BE17B15" w14:textId="77777777">
        <w:tc>
          <w:tcPr>
            <w:tcW w:w="2448" w:type="dxa"/>
          </w:tcPr>
          <w:p w14:paraId="3A9C8E99" w14:textId="77777777" w:rsidR="00337EE7" w:rsidRPr="0088694D" w:rsidRDefault="00000000" w:rsidP="00155443">
            <w:pPr>
              <w:jc w:val="both"/>
            </w:pPr>
            <w:r w:rsidRPr="0088694D">
              <w:rPr>
                <w:sz w:val="17"/>
              </w:rPr>
              <w:t>VALORE_DOMINIO</w:t>
            </w:r>
          </w:p>
        </w:tc>
        <w:tc>
          <w:tcPr>
            <w:tcW w:w="1872" w:type="dxa"/>
          </w:tcPr>
          <w:p w14:paraId="2317655E" w14:textId="77777777" w:rsidR="00337EE7" w:rsidRPr="0088694D" w:rsidRDefault="00000000" w:rsidP="00155443">
            <w:pPr>
              <w:jc w:val="both"/>
            </w:pPr>
            <w:r w:rsidRPr="0088694D">
              <w:rPr>
                <w:sz w:val="17"/>
              </w:rPr>
              <w:t>Lettura</w:t>
            </w:r>
          </w:p>
        </w:tc>
        <w:tc>
          <w:tcPr>
            <w:tcW w:w="5040" w:type="dxa"/>
          </w:tcPr>
          <w:p w14:paraId="53987C32" w14:textId="77777777" w:rsidR="00337EE7" w:rsidRPr="0088694D" w:rsidRDefault="00000000" w:rsidP="00155443">
            <w:pPr>
              <w:jc w:val="both"/>
            </w:pPr>
            <w:r w:rsidRPr="0088694D">
              <w:rPr>
                <w:sz w:val="17"/>
              </w:rPr>
              <w:t>Le descrizioni di genere, stato, canale e stato di sollecito dai dizionari ANSC_101, ANSC_102, ANSC_105 e ANSC_124.</w:t>
            </w:r>
          </w:p>
        </w:tc>
      </w:tr>
    </w:tbl>
    <w:p w14:paraId="343BA434" w14:textId="77777777" w:rsidR="00337EE7" w:rsidRPr="0088694D" w:rsidRDefault="00000000" w:rsidP="00231806">
      <w:pPr>
        <w:pStyle w:val="Titolo3"/>
      </w:pPr>
      <w:bookmarkStart w:id="42" w:name="_Toc242284110"/>
      <w:r w:rsidRPr="0088694D">
        <w:t>Campi, colonne e azioni</w:t>
      </w:r>
      <w:bookmarkEnd w:id="42"/>
    </w:p>
    <w:tbl>
      <w:tblPr>
        <w:tblStyle w:val="Grigliatabella"/>
        <w:tblW w:w="0" w:type="auto"/>
        <w:tblLook w:val="04A0" w:firstRow="1" w:lastRow="0" w:firstColumn="1" w:lastColumn="0" w:noHBand="0" w:noVBand="1"/>
      </w:tblPr>
      <w:tblGrid>
        <w:gridCol w:w="2302"/>
        <w:gridCol w:w="1582"/>
        <w:gridCol w:w="5466"/>
      </w:tblGrid>
      <w:tr w:rsidR="00337EE7" w:rsidRPr="0088694D" w14:paraId="072CC51E" w14:textId="77777777" w:rsidTr="00993817">
        <w:tc>
          <w:tcPr>
            <w:tcW w:w="2304" w:type="dxa"/>
            <w:shd w:val="clear" w:color="auto" w:fill="DAE9F7" w:themeFill="text2" w:themeFillTint="1A"/>
          </w:tcPr>
          <w:p w14:paraId="6F1734FB"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68587612"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4B6782B" w14:textId="77777777" w:rsidR="00337EE7" w:rsidRPr="0088694D" w:rsidRDefault="00000000" w:rsidP="00155443">
            <w:pPr>
              <w:jc w:val="both"/>
            </w:pPr>
            <w:r w:rsidRPr="0088694D">
              <w:rPr>
                <w:b/>
                <w:sz w:val="17"/>
              </w:rPr>
              <w:t>Comportamento</w:t>
            </w:r>
          </w:p>
        </w:tc>
      </w:tr>
      <w:tr w:rsidR="00337EE7" w:rsidRPr="0088694D" w14:paraId="48C9C397" w14:textId="77777777">
        <w:tc>
          <w:tcPr>
            <w:tcW w:w="2304" w:type="dxa"/>
          </w:tcPr>
          <w:p w14:paraId="5B92CBEA" w14:textId="77777777" w:rsidR="00337EE7" w:rsidRPr="0088694D" w:rsidRDefault="00000000" w:rsidP="00155443">
            <w:pPr>
              <w:jc w:val="both"/>
            </w:pPr>
            <w:r w:rsidRPr="0088694D">
              <w:rPr>
                <w:sz w:val="17"/>
              </w:rPr>
              <w:t>Genere</w:t>
            </w:r>
          </w:p>
        </w:tc>
        <w:tc>
          <w:tcPr>
            <w:tcW w:w="1584" w:type="dxa"/>
          </w:tcPr>
          <w:p w14:paraId="29A5BCCE" w14:textId="77777777" w:rsidR="00337EE7" w:rsidRPr="0088694D" w:rsidRDefault="00000000" w:rsidP="00155443">
            <w:pPr>
              <w:jc w:val="both"/>
            </w:pPr>
            <w:r w:rsidRPr="0088694D">
              <w:rPr>
                <w:sz w:val="17"/>
              </w:rPr>
              <w:t>Filtro</w:t>
            </w:r>
          </w:p>
        </w:tc>
        <w:tc>
          <w:tcPr>
            <w:tcW w:w="5472" w:type="dxa"/>
          </w:tcPr>
          <w:p w14:paraId="5648FAC9" w14:textId="77777777" w:rsidR="00337EE7" w:rsidRPr="0088694D" w:rsidRDefault="00000000" w:rsidP="00155443">
            <w:pPr>
              <w:jc w:val="both"/>
            </w:pPr>
            <w:r w:rsidRPr="0088694D">
              <w:rPr>
                <w:sz w:val="17"/>
              </w:rPr>
              <w:t>Annotazione, trascrizione, presa visione. Il flusso di conferma usa i primi due.</w:t>
            </w:r>
          </w:p>
        </w:tc>
      </w:tr>
      <w:tr w:rsidR="00337EE7" w:rsidRPr="0088694D" w14:paraId="243FD584" w14:textId="77777777">
        <w:tc>
          <w:tcPr>
            <w:tcW w:w="2304" w:type="dxa"/>
          </w:tcPr>
          <w:p w14:paraId="7F615823" w14:textId="77777777" w:rsidR="00337EE7" w:rsidRPr="0088694D" w:rsidRDefault="00000000" w:rsidP="00155443">
            <w:pPr>
              <w:jc w:val="both"/>
            </w:pPr>
            <w:r w:rsidRPr="0088694D">
              <w:rPr>
                <w:sz w:val="17"/>
              </w:rPr>
              <w:t>Sollecito</w:t>
            </w:r>
          </w:p>
        </w:tc>
        <w:tc>
          <w:tcPr>
            <w:tcW w:w="1584" w:type="dxa"/>
          </w:tcPr>
          <w:p w14:paraId="547F2037" w14:textId="77777777" w:rsidR="00337EE7" w:rsidRPr="0088694D" w:rsidRDefault="00000000" w:rsidP="00155443">
            <w:pPr>
              <w:jc w:val="both"/>
            </w:pPr>
            <w:r w:rsidRPr="0088694D">
              <w:rPr>
                <w:sz w:val="17"/>
              </w:rPr>
              <w:t>Filtro e colonna</w:t>
            </w:r>
          </w:p>
        </w:tc>
        <w:tc>
          <w:tcPr>
            <w:tcW w:w="5472" w:type="dxa"/>
          </w:tcPr>
          <w:p w14:paraId="2C03AE3B" w14:textId="1DC0B56F" w:rsidR="00337EE7" w:rsidRPr="0088694D" w:rsidRDefault="00000000" w:rsidP="00155443">
            <w:pPr>
              <w:jc w:val="both"/>
            </w:pPr>
            <w:r w:rsidRPr="0088694D">
              <w:rPr>
                <w:sz w:val="17"/>
              </w:rPr>
              <w:t xml:space="preserve">Da visionare, gestita, </w:t>
            </w:r>
            <w:r w:rsidRPr="0088694D">
              <w:rPr>
                <w:b/>
                <w:sz w:val="17"/>
              </w:rPr>
              <w:t>scaduto</w:t>
            </w:r>
            <w:r w:rsidRPr="0088694D">
              <w:rPr>
                <w:sz w:val="17"/>
              </w:rPr>
              <w:t>. Il termine che determina «scaduto» non è pubblicato da ANSC: la colonna riporta ciò che ANSC dichiara, non un conteggio nostro.</w:t>
            </w:r>
          </w:p>
        </w:tc>
      </w:tr>
      <w:tr w:rsidR="00337EE7" w:rsidRPr="0088694D" w14:paraId="6765E664" w14:textId="77777777">
        <w:tc>
          <w:tcPr>
            <w:tcW w:w="2304" w:type="dxa"/>
          </w:tcPr>
          <w:p w14:paraId="3FEEF8C1" w14:textId="77777777" w:rsidR="00337EE7" w:rsidRPr="0088694D" w:rsidRDefault="00000000" w:rsidP="00155443">
            <w:pPr>
              <w:jc w:val="both"/>
            </w:pPr>
            <w:r w:rsidRPr="0088694D">
              <w:rPr>
                <w:sz w:val="17"/>
              </w:rPr>
              <w:t>Spunta</w:t>
            </w:r>
          </w:p>
        </w:tc>
        <w:tc>
          <w:tcPr>
            <w:tcW w:w="1584" w:type="dxa"/>
          </w:tcPr>
          <w:p w14:paraId="4DC9C8BF" w14:textId="77777777" w:rsidR="00337EE7" w:rsidRPr="0088694D" w:rsidRDefault="00000000" w:rsidP="00155443">
            <w:pPr>
              <w:jc w:val="both"/>
            </w:pPr>
            <w:r w:rsidRPr="0088694D">
              <w:rPr>
                <w:sz w:val="17"/>
              </w:rPr>
              <w:t>Azione di riga</w:t>
            </w:r>
          </w:p>
        </w:tc>
        <w:tc>
          <w:tcPr>
            <w:tcW w:w="5472" w:type="dxa"/>
          </w:tcPr>
          <w:p w14:paraId="51272FE9" w14:textId="7BE4EDB4" w:rsidR="00337EE7" w:rsidRPr="0088694D" w:rsidRDefault="00000000" w:rsidP="00155443">
            <w:pPr>
              <w:jc w:val="both"/>
            </w:pPr>
            <w:r w:rsidRPr="0088694D">
              <w:rPr>
                <w:sz w:val="17"/>
              </w:rPr>
              <w:t>Conferma la notifica. Richiede sessione OTP: è un’azione dispositiva senza firma, e la sessione è l’unica prova di presenza dell’ufficiale.</w:t>
            </w:r>
          </w:p>
        </w:tc>
      </w:tr>
      <w:tr w:rsidR="00337EE7" w:rsidRPr="0088694D" w14:paraId="78B3895C" w14:textId="77777777">
        <w:tc>
          <w:tcPr>
            <w:tcW w:w="2304" w:type="dxa"/>
          </w:tcPr>
          <w:p w14:paraId="4B4487FC" w14:textId="77777777" w:rsidR="00337EE7" w:rsidRPr="0088694D" w:rsidRDefault="00000000" w:rsidP="00155443">
            <w:pPr>
              <w:jc w:val="both"/>
            </w:pPr>
            <w:r w:rsidRPr="0088694D">
              <w:rPr>
                <w:sz w:val="17"/>
              </w:rPr>
              <w:t>Croce</w:t>
            </w:r>
          </w:p>
        </w:tc>
        <w:tc>
          <w:tcPr>
            <w:tcW w:w="1584" w:type="dxa"/>
          </w:tcPr>
          <w:p w14:paraId="1F21997A" w14:textId="77777777" w:rsidR="00337EE7" w:rsidRPr="0088694D" w:rsidRDefault="00000000" w:rsidP="00155443">
            <w:pPr>
              <w:jc w:val="both"/>
            </w:pPr>
            <w:r w:rsidRPr="0088694D">
              <w:rPr>
                <w:sz w:val="17"/>
              </w:rPr>
              <w:t>Azione di riga</w:t>
            </w:r>
          </w:p>
        </w:tc>
        <w:tc>
          <w:tcPr>
            <w:tcW w:w="5472" w:type="dxa"/>
          </w:tcPr>
          <w:p w14:paraId="6709A95F" w14:textId="02145CE4" w:rsidR="00337EE7" w:rsidRPr="0088694D" w:rsidRDefault="00000000" w:rsidP="00155443">
            <w:pPr>
              <w:jc w:val="both"/>
            </w:pPr>
            <w:r w:rsidRPr="0088694D">
              <w:rPr>
                <w:sz w:val="17"/>
              </w:rPr>
              <w:t xml:space="preserve">Rifiuta. Il contratto di ANSC </w:t>
            </w:r>
            <w:r w:rsidRPr="0088694D">
              <w:rPr>
                <w:bCs/>
                <w:sz w:val="17"/>
              </w:rPr>
              <w:t>non prevede un campo per la motivazione</w:t>
            </w:r>
            <w:r w:rsidRPr="0088694D">
              <w:rPr>
                <w:sz w:val="17"/>
              </w:rPr>
              <w:t>: la si registra in TXT_MOTIVO_RIFIUTO per memoria interna, e la pagina dice che non viaggia.</w:t>
            </w:r>
          </w:p>
        </w:tc>
      </w:tr>
      <w:tr w:rsidR="00337EE7" w:rsidRPr="0088694D" w14:paraId="2F80F512" w14:textId="77777777">
        <w:tc>
          <w:tcPr>
            <w:tcW w:w="2304" w:type="dxa"/>
          </w:tcPr>
          <w:p w14:paraId="1AA98530" w14:textId="77777777" w:rsidR="00337EE7" w:rsidRPr="0088694D" w:rsidRDefault="00000000" w:rsidP="00155443">
            <w:pPr>
              <w:jc w:val="both"/>
            </w:pPr>
            <w:r w:rsidRPr="0088694D">
              <w:rPr>
                <w:sz w:val="17"/>
              </w:rPr>
              <w:t>Occhio</w:t>
            </w:r>
          </w:p>
        </w:tc>
        <w:tc>
          <w:tcPr>
            <w:tcW w:w="1584" w:type="dxa"/>
          </w:tcPr>
          <w:p w14:paraId="7467322A" w14:textId="77777777" w:rsidR="00337EE7" w:rsidRPr="0088694D" w:rsidRDefault="00000000" w:rsidP="00155443">
            <w:pPr>
              <w:jc w:val="both"/>
            </w:pPr>
            <w:r w:rsidRPr="0088694D">
              <w:rPr>
                <w:sz w:val="17"/>
              </w:rPr>
              <w:t>Azione di riga</w:t>
            </w:r>
          </w:p>
        </w:tc>
        <w:tc>
          <w:tcPr>
            <w:tcW w:w="5472" w:type="dxa"/>
          </w:tcPr>
          <w:p w14:paraId="35FC6A26" w14:textId="77777777" w:rsidR="00337EE7" w:rsidRPr="0088694D" w:rsidRDefault="00000000" w:rsidP="00155443">
            <w:pPr>
              <w:jc w:val="both"/>
            </w:pPr>
            <w:r w:rsidRPr="0088694D">
              <w:rPr>
                <w:sz w:val="17"/>
              </w:rPr>
              <w:t>Apre il dettaglio con il testo integrale della proposta e, se l’atto è nostro, il collegamento alla pratica.</w:t>
            </w:r>
          </w:p>
        </w:tc>
      </w:tr>
      <w:tr w:rsidR="00337EE7" w:rsidRPr="0088694D" w14:paraId="5639EFE0" w14:textId="77777777">
        <w:tc>
          <w:tcPr>
            <w:tcW w:w="2304" w:type="dxa"/>
          </w:tcPr>
          <w:p w14:paraId="01466F09" w14:textId="77777777" w:rsidR="00337EE7" w:rsidRPr="0088694D" w:rsidRDefault="00000000" w:rsidP="00155443">
            <w:pPr>
              <w:jc w:val="both"/>
            </w:pPr>
            <w:r w:rsidRPr="0088694D">
              <w:rPr>
                <w:sz w:val="17"/>
              </w:rPr>
              <w:t>SCARICA NOTIFICHE RECENTI</w:t>
            </w:r>
          </w:p>
        </w:tc>
        <w:tc>
          <w:tcPr>
            <w:tcW w:w="1584" w:type="dxa"/>
          </w:tcPr>
          <w:p w14:paraId="061E684A" w14:textId="77777777" w:rsidR="00337EE7" w:rsidRPr="0088694D" w:rsidRDefault="00000000" w:rsidP="00155443">
            <w:pPr>
              <w:jc w:val="both"/>
            </w:pPr>
            <w:r w:rsidRPr="0088694D">
              <w:rPr>
                <w:sz w:val="17"/>
              </w:rPr>
              <w:t>Azione di pagina</w:t>
            </w:r>
          </w:p>
        </w:tc>
        <w:tc>
          <w:tcPr>
            <w:tcW w:w="5472" w:type="dxa"/>
          </w:tcPr>
          <w:p w14:paraId="5793A551" w14:textId="77777777" w:rsidR="00337EE7" w:rsidRPr="0088694D" w:rsidRDefault="00000000" w:rsidP="00155443">
            <w:pPr>
              <w:jc w:val="both"/>
            </w:pPr>
            <w:r w:rsidRPr="0088694D">
              <w:rPr>
                <w:sz w:val="17"/>
              </w:rPr>
              <w:t>Interroga ANSC e inserisce le notifiche nuove. È un comando manuale, non un processo pianificato.</w:t>
            </w:r>
          </w:p>
        </w:tc>
      </w:tr>
    </w:tbl>
    <w:p w14:paraId="07B445A3" w14:textId="4383B746" w:rsidR="00337EE7" w:rsidRPr="0088694D" w:rsidRDefault="00000000" w:rsidP="00155443">
      <w:pPr>
        <w:pStyle w:val="Titolo2"/>
        <w:jc w:val="both"/>
        <w:rPr>
          <w:lang w:val="it-IT"/>
        </w:rPr>
      </w:pPr>
      <w:bookmarkStart w:id="43" w:name="_Toc242284111"/>
      <w:r w:rsidRPr="0088694D">
        <w:rPr>
          <w:lang w:val="it-IT"/>
        </w:rPr>
        <w:lastRenderedPageBreak/>
        <w:t>Configurazione dei casi d’uso — elenco</w:t>
      </w:r>
      <w:bookmarkEnd w:id="43"/>
    </w:p>
    <w:p w14:paraId="29E028DA" w14:textId="77777777" w:rsidR="00337EE7" w:rsidRPr="0088694D" w:rsidRDefault="00000000" w:rsidP="00155443">
      <w:pPr>
        <w:jc w:val="both"/>
      </w:pPr>
      <w:r w:rsidRPr="0088694D">
        <w:rPr>
          <w:noProof/>
        </w:rPr>
        <w:drawing>
          <wp:inline distT="0" distB="0" distL="0" distR="0" wp14:anchorId="270416C4" wp14:editId="205AA9D7">
            <wp:extent cx="4708187" cy="2628265"/>
            <wp:effectExtent l="0" t="0" r="3810" b="635"/>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elenco.png"/>
                    <pic:cNvPicPr/>
                  </pic:nvPicPr>
                  <pic:blipFill>
                    <a:blip r:embed="rId28"/>
                    <a:stretch>
                      <a:fillRect/>
                    </a:stretch>
                  </pic:blipFill>
                  <pic:spPr>
                    <a:xfrm>
                      <a:off x="0" y="0"/>
                      <a:ext cx="4716075" cy="2632669"/>
                    </a:xfrm>
                    <a:prstGeom prst="rect">
                      <a:avLst/>
                    </a:prstGeom>
                  </pic:spPr>
                </pic:pic>
              </a:graphicData>
            </a:graphic>
          </wp:inline>
        </w:drawing>
      </w:r>
    </w:p>
    <w:p w14:paraId="178BF43C" w14:textId="77777777" w:rsidR="00337EE7" w:rsidRPr="0088694D" w:rsidRDefault="00000000" w:rsidP="00155443">
      <w:pPr>
        <w:jc w:val="both"/>
      </w:pPr>
      <w:r w:rsidRPr="0088694D">
        <w:rPr>
          <w:i/>
          <w:sz w:val="18"/>
        </w:rPr>
        <w:t>Figura 13 — Configurazione dei casi d’uso — elenco.</w:t>
      </w:r>
    </w:p>
    <w:p w14:paraId="6F256EBF" w14:textId="77777777" w:rsidR="00337EE7" w:rsidRPr="0088694D" w:rsidRDefault="00000000" w:rsidP="00155443">
      <w:pPr>
        <w:jc w:val="both"/>
      </w:pPr>
      <w:r w:rsidRPr="0088694D">
        <w:t xml:space="preserve">Da qui si governa </w:t>
      </w:r>
      <w:r w:rsidRPr="0088694D">
        <w:rPr>
          <w:bCs/>
        </w:rPr>
        <w:t>quali casi d’uso il Comune adotta</w:t>
      </w:r>
      <w:r w:rsidRPr="0088694D">
        <w:t xml:space="preserve"> e come li aggancia alle proprie strutture: il modello di atto, il tipo atto, la maschera che li lavora. È la pagina in cui il lato ANSC e il lato Comune si incontrano.</w:t>
      </w:r>
    </w:p>
    <w:p w14:paraId="0A168422" w14:textId="038E767B" w:rsidR="00337EE7" w:rsidRPr="0088694D" w:rsidRDefault="00000000" w:rsidP="00155443">
      <w:pPr>
        <w:jc w:val="both"/>
      </w:pPr>
      <w:r w:rsidRPr="0088694D">
        <w:t>Il sottotitolo dichiara sempre su quale versione si sta lavorando</w:t>
      </w:r>
      <w:r w:rsidR="00993817" w:rsidRPr="0088694D">
        <w:t xml:space="preserve">. </w:t>
      </w:r>
      <w:r w:rsidR="00993817" w:rsidRPr="0088694D">
        <w:rPr>
          <w:bCs/>
        </w:rPr>
        <w:t>L</w:t>
      </w:r>
      <w:r w:rsidRPr="0088694D">
        <w:rPr>
          <w:bCs/>
        </w:rPr>
        <w:t>e modifiche non hanno effetto finché la versione non è attivata</w:t>
      </w:r>
      <w:r w:rsidRPr="0088694D">
        <w:t>. Senza quel promemoria, la stessa schermata sembrerebbe toccare l’esercizio.</w:t>
      </w:r>
    </w:p>
    <w:p w14:paraId="1CD7D1AA" w14:textId="396C61CF" w:rsidR="00337EE7" w:rsidRPr="0088694D" w:rsidRDefault="00000000" w:rsidP="00155443">
      <w:pPr>
        <w:jc w:val="both"/>
      </w:pPr>
      <w:r w:rsidRPr="0088694D">
        <w:t xml:space="preserve">La colonna «Priorità» </w:t>
      </w:r>
      <w:r w:rsidR="00993817" w:rsidRPr="0088694D">
        <w:t>permette di gestire</w:t>
      </w:r>
      <w:r w:rsidRPr="0088694D">
        <w:t xml:space="preserve"> </w:t>
      </w:r>
      <w:r w:rsidR="00993817" w:rsidRPr="0088694D">
        <w:t xml:space="preserve">la scelta </w:t>
      </w:r>
      <w:r w:rsidRPr="0088694D">
        <w:t>quando più logiche rispondono sullo stesso atto, vince il caso d’uso con priorità minore. È la conseguenza della scelta di determinare l’UC con espressioni sui dati anziché con regole dichiarative: la copertura e la mutua esclusione non sono più dimostrabili a priori, e al loro posto ci sono la priorità e la simulazione.</w:t>
      </w:r>
    </w:p>
    <w:p w14:paraId="1E931AE9" w14:textId="77777777" w:rsidR="00337EE7" w:rsidRPr="0088694D" w:rsidRDefault="00000000" w:rsidP="00231806">
      <w:pPr>
        <w:pStyle w:val="Titolo3"/>
      </w:pPr>
      <w:bookmarkStart w:id="44" w:name="_Toc242284112"/>
      <w:r w:rsidRPr="0088694D">
        <w:t>Tabelle sottese</w:t>
      </w:r>
      <w:bookmarkEnd w:id="44"/>
    </w:p>
    <w:tbl>
      <w:tblPr>
        <w:tblStyle w:val="Grigliatabella"/>
        <w:tblW w:w="0" w:type="auto"/>
        <w:tblLook w:val="04A0" w:firstRow="1" w:lastRow="0" w:firstColumn="1" w:lastColumn="0" w:noHBand="0" w:noVBand="1"/>
      </w:tblPr>
      <w:tblGrid>
        <w:gridCol w:w="2447"/>
        <w:gridCol w:w="1869"/>
        <w:gridCol w:w="5034"/>
      </w:tblGrid>
      <w:tr w:rsidR="00337EE7" w:rsidRPr="0088694D" w14:paraId="07227002" w14:textId="77777777" w:rsidTr="00993817">
        <w:tc>
          <w:tcPr>
            <w:tcW w:w="2448" w:type="dxa"/>
            <w:shd w:val="clear" w:color="auto" w:fill="DAE9F7" w:themeFill="text2" w:themeFillTint="1A"/>
          </w:tcPr>
          <w:p w14:paraId="0C7C204F"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10F02B01"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68AE7098" w14:textId="77777777" w:rsidR="00337EE7" w:rsidRPr="0088694D" w:rsidRDefault="00000000" w:rsidP="00155443">
            <w:pPr>
              <w:jc w:val="both"/>
            </w:pPr>
            <w:r w:rsidRPr="0088694D">
              <w:rPr>
                <w:b/>
                <w:sz w:val="17"/>
              </w:rPr>
              <w:t>Che cosa se ne mostra</w:t>
            </w:r>
          </w:p>
        </w:tc>
      </w:tr>
      <w:tr w:rsidR="00337EE7" w:rsidRPr="0088694D" w14:paraId="04D0F86B" w14:textId="77777777">
        <w:tc>
          <w:tcPr>
            <w:tcW w:w="2448" w:type="dxa"/>
          </w:tcPr>
          <w:p w14:paraId="4F2FA8B5" w14:textId="77777777" w:rsidR="00337EE7" w:rsidRPr="0088694D" w:rsidRDefault="00000000" w:rsidP="00155443">
            <w:pPr>
              <w:jc w:val="both"/>
            </w:pPr>
            <w:r w:rsidRPr="0088694D">
              <w:rPr>
                <w:b/>
                <w:sz w:val="17"/>
              </w:rPr>
              <w:t>ANSC_CFG_UC</w:t>
            </w:r>
          </w:p>
        </w:tc>
        <w:tc>
          <w:tcPr>
            <w:tcW w:w="1872" w:type="dxa"/>
          </w:tcPr>
          <w:p w14:paraId="7268197E" w14:textId="77777777" w:rsidR="00337EE7" w:rsidRPr="0088694D" w:rsidRDefault="00000000" w:rsidP="00155443">
            <w:pPr>
              <w:jc w:val="both"/>
            </w:pPr>
            <w:r w:rsidRPr="0088694D">
              <w:rPr>
                <w:sz w:val="17"/>
              </w:rPr>
              <w:t>Lettura e scrittura</w:t>
            </w:r>
          </w:p>
        </w:tc>
        <w:tc>
          <w:tcPr>
            <w:tcW w:w="5040" w:type="dxa"/>
          </w:tcPr>
          <w:p w14:paraId="1EA6ECA3" w14:textId="77777777" w:rsidR="00337EE7" w:rsidRPr="0088694D" w:rsidRDefault="00000000" w:rsidP="00155443">
            <w:pPr>
              <w:jc w:val="both"/>
            </w:pPr>
            <w:r w:rsidRPr="0088694D">
              <w:rPr>
                <w:sz w:val="17"/>
              </w:rPr>
              <w:t>L’elenco: COD_UC_ANSC, DESCRIZIONE, ID_MODELLO_ATTO, ID_CONF_TIPO_ATTO, MASCHERA_UI, SERIE, NUM_PRIORITA, STATO, DATA_INIZIO_VALIDITA e DATA_FINE_VALIDITA. Filtrata per ID_VERSIONE.</w:t>
            </w:r>
          </w:p>
        </w:tc>
      </w:tr>
      <w:tr w:rsidR="00337EE7" w:rsidRPr="0088694D" w14:paraId="32BAF8BB" w14:textId="77777777">
        <w:tc>
          <w:tcPr>
            <w:tcW w:w="2448" w:type="dxa"/>
          </w:tcPr>
          <w:p w14:paraId="5FD6D41F" w14:textId="77777777" w:rsidR="00337EE7" w:rsidRPr="0088694D" w:rsidRDefault="00000000" w:rsidP="00155443">
            <w:pPr>
              <w:jc w:val="both"/>
            </w:pPr>
            <w:r w:rsidRPr="0088694D">
              <w:rPr>
                <w:sz w:val="17"/>
              </w:rPr>
              <w:t>LOGICHE_DI_SCELTA</w:t>
            </w:r>
          </w:p>
        </w:tc>
        <w:tc>
          <w:tcPr>
            <w:tcW w:w="1872" w:type="dxa"/>
          </w:tcPr>
          <w:p w14:paraId="4F948C64" w14:textId="77777777" w:rsidR="00337EE7" w:rsidRPr="0088694D" w:rsidRDefault="00000000" w:rsidP="00155443">
            <w:pPr>
              <w:jc w:val="both"/>
            </w:pPr>
            <w:r w:rsidRPr="0088694D">
              <w:rPr>
                <w:sz w:val="17"/>
              </w:rPr>
              <w:t>Lettura</w:t>
            </w:r>
          </w:p>
        </w:tc>
        <w:tc>
          <w:tcPr>
            <w:tcW w:w="5040" w:type="dxa"/>
          </w:tcPr>
          <w:p w14:paraId="10DABE15" w14:textId="77777777" w:rsidR="00337EE7" w:rsidRPr="0088694D" w:rsidRDefault="00000000" w:rsidP="00155443">
            <w:pPr>
              <w:jc w:val="both"/>
            </w:pPr>
            <w:r w:rsidRPr="0088694D">
              <w:rPr>
                <w:sz w:val="17"/>
              </w:rPr>
              <w:t>La logica associata, mostrata come dominio più codice (ID_DOMINIO, COD_LOGICA_DI_SCELTA).</w:t>
            </w:r>
          </w:p>
        </w:tc>
      </w:tr>
      <w:tr w:rsidR="00337EE7" w:rsidRPr="0088694D" w14:paraId="0E6808F1" w14:textId="77777777">
        <w:tc>
          <w:tcPr>
            <w:tcW w:w="2448" w:type="dxa"/>
          </w:tcPr>
          <w:p w14:paraId="49E4F440" w14:textId="77777777" w:rsidR="00337EE7" w:rsidRPr="0088694D" w:rsidRDefault="00000000" w:rsidP="00155443">
            <w:pPr>
              <w:jc w:val="both"/>
            </w:pPr>
            <w:r w:rsidRPr="0088694D">
              <w:rPr>
                <w:sz w:val="17"/>
              </w:rPr>
              <w:t>ANSC_ANA_UC</w:t>
            </w:r>
          </w:p>
        </w:tc>
        <w:tc>
          <w:tcPr>
            <w:tcW w:w="1872" w:type="dxa"/>
          </w:tcPr>
          <w:p w14:paraId="6F7B1EAD" w14:textId="77777777" w:rsidR="00337EE7" w:rsidRPr="0088694D" w:rsidRDefault="00000000" w:rsidP="00155443">
            <w:pPr>
              <w:jc w:val="both"/>
            </w:pPr>
            <w:r w:rsidRPr="0088694D">
              <w:rPr>
                <w:sz w:val="17"/>
              </w:rPr>
              <w:t>Lettura per controllo</w:t>
            </w:r>
          </w:p>
        </w:tc>
        <w:tc>
          <w:tcPr>
            <w:tcW w:w="5040" w:type="dxa"/>
          </w:tcPr>
          <w:p w14:paraId="6154D479" w14:textId="77777777" w:rsidR="00337EE7" w:rsidRPr="0088694D" w:rsidRDefault="00000000" w:rsidP="00155443">
            <w:pPr>
              <w:jc w:val="both"/>
            </w:pPr>
            <w:r w:rsidRPr="0088694D">
              <w:rPr>
                <w:sz w:val="17"/>
              </w:rPr>
              <w:t>Serve a segnalare un UC adottato che ANSC ha nel frattempo ritirato.</w:t>
            </w:r>
          </w:p>
        </w:tc>
      </w:tr>
      <w:tr w:rsidR="00337EE7" w:rsidRPr="0088694D" w14:paraId="634DDB43" w14:textId="77777777">
        <w:tc>
          <w:tcPr>
            <w:tcW w:w="2448" w:type="dxa"/>
          </w:tcPr>
          <w:p w14:paraId="482BB701" w14:textId="77777777" w:rsidR="00337EE7" w:rsidRPr="0088694D" w:rsidRDefault="00000000" w:rsidP="00155443">
            <w:pPr>
              <w:jc w:val="both"/>
            </w:pPr>
            <w:r w:rsidRPr="0088694D">
              <w:rPr>
                <w:sz w:val="17"/>
              </w:rPr>
              <w:t>ANSC_CFG_VERSIONE</w:t>
            </w:r>
          </w:p>
        </w:tc>
        <w:tc>
          <w:tcPr>
            <w:tcW w:w="1872" w:type="dxa"/>
          </w:tcPr>
          <w:p w14:paraId="501876B5" w14:textId="77777777" w:rsidR="00337EE7" w:rsidRPr="0088694D" w:rsidRDefault="00000000" w:rsidP="00155443">
            <w:pPr>
              <w:jc w:val="both"/>
            </w:pPr>
            <w:r w:rsidRPr="0088694D">
              <w:rPr>
                <w:sz w:val="17"/>
              </w:rPr>
              <w:t>Lettura</w:t>
            </w:r>
          </w:p>
        </w:tc>
        <w:tc>
          <w:tcPr>
            <w:tcW w:w="5040" w:type="dxa"/>
          </w:tcPr>
          <w:p w14:paraId="558ED352" w14:textId="77777777" w:rsidR="00337EE7" w:rsidRPr="0088694D" w:rsidRDefault="00000000" w:rsidP="00155443">
            <w:pPr>
              <w:jc w:val="both"/>
            </w:pPr>
            <w:r w:rsidRPr="0088694D">
              <w:rPr>
                <w:sz w:val="17"/>
              </w:rPr>
              <w:t>La versione in lavorazione e il suo stato.</w:t>
            </w:r>
          </w:p>
        </w:tc>
      </w:tr>
    </w:tbl>
    <w:p w14:paraId="3CE17773" w14:textId="77777777" w:rsidR="00337EE7" w:rsidRPr="0088694D" w:rsidRDefault="00000000" w:rsidP="00231806">
      <w:pPr>
        <w:pStyle w:val="Titolo3"/>
      </w:pPr>
      <w:bookmarkStart w:id="45" w:name="_Toc242284113"/>
      <w:r w:rsidRPr="0088694D">
        <w:t>Campi, colonne e azioni</w:t>
      </w:r>
      <w:bookmarkEnd w:id="45"/>
    </w:p>
    <w:tbl>
      <w:tblPr>
        <w:tblStyle w:val="Grigliatabella"/>
        <w:tblW w:w="0" w:type="auto"/>
        <w:tblLook w:val="04A0" w:firstRow="1" w:lastRow="0" w:firstColumn="1" w:lastColumn="0" w:noHBand="0" w:noVBand="1"/>
      </w:tblPr>
      <w:tblGrid>
        <w:gridCol w:w="2302"/>
        <w:gridCol w:w="1583"/>
        <w:gridCol w:w="5465"/>
      </w:tblGrid>
      <w:tr w:rsidR="00337EE7" w:rsidRPr="0088694D" w14:paraId="504ACD5C" w14:textId="77777777" w:rsidTr="00993817">
        <w:tc>
          <w:tcPr>
            <w:tcW w:w="2304" w:type="dxa"/>
            <w:shd w:val="clear" w:color="auto" w:fill="DAE9F7" w:themeFill="text2" w:themeFillTint="1A"/>
          </w:tcPr>
          <w:p w14:paraId="30B05603"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77E085C1"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7B78470E" w14:textId="77777777" w:rsidR="00337EE7" w:rsidRPr="0088694D" w:rsidRDefault="00000000" w:rsidP="00155443">
            <w:pPr>
              <w:jc w:val="both"/>
            </w:pPr>
            <w:r w:rsidRPr="0088694D">
              <w:rPr>
                <w:b/>
                <w:sz w:val="17"/>
              </w:rPr>
              <w:t>Comportamento</w:t>
            </w:r>
          </w:p>
        </w:tc>
      </w:tr>
      <w:tr w:rsidR="00337EE7" w:rsidRPr="0088694D" w14:paraId="049D5668" w14:textId="77777777">
        <w:tc>
          <w:tcPr>
            <w:tcW w:w="2304" w:type="dxa"/>
          </w:tcPr>
          <w:p w14:paraId="60B52434" w14:textId="77777777" w:rsidR="00337EE7" w:rsidRPr="0088694D" w:rsidRDefault="00000000" w:rsidP="00155443">
            <w:pPr>
              <w:jc w:val="both"/>
            </w:pPr>
            <w:r w:rsidRPr="0088694D">
              <w:rPr>
                <w:sz w:val="17"/>
              </w:rPr>
              <w:t>Versione</w:t>
            </w:r>
          </w:p>
        </w:tc>
        <w:tc>
          <w:tcPr>
            <w:tcW w:w="1584" w:type="dxa"/>
          </w:tcPr>
          <w:p w14:paraId="203ABA4E" w14:textId="77777777" w:rsidR="00337EE7" w:rsidRPr="0088694D" w:rsidRDefault="00000000" w:rsidP="00155443">
            <w:pPr>
              <w:jc w:val="both"/>
            </w:pPr>
            <w:r w:rsidRPr="0088694D">
              <w:rPr>
                <w:sz w:val="17"/>
              </w:rPr>
              <w:t>Filtro</w:t>
            </w:r>
          </w:p>
        </w:tc>
        <w:tc>
          <w:tcPr>
            <w:tcW w:w="5472" w:type="dxa"/>
          </w:tcPr>
          <w:p w14:paraId="080A0CE5" w14:textId="7084FEA2" w:rsidR="00337EE7" w:rsidRPr="0088694D" w:rsidRDefault="00000000" w:rsidP="00155443">
            <w:pPr>
              <w:jc w:val="both"/>
            </w:pPr>
            <w:r w:rsidRPr="0088694D">
              <w:rPr>
                <w:sz w:val="17"/>
              </w:rPr>
              <w:t>Consente di consultare una versione storica. In sola lettura: una versione storica non si modifica.</w:t>
            </w:r>
          </w:p>
        </w:tc>
      </w:tr>
      <w:tr w:rsidR="00337EE7" w:rsidRPr="0088694D" w14:paraId="1D81C5C1" w14:textId="77777777">
        <w:tc>
          <w:tcPr>
            <w:tcW w:w="2304" w:type="dxa"/>
          </w:tcPr>
          <w:p w14:paraId="23088383" w14:textId="77777777" w:rsidR="00337EE7" w:rsidRPr="0088694D" w:rsidRDefault="00000000" w:rsidP="00155443">
            <w:pPr>
              <w:jc w:val="both"/>
            </w:pPr>
            <w:r w:rsidRPr="0088694D">
              <w:rPr>
                <w:sz w:val="17"/>
              </w:rPr>
              <w:t>Stato</w:t>
            </w:r>
          </w:p>
        </w:tc>
        <w:tc>
          <w:tcPr>
            <w:tcW w:w="1584" w:type="dxa"/>
          </w:tcPr>
          <w:p w14:paraId="18AA071E" w14:textId="77777777" w:rsidR="00337EE7" w:rsidRPr="0088694D" w:rsidRDefault="00000000" w:rsidP="00155443">
            <w:pPr>
              <w:jc w:val="both"/>
            </w:pPr>
            <w:r w:rsidRPr="0088694D">
              <w:rPr>
                <w:sz w:val="17"/>
              </w:rPr>
              <w:t>Colonna</w:t>
            </w:r>
          </w:p>
        </w:tc>
        <w:tc>
          <w:tcPr>
            <w:tcW w:w="5472" w:type="dxa"/>
          </w:tcPr>
          <w:p w14:paraId="4DDFCB29" w14:textId="77777777" w:rsidR="00337EE7" w:rsidRPr="0088694D" w:rsidRDefault="00000000" w:rsidP="00155443">
            <w:pPr>
              <w:jc w:val="both"/>
            </w:pPr>
            <w:r w:rsidRPr="0088694D">
              <w:rPr>
                <w:sz w:val="17"/>
              </w:rPr>
              <w:t>Attivo, bozza, sospeso. Un UC sospeso resta configurato ma non partecipa alla determinazione.</w:t>
            </w:r>
          </w:p>
        </w:tc>
      </w:tr>
      <w:tr w:rsidR="00337EE7" w:rsidRPr="0088694D" w14:paraId="6550DDAA" w14:textId="77777777">
        <w:tc>
          <w:tcPr>
            <w:tcW w:w="2304" w:type="dxa"/>
          </w:tcPr>
          <w:p w14:paraId="168C3922" w14:textId="77777777" w:rsidR="00337EE7" w:rsidRPr="0088694D" w:rsidRDefault="00000000" w:rsidP="00155443">
            <w:pPr>
              <w:jc w:val="both"/>
            </w:pPr>
            <w:r w:rsidRPr="0088694D">
              <w:rPr>
                <w:sz w:val="17"/>
              </w:rPr>
              <w:t>Matita</w:t>
            </w:r>
          </w:p>
        </w:tc>
        <w:tc>
          <w:tcPr>
            <w:tcW w:w="1584" w:type="dxa"/>
          </w:tcPr>
          <w:p w14:paraId="1C7893C9" w14:textId="77777777" w:rsidR="00337EE7" w:rsidRPr="0088694D" w:rsidRDefault="00000000" w:rsidP="00155443">
            <w:pPr>
              <w:jc w:val="both"/>
            </w:pPr>
            <w:r w:rsidRPr="0088694D">
              <w:rPr>
                <w:sz w:val="17"/>
              </w:rPr>
              <w:t>Azione di riga</w:t>
            </w:r>
          </w:p>
        </w:tc>
        <w:tc>
          <w:tcPr>
            <w:tcW w:w="5472" w:type="dxa"/>
          </w:tcPr>
          <w:p w14:paraId="58CA55F8" w14:textId="77777777" w:rsidR="00337EE7" w:rsidRPr="0088694D" w:rsidRDefault="00000000" w:rsidP="00155443">
            <w:pPr>
              <w:jc w:val="both"/>
            </w:pPr>
            <w:r w:rsidRPr="0088694D">
              <w:rPr>
                <w:sz w:val="17"/>
              </w:rPr>
              <w:t>Apre il dettaglio dell’UC con le sue quattro schede.</w:t>
            </w:r>
          </w:p>
        </w:tc>
      </w:tr>
      <w:tr w:rsidR="00337EE7" w:rsidRPr="0088694D" w14:paraId="5DE9C406" w14:textId="77777777">
        <w:tc>
          <w:tcPr>
            <w:tcW w:w="2304" w:type="dxa"/>
          </w:tcPr>
          <w:p w14:paraId="6A54A30A" w14:textId="77777777" w:rsidR="00337EE7" w:rsidRPr="0088694D" w:rsidRDefault="00000000" w:rsidP="00155443">
            <w:pPr>
              <w:jc w:val="both"/>
            </w:pPr>
            <w:r w:rsidRPr="0088694D">
              <w:rPr>
                <w:sz w:val="17"/>
              </w:rPr>
              <w:lastRenderedPageBreak/>
              <w:t>IMPORTA DA MAPPING</w:t>
            </w:r>
          </w:p>
        </w:tc>
        <w:tc>
          <w:tcPr>
            <w:tcW w:w="1584" w:type="dxa"/>
          </w:tcPr>
          <w:p w14:paraId="4BFFA022" w14:textId="77777777" w:rsidR="00337EE7" w:rsidRPr="0088694D" w:rsidRDefault="00000000" w:rsidP="00155443">
            <w:pPr>
              <w:jc w:val="both"/>
            </w:pPr>
            <w:r w:rsidRPr="0088694D">
              <w:rPr>
                <w:sz w:val="17"/>
              </w:rPr>
              <w:t>Azione di pagina</w:t>
            </w:r>
          </w:p>
        </w:tc>
        <w:tc>
          <w:tcPr>
            <w:tcW w:w="5472" w:type="dxa"/>
          </w:tcPr>
          <w:p w14:paraId="28AF089A" w14:textId="7385F78E" w:rsidR="00337EE7" w:rsidRPr="0088694D" w:rsidRDefault="00000000" w:rsidP="00155443">
            <w:pPr>
              <w:jc w:val="both"/>
            </w:pPr>
            <w:r w:rsidRPr="0088694D">
              <w:rPr>
                <w:sz w:val="17"/>
              </w:rPr>
              <w:t>Prepara nella bozza sezioni, campi, allegati e formule a partire dal mapping ufficiale. Riscrive solo le righe che nessuno ha ancora esaminato; per le altre produce un elenco di scostamenti.</w:t>
            </w:r>
          </w:p>
        </w:tc>
      </w:tr>
      <w:tr w:rsidR="00337EE7" w:rsidRPr="0088694D" w14:paraId="33F85458" w14:textId="77777777">
        <w:tc>
          <w:tcPr>
            <w:tcW w:w="2304" w:type="dxa"/>
          </w:tcPr>
          <w:p w14:paraId="6C121057" w14:textId="77777777" w:rsidR="00337EE7" w:rsidRPr="0088694D" w:rsidRDefault="00000000" w:rsidP="00155443">
            <w:pPr>
              <w:jc w:val="both"/>
            </w:pPr>
            <w:r w:rsidRPr="0088694D">
              <w:rPr>
                <w:sz w:val="17"/>
              </w:rPr>
              <w:t>NUOVO UC</w:t>
            </w:r>
          </w:p>
        </w:tc>
        <w:tc>
          <w:tcPr>
            <w:tcW w:w="1584" w:type="dxa"/>
          </w:tcPr>
          <w:p w14:paraId="0C09C49B" w14:textId="77777777" w:rsidR="00337EE7" w:rsidRPr="0088694D" w:rsidRDefault="00000000" w:rsidP="00155443">
            <w:pPr>
              <w:jc w:val="both"/>
            </w:pPr>
            <w:r w:rsidRPr="0088694D">
              <w:rPr>
                <w:sz w:val="17"/>
              </w:rPr>
              <w:t>Azione di pagina</w:t>
            </w:r>
          </w:p>
        </w:tc>
        <w:tc>
          <w:tcPr>
            <w:tcW w:w="5472" w:type="dxa"/>
          </w:tcPr>
          <w:p w14:paraId="6DC83078" w14:textId="77777777" w:rsidR="00337EE7" w:rsidRPr="0088694D" w:rsidRDefault="00000000" w:rsidP="00155443">
            <w:pPr>
              <w:jc w:val="both"/>
            </w:pPr>
            <w:r w:rsidRPr="0088694D">
              <w:rPr>
                <w:sz w:val="17"/>
              </w:rPr>
              <w:t>Adotta un caso d’uso presente nel catalogo di ANSC ma non ancora configurato. La scelta avviene sul catalogo, non a mano libera.</w:t>
            </w:r>
          </w:p>
        </w:tc>
      </w:tr>
    </w:tbl>
    <w:p w14:paraId="58C88B42" w14:textId="61F1D4F2" w:rsidR="00337EE7" w:rsidRPr="0088694D" w:rsidRDefault="00000000" w:rsidP="00155443">
      <w:pPr>
        <w:pStyle w:val="Titolo2"/>
        <w:jc w:val="both"/>
        <w:rPr>
          <w:lang w:val="it-IT"/>
        </w:rPr>
      </w:pPr>
      <w:bookmarkStart w:id="46" w:name="_Toc242284114"/>
      <w:r w:rsidRPr="0088694D">
        <w:rPr>
          <w:lang w:val="it-IT"/>
        </w:rPr>
        <w:t>Configurazione di un caso d’uso — dettaglio</w:t>
      </w:r>
      <w:bookmarkEnd w:id="46"/>
    </w:p>
    <w:p w14:paraId="20935445" w14:textId="77777777" w:rsidR="00337EE7" w:rsidRPr="0088694D" w:rsidRDefault="00000000" w:rsidP="00155443">
      <w:pPr>
        <w:jc w:val="both"/>
      </w:pPr>
      <w:r w:rsidRPr="0088694D">
        <w:rPr>
          <w:noProof/>
        </w:rPr>
        <w:drawing>
          <wp:inline distT="0" distB="0" distL="0" distR="0" wp14:anchorId="49B9A76F" wp14:editId="4A3468F7">
            <wp:extent cx="4798979" cy="2713355"/>
            <wp:effectExtent l="0" t="0" r="1905" b="4445"/>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dettaglio.png"/>
                    <pic:cNvPicPr/>
                  </pic:nvPicPr>
                  <pic:blipFill>
                    <a:blip r:embed="rId29"/>
                    <a:stretch>
                      <a:fillRect/>
                    </a:stretch>
                  </pic:blipFill>
                  <pic:spPr>
                    <a:xfrm>
                      <a:off x="0" y="0"/>
                      <a:ext cx="4807094" cy="2717944"/>
                    </a:xfrm>
                    <a:prstGeom prst="rect">
                      <a:avLst/>
                    </a:prstGeom>
                  </pic:spPr>
                </pic:pic>
              </a:graphicData>
            </a:graphic>
          </wp:inline>
        </w:drawing>
      </w:r>
    </w:p>
    <w:p w14:paraId="4F14A71E" w14:textId="77777777" w:rsidR="00337EE7" w:rsidRPr="0088694D" w:rsidRDefault="00000000" w:rsidP="00155443">
      <w:pPr>
        <w:jc w:val="both"/>
      </w:pPr>
      <w:r w:rsidRPr="0088694D">
        <w:rPr>
          <w:i/>
          <w:sz w:val="18"/>
        </w:rPr>
        <w:t>Figura 14 — Configurazione di un caso d’uso — dettaglio.</w:t>
      </w:r>
    </w:p>
    <w:p w14:paraId="665C11BF" w14:textId="68F26F6E" w:rsidR="00337EE7" w:rsidRPr="0088694D" w:rsidRDefault="00000000" w:rsidP="00155443">
      <w:pPr>
        <w:jc w:val="both"/>
      </w:pPr>
      <w:r w:rsidRPr="0088694D">
        <w:t>È la pagina dove si svolge il lavoro di configurazione vero e proprio, ed è organizzata in quattro schede perché le quattro cose che un UC dichiara hanno volumi molto diversi</w:t>
      </w:r>
      <w:r w:rsidR="00993817" w:rsidRPr="0088694D">
        <w:t xml:space="preserve"> ovvero</w:t>
      </w:r>
      <w:r w:rsidRPr="0088694D">
        <w:t xml:space="preserve"> poche sezioni, decine di campi, allegati, alcune formule.</w:t>
      </w:r>
    </w:p>
    <w:p w14:paraId="7521C325" w14:textId="6BD8B7C0" w:rsidR="00337EE7" w:rsidRPr="0088694D" w:rsidRDefault="00000000" w:rsidP="00155443">
      <w:pPr>
        <w:jc w:val="both"/>
      </w:pPr>
      <w:r w:rsidRPr="0088694D">
        <w:t xml:space="preserve">La scheda «Campi» è la più densa e la si è disegnata come </w:t>
      </w:r>
      <w:r w:rsidR="00993817" w:rsidRPr="0088694D">
        <w:rPr>
          <w:bCs/>
        </w:rPr>
        <w:t>area</w:t>
      </w:r>
      <w:r w:rsidRPr="0088694D">
        <w:rPr>
          <w:bCs/>
        </w:rPr>
        <w:t xml:space="preserve"> di revisione</w:t>
      </w:r>
      <w:r w:rsidR="00993817" w:rsidRPr="0088694D">
        <w:t>.</w:t>
      </w:r>
      <w:r w:rsidRPr="0088694D">
        <w:t xml:space="preserve"> l’importazione porta le righe dal mapping ufficiale e il funzionario completa il lato SIPO. Il filtro «Senza corrispondenza SIPO» è quello che ordina il lavoro, perché è esattamente l’elenco di ciò che manca.</w:t>
      </w:r>
    </w:p>
    <w:p w14:paraId="071BBFD7" w14:textId="77777777" w:rsidR="00993817" w:rsidRPr="0088694D" w:rsidRDefault="00993817" w:rsidP="00993817"/>
    <w:p w14:paraId="126A8C36" w14:textId="37A9C5F3" w:rsidR="00337EE7" w:rsidRPr="0088694D" w:rsidRDefault="00000000" w:rsidP="00231806">
      <w:pPr>
        <w:pStyle w:val="Titolo3"/>
      </w:pPr>
      <w:bookmarkStart w:id="47" w:name="_Toc242284115"/>
      <w:r w:rsidRPr="0088694D">
        <w:t>Tabelle sottese</w:t>
      </w:r>
      <w:bookmarkEnd w:id="47"/>
    </w:p>
    <w:tbl>
      <w:tblPr>
        <w:tblStyle w:val="Grigliatabella"/>
        <w:tblW w:w="0" w:type="auto"/>
        <w:tblLook w:val="04A0" w:firstRow="1" w:lastRow="0" w:firstColumn="1" w:lastColumn="0" w:noHBand="0" w:noVBand="1"/>
      </w:tblPr>
      <w:tblGrid>
        <w:gridCol w:w="2086"/>
        <w:gridCol w:w="1818"/>
        <w:gridCol w:w="5446"/>
      </w:tblGrid>
      <w:tr w:rsidR="00337EE7" w:rsidRPr="0088694D" w14:paraId="1C971F88" w14:textId="77777777" w:rsidTr="00993817">
        <w:tc>
          <w:tcPr>
            <w:tcW w:w="1980" w:type="dxa"/>
            <w:shd w:val="clear" w:color="auto" w:fill="DAE9F7" w:themeFill="text2" w:themeFillTint="1A"/>
          </w:tcPr>
          <w:p w14:paraId="1C91B901" w14:textId="77777777" w:rsidR="00337EE7" w:rsidRPr="0088694D" w:rsidRDefault="00000000" w:rsidP="00155443">
            <w:pPr>
              <w:jc w:val="both"/>
            </w:pPr>
            <w:r w:rsidRPr="0088694D">
              <w:rPr>
                <w:b/>
                <w:sz w:val="17"/>
              </w:rPr>
              <w:t>Tabella</w:t>
            </w:r>
          </w:p>
        </w:tc>
        <w:tc>
          <w:tcPr>
            <w:tcW w:w="1843" w:type="dxa"/>
            <w:shd w:val="clear" w:color="auto" w:fill="DAE9F7" w:themeFill="text2" w:themeFillTint="1A"/>
          </w:tcPr>
          <w:p w14:paraId="1D73167C" w14:textId="77777777" w:rsidR="00337EE7" w:rsidRPr="0088694D" w:rsidRDefault="00000000" w:rsidP="00155443">
            <w:pPr>
              <w:jc w:val="both"/>
            </w:pPr>
            <w:r w:rsidRPr="0088694D">
              <w:rPr>
                <w:b/>
                <w:sz w:val="17"/>
              </w:rPr>
              <w:t>Uso</w:t>
            </w:r>
          </w:p>
        </w:tc>
        <w:tc>
          <w:tcPr>
            <w:tcW w:w="5527" w:type="dxa"/>
            <w:shd w:val="clear" w:color="auto" w:fill="DAE9F7" w:themeFill="text2" w:themeFillTint="1A"/>
          </w:tcPr>
          <w:p w14:paraId="63325296" w14:textId="674A7B43" w:rsidR="00337EE7" w:rsidRPr="0088694D" w:rsidRDefault="00000000" w:rsidP="00155443">
            <w:pPr>
              <w:jc w:val="both"/>
            </w:pPr>
            <w:r w:rsidRPr="0088694D">
              <w:rPr>
                <w:b/>
                <w:sz w:val="17"/>
              </w:rPr>
              <w:t xml:space="preserve">Che cosa </w:t>
            </w:r>
            <w:r w:rsidR="00993817" w:rsidRPr="0088694D">
              <w:rPr>
                <w:b/>
                <w:sz w:val="17"/>
              </w:rPr>
              <w:t>deve essere</w:t>
            </w:r>
            <w:r w:rsidRPr="0088694D">
              <w:rPr>
                <w:b/>
                <w:sz w:val="17"/>
              </w:rPr>
              <w:t xml:space="preserve"> mostra</w:t>
            </w:r>
            <w:r w:rsidR="00993817" w:rsidRPr="0088694D">
              <w:rPr>
                <w:b/>
                <w:sz w:val="17"/>
              </w:rPr>
              <w:t>to</w:t>
            </w:r>
          </w:p>
        </w:tc>
      </w:tr>
      <w:tr w:rsidR="00337EE7" w:rsidRPr="0088694D" w14:paraId="1C189ADF" w14:textId="77777777" w:rsidTr="00993817">
        <w:tc>
          <w:tcPr>
            <w:tcW w:w="1980" w:type="dxa"/>
          </w:tcPr>
          <w:p w14:paraId="6CA1727B" w14:textId="77777777" w:rsidR="00337EE7" w:rsidRPr="0088694D" w:rsidRDefault="00000000" w:rsidP="00155443">
            <w:pPr>
              <w:jc w:val="both"/>
            </w:pPr>
            <w:r w:rsidRPr="0088694D">
              <w:rPr>
                <w:b/>
                <w:sz w:val="17"/>
              </w:rPr>
              <w:t>ANSC_CFG_CAMPO</w:t>
            </w:r>
          </w:p>
        </w:tc>
        <w:tc>
          <w:tcPr>
            <w:tcW w:w="1843" w:type="dxa"/>
          </w:tcPr>
          <w:p w14:paraId="08B1BCDE" w14:textId="77777777" w:rsidR="00337EE7" w:rsidRPr="0088694D" w:rsidRDefault="00000000" w:rsidP="00155443">
            <w:pPr>
              <w:jc w:val="both"/>
            </w:pPr>
            <w:r w:rsidRPr="0088694D">
              <w:rPr>
                <w:sz w:val="17"/>
              </w:rPr>
              <w:t>Lettura e scrittura</w:t>
            </w:r>
          </w:p>
        </w:tc>
        <w:tc>
          <w:tcPr>
            <w:tcW w:w="5527" w:type="dxa"/>
          </w:tcPr>
          <w:p w14:paraId="25A73E95" w14:textId="77777777" w:rsidR="00337EE7" w:rsidRPr="0088694D" w:rsidRDefault="00000000" w:rsidP="00155443">
            <w:pPr>
              <w:jc w:val="both"/>
            </w:pPr>
            <w:r w:rsidRPr="0088694D">
              <w:rPr>
                <w:sz w:val="17"/>
              </w:rPr>
              <w:t>Scheda «Campi»: OGGETTO_ANSC, CAMPO_ANSC, FLG_OBBLIGATORIO, SCHEMA_SIPO, TABELLA_SIPO, CAMPO_SIPO, ID_DECODIFICA_ANSC, ID_BUSINESS_LOGIC, VALORE_DEFAULT, MESSAGGIO, NOTE, ORDINAMENTO, OPERATIVO.</w:t>
            </w:r>
          </w:p>
        </w:tc>
      </w:tr>
      <w:tr w:rsidR="00337EE7" w:rsidRPr="0088694D" w14:paraId="0F6E2FA2" w14:textId="77777777" w:rsidTr="00993817">
        <w:tc>
          <w:tcPr>
            <w:tcW w:w="1980" w:type="dxa"/>
          </w:tcPr>
          <w:p w14:paraId="76FA0E16" w14:textId="77777777" w:rsidR="00337EE7" w:rsidRPr="0088694D" w:rsidRDefault="00000000" w:rsidP="00155443">
            <w:pPr>
              <w:jc w:val="both"/>
            </w:pPr>
            <w:r w:rsidRPr="0088694D">
              <w:rPr>
                <w:b/>
                <w:sz w:val="17"/>
              </w:rPr>
              <w:t>ANSC_CFG_SEZIONE</w:t>
            </w:r>
          </w:p>
        </w:tc>
        <w:tc>
          <w:tcPr>
            <w:tcW w:w="1843" w:type="dxa"/>
          </w:tcPr>
          <w:p w14:paraId="71FB6138" w14:textId="77777777" w:rsidR="00337EE7" w:rsidRPr="0088694D" w:rsidRDefault="00000000" w:rsidP="00155443">
            <w:pPr>
              <w:jc w:val="both"/>
            </w:pPr>
            <w:r w:rsidRPr="0088694D">
              <w:rPr>
                <w:sz w:val="17"/>
              </w:rPr>
              <w:t>Lettura e scrittura</w:t>
            </w:r>
          </w:p>
        </w:tc>
        <w:tc>
          <w:tcPr>
            <w:tcW w:w="5527" w:type="dxa"/>
          </w:tcPr>
          <w:p w14:paraId="53CD8B84" w14:textId="77777777" w:rsidR="00337EE7" w:rsidRPr="0088694D" w:rsidRDefault="00000000" w:rsidP="00155443">
            <w:pPr>
              <w:jc w:val="both"/>
            </w:pPr>
            <w:r w:rsidRPr="0088694D">
              <w:rPr>
                <w:sz w:val="17"/>
              </w:rPr>
              <w:t>Scheda «Sezioni»: SEZIONE_FE_ANSC, OGGETTO_ANSC, DESCRIZIONE, NUM_ORDINE, COD_ORIGINE e la logica che ne condiziona la presenza (ID_DOMINIO, COD_LOGICA).</w:t>
            </w:r>
          </w:p>
        </w:tc>
      </w:tr>
      <w:tr w:rsidR="00337EE7" w:rsidRPr="0088694D" w14:paraId="2FB5547E" w14:textId="77777777" w:rsidTr="00993817">
        <w:tc>
          <w:tcPr>
            <w:tcW w:w="1980" w:type="dxa"/>
          </w:tcPr>
          <w:p w14:paraId="112603D1" w14:textId="77777777" w:rsidR="00337EE7" w:rsidRPr="0088694D" w:rsidRDefault="00000000" w:rsidP="00155443">
            <w:pPr>
              <w:jc w:val="both"/>
            </w:pPr>
            <w:r w:rsidRPr="0088694D">
              <w:rPr>
                <w:b/>
                <w:sz w:val="17"/>
              </w:rPr>
              <w:t>ALLEGATI_USECASE</w:t>
            </w:r>
          </w:p>
        </w:tc>
        <w:tc>
          <w:tcPr>
            <w:tcW w:w="1843" w:type="dxa"/>
          </w:tcPr>
          <w:p w14:paraId="7A6D119C" w14:textId="77777777" w:rsidR="00337EE7" w:rsidRPr="0088694D" w:rsidRDefault="00000000" w:rsidP="00155443">
            <w:pPr>
              <w:jc w:val="both"/>
            </w:pPr>
            <w:r w:rsidRPr="0088694D">
              <w:rPr>
                <w:sz w:val="17"/>
              </w:rPr>
              <w:t>Lettura e scrittura</w:t>
            </w:r>
          </w:p>
        </w:tc>
        <w:tc>
          <w:tcPr>
            <w:tcW w:w="5527" w:type="dxa"/>
          </w:tcPr>
          <w:p w14:paraId="45497FB6" w14:textId="77777777" w:rsidR="00337EE7" w:rsidRPr="0088694D" w:rsidRDefault="00000000" w:rsidP="00155443">
            <w:pPr>
              <w:jc w:val="both"/>
            </w:pPr>
            <w:r w:rsidRPr="0088694D">
              <w:rPr>
                <w:sz w:val="17"/>
              </w:rPr>
              <w:t>Scheda «Allegati».</w:t>
            </w:r>
          </w:p>
        </w:tc>
      </w:tr>
      <w:tr w:rsidR="00337EE7" w:rsidRPr="0088694D" w14:paraId="61656810" w14:textId="77777777" w:rsidTr="00993817">
        <w:tc>
          <w:tcPr>
            <w:tcW w:w="1980" w:type="dxa"/>
          </w:tcPr>
          <w:p w14:paraId="5A77246A" w14:textId="77777777" w:rsidR="00337EE7" w:rsidRPr="0088694D" w:rsidRDefault="00000000" w:rsidP="00155443">
            <w:pPr>
              <w:jc w:val="both"/>
            </w:pPr>
            <w:r w:rsidRPr="0088694D">
              <w:rPr>
                <w:b/>
                <w:sz w:val="17"/>
              </w:rPr>
              <w:t>ANSC_CFG_FORMULA</w:t>
            </w:r>
          </w:p>
        </w:tc>
        <w:tc>
          <w:tcPr>
            <w:tcW w:w="1843" w:type="dxa"/>
          </w:tcPr>
          <w:p w14:paraId="27BCCAA7" w14:textId="77777777" w:rsidR="00337EE7" w:rsidRPr="0088694D" w:rsidRDefault="00000000" w:rsidP="00155443">
            <w:pPr>
              <w:jc w:val="both"/>
            </w:pPr>
            <w:r w:rsidRPr="0088694D">
              <w:rPr>
                <w:sz w:val="17"/>
              </w:rPr>
              <w:t>Lettura e scrittura</w:t>
            </w:r>
          </w:p>
        </w:tc>
        <w:tc>
          <w:tcPr>
            <w:tcW w:w="5527" w:type="dxa"/>
          </w:tcPr>
          <w:p w14:paraId="10B741D6" w14:textId="77777777" w:rsidR="00337EE7" w:rsidRPr="0088694D" w:rsidRDefault="00000000" w:rsidP="00155443">
            <w:pPr>
              <w:jc w:val="both"/>
            </w:pPr>
            <w:r w:rsidRPr="0088694D">
              <w:rPr>
                <w:sz w:val="17"/>
              </w:rPr>
              <w:t>Scheda «Formule»: COD_FORMULA, TXT_FORMULA, FLG_OBBLIGATORIA (lo dice ANSC) e FLG_ADOTTATA (lo sceglie il Comune).</w:t>
            </w:r>
          </w:p>
        </w:tc>
      </w:tr>
      <w:tr w:rsidR="00337EE7" w:rsidRPr="0088694D" w14:paraId="169FA533" w14:textId="77777777" w:rsidTr="00993817">
        <w:tc>
          <w:tcPr>
            <w:tcW w:w="1980" w:type="dxa"/>
          </w:tcPr>
          <w:p w14:paraId="0A5605EF" w14:textId="77777777" w:rsidR="00337EE7" w:rsidRPr="0088694D" w:rsidRDefault="00000000" w:rsidP="00155443">
            <w:pPr>
              <w:jc w:val="both"/>
            </w:pPr>
            <w:r w:rsidRPr="0088694D">
              <w:rPr>
                <w:sz w:val="17"/>
              </w:rPr>
              <w:t>LOGICHE_DI_SCELTA</w:t>
            </w:r>
          </w:p>
        </w:tc>
        <w:tc>
          <w:tcPr>
            <w:tcW w:w="1843" w:type="dxa"/>
          </w:tcPr>
          <w:p w14:paraId="212E4651" w14:textId="77777777" w:rsidR="00337EE7" w:rsidRPr="0088694D" w:rsidRDefault="00000000" w:rsidP="00155443">
            <w:pPr>
              <w:jc w:val="both"/>
            </w:pPr>
            <w:r w:rsidRPr="0088694D">
              <w:rPr>
                <w:sz w:val="17"/>
              </w:rPr>
              <w:t>Lettura</w:t>
            </w:r>
          </w:p>
        </w:tc>
        <w:tc>
          <w:tcPr>
            <w:tcW w:w="5527" w:type="dxa"/>
          </w:tcPr>
          <w:p w14:paraId="074C5683" w14:textId="77777777" w:rsidR="00337EE7" w:rsidRPr="0088694D" w:rsidRDefault="00000000" w:rsidP="00155443">
            <w:pPr>
              <w:jc w:val="both"/>
            </w:pPr>
            <w:r w:rsidRPr="0088694D">
              <w:rPr>
                <w:sz w:val="17"/>
              </w:rPr>
              <w:t>Le espressioni selezionabili su sezioni e campi.</w:t>
            </w:r>
          </w:p>
        </w:tc>
      </w:tr>
      <w:tr w:rsidR="00337EE7" w:rsidRPr="0088694D" w14:paraId="1372CDE0" w14:textId="77777777" w:rsidTr="00993817">
        <w:tc>
          <w:tcPr>
            <w:tcW w:w="1980" w:type="dxa"/>
          </w:tcPr>
          <w:p w14:paraId="0591658E" w14:textId="77777777" w:rsidR="00337EE7" w:rsidRPr="0088694D" w:rsidRDefault="00000000" w:rsidP="00155443">
            <w:pPr>
              <w:jc w:val="both"/>
            </w:pPr>
            <w:r w:rsidRPr="0088694D">
              <w:rPr>
                <w:sz w:val="17"/>
              </w:rPr>
              <w:t>DOMINIO_DECODIFICA</w:t>
            </w:r>
          </w:p>
        </w:tc>
        <w:tc>
          <w:tcPr>
            <w:tcW w:w="1843" w:type="dxa"/>
          </w:tcPr>
          <w:p w14:paraId="35F1ABC3" w14:textId="77777777" w:rsidR="00337EE7" w:rsidRPr="0088694D" w:rsidRDefault="00000000" w:rsidP="00155443">
            <w:pPr>
              <w:jc w:val="both"/>
            </w:pPr>
            <w:r w:rsidRPr="0088694D">
              <w:rPr>
                <w:sz w:val="17"/>
              </w:rPr>
              <w:t>Lettura</w:t>
            </w:r>
          </w:p>
        </w:tc>
        <w:tc>
          <w:tcPr>
            <w:tcW w:w="5527" w:type="dxa"/>
          </w:tcPr>
          <w:p w14:paraId="13573401" w14:textId="77777777" w:rsidR="00337EE7" w:rsidRPr="0088694D" w:rsidRDefault="00000000" w:rsidP="00155443">
            <w:pPr>
              <w:jc w:val="both"/>
            </w:pPr>
            <w:r w:rsidRPr="0088694D">
              <w:rPr>
                <w:sz w:val="17"/>
              </w:rPr>
              <w:t>L’elenco delle decodifiche associabili a un campo.</w:t>
            </w:r>
          </w:p>
        </w:tc>
      </w:tr>
    </w:tbl>
    <w:p w14:paraId="3650D71A" w14:textId="77777777" w:rsidR="00337EE7" w:rsidRPr="0088694D" w:rsidRDefault="00000000" w:rsidP="00231806">
      <w:pPr>
        <w:pStyle w:val="Titolo3"/>
      </w:pPr>
      <w:bookmarkStart w:id="48" w:name="_Toc242284116"/>
      <w:r w:rsidRPr="0088694D">
        <w:lastRenderedPageBreak/>
        <w:t>Campi, colonne e azioni</w:t>
      </w:r>
      <w:bookmarkEnd w:id="48"/>
    </w:p>
    <w:tbl>
      <w:tblPr>
        <w:tblStyle w:val="Grigliatabella"/>
        <w:tblW w:w="0" w:type="auto"/>
        <w:tblLook w:val="04A0" w:firstRow="1" w:lastRow="0" w:firstColumn="1" w:lastColumn="0" w:noHBand="0" w:noVBand="1"/>
      </w:tblPr>
      <w:tblGrid>
        <w:gridCol w:w="2302"/>
        <w:gridCol w:w="1583"/>
        <w:gridCol w:w="5465"/>
      </w:tblGrid>
      <w:tr w:rsidR="00337EE7" w:rsidRPr="0088694D" w14:paraId="469D8707" w14:textId="77777777" w:rsidTr="00993817">
        <w:tc>
          <w:tcPr>
            <w:tcW w:w="2304" w:type="dxa"/>
            <w:shd w:val="clear" w:color="auto" w:fill="DAE9F7" w:themeFill="text2" w:themeFillTint="1A"/>
          </w:tcPr>
          <w:p w14:paraId="5658DA49"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29BAF431"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0436D532" w14:textId="77777777" w:rsidR="00337EE7" w:rsidRPr="0088694D" w:rsidRDefault="00000000" w:rsidP="00155443">
            <w:pPr>
              <w:jc w:val="both"/>
            </w:pPr>
            <w:r w:rsidRPr="0088694D">
              <w:rPr>
                <w:b/>
                <w:sz w:val="17"/>
              </w:rPr>
              <w:t>Comportamento</w:t>
            </w:r>
          </w:p>
        </w:tc>
      </w:tr>
      <w:tr w:rsidR="00337EE7" w:rsidRPr="0088694D" w14:paraId="30169C78" w14:textId="77777777">
        <w:tc>
          <w:tcPr>
            <w:tcW w:w="2304" w:type="dxa"/>
          </w:tcPr>
          <w:p w14:paraId="2451E34C" w14:textId="77777777" w:rsidR="00337EE7" w:rsidRPr="0088694D" w:rsidRDefault="00000000" w:rsidP="00155443">
            <w:pPr>
              <w:jc w:val="both"/>
            </w:pPr>
            <w:r w:rsidRPr="0088694D">
              <w:rPr>
                <w:sz w:val="17"/>
              </w:rPr>
              <w:t>Sezione</w:t>
            </w:r>
          </w:p>
        </w:tc>
        <w:tc>
          <w:tcPr>
            <w:tcW w:w="1584" w:type="dxa"/>
          </w:tcPr>
          <w:p w14:paraId="7489A695" w14:textId="77777777" w:rsidR="00337EE7" w:rsidRPr="0088694D" w:rsidRDefault="00000000" w:rsidP="00155443">
            <w:pPr>
              <w:jc w:val="both"/>
            </w:pPr>
            <w:r w:rsidRPr="0088694D">
              <w:rPr>
                <w:sz w:val="17"/>
              </w:rPr>
              <w:t>Filtro</w:t>
            </w:r>
          </w:p>
        </w:tc>
        <w:tc>
          <w:tcPr>
            <w:tcW w:w="5472" w:type="dxa"/>
          </w:tcPr>
          <w:p w14:paraId="5FC8A95F" w14:textId="77777777" w:rsidR="00337EE7" w:rsidRPr="0088694D" w:rsidRDefault="00000000" w:rsidP="00155443">
            <w:pPr>
              <w:jc w:val="both"/>
            </w:pPr>
            <w:r w:rsidRPr="0088694D">
              <w:rPr>
                <w:sz w:val="17"/>
              </w:rPr>
              <w:t>Restringe i campi a una sezione. Con oltre ottanta campi per UC è il filtro che rende la pagina praticabile.</w:t>
            </w:r>
          </w:p>
        </w:tc>
      </w:tr>
      <w:tr w:rsidR="00337EE7" w:rsidRPr="0088694D" w14:paraId="6846F224" w14:textId="77777777">
        <w:tc>
          <w:tcPr>
            <w:tcW w:w="2304" w:type="dxa"/>
          </w:tcPr>
          <w:p w14:paraId="6E7D8434" w14:textId="77777777" w:rsidR="00337EE7" w:rsidRPr="0088694D" w:rsidRDefault="00000000" w:rsidP="00155443">
            <w:pPr>
              <w:jc w:val="both"/>
            </w:pPr>
            <w:r w:rsidRPr="0088694D">
              <w:rPr>
                <w:sz w:val="17"/>
              </w:rPr>
              <w:t>Senza corrispondenza SIPO</w:t>
            </w:r>
          </w:p>
        </w:tc>
        <w:tc>
          <w:tcPr>
            <w:tcW w:w="1584" w:type="dxa"/>
          </w:tcPr>
          <w:p w14:paraId="6045AC36" w14:textId="77777777" w:rsidR="00337EE7" w:rsidRPr="0088694D" w:rsidRDefault="00000000" w:rsidP="00155443">
            <w:pPr>
              <w:jc w:val="both"/>
            </w:pPr>
            <w:r w:rsidRPr="0088694D">
              <w:rPr>
                <w:sz w:val="17"/>
              </w:rPr>
              <w:t>Filtro</w:t>
            </w:r>
          </w:p>
        </w:tc>
        <w:tc>
          <w:tcPr>
            <w:tcW w:w="5472" w:type="dxa"/>
          </w:tcPr>
          <w:p w14:paraId="6BEC6E0E" w14:textId="77777777" w:rsidR="00337EE7" w:rsidRPr="0088694D" w:rsidRDefault="00000000" w:rsidP="00155443">
            <w:pPr>
              <w:jc w:val="both"/>
            </w:pPr>
            <w:r w:rsidRPr="0088694D">
              <w:rPr>
                <w:sz w:val="17"/>
              </w:rPr>
              <w:t>Isola le righe con CAMPO_SIPO vuoto. È la coda di lavoro del funzionario.</w:t>
            </w:r>
          </w:p>
        </w:tc>
      </w:tr>
      <w:tr w:rsidR="00337EE7" w:rsidRPr="0088694D" w14:paraId="45574DA6" w14:textId="77777777">
        <w:tc>
          <w:tcPr>
            <w:tcW w:w="2304" w:type="dxa"/>
          </w:tcPr>
          <w:p w14:paraId="04C42DDE" w14:textId="77777777" w:rsidR="00337EE7" w:rsidRPr="0088694D" w:rsidRDefault="00000000" w:rsidP="00155443">
            <w:pPr>
              <w:jc w:val="both"/>
            </w:pPr>
            <w:r w:rsidRPr="0088694D">
              <w:rPr>
                <w:sz w:val="17"/>
              </w:rPr>
              <w:t>Obbl.</w:t>
            </w:r>
          </w:p>
        </w:tc>
        <w:tc>
          <w:tcPr>
            <w:tcW w:w="1584" w:type="dxa"/>
          </w:tcPr>
          <w:p w14:paraId="75204881" w14:textId="77777777" w:rsidR="00337EE7" w:rsidRPr="0088694D" w:rsidRDefault="00000000" w:rsidP="00155443">
            <w:pPr>
              <w:jc w:val="both"/>
            </w:pPr>
            <w:r w:rsidRPr="0088694D">
              <w:rPr>
                <w:sz w:val="17"/>
              </w:rPr>
              <w:t>Colonna</w:t>
            </w:r>
          </w:p>
        </w:tc>
        <w:tc>
          <w:tcPr>
            <w:tcW w:w="5472" w:type="dxa"/>
          </w:tcPr>
          <w:p w14:paraId="728A792B" w14:textId="38546608" w:rsidR="00337EE7" w:rsidRPr="0088694D" w:rsidRDefault="00000000" w:rsidP="00155443">
            <w:pPr>
              <w:jc w:val="both"/>
            </w:pPr>
            <w:r w:rsidRPr="0088694D">
              <w:rPr>
                <w:sz w:val="17"/>
              </w:rPr>
              <w:t>Da FLG_OBBLIGATORIO. Nel mapping di ANSC l’obbligatorietà è dichiarata in due colonne che si contraddicono: qui si mostra il valore adottato, e la nota di riga dice da quale delle due proviene.</w:t>
            </w:r>
          </w:p>
        </w:tc>
      </w:tr>
      <w:tr w:rsidR="00337EE7" w:rsidRPr="0088694D" w14:paraId="431FCA2E" w14:textId="77777777">
        <w:tc>
          <w:tcPr>
            <w:tcW w:w="2304" w:type="dxa"/>
          </w:tcPr>
          <w:p w14:paraId="414AA9DA" w14:textId="77777777" w:rsidR="00337EE7" w:rsidRPr="0088694D" w:rsidRDefault="00000000" w:rsidP="00155443">
            <w:pPr>
              <w:jc w:val="both"/>
            </w:pPr>
            <w:r w:rsidRPr="0088694D">
              <w:rPr>
                <w:sz w:val="17"/>
              </w:rPr>
              <w:t>Logica</w:t>
            </w:r>
          </w:p>
        </w:tc>
        <w:tc>
          <w:tcPr>
            <w:tcW w:w="1584" w:type="dxa"/>
          </w:tcPr>
          <w:p w14:paraId="6862F426" w14:textId="77777777" w:rsidR="00337EE7" w:rsidRPr="0088694D" w:rsidRDefault="00000000" w:rsidP="00155443">
            <w:pPr>
              <w:jc w:val="both"/>
            </w:pPr>
            <w:r w:rsidRPr="0088694D">
              <w:rPr>
                <w:sz w:val="17"/>
              </w:rPr>
              <w:t>Colonna</w:t>
            </w:r>
          </w:p>
        </w:tc>
        <w:tc>
          <w:tcPr>
            <w:tcW w:w="5472" w:type="dxa"/>
          </w:tcPr>
          <w:p w14:paraId="373D3B7C" w14:textId="77777777" w:rsidR="00337EE7" w:rsidRPr="0088694D" w:rsidRDefault="00000000" w:rsidP="00155443">
            <w:pPr>
              <w:jc w:val="both"/>
            </w:pPr>
            <w:r w:rsidRPr="0088694D">
              <w:rPr>
                <w:sz w:val="17"/>
              </w:rPr>
              <w:t>La logica di campo che trasforma il valore SIPO in valore ANSC. Quando manca e la decodifica è valorizzata, la traduzione passa dalla riconciliazione.</w:t>
            </w:r>
          </w:p>
        </w:tc>
      </w:tr>
      <w:tr w:rsidR="00337EE7" w:rsidRPr="0088694D" w14:paraId="664187F9" w14:textId="77777777">
        <w:tc>
          <w:tcPr>
            <w:tcW w:w="2304" w:type="dxa"/>
          </w:tcPr>
          <w:p w14:paraId="359C2126" w14:textId="77777777" w:rsidR="00337EE7" w:rsidRPr="0088694D" w:rsidRDefault="00000000" w:rsidP="00155443">
            <w:pPr>
              <w:jc w:val="both"/>
            </w:pPr>
            <w:r w:rsidRPr="0088694D">
              <w:rPr>
                <w:sz w:val="17"/>
              </w:rPr>
              <w:t>SIMULA SU ATTO REALE</w:t>
            </w:r>
          </w:p>
        </w:tc>
        <w:tc>
          <w:tcPr>
            <w:tcW w:w="1584" w:type="dxa"/>
          </w:tcPr>
          <w:p w14:paraId="41B091DC" w14:textId="77777777" w:rsidR="00337EE7" w:rsidRPr="0088694D" w:rsidRDefault="00000000" w:rsidP="00155443">
            <w:pPr>
              <w:jc w:val="both"/>
            </w:pPr>
            <w:r w:rsidRPr="0088694D">
              <w:rPr>
                <w:sz w:val="17"/>
              </w:rPr>
              <w:t>Azione di pagina</w:t>
            </w:r>
          </w:p>
        </w:tc>
        <w:tc>
          <w:tcPr>
            <w:tcW w:w="5472" w:type="dxa"/>
          </w:tcPr>
          <w:p w14:paraId="2DD883B5" w14:textId="28AF2249" w:rsidR="00337EE7" w:rsidRPr="0088694D" w:rsidRDefault="00000000" w:rsidP="00155443">
            <w:pPr>
              <w:jc w:val="both"/>
            </w:pPr>
            <w:r w:rsidRPr="0088694D">
              <w:rPr>
                <w:sz w:val="17"/>
              </w:rPr>
              <w:t>Applica la configurazione a un atto esistente e mostra il payload che ne risulterebbe, senza depositarlo. È il controllo principale, in assenza della verifica di copertura.</w:t>
            </w:r>
          </w:p>
        </w:tc>
      </w:tr>
      <w:tr w:rsidR="00337EE7" w:rsidRPr="0088694D" w14:paraId="21C7C35C" w14:textId="77777777">
        <w:tc>
          <w:tcPr>
            <w:tcW w:w="2304" w:type="dxa"/>
          </w:tcPr>
          <w:p w14:paraId="7B0A57C3" w14:textId="77777777" w:rsidR="00337EE7" w:rsidRPr="0088694D" w:rsidRDefault="00000000" w:rsidP="00155443">
            <w:pPr>
              <w:jc w:val="both"/>
            </w:pPr>
            <w:r w:rsidRPr="0088694D">
              <w:rPr>
                <w:sz w:val="17"/>
              </w:rPr>
              <w:t>REIMPORTA SEZIONE</w:t>
            </w:r>
          </w:p>
        </w:tc>
        <w:tc>
          <w:tcPr>
            <w:tcW w:w="1584" w:type="dxa"/>
          </w:tcPr>
          <w:p w14:paraId="56D5BACA" w14:textId="77777777" w:rsidR="00337EE7" w:rsidRPr="0088694D" w:rsidRDefault="00000000" w:rsidP="00155443">
            <w:pPr>
              <w:jc w:val="both"/>
            </w:pPr>
            <w:r w:rsidRPr="0088694D">
              <w:rPr>
                <w:sz w:val="17"/>
              </w:rPr>
              <w:t>Azione di pagina</w:t>
            </w:r>
          </w:p>
        </w:tc>
        <w:tc>
          <w:tcPr>
            <w:tcW w:w="5472" w:type="dxa"/>
          </w:tcPr>
          <w:p w14:paraId="606BC740" w14:textId="77777777" w:rsidR="00337EE7" w:rsidRPr="0088694D" w:rsidRDefault="00000000" w:rsidP="00155443">
            <w:pPr>
              <w:jc w:val="both"/>
            </w:pPr>
            <w:r w:rsidRPr="0088694D">
              <w:rPr>
                <w:sz w:val="17"/>
              </w:rPr>
              <w:t>Riporta dal mapping le sole righe della sezione corrente, con l’elenco degli scostamenti.</w:t>
            </w:r>
          </w:p>
        </w:tc>
      </w:tr>
      <w:tr w:rsidR="00337EE7" w:rsidRPr="0088694D" w14:paraId="4A63B944" w14:textId="77777777">
        <w:tc>
          <w:tcPr>
            <w:tcW w:w="2304" w:type="dxa"/>
          </w:tcPr>
          <w:p w14:paraId="079E637D" w14:textId="77777777" w:rsidR="00337EE7" w:rsidRPr="0088694D" w:rsidRDefault="00000000" w:rsidP="00155443">
            <w:pPr>
              <w:jc w:val="both"/>
            </w:pPr>
            <w:r w:rsidRPr="0088694D">
              <w:rPr>
                <w:sz w:val="17"/>
              </w:rPr>
              <w:t>SALVA</w:t>
            </w:r>
          </w:p>
        </w:tc>
        <w:tc>
          <w:tcPr>
            <w:tcW w:w="1584" w:type="dxa"/>
          </w:tcPr>
          <w:p w14:paraId="625B5553" w14:textId="77777777" w:rsidR="00337EE7" w:rsidRPr="0088694D" w:rsidRDefault="00000000" w:rsidP="00155443">
            <w:pPr>
              <w:jc w:val="both"/>
            </w:pPr>
            <w:r w:rsidRPr="0088694D">
              <w:rPr>
                <w:sz w:val="17"/>
              </w:rPr>
              <w:t>Azione di pagina</w:t>
            </w:r>
          </w:p>
        </w:tc>
        <w:tc>
          <w:tcPr>
            <w:tcW w:w="5472" w:type="dxa"/>
          </w:tcPr>
          <w:p w14:paraId="64E543B7" w14:textId="77777777" w:rsidR="00337EE7" w:rsidRPr="0088694D" w:rsidRDefault="00000000" w:rsidP="00155443">
            <w:pPr>
              <w:jc w:val="both"/>
            </w:pPr>
            <w:r w:rsidRPr="0088694D">
              <w:rPr>
                <w:sz w:val="17"/>
              </w:rPr>
              <w:t>Scrive nella bozza. Disabilitata se la versione selezionata non è in stato BOZZA.</w:t>
            </w:r>
          </w:p>
        </w:tc>
      </w:tr>
    </w:tbl>
    <w:p w14:paraId="6EC75438" w14:textId="093CFFE7" w:rsidR="00337EE7" w:rsidRPr="0088694D" w:rsidRDefault="00000000" w:rsidP="00155443">
      <w:pPr>
        <w:pStyle w:val="Titolo2"/>
        <w:jc w:val="both"/>
        <w:rPr>
          <w:lang w:val="it-IT"/>
        </w:rPr>
      </w:pPr>
      <w:bookmarkStart w:id="49" w:name="_Toc242284117"/>
      <w:r w:rsidRPr="0088694D">
        <w:rPr>
          <w:lang w:val="it-IT"/>
        </w:rPr>
        <w:t>Catalogo dei casi d’uso di ANSC</w:t>
      </w:r>
      <w:bookmarkEnd w:id="49"/>
    </w:p>
    <w:p w14:paraId="6FF6E579" w14:textId="77777777" w:rsidR="00337EE7" w:rsidRPr="0088694D" w:rsidRDefault="00000000" w:rsidP="00155443">
      <w:pPr>
        <w:jc w:val="both"/>
      </w:pPr>
      <w:r w:rsidRPr="0088694D">
        <w:rPr>
          <w:noProof/>
        </w:rPr>
        <w:drawing>
          <wp:inline distT="0" distB="0" distL="0" distR="0" wp14:anchorId="60321416" wp14:editId="6840D0A0">
            <wp:extent cx="4189379" cy="2165985"/>
            <wp:effectExtent l="0" t="0" r="1905" b="5715"/>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atalogo_uc.png"/>
                    <pic:cNvPicPr/>
                  </pic:nvPicPr>
                  <pic:blipFill>
                    <a:blip r:embed="rId30"/>
                    <a:stretch>
                      <a:fillRect/>
                    </a:stretch>
                  </pic:blipFill>
                  <pic:spPr>
                    <a:xfrm>
                      <a:off x="0" y="0"/>
                      <a:ext cx="4196836" cy="2169840"/>
                    </a:xfrm>
                    <a:prstGeom prst="rect">
                      <a:avLst/>
                    </a:prstGeom>
                  </pic:spPr>
                </pic:pic>
              </a:graphicData>
            </a:graphic>
          </wp:inline>
        </w:drawing>
      </w:r>
    </w:p>
    <w:p w14:paraId="6DCE39D5" w14:textId="77777777" w:rsidR="00337EE7" w:rsidRPr="0088694D" w:rsidRDefault="00000000" w:rsidP="00155443">
      <w:pPr>
        <w:jc w:val="both"/>
      </w:pPr>
      <w:r w:rsidRPr="0088694D">
        <w:rPr>
          <w:i/>
          <w:sz w:val="18"/>
        </w:rPr>
        <w:t>Figura 15 — Catalogo dei casi d’uso di ANSC.</w:t>
      </w:r>
    </w:p>
    <w:p w14:paraId="1B8D895B" w14:textId="69A0C5F7" w:rsidR="00337EE7" w:rsidRPr="0088694D" w:rsidRDefault="00000000" w:rsidP="00155443">
      <w:pPr>
        <w:jc w:val="both"/>
      </w:pPr>
      <w:r w:rsidRPr="0088694D">
        <w:t xml:space="preserve">È una pagina di sola consultazione e </w:t>
      </w:r>
      <w:r w:rsidR="00231806" w:rsidRPr="0088694D">
        <w:t xml:space="preserve">deve essere </w:t>
      </w:r>
      <w:r w:rsidRPr="0088694D">
        <w:t>dichiara</w:t>
      </w:r>
      <w:r w:rsidR="00231806" w:rsidRPr="0088694D">
        <w:t>to</w:t>
      </w:r>
      <w:r w:rsidRPr="0088694D">
        <w:t xml:space="preserve"> nel sottotitolo. Mostra </w:t>
      </w:r>
      <w:r w:rsidRPr="0088694D">
        <w:rPr>
          <w:bCs/>
        </w:rPr>
        <w:t>ciò che ANSC pubblica</w:t>
      </w:r>
      <w:r w:rsidRPr="0088694D">
        <w:t>: non si modifica, si aggiorna. Esiste perché la configurazione deve poter nominare un caso d’uso prima di adottarlo, e perché serve un luogo dove verificare che un UC adottato sia ancora valido.</w:t>
      </w:r>
    </w:p>
    <w:p w14:paraId="1FDB2DF8" w14:textId="3588FDF0" w:rsidR="00337EE7" w:rsidRPr="0088694D" w:rsidRDefault="00000000" w:rsidP="00155443">
      <w:pPr>
        <w:jc w:val="both"/>
      </w:pPr>
      <w:r w:rsidRPr="0088694D">
        <w:t xml:space="preserve">La colonna «Fine validità» è la più importante della pagina. </w:t>
      </w:r>
      <w:r w:rsidRPr="0088694D">
        <w:rPr>
          <w:bCs/>
        </w:rPr>
        <w:t>ANSC</w:t>
      </w:r>
      <w:r w:rsidR="00231806" w:rsidRPr="0088694D">
        <w:rPr>
          <w:bCs/>
        </w:rPr>
        <w:t>, infatti,</w:t>
      </w:r>
      <w:r w:rsidRPr="0088694D">
        <w:rPr>
          <w:bCs/>
        </w:rPr>
        <w:t xml:space="preserve"> non cancella un caso d’uso: gli chiude la validità</w:t>
      </w:r>
      <w:r w:rsidRPr="0088694D">
        <w:rPr>
          <w:b/>
        </w:rPr>
        <w:t>.</w:t>
      </w:r>
      <w:r w:rsidRPr="0088694D">
        <w:t xml:space="preserve"> Un UC con fine validità valorizzata e ancora adottato nella configurazione è una discordanza che il report d’impatto segnala, e che qui si vede a colpo d’occhio.</w:t>
      </w:r>
    </w:p>
    <w:p w14:paraId="367F48A1" w14:textId="77777777" w:rsidR="00337EE7" w:rsidRPr="0088694D" w:rsidRDefault="00000000" w:rsidP="00231806">
      <w:pPr>
        <w:pStyle w:val="Titolo3"/>
      </w:pPr>
      <w:bookmarkStart w:id="50" w:name="_Toc242284118"/>
      <w:r w:rsidRPr="0088694D">
        <w:t>Tabelle sottese</w:t>
      </w:r>
      <w:bookmarkEnd w:id="50"/>
    </w:p>
    <w:tbl>
      <w:tblPr>
        <w:tblStyle w:val="Grigliatabella"/>
        <w:tblW w:w="0" w:type="auto"/>
        <w:tblLook w:val="04A0" w:firstRow="1" w:lastRow="0" w:firstColumn="1" w:lastColumn="0" w:noHBand="0" w:noVBand="1"/>
      </w:tblPr>
      <w:tblGrid>
        <w:gridCol w:w="2446"/>
        <w:gridCol w:w="1870"/>
        <w:gridCol w:w="5034"/>
      </w:tblGrid>
      <w:tr w:rsidR="00337EE7" w:rsidRPr="0088694D" w14:paraId="55CF59E5" w14:textId="77777777" w:rsidTr="00231806">
        <w:tc>
          <w:tcPr>
            <w:tcW w:w="2448" w:type="dxa"/>
            <w:shd w:val="clear" w:color="auto" w:fill="DAE9F7" w:themeFill="text2" w:themeFillTint="1A"/>
          </w:tcPr>
          <w:p w14:paraId="4C12118B"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6C37DF27"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678DD52" w14:textId="77777777" w:rsidR="00337EE7" w:rsidRPr="0088694D" w:rsidRDefault="00000000" w:rsidP="00155443">
            <w:pPr>
              <w:jc w:val="both"/>
            </w:pPr>
            <w:r w:rsidRPr="0088694D">
              <w:rPr>
                <w:b/>
                <w:sz w:val="17"/>
              </w:rPr>
              <w:t>Che cosa se ne mostra</w:t>
            </w:r>
          </w:p>
        </w:tc>
      </w:tr>
      <w:tr w:rsidR="00337EE7" w:rsidRPr="0088694D" w14:paraId="26EE72E4" w14:textId="77777777">
        <w:tc>
          <w:tcPr>
            <w:tcW w:w="2448" w:type="dxa"/>
          </w:tcPr>
          <w:p w14:paraId="0EB88E7F" w14:textId="77777777" w:rsidR="00337EE7" w:rsidRPr="0088694D" w:rsidRDefault="00000000" w:rsidP="00155443">
            <w:pPr>
              <w:jc w:val="both"/>
            </w:pPr>
            <w:r w:rsidRPr="0088694D">
              <w:rPr>
                <w:b/>
                <w:sz w:val="17"/>
              </w:rPr>
              <w:t>ANSC_ANA_UC</w:t>
            </w:r>
          </w:p>
        </w:tc>
        <w:tc>
          <w:tcPr>
            <w:tcW w:w="1872" w:type="dxa"/>
          </w:tcPr>
          <w:p w14:paraId="593F4B9E" w14:textId="77777777" w:rsidR="00337EE7" w:rsidRPr="0088694D" w:rsidRDefault="00000000" w:rsidP="00155443">
            <w:pPr>
              <w:jc w:val="both"/>
            </w:pPr>
            <w:r w:rsidRPr="0088694D">
              <w:rPr>
                <w:sz w:val="17"/>
              </w:rPr>
              <w:t>Lettura</w:t>
            </w:r>
          </w:p>
        </w:tc>
        <w:tc>
          <w:tcPr>
            <w:tcW w:w="5040" w:type="dxa"/>
          </w:tcPr>
          <w:p w14:paraId="6C44D00D" w14:textId="77777777" w:rsidR="00337EE7" w:rsidRPr="0088694D" w:rsidRDefault="00000000" w:rsidP="00155443">
            <w:pPr>
              <w:jc w:val="both"/>
            </w:pPr>
            <w:r w:rsidRPr="0088694D">
              <w:rPr>
                <w:sz w:val="17"/>
              </w:rPr>
              <w:t>COD_UC_ANSC, COD_MOTORE, DESCRIZIONE, COD_FAMIGLIA, ID_TIPO_EVENTO, ID_TIPO_DOCUMENTO, COD_VERSIONE, DATA_INIZIO_VALIDITA, DATA_FINE_VALIDITA.</w:t>
            </w:r>
          </w:p>
        </w:tc>
      </w:tr>
      <w:tr w:rsidR="00337EE7" w:rsidRPr="0088694D" w14:paraId="64B2D46C" w14:textId="77777777">
        <w:tc>
          <w:tcPr>
            <w:tcW w:w="2448" w:type="dxa"/>
          </w:tcPr>
          <w:p w14:paraId="24BA6B86" w14:textId="77777777" w:rsidR="00337EE7" w:rsidRPr="0088694D" w:rsidRDefault="00000000" w:rsidP="00155443">
            <w:pPr>
              <w:jc w:val="both"/>
            </w:pPr>
            <w:r w:rsidRPr="0088694D">
              <w:rPr>
                <w:sz w:val="17"/>
              </w:rPr>
              <w:t>ANSC_CFG_UC</w:t>
            </w:r>
          </w:p>
        </w:tc>
        <w:tc>
          <w:tcPr>
            <w:tcW w:w="1872" w:type="dxa"/>
          </w:tcPr>
          <w:p w14:paraId="1EBBAD3A" w14:textId="77777777" w:rsidR="00337EE7" w:rsidRPr="0088694D" w:rsidRDefault="00000000" w:rsidP="00155443">
            <w:pPr>
              <w:jc w:val="both"/>
            </w:pPr>
            <w:r w:rsidRPr="0088694D">
              <w:rPr>
                <w:sz w:val="17"/>
              </w:rPr>
              <w:t>Lettura per raccordo</w:t>
            </w:r>
          </w:p>
        </w:tc>
        <w:tc>
          <w:tcPr>
            <w:tcW w:w="5040" w:type="dxa"/>
          </w:tcPr>
          <w:p w14:paraId="20F150BB" w14:textId="77777777" w:rsidR="00337EE7" w:rsidRPr="0088694D" w:rsidRDefault="00000000" w:rsidP="00155443">
            <w:pPr>
              <w:jc w:val="both"/>
            </w:pPr>
            <w:r w:rsidRPr="0088694D">
              <w:rPr>
                <w:sz w:val="17"/>
              </w:rPr>
              <w:t>La colonna «Adottato» dice se esiste una riga di configurazione per quel codice nella versione corrente.</w:t>
            </w:r>
          </w:p>
        </w:tc>
      </w:tr>
    </w:tbl>
    <w:p w14:paraId="3B8C1FCE" w14:textId="77777777" w:rsidR="00337EE7" w:rsidRPr="0088694D" w:rsidRDefault="00000000" w:rsidP="00231806">
      <w:pPr>
        <w:pStyle w:val="Titolo3"/>
      </w:pPr>
      <w:bookmarkStart w:id="51" w:name="_Toc242284119"/>
      <w:r w:rsidRPr="0088694D">
        <w:lastRenderedPageBreak/>
        <w:t>Campi, colonne e azioni</w:t>
      </w:r>
      <w:bookmarkEnd w:id="51"/>
    </w:p>
    <w:tbl>
      <w:tblPr>
        <w:tblStyle w:val="Grigliatabella"/>
        <w:tblW w:w="0" w:type="auto"/>
        <w:tblLook w:val="04A0" w:firstRow="1" w:lastRow="0" w:firstColumn="1" w:lastColumn="0" w:noHBand="0" w:noVBand="1"/>
      </w:tblPr>
      <w:tblGrid>
        <w:gridCol w:w="2302"/>
        <w:gridCol w:w="1583"/>
        <w:gridCol w:w="5465"/>
      </w:tblGrid>
      <w:tr w:rsidR="00337EE7" w:rsidRPr="0088694D" w14:paraId="03DFF276" w14:textId="77777777" w:rsidTr="00231806">
        <w:tc>
          <w:tcPr>
            <w:tcW w:w="2304" w:type="dxa"/>
            <w:shd w:val="clear" w:color="auto" w:fill="DAE9F7" w:themeFill="text2" w:themeFillTint="1A"/>
          </w:tcPr>
          <w:p w14:paraId="09AD033F"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D624075"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4D4FA7AA" w14:textId="77777777" w:rsidR="00337EE7" w:rsidRPr="0088694D" w:rsidRDefault="00000000" w:rsidP="00155443">
            <w:pPr>
              <w:jc w:val="both"/>
            </w:pPr>
            <w:r w:rsidRPr="0088694D">
              <w:rPr>
                <w:b/>
                <w:sz w:val="17"/>
              </w:rPr>
              <w:t>Comportamento</w:t>
            </w:r>
          </w:p>
        </w:tc>
      </w:tr>
      <w:tr w:rsidR="00337EE7" w:rsidRPr="0088694D" w14:paraId="2F7A6ED5" w14:textId="77777777">
        <w:tc>
          <w:tcPr>
            <w:tcW w:w="2304" w:type="dxa"/>
          </w:tcPr>
          <w:p w14:paraId="41655A34" w14:textId="77777777" w:rsidR="00337EE7" w:rsidRPr="0088694D" w:rsidRDefault="00000000" w:rsidP="00155443">
            <w:pPr>
              <w:jc w:val="both"/>
            </w:pPr>
            <w:r w:rsidRPr="0088694D">
              <w:rPr>
                <w:sz w:val="17"/>
              </w:rPr>
              <w:t>Validi al</w:t>
            </w:r>
          </w:p>
        </w:tc>
        <w:tc>
          <w:tcPr>
            <w:tcW w:w="1584" w:type="dxa"/>
          </w:tcPr>
          <w:p w14:paraId="684265B7" w14:textId="77777777" w:rsidR="00337EE7" w:rsidRPr="0088694D" w:rsidRDefault="00000000" w:rsidP="00155443">
            <w:pPr>
              <w:jc w:val="both"/>
            </w:pPr>
            <w:r w:rsidRPr="0088694D">
              <w:rPr>
                <w:sz w:val="17"/>
              </w:rPr>
              <w:t>Filtro</w:t>
            </w:r>
          </w:p>
        </w:tc>
        <w:tc>
          <w:tcPr>
            <w:tcW w:w="5472" w:type="dxa"/>
          </w:tcPr>
          <w:p w14:paraId="5644FBBD" w14:textId="77777777" w:rsidR="00337EE7" w:rsidRPr="0088694D" w:rsidRDefault="00000000" w:rsidP="00155443">
            <w:pPr>
              <w:jc w:val="both"/>
            </w:pPr>
            <w:r w:rsidRPr="0088694D">
              <w:rPr>
                <w:sz w:val="17"/>
              </w:rPr>
              <w:t>Applica la validità temporale a una data. Predefinito: oggi.</w:t>
            </w:r>
          </w:p>
        </w:tc>
      </w:tr>
      <w:tr w:rsidR="00337EE7" w:rsidRPr="0088694D" w14:paraId="7C228F65" w14:textId="77777777">
        <w:tc>
          <w:tcPr>
            <w:tcW w:w="2304" w:type="dxa"/>
          </w:tcPr>
          <w:p w14:paraId="06FAADCF" w14:textId="77777777" w:rsidR="00337EE7" w:rsidRPr="0088694D" w:rsidRDefault="00000000" w:rsidP="00155443">
            <w:pPr>
              <w:jc w:val="both"/>
            </w:pPr>
            <w:r w:rsidRPr="0088694D">
              <w:rPr>
                <w:sz w:val="17"/>
              </w:rPr>
              <w:t>Codice motore</w:t>
            </w:r>
          </w:p>
        </w:tc>
        <w:tc>
          <w:tcPr>
            <w:tcW w:w="1584" w:type="dxa"/>
          </w:tcPr>
          <w:p w14:paraId="59EA9C2A" w14:textId="77777777" w:rsidR="00337EE7" w:rsidRPr="0088694D" w:rsidRDefault="00000000" w:rsidP="00155443">
            <w:pPr>
              <w:jc w:val="both"/>
            </w:pPr>
            <w:r w:rsidRPr="0088694D">
              <w:rPr>
                <w:sz w:val="17"/>
              </w:rPr>
              <w:t>Colonna</w:t>
            </w:r>
          </w:p>
        </w:tc>
        <w:tc>
          <w:tcPr>
            <w:tcW w:w="5472" w:type="dxa"/>
          </w:tcPr>
          <w:p w14:paraId="1875D96B" w14:textId="77777777" w:rsidR="00337EE7" w:rsidRPr="0088694D" w:rsidRDefault="00000000" w:rsidP="00155443">
            <w:pPr>
              <w:jc w:val="both"/>
            </w:pPr>
            <w:r w:rsidRPr="0088694D">
              <w:rPr>
                <w:sz w:val="17"/>
              </w:rPr>
              <w:t>Il nome con cui il mapping ufficiale nomina il caso d’uso (per esempio Morte_001). Serve a ritrovare il file di mapping.</w:t>
            </w:r>
          </w:p>
        </w:tc>
      </w:tr>
      <w:tr w:rsidR="00337EE7" w:rsidRPr="0088694D" w14:paraId="6451E7C3" w14:textId="77777777">
        <w:tc>
          <w:tcPr>
            <w:tcW w:w="2304" w:type="dxa"/>
          </w:tcPr>
          <w:p w14:paraId="54E4185E" w14:textId="77777777" w:rsidR="00337EE7" w:rsidRPr="0088694D" w:rsidRDefault="00000000" w:rsidP="00155443">
            <w:pPr>
              <w:jc w:val="both"/>
            </w:pPr>
            <w:r w:rsidRPr="0088694D">
              <w:rPr>
                <w:sz w:val="17"/>
              </w:rPr>
              <w:t>Adottato</w:t>
            </w:r>
          </w:p>
        </w:tc>
        <w:tc>
          <w:tcPr>
            <w:tcW w:w="1584" w:type="dxa"/>
          </w:tcPr>
          <w:p w14:paraId="4D879F98" w14:textId="77777777" w:rsidR="00337EE7" w:rsidRPr="0088694D" w:rsidRDefault="00000000" w:rsidP="00155443">
            <w:pPr>
              <w:jc w:val="both"/>
            </w:pPr>
            <w:r w:rsidRPr="0088694D">
              <w:rPr>
                <w:sz w:val="17"/>
              </w:rPr>
              <w:t>Colonna</w:t>
            </w:r>
          </w:p>
        </w:tc>
        <w:tc>
          <w:tcPr>
            <w:tcW w:w="5472" w:type="dxa"/>
          </w:tcPr>
          <w:p w14:paraId="67027510" w14:textId="77777777" w:rsidR="00337EE7" w:rsidRPr="0088694D" w:rsidRDefault="00000000" w:rsidP="00155443">
            <w:pPr>
              <w:jc w:val="both"/>
            </w:pPr>
            <w:r w:rsidRPr="0088694D">
              <w:rPr>
                <w:sz w:val="17"/>
              </w:rPr>
              <w:t>Sì o no. Un «no» non è un difetto: il perimetro prevede di configurare prima i casi d’uso più frequenti.</w:t>
            </w:r>
          </w:p>
        </w:tc>
      </w:tr>
      <w:tr w:rsidR="00337EE7" w:rsidRPr="0088694D" w14:paraId="7FECEEA6" w14:textId="77777777">
        <w:tc>
          <w:tcPr>
            <w:tcW w:w="2304" w:type="dxa"/>
          </w:tcPr>
          <w:p w14:paraId="353514D5" w14:textId="77777777" w:rsidR="00337EE7" w:rsidRPr="0088694D" w:rsidRDefault="00000000" w:rsidP="00155443">
            <w:pPr>
              <w:jc w:val="both"/>
            </w:pPr>
            <w:r w:rsidRPr="0088694D">
              <w:rPr>
                <w:sz w:val="17"/>
              </w:rPr>
              <w:t>AGGIORNA DA ANSC</w:t>
            </w:r>
          </w:p>
        </w:tc>
        <w:tc>
          <w:tcPr>
            <w:tcW w:w="1584" w:type="dxa"/>
          </w:tcPr>
          <w:p w14:paraId="506D05EC" w14:textId="77777777" w:rsidR="00337EE7" w:rsidRPr="0088694D" w:rsidRDefault="00000000" w:rsidP="00155443">
            <w:pPr>
              <w:jc w:val="both"/>
            </w:pPr>
            <w:r w:rsidRPr="0088694D">
              <w:rPr>
                <w:sz w:val="17"/>
              </w:rPr>
              <w:t>Azione di pagina</w:t>
            </w:r>
          </w:p>
        </w:tc>
        <w:tc>
          <w:tcPr>
            <w:tcW w:w="5472" w:type="dxa"/>
          </w:tcPr>
          <w:p w14:paraId="018900B6" w14:textId="0387F15D" w:rsidR="00337EE7" w:rsidRPr="0088694D" w:rsidRDefault="00000000" w:rsidP="00155443">
            <w:pPr>
              <w:jc w:val="both"/>
            </w:pPr>
            <w:r w:rsidRPr="0088694D">
              <w:rPr>
                <w:sz w:val="17"/>
              </w:rPr>
              <w:t>Ricarica il catalogo. Non tocca la configurazione: aggiorna soltanto la replica di ciò che ANSC dichiara.</w:t>
            </w:r>
          </w:p>
        </w:tc>
      </w:tr>
    </w:tbl>
    <w:p w14:paraId="3F8C60C6" w14:textId="3B0B678E" w:rsidR="00337EE7" w:rsidRPr="0088694D" w:rsidRDefault="00000000" w:rsidP="00155443">
      <w:pPr>
        <w:pStyle w:val="Titolo2"/>
        <w:jc w:val="both"/>
        <w:rPr>
          <w:lang w:val="it-IT"/>
        </w:rPr>
      </w:pPr>
      <w:bookmarkStart w:id="52" w:name="_Toc242284120"/>
      <w:r w:rsidRPr="0088694D">
        <w:rPr>
          <w:lang w:val="it-IT"/>
        </w:rPr>
        <w:t>Logiche di scelta</w:t>
      </w:r>
      <w:bookmarkEnd w:id="52"/>
    </w:p>
    <w:p w14:paraId="076964B9" w14:textId="77777777" w:rsidR="00337EE7" w:rsidRPr="0088694D" w:rsidRDefault="00000000" w:rsidP="00155443">
      <w:pPr>
        <w:jc w:val="both"/>
      </w:pPr>
      <w:r w:rsidRPr="0088694D">
        <w:rPr>
          <w:noProof/>
        </w:rPr>
        <w:drawing>
          <wp:inline distT="0" distB="0" distL="0" distR="0" wp14:anchorId="421C5C5C" wp14:editId="2542B398">
            <wp:extent cx="4746625" cy="2509736"/>
            <wp:effectExtent l="0" t="0" r="3175" b="508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logiche.png"/>
                    <pic:cNvPicPr/>
                  </pic:nvPicPr>
                  <pic:blipFill>
                    <a:blip r:embed="rId31"/>
                    <a:stretch>
                      <a:fillRect/>
                    </a:stretch>
                  </pic:blipFill>
                  <pic:spPr>
                    <a:xfrm>
                      <a:off x="0" y="0"/>
                      <a:ext cx="4760966" cy="2517319"/>
                    </a:xfrm>
                    <a:prstGeom prst="rect">
                      <a:avLst/>
                    </a:prstGeom>
                  </pic:spPr>
                </pic:pic>
              </a:graphicData>
            </a:graphic>
          </wp:inline>
        </w:drawing>
      </w:r>
    </w:p>
    <w:p w14:paraId="7149CA0C" w14:textId="77777777" w:rsidR="00337EE7" w:rsidRPr="0088694D" w:rsidRDefault="00000000" w:rsidP="00155443">
      <w:pPr>
        <w:jc w:val="both"/>
      </w:pPr>
      <w:r w:rsidRPr="0088694D">
        <w:rPr>
          <w:i/>
          <w:sz w:val="18"/>
        </w:rPr>
        <w:t>Figura 16 — Logiche di scelta.</w:t>
      </w:r>
    </w:p>
    <w:p w14:paraId="36D91B15" w14:textId="77777777" w:rsidR="00337EE7" w:rsidRPr="0088694D" w:rsidRDefault="00000000" w:rsidP="00155443">
      <w:pPr>
        <w:jc w:val="both"/>
      </w:pPr>
      <w:r w:rsidRPr="0088694D">
        <w:t xml:space="preserve">Le logiche sono le espressioni che il concentratore valuta sui dati dell’atto </w:t>
      </w:r>
      <w:r w:rsidRPr="0088694D">
        <w:rPr>
          <w:bCs/>
        </w:rPr>
        <w:t>già salvato in SIPO</w:t>
      </w:r>
      <w:r w:rsidRPr="0088694D">
        <w:t>. Si dividono per dominio, e i tre domini fanno cose diverse: scegliere il caso d’uso, decidere se una sezione è presente, trasformare il valore di un campo.</w:t>
      </w:r>
    </w:p>
    <w:p w14:paraId="41F0BDAF" w14:textId="0F2E303B" w:rsidR="00337EE7" w:rsidRPr="0088694D" w:rsidRDefault="00000000" w:rsidP="00155443">
      <w:pPr>
        <w:jc w:val="both"/>
      </w:pPr>
      <w:r w:rsidRPr="0088694D">
        <w:t xml:space="preserve">La pagina le tratta come un catalogo unico perché condividono la stessa natura e lo stesso motore; il dominio è una colonna, non un’applicazione a parte. Le espressioni </w:t>
      </w:r>
      <w:r w:rsidR="00231806" w:rsidRPr="0088694D">
        <w:t xml:space="preserve">non </w:t>
      </w:r>
      <w:r w:rsidRPr="0088694D">
        <w:t xml:space="preserve">sono </w:t>
      </w:r>
      <w:r w:rsidRPr="0088694D">
        <w:rPr>
          <w:bCs/>
        </w:rPr>
        <w:t>codice eseguibile</w:t>
      </w:r>
      <w:r w:rsidR="00231806" w:rsidRPr="0088694D">
        <w:t xml:space="preserve"> ma indicazioni per capire quale funzione, all’interno del sistema applicativo, devono essere richiamate ed applicate</w:t>
      </w:r>
      <w:r w:rsidRPr="0088694D">
        <w:t>.</w:t>
      </w:r>
    </w:p>
    <w:p w14:paraId="4BA9C03C" w14:textId="77777777" w:rsidR="00337EE7" w:rsidRPr="0088694D" w:rsidRDefault="00000000" w:rsidP="00155443">
      <w:pPr>
        <w:jc w:val="both"/>
      </w:pPr>
      <w:r w:rsidRPr="0088694D">
        <w:t>Il pannello di simulazione in calce è il presidio che sostituisce i controlli di copertura: si sceglie un atto reale e si vede che cosa la logica risponde, con l’esito e la durata. È anche il modo per accorgersi che una logica è diventata costosa.</w:t>
      </w:r>
    </w:p>
    <w:p w14:paraId="4A409995" w14:textId="77777777" w:rsidR="00337EE7" w:rsidRPr="0088694D" w:rsidRDefault="00000000" w:rsidP="00231806">
      <w:pPr>
        <w:pStyle w:val="Titolo3"/>
      </w:pPr>
      <w:bookmarkStart w:id="53" w:name="_Toc242284121"/>
      <w:r w:rsidRPr="0088694D">
        <w:t>Tabelle sottese</w:t>
      </w:r>
      <w:bookmarkEnd w:id="53"/>
    </w:p>
    <w:tbl>
      <w:tblPr>
        <w:tblStyle w:val="Grigliatabella"/>
        <w:tblW w:w="0" w:type="auto"/>
        <w:tblLook w:val="04A0" w:firstRow="1" w:lastRow="0" w:firstColumn="1" w:lastColumn="0" w:noHBand="0" w:noVBand="1"/>
      </w:tblPr>
      <w:tblGrid>
        <w:gridCol w:w="2569"/>
        <w:gridCol w:w="1836"/>
        <w:gridCol w:w="4945"/>
      </w:tblGrid>
      <w:tr w:rsidR="00337EE7" w:rsidRPr="0088694D" w14:paraId="76488F5D" w14:textId="77777777" w:rsidTr="00231806">
        <w:tc>
          <w:tcPr>
            <w:tcW w:w="2448" w:type="dxa"/>
            <w:shd w:val="clear" w:color="auto" w:fill="DAE9F7" w:themeFill="text2" w:themeFillTint="1A"/>
          </w:tcPr>
          <w:p w14:paraId="2B50D687"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5742B403"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500AF0F" w14:textId="77777777" w:rsidR="00337EE7" w:rsidRPr="0088694D" w:rsidRDefault="00000000" w:rsidP="00155443">
            <w:pPr>
              <w:jc w:val="both"/>
            </w:pPr>
            <w:r w:rsidRPr="0088694D">
              <w:rPr>
                <w:b/>
                <w:sz w:val="17"/>
              </w:rPr>
              <w:t>Che cosa se ne mostra</w:t>
            </w:r>
          </w:p>
        </w:tc>
      </w:tr>
      <w:tr w:rsidR="00337EE7" w:rsidRPr="0088694D" w14:paraId="0EB600AF" w14:textId="77777777">
        <w:tc>
          <w:tcPr>
            <w:tcW w:w="2448" w:type="dxa"/>
          </w:tcPr>
          <w:p w14:paraId="58B0D679" w14:textId="77777777" w:rsidR="00337EE7" w:rsidRPr="0088694D" w:rsidRDefault="00000000" w:rsidP="00155443">
            <w:pPr>
              <w:jc w:val="both"/>
            </w:pPr>
            <w:r w:rsidRPr="0088694D">
              <w:rPr>
                <w:b/>
                <w:sz w:val="17"/>
              </w:rPr>
              <w:t>LOGICHE_DI_SCELTA</w:t>
            </w:r>
          </w:p>
        </w:tc>
        <w:tc>
          <w:tcPr>
            <w:tcW w:w="1872" w:type="dxa"/>
          </w:tcPr>
          <w:p w14:paraId="1320CB2F" w14:textId="77777777" w:rsidR="00337EE7" w:rsidRPr="0088694D" w:rsidRDefault="00000000" w:rsidP="00155443">
            <w:pPr>
              <w:jc w:val="both"/>
            </w:pPr>
            <w:r w:rsidRPr="0088694D">
              <w:rPr>
                <w:sz w:val="17"/>
              </w:rPr>
              <w:t>Lettura e scrittura</w:t>
            </w:r>
          </w:p>
        </w:tc>
        <w:tc>
          <w:tcPr>
            <w:tcW w:w="5040" w:type="dxa"/>
          </w:tcPr>
          <w:p w14:paraId="6C1F7AC6" w14:textId="77777777" w:rsidR="00337EE7" w:rsidRPr="0088694D" w:rsidRDefault="00000000" w:rsidP="00155443">
            <w:pPr>
              <w:jc w:val="both"/>
            </w:pPr>
            <w:r w:rsidRPr="0088694D">
              <w:rPr>
                <w:sz w:val="17"/>
              </w:rPr>
              <w:t>COD_LOGICA_DI_SCELTA, DESC_LOGICA_DI_SCELTA, TXT_LOGICA e il dominio di appartenenza.</w:t>
            </w:r>
          </w:p>
        </w:tc>
      </w:tr>
      <w:tr w:rsidR="00337EE7" w:rsidRPr="0088694D" w14:paraId="46116134" w14:textId="77777777">
        <w:tc>
          <w:tcPr>
            <w:tcW w:w="2448" w:type="dxa"/>
          </w:tcPr>
          <w:p w14:paraId="7744EBB3" w14:textId="77777777" w:rsidR="00337EE7" w:rsidRPr="0088694D" w:rsidRDefault="00000000" w:rsidP="00155443">
            <w:pPr>
              <w:jc w:val="both"/>
            </w:pPr>
            <w:r w:rsidRPr="0088694D">
              <w:rPr>
                <w:b/>
                <w:sz w:val="17"/>
              </w:rPr>
              <w:t>TIPO_LOGICHE_DI_SCELTA</w:t>
            </w:r>
          </w:p>
        </w:tc>
        <w:tc>
          <w:tcPr>
            <w:tcW w:w="1872" w:type="dxa"/>
          </w:tcPr>
          <w:p w14:paraId="2A131FB9" w14:textId="77777777" w:rsidR="00337EE7" w:rsidRPr="0088694D" w:rsidRDefault="00000000" w:rsidP="00155443">
            <w:pPr>
              <w:jc w:val="both"/>
            </w:pPr>
            <w:r w:rsidRPr="0088694D">
              <w:rPr>
                <w:sz w:val="17"/>
              </w:rPr>
              <w:t>Lettura</w:t>
            </w:r>
          </w:p>
        </w:tc>
        <w:tc>
          <w:tcPr>
            <w:tcW w:w="5040" w:type="dxa"/>
          </w:tcPr>
          <w:p w14:paraId="3AB4D30D" w14:textId="77777777" w:rsidR="00337EE7" w:rsidRPr="0088694D" w:rsidRDefault="00000000" w:rsidP="00155443">
            <w:pPr>
              <w:jc w:val="both"/>
            </w:pPr>
            <w:r w:rsidRPr="0088694D">
              <w:rPr>
                <w:sz w:val="17"/>
              </w:rPr>
              <w:t>I domini: 1 scelta dell’UC, 2 presenza della sezione, 3 logica di campo. Alimenta il filtro e la colonna.</w:t>
            </w:r>
          </w:p>
        </w:tc>
      </w:tr>
      <w:tr w:rsidR="00337EE7" w:rsidRPr="0088694D" w14:paraId="3C2479DB" w14:textId="77777777">
        <w:tc>
          <w:tcPr>
            <w:tcW w:w="2448" w:type="dxa"/>
          </w:tcPr>
          <w:p w14:paraId="23CAECAC" w14:textId="77777777" w:rsidR="00337EE7" w:rsidRPr="0088694D" w:rsidRDefault="00000000" w:rsidP="00155443">
            <w:pPr>
              <w:jc w:val="both"/>
            </w:pPr>
            <w:r w:rsidRPr="0088694D">
              <w:rPr>
                <w:sz w:val="17"/>
              </w:rPr>
              <w:t>ANSC_CFG_UC, ANSC_CFG_SEZIONE, ANSC_CFG_CAMPO</w:t>
            </w:r>
          </w:p>
        </w:tc>
        <w:tc>
          <w:tcPr>
            <w:tcW w:w="1872" w:type="dxa"/>
          </w:tcPr>
          <w:p w14:paraId="3AE641B9" w14:textId="77777777" w:rsidR="00337EE7" w:rsidRPr="0088694D" w:rsidRDefault="00000000" w:rsidP="00155443">
            <w:pPr>
              <w:jc w:val="both"/>
            </w:pPr>
            <w:r w:rsidRPr="0088694D">
              <w:rPr>
                <w:sz w:val="17"/>
              </w:rPr>
              <w:t>Lettura in conteggio</w:t>
            </w:r>
          </w:p>
        </w:tc>
        <w:tc>
          <w:tcPr>
            <w:tcW w:w="5040" w:type="dxa"/>
          </w:tcPr>
          <w:p w14:paraId="2E743BBC" w14:textId="77777777" w:rsidR="00337EE7" w:rsidRPr="0088694D" w:rsidRDefault="00000000" w:rsidP="00155443">
            <w:pPr>
              <w:jc w:val="both"/>
            </w:pPr>
            <w:r w:rsidRPr="0088694D">
              <w:rPr>
                <w:sz w:val="17"/>
              </w:rPr>
              <w:t>La colonna «Usata da» conta i riferimenti: è ciò che impedisce di cancellare una logica in uso.</w:t>
            </w:r>
          </w:p>
        </w:tc>
      </w:tr>
      <w:tr w:rsidR="00337EE7" w:rsidRPr="0088694D" w14:paraId="04AE0586" w14:textId="77777777">
        <w:tc>
          <w:tcPr>
            <w:tcW w:w="2448" w:type="dxa"/>
          </w:tcPr>
          <w:p w14:paraId="5E63A93D" w14:textId="77777777" w:rsidR="00337EE7" w:rsidRPr="0088694D" w:rsidRDefault="00000000" w:rsidP="00155443">
            <w:pPr>
              <w:jc w:val="both"/>
            </w:pPr>
            <w:r w:rsidRPr="0088694D">
              <w:rPr>
                <w:sz w:val="17"/>
              </w:rPr>
              <w:t>ANSC_STATO_ATTO</w:t>
            </w:r>
          </w:p>
        </w:tc>
        <w:tc>
          <w:tcPr>
            <w:tcW w:w="1872" w:type="dxa"/>
          </w:tcPr>
          <w:p w14:paraId="30606B78" w14:textId="77777777" w:rsidR="00337EE7" w:rsidRPr="0088694D" w:rsidRDefault="00000000" w:rsidP="00155443">
            <w:pPr>
              <w:jc w:val="both"/>
            </w:pPr>
            <w:r w:rsidRPr="0088694D">
              <w:rPr>
                <w:sz w:val="17"/>
              </w:rPr>
              <w:t>Lettura</w:t>
            </w:r>
          </w:p>
        </w:tc>
        <w:tc>
          <w:tcPr>
            <w:tcW w:w="5040" w:type="dxa"/>
          </w:tcPr>
          <w:p w14:paraId="7E079A0E" w14:textId="77777777" w:rsidR="00337EE7" w:rsidRPr="0088694D" w:rsidRDefault="00000000" w:rsidP="00155443">
            <w:pPr>
              <w:jc w:val="both"/>
            </w:pPr>
            <w:r w:rsidRPr="0088694D">
              <w:rPr>
                <w:sz w:val="17"/>
              </w:rPr>
              <w:t>L’atto su cui la simulazione viene eseguita.</w:t>
            </w:r>
          </w:p>
        </w:tc>
      </w:tr>
    </w:tbl>
    <w:p w14:paraId="23169184" w14:textId="77777777" w:rsidR="00337EE7" w:rsidRPr="0088694D" w:rsidRDefault="00000000" w:rsidP="00231806">
      <w:pPr>
        <w:pStyle w:val="Titolo3"/>
      </w:pPr>
      <w:bookmarkStart w:id="54" w:name="_Toc242284122"/>
      <w:r w:rsidRPr="0088694D">
        <w:lastRenderedPageBreak/>
        <w:t>Campi, colonne e azioni</w:t>
      </w:r>
      <w:bookmarkEnd w:id="54"/>
    </w:p>
    <w:tbl>
      <w:tblPr>
        <w:tblStyle w:val="Grigliatabella"/>
        <w:tblW w:w="0" w:type="auto"/>
        <w:tblLook w:val="04A0" w:firstRow="1" w:lastRow="0" w:firstColumn="1" w:lastColumn="0" w:noHBand="0" w:noVBand="1"/>
      </w:tblPr>
      <w:tblGrid>
        <w:gridCol w:w="2302"/>
        <w:gridCol w:w="1582"/>
        <w:gridCol w:w="5466"/>
      </w:tblGrid>
      <w:tr w:rsidR="00337EE7" w:rsidRPr="0088694D" w14:paraId="3250A0B8" w14:textId="77777777" w:rsidTr="00231806">
        <w:tc>
          <w:tcPr>
            <w:tcW w:w="2304" w:type="dxa"/>
            <w:shd w:val="clear" w:color="auto" w:fill="DAE9F7" w:themeFill="text2" w:themeFillTint="1A"/>
          </w:tcPr>
          <w:p w14:paraId="33D93265"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2E6F246F"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78D584B2" w14:textId="77777777" w:rsidR="00337EE7" w:rsidRPr="0088694D" w:rsidRDefault="00000000" w:rsidP="00155443">
            <w:pPr>
              <w:jc w:val="both"/>
            </w:pPr>
            <w:r w:rsidRPr="0088694D">
              <w:rPr>
                <w:b/>
                <w:sz w:val="17"/>
              </w:rPr>
              <w:t>Comportamento</w:t>
            </w:r>
          </w:p>
        </w:tc>
      </w:tr>
      <w:tr w:rsidR="00337EE7" w:rsidRPr="0088694D" w14:paraId="75AB9767" w14:textId="77777777">
        <w:tc>
          <w:tcPr>
            <w:tcW w:w="2304" w:type="dxa"/>
          </w:tcPr>
          <w:p w14:paraId="5A3276A7" w14:textId="77777777" w:rsidR="00337EE7" w:rsidRPr="0088694D" w:rsidRDefault="00000000" w:rsidP="00155443">
            <w:pPr>
              <w:jc w:val="both"/>
            </w:pPr>
            <w:r w:rsidRPr="0088694D">
              <w:rPr>
                <w:sz w:val="17"/>
              </w:rPr>
              <w:t>Dominio</w:t>
            </w:r>
          </w:p>
        </w:tc>
        <w:tc>
          <w:tcPr>
            <w:tcW w:w="1584" w:type="dxa"/>
          </w:tcPr>
          <w:p w14:paraId="5CFECD44" w14:textId="77777777" w:rsidR="00337EE7" w:rsidRPr="0088694D" w:rsidRDefault="00000000" w:rsidP="00155443">
            <w:pPr>
              <w:jc w:val="both"/>
            </w:pPr>
            <w:r w:rsidRPr="0088694D">
              <w:rPr>
                <w:sz w:val="17"/>
              </w:rPr>
              <w:t>Filtro e colonna</w:t>
            </w:r>
          </w:p>
        </w:tc>
        <w:tc>
          <w:tcPr>
            <w:tcW w:w="5472" w:type="dxa"/>
          </w:tcPr>
          <w:p w14:paraId="3615996C" w14:textId="77777777" w:rsidR="00337EE7" w:rsidRPr="0088694D" w:rsidRDefault="00000000" w:rsidP="00155443">
            <w:pPr>
              <w:jc w:val="both"/>
            </w:pPr>
            <w:r w:rsidRPr="0088694D">
              <w:rPr>
                <w:sz w:val="17"/>
              </w:rPr>
              <w:t>Da TIPO_LOGICHE_DI_SCELTA. Cambiando dominio cambia il significato della colonna «Usata da».</w:t>
            </w:r>
          </w:p>
        </w:tc>
      </w:tr>
      <w:tr w:rsidR="00337EE7" w:rsidRPr="0088694D" w14:paraId="72458B42" w14:textId="77777777">
        <w:tc>
          <w:tcPr>
            <w:tcW w:w="2304" w:type="dxa"/>
          </w:tcPr>
          <w:p w14:paraId="52DC3C15" w14:textId="77777777" w:rsidR="00337EE7" w:rsidRPr="0088694D" w:rsidRDefault="00000000" w:rsidP="00155443">
            <w:pPr>
              <w:jc w:val="both"/>
            </w:pPr>
            <w:r w:rsidRPr="0088694D">
              <w:rPr>
                <w:sz w:val="17"/>
              </w:rPr>
              <w:t>Espressione</w:t>
            </w:r>
          </w:p>
        </w:tc>
        <w:tc>
          <w:tcPr>
            <w:tcW w:w="1584" w:type="dxa"/>
          </w:tcPr>
          <w:p w14:paraId="65F9E099" w14:textId="77777777" w:rsidR="00337EE7" w:rsidRPr="0088694D" w:rsidRDefault="00000000" w:rsidP="00155443">
            <w:pPr>
              <w:jc w:val="both"/>
            </w:pPr>
            <w:r w:rsidRPr="0088694D">
              <w:rPr>
                <w:sz w:val="17"/>
              </w:rPr>
              <w:t>Colonna</w:t>
            </w:r>
          </w:p>
        </w:tc>
        <w:tc>
          <w:tcPr>
            <w:tcW w:w="5472" w:type="dxa"/>
          </w:tcPr>
          <w:p w14:paraId="3E2A27CC" w14:textId="77777777" w:rsidR="00337EE7" w:rsidRPr="0088694D" w:rsidRDefault="00000000" w:rsidP="00155443">
            <w:pPr>
              <w:jc w:val="both"/>
            </w:pPr>
            <w:r w:rsidRPr="0088694D">
              <w:rPr>
                <w:sz w:val="17"/>
              </w:rPr>
              <w:t>TXT_LOGICA, mostrata a carattere fisso. In modifica si apre in un’area ampia con la descrizione obbligatoria accanto.</w:t>
            </w:r>
          </w:p>
        </w:tc>
      </w:tr>
      <w:tr w:rsidR="00337EE7" w:rsidRPr="0088694D" w14:paraId="00BFF265" w14:textId="77777777">
        <w:tc>
          <w:tcPr>
            <w:tcW w:w="2304" w:type="dxa"/>
          </w:tcPr>
          <w:p w14:paraId="70FC4E1F" w14:textId="77777777" w:rsidR="00337EE7" w:rsidRPr="0088694D" w:rsidRDefault="00000000" w:rsidP="00155443">
            <w:pPr>
              <w:jc w:val="both"/>
            </w:pPr>
            <w:r w:rsidRPr="0088694D">
              <w:rPr>
                <w:sz w:val="17"/>
              </w:rPr>
              <w:t>Usata da</w:t>
            </w:r>
          </w:p>
        </w:tc>
        <w:tc>
          <w:tcPr>
            <w:tcW w:w="1584" w:type="dxa"/>
          </w:tcPr>
          <w:p w14:paraId="1A4DF1BA" w14:textId="77777777" w:rsidR="00337EE7" w:rsidRPr="0088694D" w:rsidRDefault="00000000" w:rsidP="00155443">
            <w:pPr>
              <w:jc w:val="both"/>
            </w:pPr>
            <w:r w:rsidRPr="0088694D">
              <w:rPr>
                <w:sz w:val="17"/>
              </w:rPr>
              <w:t>Colonna</w:t>
            </w:r>
          </w:p>
        </w:tc>
        <w:tc>
          <w:tcPr>
            <w:tcW w:w="5472" w:type="dxa"/>
          </w:tcPr>
          <w:p w14:paraId="3B3F26CA" w14:textId="77777777" w:rsidR="00337EE7" w:rsidRPr="0088694D" w:rsidRDefault="00000000" w:rsidP="00155443">
            <w:pPr>
              <w:jc w:val="both"/>
            </w:pPr>
            <w:r w:rsidRPr="0088694D">
              <w:rPr>
                <w:sz w:val="17"/>
              </w:rPr>
              <w:t>Numero di UC, sezioni o campi che la richiamano. Al clic ne elenca i riferimenti.</w:t>
            </w:r>
          </w:p>
        </w:tc>
      </w:tr>
      <w:tr w:rsidR="00337EE7" w:rsidRPr="0088694D" w14:paraId="5C28C1E8" w14:textId="77777777">
        <w:tc>
          <w:tcPr>
            <w:tcW w:w="2304" w:type="dxa"/>
          </w:tcPr>
          <w:p w14:paraId="5EC2CC74" w14:textId="77777777" w:rsidR="00337EE7" w:rsidRPr="0088694D" w:rsidRDefault="00000000" w:rsidP="00155443">
            <w:pPr>
              <w:jc w:val="both"/>
            </w:pPr>
            <w:r w:rsidRPr="0088694D">
              <w:rPr>
                <w:sz w:val="17"/>
              </w:rPr>
              <w:t>Cestino</w:t>
            </w:r>
          </w:p>
        </w:tc>
        <w:tc>
          <w:tcPr>
            <w:tcW w:w="1584" w:type="dxa"/>
          </w:tcPr>
          <w:p w14:paraId="722A6E15" w14:textId="77777777" w:rsidR="00337EE7" w:rsidRPr="0088694D" w:rsidRDefault="00000000" w:rsidP="00155443">
            <w:pPr>
              <w:jc w:val="both"/>
            </w:pPr>
            <w:r w:rsidRPr="0088694D">
              <w:rPr>
                <w:sz w:val="17"/>
              </w:rPr>
              <w:t>Azione di riga</w:t>
            </w:r>
          </w:p>
        </w:tc>
        <w:tc>
          <w:tcPr>
            <w:tcW w:w="5472" w:type="dxa"/>
          </w:tcPr>
          <w:p w14:paraId="60CE0F2B" w14:textId="7C2C4C0B" w:rsidR="00337EE7" w:rsidRPr="0088694D" w:rsidRDefault="00000000" w:rsidP="00155443">
            <w:pPr>
              <w:jc w:val="both"/>
            </w:pPr>
            <w:r w:rsidRPr="0088694D">
              <w:rPr>
                <w:sz w:val="17"/>
              </w:rPr>
              <w:t>Disabilitato se la logica è usata: si toglie il riferimento prima, non dopo.</w:t>
            </w:r>
          </w:p>
        </w:tc>
      </w:tr>
      <w:tr w:rsidR="00337EE7" w:rsidRPr="0088694D" w14:paraId="0CDFFA03" w14:textId="77777777">
        <w:tc>
          <w:tcPr>
            <w:tcW w:w="2304" w:type="dxa"/>
          </w:tcPr>
          <w:p w14:paraId="22A3C098" w14:textId="77777777" w:rsidR="00337EE7" w:rsidRPr="0088694D" w:rsidRDefault="00000000" w:rsidP="00155443">
            <w:pPr>
              <w:jc w:val="both"/>
            </w:pPr>
            <w:r w:rsidRPr="0088694D">
              <w:rPr>
                <w:sz w:val="17"/>
              </w:rPr>
              <w:t>ESEGUI SIMULAZIONE</w:t>
            </w:r>
          </w:p>
        </w:tc>
        <w:tc>
          <w:tcPr>
            <w:tcW w:w="1584" w:type="dxa"/>
          </w:tcPr>
          <w:p w14:paraId="7F203C7D" w14:textId="77777777" w:rsidR="00337EE7" w:rsidRPr="0088694D" w:rsidRDefault="00000000" w:rsidP="00155443">
            <w:pPr>
              <w:jc w:val="both"/>
            </w:pPr>
            <w:r w:rsidRPr="0088694D">
              <w:rPr>
                <w:sz w:val="17"/>
              </w:rPr>
              <w:t>Azione</w:t>
            </w:r>
          </w:p>
        </w:tc>
        <w:tc>
          <w:tcPr>
            <w:tcW w:w="5472" w:type="dxa"/>
          </w:tcPr>
          <w:p w14:paraId="12BD8D3C" w14:textId="77777777" w:rsidR="00337EE7" w:rsidRPr="0088694D" w:rsidRDefault="00000000" w:rsidP="00155443">
            <w:pPr>
              <w:jc w:val="both"/>
            </w:pPr>
            <w:r w:rsidRPr="0088694D">
              <w:rPr>
                <w:sz w:val="17"/>
              </w:rPr>
              <w:t>Valuta la logica sull’atto indicato e mostra esito, eventuale UC determinato e durata. Non scrive nulla.</w:t>
            </w:r>
          </w:p>
        </w:tc>
      </w:tr>
    </w:tbl>
    <w:p w14:paraId="0786F5F2" w14:textId="65484F8D" w:rsidR="00337EE7" w:rsidRPr="0088694D" w:rsidRDefault="00000000" w:rsidP="00155443">
      <w:pPr>
        <w:jc w:val="both"/>
      </w:pPr>
      <w:r w:rsidRPr="0088694D">
        <w:t xml:space="preserve">La descrizione della logica è </w:t>
      </w:r>
      <w:r w:rsidRPr="0088694D">
        <w:rPr>
          <w:bCs/>
        </w:rPr>
        <w:t>obbligatoria</w:t>
      </w:r>
      <w:r w:rsidRPr="0088694D">
        <w:t>. È il regime che risponde alla critica rivolta al motore di regole già presente in SIPO, dove le espressioni sono script senza documentazione: qui una logica senza descrizione non si salva.</w:t>
      </w:r>
    </w:p>
    <w:p w14:paraId="5F9608DF" w14:textId="6EE103B3" w:rsidR="00337EE7" w:rsidRPr="0088694D" w:rsidRDefault="00000000" w:rsidP="00155443">
      <w:pPr>
        <w:pStyle w:val="Titolo2"/>
        <w:jc w:val="both"/>
        <w:rPr>
          <w:lang w:val="it-IT"/>
        </w:rPr>
      </w:pPr>
      <w:bookmarkStart w:id="55" w:name="_Toc242284123"/>
      <w:r w:rsidRPr="0088694D">
        <w:rPr>
          <w:lang w:val="it-IT"/>
        </w:rPr>
        <w:t>Dizionari ANSC</w:t>
      </w:r>
      <w:bookmarkEnd w:id="55"/>
    </w:p>
    <w:p w14:paraId="19DF498D" w14:textId="77777777" w:rsidR="00337EE7" w:rsidRPr="0088694D" w:rsidRDefault="00000000" w:rsidP="00155443">
      <w:pPr>
        <w:jc w:val="both"/>
      </w:pPr>
      <w:r w:rsidRPr="0088694D">
        <w:rPr>
          <w:noProof/>
        </w:rPr>
        <w:drawing>
          <wp:inline distT="0" distB="0" distL="0" distR="0" wp14:anchorId="65A77DAE" wp14:editId="2556DB43">
            <wp:extent cx="4591455" cy="2463165"/>
            <wp:effectExtent l="0" t="0" r="6350" b="635"/>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dizionari.png"/>
                    <pic:cNvPicPr/>
                  </pic:nvPicPr>
                  <pic:blipFill>
                    <a:blip r:embed="rId32"/>
                    <a:stretch>
                      <a:fillRect/>
                    </a:stretch>
                  </pic:blipFill>
                  <pic:spPr>
                    <a:xfrm>
                      <a:off x="0" y="0"/>
                      <a:ext cx="4595992" cy="2465599"/>
                    </a:xfrm>
                    <a:prstGeom prst="rect">
                      <a:avLst/>
                    </a:prstGeom>
                  </pic:spPr>
                </pic:pic>
              </a:graphicData>
            </a:graphic>
          </wp:inline>
        </w:drawing>
      </w:r>
    </w:p>
    <w:p w14:paraId="26156756" w14:textId="77777777" w:rsidR="00337EE7" w:rsidRPr="0088694D" w:rsidRDefault="00000000" w:rsidP="00155443">
      <w:pPr>
        <w:jc w:val="both"/>
      </w:pPr>
      <w:r w:rsidRPr="0088694D">
        <w:rPr>
          <w:i/>
          <w:sz w:val="18"/>
        </w:rPr>
        <w:t>Figura 17 — Dizionari ANSC.</w:t>
      </w:r>
    </w:p>
    <w:p w14:paraId="1E2A222A" w14:textId="71AE5B1B" w:rsidR="00337EE7" w:rsidRPr="0088694D" w:rsidRDefault="00000000" w:rsidP="00155443">
      <w:pPr>
        <w:jc w:val="both"/>
      </w:pPr>
      <w:r w:rsidRPr="0088694D">
        <w:t xml:space="preserve">I dizionari sono la replica locale delle decodifiche pubblicate da ANSC. La pagina li mostra in due elenchi affiancati — i domini a sinistra, i valori del dominio scelto a destra — perché è il modo in cui si consultano: si cerca un dominio e se ne leggono i valori. </w:t>
      </w:r>
      <w:r w:rsidRPr="0088694D">
        <w:rPr>
          <w:bCs/>
        </w:rPr>
        <w:t>Le colonne mostrate sono esattamente quelle che R901 restituisc</w:t>
      </w:r>
      <w:r w:rsidRPr="0088694D">
        <w:rPr>
          <w:b/>
        </w:rPr>
        <w:t>e</w:t>
      </w:r>
      <w:r w:rsidRPr="0088694D">
        <w:t>, e nulla di più: la verifica condotta sul contratto ha fatto emergere che il modello ne prevedeva una senza fonte e ne ometteva una disponibile.</w:t>
      </w:r>
    </w:p>
    <w:p w14:paraId="03C1F2AC" w14:textId="77777777" w:rsidR="008F1767" w:rsidRPr="0088694D" w:rsidRDefault="00000000">
      <w:pPr>
        <w:jc w:val="both"/>
      </w:pPr>
      <w:r w:rsidRPr="0088694D">
        <w:rPr>
          <w:bCs/>
        </w:rPr>
        <w:t>Che cosa R901 restituisce davvero</w:t>
      </w:r>
      <w:r w:rsidRPr="0088694D">
        <w:rPr>
          <w:b/>
        </w:rPr>
        <w:t>.</w:t>
      </w:r>
      <w:r w:rsidRPr="0088694D">
        <w:t xml:space="preserve"> L’operazione di elenco («/config/decodifica/elenco») restituisce per ciascuna tabella </w:t>
      </w:r>
      <w:r w:rsidRPr="0088694D">
        <w:rPr>
          <w:bCs/>
        </w:rPr>
        <w:t>tre soli dati</w:t>
      </w:r>
      <w:r w:rsidRPr="0088694D">
        <w:t xml:space="preserve">: l’identificativo, il nome della tabella e la </w:t>
      </w:r>
      <w:r w:rsidRPr="0088694D">
        <w:rPr>
          <w:b/>
        </w:rPr>
        <w:t>versione</w:t>
      </w:r>
      <w:r w:rsidRPr="0088694D">
        <w:t xml:space="preserve">. L’operazione di dettaglio («/config/decodifica/dettaglio») non restituisce una struttura ma </w:t>
      </w:r>
      <w:r w:rsidRPr="0088694D">
        <w:rPr>
          <w:bCs/>
        </w:rPr>
        <w:t>un CSV codificato in base64 e compresso per impostazione predefinita</w:t>
      </w:r>
      <w:r w:rsidRPr="0088694D">
        <w:t>, con le colonne ID, DESCRIZIONE, DATAINIZIOVALIDITA, DATAFINEVALIDITA e ORDINAMENTO. Due sole tabelle su centoquarantacinque portano una colonna in più: quella dei casi d’uso e quella dei consolati.</w:t>
      </w:r>
    </w:p>
    <w:p w14:paraId="428757F9" w14:textId="54A94856" w:rsidR="008F1767" w:rsidRPr="0088694D" w:rsidRDefault="00000000">
      <w:pPr>
        <w:jc w:val="both"/>
      </w:pPr>
      <w:r w:rsidRPr="0088694D">
        <w:rPr>
          <w:bCs/>
        </w:rPr>
        <w:t>Da qui discendono tre correzioni al modello dati</w:t>
      </w:r>
      <w:r w:rsidRPr="0088694D">
        <w:t xml:space="preserve">, riportate nella tabella delle strutture e da recepire nell’analisi dell’integrazione: si elimina «cd_valore» da VALORE_DOMINIO, perché il tracciato ha un solo identificativo e non due; si aggiunge la versione a DOMINIO_DECODIFICA, perché </w:t>
      </w:r>
      <w:r w:rsidRPr="0088694D">
        <w:lastRenderedPageBreak/>
        <w:t xml:space="preserve">è il dato che consente di accorgersi che una tabella è cambiata </w:t>
      </w:r>
      <w:r w:rsidRPr="0088694D">
        <w:rPr>
          <w:b/>
        </w:rPr>
        <w:t>senza riscaricarla</w:t>
      </w:r>
      <w:r w:rsidRPr="0088694D">
        <w:t>; si aggiunge un attributo in formato JSON a VALORE_DOMINIO per accogliere le due colonne aggiuntive, che oggi non avrebbero dove andare.</w:t>
      </w:r>
    </w:p>
    <w:p w14:paraId="516D6984" w14:textId="5E998141" w:rsidR="00337EE7" w:rsidRPr="0088694D" w:rsidRDefault="00000000" w:rsidP="00155443">
      <w:pPr>
        <w:jc w:val="both"/>
      </w:pPr>
      <w:r w:rsidRPr="0088694D">
        <w:t xml:space="preserve">La pagina serve il back-office e la diagnosi, </w:t>
      </w:r>
      <w:r w:rsidRPr="0088694D">
        <w:rPr>
          <w:bCs/>
        </w:rPr>
        <w:t>non le maschere di SIPO</w:t>
      </w:r>
      <w:r w:rsidRPr="0088694D">
        <w:t>. Le maschere leggono i valori validi da una vista, per sinonimo e in sola lettura: è una scelta dichiarata, che tiene separati i domini di guasto.</w:t>
      </w:r>
    </w:p>
    <w:p w14:paraId="5D12ABFE" w14:textId="77777777" w:rsidR="00337EE7" w:rsidRPr="0088694D" w:rsidRDefault="00000000" w:rsidP="00231806">
      <w:pPr>
        <w:pStyle w:val="Titolo3"/>
      </w:pPr>
      <w:bookmarkStart w:id="56" w:name="_Toc242284124"/>
      <w:r w:rsidRPr="0088694D">
        <w:t>Tabelle sottese</w:t>
      </w:r>
      <w:bookmarkEnd w:id="56"/>
    </w:p>
    <w:tbl>
      <w:tblPr>
        <w:tblStyle w:val="Grigliatabella"/>
        <w:tblW w:w="0" w:type="auto"/>
        <w:tblLook w:val="04A0" w:firstRow="1" w:lastRow="0" w:firstColumn="1" w:lastColumn="0" w:noHBand="0" w:noVBand="1"/>
      </w:tblPr>
      <w:tblGrid>
        <w:gridCol w:w="2200"/>
        <w:gridCol w:w="1197"/>
        <w:gridCol w:w="5953"/>
      </w:tblGrid>
      <w:tr w:rsidR="00337EE7" w:rsidRPr="0088694D" w14:paraId="16B9E57C" w14:textId="77777777" w:rsidTr="00BD3D9B">
        <w:tc>
          <w:tcPr>
            <w:tcW w:w="2200" w:type="dxa"/>
            <w:shd w:val="clear" w:color="auto" w:fill="DAE9F7" w:themeFill="text2" w:themeFillTint="1A"/>
          </w:tcPr>
          <w:p w14:paraId="305D04C5" w14:textId="77777777" w:rsidR="00337EE7" w:rsidRPr="0088694D" w:rsidRDefault="00000000" w:rsidP="00155443">
            <w:pPr>
              <w:jc w:val="both"/>
            </w:pPr>
            <w:r w:rsidRPr="0088694D">
              <w:rPr>
                <w:b/>
                <w:sz w:val="17"/>
              </w:rPr>
              <w:t>Tabella</w:t>
            </w:r>
          </w:p>
        </w:tc>
        <w:tc>
          <w:tcPr>
            <w:tcW w:w="1197" w:type="dxa"/>
            <w:shd w:val="clear" w:color="auto" w:fill="DAE9F7" w:themeFill="text2" w:themeFillTint="1A"/>
          </w:tcPr>
          <w:p w14:paraId="7B8CB6B4" w14:textId="77777777" w:rsidR="00337EE7" w:rsidRPr="0088694D" w:rsidRDefault="00000000" w:rsidP="00155443">
            <w:pPr>
              <w:jc w:val="both"/>
            </w:pPr>
            <w:r w:rsidRPr="0088694D">
              <w:rPr>
                <w:b/>
                <w:sz w:val="17"/>
              </w:rPr>
              <w:t>Uso</w:t>
            </w:r>
          </w:p>
        </w:tc>
        <w:tc>
          <w:tcPr>
            <w:tcW w:w="5953" w:type="dxa"/>
            <w:shd w:val="clear" w:color="auto" w:fill="DAE9F7" w:themeFill="text2" w:themeFillTint="1A"/>
          </w:tcPr>
          <w:p w14:paraId="604A1FFC" w14:textId="77777777" w:rsidR="00337EE7" w:rsidRPr="0088694D" w:rsidRDefault="00000000" w:rsidP="00155443">
            <w:pPr>
              <w:jc w:val="both"/>
            </w:pPr>
            <w:r w:rsidRPr="0088694D">
              <w:rPr>
                <w:b/>
                <w:sz w:val="17"/>
              </w:rPr>
              <w:t>Che cosa se ne mostra</w:t>
            </w:r>
          </w:p>
        </w:tc>
      </w:tr>
      <w:tr w:rsidR="00337EE7" w:rsidRPr="0088694D" w14:paraId="3FF8697C" w14:textId="77777777" w:rsidTr="00BD3D9B">
        <w:tc>
          <w:tcPr>
            <w:tcW w:w="2200" w:type="dxa"/>
          </w:tcPr>
          <w:p w14:paraId="74A57ED7" w14:textId="77777777" w:rsidR="00337EE7" w:rsidRPr="00BD3D9B" w:rsidRDefault="00000000" w:rsidP="00155443">
            <w:pPr>
              <w:jc w:val="both"/>
              <w:rPr>
                <w:bCs/>
              </w:rPr>
            </w:pPr>
            <w:r w:rsidRPr="00BD3D9B">
              <w:rPr>
                <w:bCs/>
                <w:sz w:val="17"/>
              </w:rPr>
              <w:t>DOMINIO_DECODIFICA</w:t>
            </w:r>
          </w:p>
        </w:tc>
        <w:tc>
          <w:tcPr>
            <w:tcW w:w="1197" w:type="dxa"/>
          </w:tcPr>
          <w:p w14:paraId="0BFFF22C" w14:textId="77777777" w:rsidR="00337EE7" w:rsidRPr="0088694D" w:rsidRDefault="00000000" w:rsidP="00155443">
            <w:pPr>
              <w:jc w:val="both"/>
            </w:pPr>
            <w:r w:rsidRPr="0088694D">
              <w:rPr>
                <w:sz w:val="17"/>
              </w:rPr>
              <w:t>Lettura</w:t>
            </w:r>
          </w:p>
        </w:tc>
        <w:tc>
          <w:tcPr>
            <w:tcW w:w="5953" w:type="dxa"/>
          </w:tcPr>
          <w:p w14:paraId="74FA4365" w14:textId="77777777" w:rsidR="00337EE7" w:rsidRPr="0088694D" w:rsidRDefault="00000000" w:rsidP="00155443">
            <w:pPr>
              <w:jc w:val="both"/>
            </w:pPr>
            <w:r w:rsidRPr="0088694D">
              <w:rPr>
                <w:sz w:val="17"/>
              </w:rPr>
              <w:t>id_dominio, nm_dominio e cd_versione: l’elenco di sinistra. Sono i tre dati che R901 restituisce nell’operazione di elenco.</w:t>
            </w:r>
          </w:p>
        </w:tc>
      </w:tr>
      <w:tr w:rsidR="00337EE7" w:rsidRPr="0088694D" w14:paraId="4EC2B7D8" w14:textId="77777777" w:rsidTr="00BD3D9B">
        <w:tc>
          <w:tcPr>
            <w:tcW w:w="2200" w:type="dxa"/>
          </w:tcPr>
          <w:p w14:paraId="37F39430" w14:textId="77777777" w:rsidR="00337EE7" w:rsidRPr="00BD3D9B" w:rsidRDefault="00000000" w:rsidP="00155443">
            <w:pPr>
              <w:jc w:val="both"/>
              <w:rPr>
                <w:bCs/>
              </w:rPr>
            </w:pPr>
            <w:r w:rsidRPr="00BD3D9B">
              <w:rPr>
                <w:bCs/>
                <w:sz w:val="17"/>
              </w:rPr>
              <w:t>VALORE_DOMINIO</w:t>
            </w:r>
          </w:p>
        </w:tc>
        <w:tc>
          <w:tcPr>
            <w:tcW w:w="1197" w:type="dxa"/>
          </w:tcPr>
          <w:p w14:paraId="1688BC9F" w14:textId="77777777" w:rsidR="00337EE7" w:rsidRPr="0088694D" w:rsidRDefault="00000000" w:rsidP="00155443">
            <w:pPr>
              <w:jc w:val="both"/>
            </w:pPr>
            <w:r w:rsidRPr="0088694D">
              <w:rPr>
                <w:sz w:val="17"/>
              </w:rPr>
              <w:t>Lettura</w:t>
            </w:r>
          </w:p>
        </w:tc>
        <w:tc>
          <w:tcPr>
            <w:tcW w:w="5953" w:type="dxa"/>
          </w:tcPr>
          <w:p w14:paraId="16B8E8AB" w14:textId="584911C4" w:rsidR="00337EE7" w:rsidRPr="0088694D" w:rsidRDefault="00000000" w:rsidP="00155443">
            <w:pPr>
              <w:jc w:val="both"/>
            </w:pPr>
            <w:r w:rsidRPr="0088694D">
              <w:rPr>
                <w:sz w:val="17"/>
              </w:rPr>
              <w:t>id_valore, ds_valore, nr_ordinamento, dt_inizio_validita e dt_fine_validita: le colonne del CSV. «cd_valore» è eliminata: il tracciato ha un solo identificativo.</w:t>
            </w:r>
          </w:p>
        </w:tc>
      </w:tr>
      <w:tr w:rsidR="00337EE7" w:rsidRPr="0088694D" w14:paraId="144D0FB9" w14:textId="77777777" w:rsidTr="00BD3D9B">
        <w:tc>
          <w:tcPr>
            <w:tcW w:w="2200" w:type="dxa"/>
          </w:tcPr>
          <w:p w14:paraId="1F13BD80" w14:textId="77777777" w:rsidR="00337EE7" w:rsidRPr="0088694D" w:rsidRDefault="00000000" w:rsidP="00155443">
            <w:pPr>
              <w:jc w:val="both"/>
            </w:pPr>
            <w:r w:rsidRPr="0088694D">
              <w:rPr>
                <w:sz w:val="17"/>
              </w:rPr>
              <w:t>ANSC_CFG_CAMPO, ALLEGATI_USECASE</w:t>
            </w:r>
          </w:p>
        </w:tc>
        <w:tc>
          <w:tcPr>
            <w:tcW w:w="1197" w:type="dxa"/>
          </w:tcPr>
          <w:p w14:paraId="53599DC8" w14:textId="77777777" w:rsidR="00337EE7" w:rsidRPr="0088694D" w:rsidRDefault="00000000" w:rsidP="00155443">
            <w:pPr>
              <w:jc w:val="both"/>
            </w:pPr>
            <w:r w:rsidRPr="0088694D">
              <w:rPr>
                <w:sz w:val="17"/>
              </w:rPr>
              <w:t>Lettura in conteggio</w:t>
            </w:r>
          </w:p>
        </w:tc>
        <w:tc>
          <w:tcPr>
            <w:tcW w:w="5953" w:type="dxa"/>
          </w:tcPr>
          <w:p w14:paraId="3006EA08" w14:textId="77777777" w:rsidR="00337EE7" w:rsidRPr="0088694D" w:rsidRDefault="00000000" w:rsidP="00155443">
            <w:pPr>
              <w:jc w:val="both"/>
            </w:pPr>
            <w:r w:rsidRPr="0088694D">
              <w:rPr>
                <w:sz w:val="17"/>
              </w:rPr>
              <w:t>La colonna «Usato da» conta i campi e gli allegati che richiamano il dominio.</w:t>
            </w:r>
          </w:p>
        </w:tc>
      </w:tr>
    </w:tbl>
    <w:p w14:paraId="6B60E560" w14:textId="77777777" w:rsidR="00337EE7" w:rsidRPr="0088694D" w:rsidRDefault="00000000" w:rsidP="00231806">
      <w:pPr>
        <w:pStyle w:val="Titolo3"/>
      </w:pPr>
      <w:bookmarkStart w:id="57" w:name="_Toc242284125"/>
      <w:r w:rsidRPr="0088694D">
        <w:t>Campi, colonne e azioni</w:t>
      </w:r>
      <w:bookmarkEnd w:id="57"/>
    </w:p>
    <w:tbl>
      <w:tblPr>
        <w:tblStyle w:val="Grigliatabella"/>
        <w:tblW w:w="0" w:type="auto"/>
        <w:tblLook w:val="04A0" w:firstRow="1" w:lastRow="0" w:firstColumn="1" w:lastColumn="0" w:noHBand="0" w:noVBand="1"/>
      </w:tblPr>
      <w:tblGrid>
        <w:gridCol w:w="2302"/>
        <w:gridCol w:w="1583"/>
        <w:gridCol w:w="5465"/>
      </w:tblGrid>
      <w:tr w:rsidR="00337EE7" w:rsidRPr="0088694D" w14:paraId="718D257B" w14:textId="77777777" w:rsidTr="00231806">
        <w:tc>
          <w:tcPr>
            <w:tcW w:w="2304" w:type="dxa"/>
            <w:shd w:val="clear" w:color="auto" w:fill="DAE9F7" w:themeFill="text2" w:themeFillTint="1A"/>
          </w:tcPr>
          <w:p w14:paraId="7F4C846A"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3580CFF8"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29B72181" w14:textId="77777777" w:rsidR="00337EE7" w:rsidRPr="0088694D" w:rsidRDefault="00000000" w:rsidP="00155443">
            <w:pPr>
              <w:jc w:val="both"/>
            </w:pPr>
            <w:r w:rsidRPr="0088694D">
              <w:rPr>
                <w:b/>
                <w:sz w:val="17"/>
              </w:rPr>
              <w:t>Comportamento</w:t>
            </w:r>
          </w:p>
        </w:tc>
      </w:tr>
      <w:tr w:rsidR="00337EE7" w:rsidRPr="0088694D" w14:paraId="19CAFEEB" w14:textId="77777777">
        <w:tc>
          <w:tcPr>
            <w:tcW w:w="2304" w:type="dxa"/>
          </w:tcPr>
          <w:p w14:paraId="4EE3D4CC" w14:textId="77777777" w:rsidR="00337EE7" w:rsidRPr="0088694D" w:rsidRDefault="00000000" w:rsidP="00155443">
            <w:pPr>
              <w:jc w:val="both"/>
            </w:pPr>
            <w:r w:rsidRPr="0088694D">
              <w:rPr>
                <w:sz w:val="17"/>
              </w:rPr>
              <w:t>Validi al</w:t>
            </w:r>
          </w:p>
        </w:tc>
        <w:tc>
          <w:tcPr>
            <w:tcW w:w="1584" w:type="dxa"/>
          </w:tcPr>
          <w:p w14:paraId="15676C5B" w14:textId="77777777" w:rsidR="00337EE7" w:rsidRPr="0088694D" w:rsidRDefault="00000000" w:rsidP="00155443">
            <w:pPr>
              <w:jc w:val="both"/>
            </w:pPr>
            <w:r w:rsidRPr="0088694D">
              <w:rPr>
                <w:sz w:val="17"/>
              </w:rPr>
              <w:t>Filtro</w:t>
            </w:r>
          </w:p>
        </w:tc>
        <w:tc>
          <w:tcPr>
            <w:tcW w:w="5472" w:type="dxa"/>
          </w:tcPr>
          <w:p w14:paraId="3BB49528" w14:textId="77777777" w:rsidR="00337EE7" w:rsidRPr="0088694D" w:rsidRDefault="00000000" w:rsidP="00155443">
            <w:pPr>
              <w:jc w:val="both"/>
            </w:pPr>
            <w:r w:rsidRPr="0088694D">
              <w:rPr>
                <w:sz w:val="17"/>
              </w:rPr>
              <w:t>Applica la validità temporale. Un valore scaduto resta visibile ma attenuato: serve a leggere gli atti vecchi.</w:t>
            </w:r>
          </w:p>
        </w:tc>
      </w:tr>
      <w:tr w:rsidR="00337EE7" w:rsidRPr="0088694D" w14:paraId="073D5F91" w14:textId="77777777">
        <w:tc>
          <w:tcPr>
            <w:tcW w:w="2304" w:type="dxa"/>
          </w:tcPr>
          <w:p w14:paraId="1BA2399E" w14:textId="77777777" w:rsidR="00337EE7" w:rsidRPr="0088694D" w:rsidRDefault="00000000" w:rsidP="00155443">
            <w:pPr>
              <w:jc w:val="both"/>
            </w:pPr>
            <w:r w:rsidRPr="0088694D">
              <w:rPr>
                <w:sz w:val="17"/>
              </w:rPr>
              <w:t>SCARICA DA ANSC (R901)</w:t>
            </w:r>
          </w:p>
        </w:tc>
        <w:tc>
          <w:tcPr>
            <w:tcW w:w="1584" w:type="dxa"/>
          </w:tcPr>
          <w:p w14:paraId="39891760" w14:textId="77777777" w:rsidR="00337EE7" w:rsidRPr="0088694D" w:rsidRDefault="00000000" w:rsidP="00155443">
            <w:pPr>
              <w:jc w:val="both"/>
            </w:pPr>
            <w:r w:rsidRPr="0088694D">
              <w:rPr>
                <w:sz w:val="17"/>
              </w:rPr>
              <w:t>Azione di pagina</w:t>
            </w:r>
          </w:p>
        </w:tc>
        <w:tc>
          <w:tcPr>
            <w:tcW w:w="5472" w:type="dxa"/>
          </w:tcPr>
          <w:p w14:paraId="5B528175" w14:textId="325E87CB" w:rsidR="00337EE7" w:rsidRPr="0088694D" w:rsidRDefault="00000000" w:rsidP="00155443">
            <w:pPr>
              <w:jc w:val="both"/>
            </w:pPr>
            <w:r w:rsidRPr="0088694D">
              <w:rPr>
                <w:sz w:val="17"/>
              </w:rPr>
              <w:t>Ricarica elenco e valori. È un comando manuale e non pianificato. Il dettaglio arriva come CSV in base64 e compresso: la decompressione e la lettura del tracciato sono a carico del componente dizionari.</w:t>
            </w:r>
          </w:p>
        </w:tc>
      </w:tr>
      <w:tr w:rsidR="00337EE7" w:rsidRPr="0088694D" w14:paraId="26FB2E36" w14:textId="77777777">
        <w:tc>
          <w:tcPr>
            <w:tcW w:w="2304" w:type="dxa"/>
          </w:tcPr>
          <w:p w14:paraId="5887ED07" w14:textId="77777777" w:rsidR="00337EE7" w:rsidRPr="0088694D" w:rsidRDefault="00000000" w:rsidP="00155443">
            <w:pPr>
              <w:jc w:val="both"/>
            </w:pPr>
            <w:r w:rsidRPr="0088694D">
              <w:rPr>
                <w:sz w:val="17"/>
              </w:rPr>
              <w:t>STORICO DEGLI SCARICHI</w:t>
            </w:r>
          </w:p>
        </w:tc>
        <w:tc>
          <w:tcPr>
            <w:tcW w:w="1584" w:type="dxa"/>
          </w:tcPr>
          <w:p w14:paraId="719D1DF3" w14:textId="77777777" w:rsidR="00337EE7" w:rsidRPr="0088694D" w:rsidRDefault="00000000" w:rsidP="00155443">
            <w:pPr>
              <w:jc w:val="both"/>
            </w:pPr>
            <w:r w:rsidRPr="0088694D">
              <w:rPr>
                <w:sz w:val="17"/>
              </w:rPr>
              <w:t>Azione di pagina</w:t>
            </w:r>
          </w:p>
        </w:tc>
        <w:tc>
          <w:tcPr>
            <w:tcW w:w="5472" w:type="dxa"/>
          </w:tcPr>
          <w:p w14:paraId="3392EF82" w14:textId="2C6FFB17" w:rsidR="00337EE7" w:rsidRPr="0088694D" w:rsidRDefault="00000000" w:rsidP="00155443">
            <w:pPr>
              <w:jc w:val="both"/>
            </w:pPr>
            <w:r w:rsidRPr="0088694D">
              <w:rPr>
                <w:sz w:val="17"/>
              </w:rPr>
              <w:t>Le strutture ereditate non conservano lo storico dei caricamenti: la rinuncia è dichiarata nell’analisi. Il pulsante rimanda al registro dei comandi, dove l’esecuzione è tracciata.</w:t>
            </w:r>
          </w:p>
        </w:tc>
      </w:tr>
      <w:tr w:rsidR="00337EE7" w:rsidRPr="0088694D" w14:paraId="42A3D7D6" w14:textId="77777777">
        <w:tc>
          <w:tcPr>
            <w:tcW w:w="2304" w:type="dxa"/>
          </w:tcPr>
          <w:p w14:paraId="0D289B3F" w14:textId="77777777" w:rsidR="00337EE7" w:rsidRPr="0088694D" w:rsidRDefault="00000000" w:rsidP="00155443">
            <w:pPr>
              <w:jc w:val="both"/>
            </w:pPr>
            <w:r w:rsidRPr="0088694D">
              <w:rPr>
                <w:sz w:val="17"/>
              </w:rPr>
              <w:t>Riga di dominio</w:t>
            </w:r>
          </w:p>
        </w:tc>
        <w:tc>
          <w:tcPr>
            <w:tcW w:w="1584" w:type="dxa"/>
          </w:tcPr>
          <w:p w14:paraId="69D87A41" w14:textId="77777777" w:rsidR="00337EE7" w:rsidRPr="0088694D" w:rsidRDefault="00000000" w:rsidP="00155443">
            <w:pPr>
              <w:jc w:val="both"/>
            </w:pPr>
            <w:r w:rsidRPr="0088694D">
              <w:rPr>
                <w:sz w:val="17"/>
              </w:rPr>
              <w:t>Selezione</w:t>
            </w:r>
          </w:p>
        </w:tc>
        <w:tc>
          <w:tcPr>
            <w:tcW w:w="5472" w:type="dxa"/>
          </w:tcPr>
          <w:p w14:paraId="30D6FC8F" w14:textId="77777777" w:rsidR="00337EE7" w:rsidRPr="0088694D" w:rsidRDefault="00000000" w:rsidP="00155443">
            <w:pPr>
              <w:jc w:val="both"/>
            </w:pPr>
            <w:r w:rsidRPr="0088694D">
              <w:rPr>
                <w:sz w:val="17"/>
              </w:rPr>
              <w:t>Seleziona il dominio e aggiorna l’elenco di destra. Nessuna modifica: i dizionari si aggiornano da ANSC, non a mano.</w:t>
            </w:r>
          </w:p>
        </w:tc>
      </w:tr>
      <w:tr w:rsidR="00337EE7" w:rsidRPr="0088694D" w14:paraId="4F4E497E" w14:textId="77777777">
        <w:tc>
          <w:tcPr>
            <w:tcW w:w="2304" w:type="dxa"/>
          </w:tcPr>
          <w:p w14:paraId="5D46BABB" w14:textId="77777777" w:rsidR="00337EE7" w:rsidRPr="0088694D" w:rsidRDefault="00000000" w:rsidP="00155443">
            <w:pPr>
              <w:jc w:val="both"/>
            </w:pPr>
            <w:r w:rsidRPr="0088694D">
              <w:rPr>
                <w:sz w:val="17"/>
              </w:rPr>
              <w:t>Versione</w:t>
            </w:r>
          </w:p>
        </w:tc>
        <w:tc>
          <w:tcPr>
            <w:tcW w:w="1584" w:type="dxa"/>
          </w:tcPr>
          <w:p w14:paraId="7D767883" w14:textId="77777777" w:rsidR="00337EE7" w:rsidRPr="0088694D" w:rsidRDefault="00000000" w:rsidP="00155443">
            <w:pPr>
              <w:jc w:val="both"/>
            </w:pPr>
            <w:r w:rsidRPr="0088694D">
              <w:rPr>
                <w:sz w:val="17"/>
              </w:rPr>
              <w:t>Colonna</w:t>
            </w:r>
          </w:p>
        </w:tc>
        <w:tc>
          <w:tcPr>
            <w:tcW w:w="5472" w:type="dxa"/>
          </w:tcPr>
          <w:p w14:paraId="44FA3EF6" w14:textId="75FC30A7" w:rsidR="00337EE7" w:rsidRPr="0088694D" w:rsidRDefault="00000000" w:rsidP="00155443">
            <w:pPr>
              <w:jc w:val="both"/>
            </w:pPr>
            <w:r w:rsidRPr="0088694D">
              <w:rPr>
                <w:sz w:val="17"/>
              </w:rPr>
              <w:t>La versione della tabella dichiarata da ANSC. È il solo modo per accorgersi che una decodifica è cambiata senza riscaricarla e confrontarla riga per riga.</w:t>
            </w:r>
          </w:p>
        </w:tc>
      </w:tr>
    </w:tbl>
    <w:p w14:paraId="229BF713" w14:textId="48BAFFCD" w:rsidR="00337EE7" w:rsidRPr="0088694D" w:rsidRDefault="00000000" w:rsidP="00155443">
      <w:pPr>
        <w:pStyle w:val="Titolo2"/>
        <w:jc w:val="both"/>
        <w:rPr>
          <w:lang w:val="it-IT"/>
        </w:rPr>
      </w:pPr>
      <w:bookmarkStart w:id="58" w:name="_Toc242284126"/>
      <w:r w:rsidRPr="0088694D">
        <w:rPr>
          <w:lang w:val="it-IT"/>
        </w:rPr>
        <w:t>Riconciliazione delle decodifiche</w:t>
      </w:r>
      <w:bookmarkEnd w:id="58"/>
    </w:p>
    <w:p w14:paraId="54624E92" w14:textId="77777777" w:rsidR="00337EE7" w:rsidRPr="0088694D" w:rsidRDefault="00000000" w:rsidP="00155443">
      <w:pPr>
        <w:jc w:val="both"/>
      </w:pPr>
      <w:r w:rsidRPr="0088694D">
        <w:rPr>
          <w:noProof/>
        </w:rPr>
        <w:drawing>
          <wp:inline distT="0" distB="0" distL="0" distR="0" wp14:anchorId="7D94DB13" wp14:editId="5EB218CA">
            <wp:extent cx="4481209" cy="2392680"/>
            <wp:effectExtent l="0" t="0" r="1905"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33"/>
                    <a:stretch>
                      <a:fillRect/>
                    </a:stretch>
                  </pic:blipFill>
                  <pic:spPr>
                    <a:xfrm>
                      <a:off x="0" y="0"/>
                      <a:ext cx="4484314" cy="2394338"/>
                    </a:xfrm>
                    <a:prstGeom prst="rect">
                      <a:avLst/>
                    </a:prstGeom>
                  </pic:spPr>
                </pic:pic>
              </a:graphicData>
            </a:graphic>
          </wp:inline>
        </w:drawing>
      </w:r>
    </w:p>
    <w:p w14:paraId="5A6D197E" w14:textId="77777777" w:rsidR="00337EE7" w:rsidRPr="0088694D" w:rsidRDefault="00000000" w:rsidP="00155443">
      <w:pPr>
        <w:jc w:val="both"/>
      </w:pPr>
      <w:r w:rsidRPr="0088694D">
        <w:rPr>
          <w:i/>
          <w:sz w:val="18"/>
        </w:rPr>
        <w:t>Figura 18 — Riconciliazione delle decodifiche.</w:t>
      </w:r>
    </w:p>
    <w:p w14:paraId="2677EA8A" w14:textId="0785498E" w:rsidR="00337EE7" w:rsidRPr="0088694D" w:rsidRDefault="00000000" w:rsidP="00155443">
      <w:pPr>
        <w:jc w:val="both"/>
      </w:pPr>
      <w:r w:rsidRPr="0088694D">
        <w:t>Sapere quale dizionario di ANSC governa un campo non dice come tradurre il valore che SIPO ha in tabella. La riconciliazione è quella corrispondenza, valore per valore.</w:t>
      </w:r>
    </w:p>
    <w:p w14:paraId="616D7BF5" w14:textId="579234B9" w:rsidR="00337EE7" w:rsidRPr="0088694D" w:rsidRDefault="00000000" w:rsidP="00155443">
      <w:pPr>
        <w:jc w:val="both"/>
      </w:pPr>
      <w:r w:rsidRPr="0088694D">
        <w:lastRenderedPageBreak/>
        <w:t xml:space="preserve">Il raccordo si fa contro le tabelle di configurazione di SIPO — le CONF_* — e la pagina lo espone con le descrizioni di entrambi i lati, perché un confronto fra codici nudi non è verificabile da un funzionario. </w:t>
      </w:r>
      <w:r w:rsidRPr="0088694D">
        <w:rPr>
          <w:bCs/>
        </w:rPr>
        <w:t>L’ordine delle colonne non è indifferente: prima ANSC, poi SIPO.</w:t>
      </w:r>
      <w:r w:rsidRPr="0088694D">
        <w:t xml:space="preserve"> Il dominio di ANSC dichiara i propri valori e sono un dato certo; ciò che è incerto, e che costituisce il lavoro, è la corrispondenza dal lato di SIPO. Per la stessa ragione </w:t>
      </w:r>
      <w:r w:rsidRPr="0088694D">
        <w:rPr>
          <w:bCs/>
        </w:rPr>
        <w:t>il contrassegno «da mappare» compare sul valore SIPO</w:t>
      </w:r>
      <w:r w:rsidRPr="0088694D">
        <w:t>, non su quello di ANSC: è lì che manca qualcosa.</w:t>
      </w:r>
    </w:p>
    <w:p w14:paraId="096656B8" w14:textId="77777777" w:rsidR="008F1767" w:rsidRPr="0088694D" w:rsidRDefault="00000000">
      <w:pPr>
        <w:jc w:val="both"/>
      </w:pPr>
      <w:r w:rsidRPr="0088694D">
        <w:rPr>
          <w:bCs/>
        </w:rPr>
        <w:t>La tabella SIPO di riferimento diventa un dato</w:t>
      </w:r>
      <w:r w:rsidRPr="0088694D">
        <w:rPr>
          <w:b/>
        </w:rPr>
        <w:t>.</w:t>
      </w:r>
      <w:r w:rsidRPr="0088694D">
        <w:t xml:space="preserve"> Nella stesura precedente il filtro «Tabella SIPO» non poggiava su alcuna colonna: era un criterio che la pagina offriva e che il modello non sapeva sostenere. RICONCILIAZ_DIZIONARI acquisisce quindi </w:t>
      </w:r>
      <w:r w:rsidRPr="0088694D">
        <w:rPr>
          <w:bCs/>
        </w:rPr>
        <w:t>SCHEMA_SIPO, TABELLA_SIPO e CAMPO_SIPO</w:t>
      </w:r>
      <w:r w:rsidRPr="0088694D">
        <w:t>, con gli stessi nomi già usati da ANSC_CFG_CAMPO. Lo schema serve perché le tabelle di configurazione stanno in schemi diversi e in SIPO esistono tabelle omonime in schemi distinti; il campo serve a sapere quale dato, in concreto, quella corrispondenza traduce.</w:t>
      </w:r>
    </w:p>
    <w:p w14:paraId="3619928F" w14:textId="0585D6E8" w:rsidR="008F1767" w:rsidRPr="0088694D" w:rsidRDefault="00000000">
      <w:pPr>
        <w:jc w:val="both"/>
      </w:pPr>
      <w:r w:rsidRPr="0088694D">
        <w:t xml:space="preserve">Il prezzo della scelta va dichiarato: legando la riga anche al campo, </w:t>
      </w:r>
      <w:r w:rsidRPr="0088694D">
        <w:rPr>
          <w:bCs/>
        </w:rPr>
        <w:t>la stessa decodifica usata da due campi diversi richiede due righe</w:t>
      </w:r>
      <w:r w:rsidRPr="0088694D">
        <w:t>. È stato accettato perché rende la corrispondenza verificabile sul dato reale, e perché è la stessa grana con cui la configurazione dei campi già descrive il lato SIPO.</w:t>
      </w:r>
    </w:p>
    <w:p w14:paraId="40395F50" w14:textId="48F5234F" w:rsidR="00337EE7" w:rsidRPr="0088694D" w:rsidRDefault="00000000" w:rsidP="00155443">
      <w:pPr>
        <w:jc w:val="both"/>
      </w:pPr>
      <w:r w:rsidRPr="0088694D">
        <w:t>Un valore ammesso da ANSC e privo di corrispondente locale blocca in preverifica ogni atto che lo richieda. Per questo il filtro «Solo non riconciliati» è predefinito a sì: la pagina si apre sul lavoro da fare, non sull’elenco completo.</w:t>
      </w:r>
    </w:p>
    <w:p w14:paraId="740A5CD2" w14:textId="77777777" w:rsidR="00337EE7" w:rsidRPr="0088694D" w:rsidRDefault="00000000" w:rsidP="00231806">
      <w:pPr>
        <w:pStyle w:val="Titolo3"/>
      </w:pPr>
      <w:bookmarkStart w:id="59" w:name="_Toc242284127"/>
      <w:r w:rsidRPr="0088694D">
        <w:t>Tabelle sottese</w:t>
      </w:r>
      <w:bookmarkEnd w:id="59"/>
    </w:p>
    <w:tbl>
      <w:tblPr>
        <w:tblStyle w:val="Grigliatabella"/>
        <w:tblW w:w="0" w:type="auto"/>
        <w:tblLook w:val="04A0" w:firstRow="1" w:lastRow="0" w:firstColumn="1" w:lastColumn="0" w:noHBand="0" w:noVBand="1"/>
      </w:tblPr>
      <w:tblGrid>
        <w:gridCol w:w="2447"/>
        <w:gridCol w:w="1870"/>
        <w:gridCol w:w="5033"/>
      </w:tblGrid>
      <w:tr w:rsidR="00337EE7" w:rsidRPr="0088694D" w14:paraId="501ADE92" w14:textId="77777777" w:rsidTr="00D6502D">
        <w:tc>
          <w:tcPr>
            <w:tcW w:w="2447" w:type="dxa"/>
            <w:shd w:val="clear" w:color="auto" w:fill="DAE9F7" w:themeFill="text2" w:themeFillTint="1A"/>
          </w:tcPr>
          <w:p w14:paraId="4C97DF8C" w14:textId="77777777" w:rsidR="00337EE7" w:rsidRPr="0088694D" w:rsidRDefault="00000000" w:rsidP="00155443">
            <w:pPr>
              <w:jc w:val="both"/>
            </w:pPr>
            <w:r w:rsidRPr="0088694D">
              <w:rPr>
                <w:b/>
                <w:sz w:val="17"/>
              </w:rPr>
              <w:t>Tabella</w:t>
            </w:r>
          </w:p>
        </w:tc>
        <w:tc>
          <w:tcPr>
            <w:tcW w:w="1870" w:type="dxa"/>
            <w:shd w:val="clear" w:color="auto" w:fill="DAE9F7" w:themeFill="text2" w:themeFillTint="1A"/>
          </w:tcPr>
          <w:p w14:paraId="7967D00D" w14:textId="77777777" w:rsidR="00337EE7" w:rsidRPr="0088694D" w:rsidRDefault="00000000" w:rsidP="00155443">
            <w:pPr>
              <w:jc w:val="both"/>
            </w:pPr>
            <w:r w:rsidRPr="0088694D">
              <w:rPr>
                <w:b/>
                <w:sz w:val="17"/>
              </w:rPr>
              <w:t>Uso</w:t>
            </w:r>
          </w:p>
        </w:tc>
        <w:tc>
          <w:tcPr>
            <w:tcW w:w="5033" w:type="dxa"/>
            <w:shd w:val="clear" w:color="auto" w:fill="DAE9F7" w:themeFill="text2" w:themeFillTint="1A"/>
          </w:tcPr>
          <w:p w14:paraId="1EA58CE5" w14:textId="77777777" w:rsidR="00337EE7" w:rsidRPr="0088694D" w:rsidRDefault="00000000" w:rsidP="00155443">
            <w:pPr>
              <w:jc w:val="both"/>
            </w:pPr>
            <w:r w:rsidRPr="0088694D">
              <w:rPr>
                <w:b/>
                <w:sz w:val="17"/>
              </w:rPr>
              <w:t>Che cosa se ne mostra</w:t>
            </w:r>
          </w:p>
        </w:tc>
      </w:tr>
      <w:tr w:rsidR="00337EE7" w:rsidRPr="0088694D" w14:paraId="0FF2F8FA" w14:textId="77777777" w:rsidTr="00D6502D">
        <w:tc>
          <w:tcPr>
            <w:tcW w:w="2447" w:type="dxa"/>
          </w:tcPr>
          <w:p w14:paraId="31D9556A" w14:textId="77777777" w:rsidR="00337EE7" w:rsidRPr="0088694D" w:rsidRDefault="00000000" w:rsidP="00155443">
            <w:pPr>
              <w:jc w:val="both"/>
            </w:pPr>
            <w:r w:rsidRPr="0088694D">
              <w:rPr>
                <w:b/>
                <w:sz w:val="17"/>
              </w:rPr>
              <w:t>RICONCILIAZ_DIZIONARI</w:t>
            </w:r>
          </w:p>
        </w:tc>
        <w:tc>
          <w:tcPr>
            <w:tcW w:w="1870" w:type="dxa"/>
          </w:tcPr>
          <w:p w14:paraId="79AE9D32" w14:textId="77777777" w:rsidR="00337EE7" w:rsidRPr="0088694D" w:rsidRDefault="00000000" w:rsidP="00155443">
            <w:pPr>
              <w:jc w:val="both"/>
            </w:pPr>
            <w:r w:rsidRPr="0088694D">
              <w:rPr>
                <w:sz w:val="17"/>
              </w:rPr>
              <w:t>Lettura e scrittura</w:t>
            </w:r>
          </w:p>
        </w:tc>
        <w:tc>
          <w:tcPr>
            <w:tcW w:w="5033" w:type="dxa"/>
          </w:tcPr>
          <w:p w14:paraId="3AD17143" w14:textId="77777777" w:rsidR="00337EE7" w:rsidRPr="0088694D" w:rsidRDefault="00000000" w:rsidP="00155443">
            <w:pPr>
              <w:jc w:val="both"/>
            </w:pPr>
            <w:r w:rsidRPr="0088694D">
              <w:rPr>
                <w:sz w:val="17"/>
              </w:rPr>
              <w:t>DECODIFICA, VALORE_ANSC, DESCRIZIONE_ANSC, VALORE_SIPO, DESCRIZIONE_SIPO, SCHEMA_SIPO, TABELLA_SIPO, CAMPO_SIPO, CONDIZIONE, DATA_INIZIO_VALIDITA e DATA_FINE_VALIDITA. Filtrata per ID_VERSIONE.</w:t>
            </w:r>
          </w:p>
        </w:tc>
      </w:tr>
      <w:tr w:rsidR="00337EE7" w:rsidRPr="0088694D" w14:paraId="22CF1580" w14:textId="77777777" w:rsidTr="00D6502D">
        <w:tc>
          <w:tcPr>
            <w:tcW w:w="2447" w:type="dxa"/>
          </w:tcPr>
          <w:p w14:paraId="774635EE" w14:textId="77777777" w:rsidR="00337EE7" w:rsidRPr="0088694D" w:rsidRDefault="00000000" w:rsidP="00155443">
            <w:pPr>
              <w:jc w:val="both"/>
            </w:pPr>
            <w:r w:rsidRPr="0088694D">
              <w:rPr>
                <w:sz w:val="17"/>
              </w:rPr>
              <w:t>DOMINIO_DECODIFICA, VALORE_DOMINIO</w:t>
            </w:r>
          </w:p>
        </w:tc>
        <w:tc>
          <w:tcPr>
            <w:tcW w:w="1870" w:type="dxa"/>
          </w:tcPr>
          <w:p w14:paraId="5B8FE49E" w14:textId="77777777" w:rsidR="00337EE7" w:rsidRPr="0088694D" w:rsidRDefault="00000000" w:rsidP="00155443">
            <w:pPr>
              <w:jc w:val="both"/>
            </w:pPr>
            <w:r w:rsidRPr="0088694D">
              <w:rPr>
                <w:sz w:val="17"/>
              </w:rPr>
              <w:t>Lettura</w:t>
            </w:r>
          </w:p>
        </w:tc>
        <w:tc>
          <w:tcPr>
            <w:tcW w:w="5033" w:type="dxa"/>
          </w:tcPr>
          <w:p w14:paraId="3A4276A9" w14:textId="77777777" w:rsidR="00337EE7" w:rsidRPr="0088694D" w:rsidRDefault="00000000" w:rsidP="00155443">
            <w:pPr>
              <w:jc w:val="both"/>
            </w:pPr>
            <w:r w:rsidRPr="0088694D">
              <w:rPr>
                <w:sz w:val="17"/>
              </w:rPr>
              <w:t>Il lato ANSC: alimenta la tendina dei valori ammessi e la descrizione a fianco.</w:t>
            </w:r>
          </w:p>
        </w:tc>
      </w:tr>
      <w:tr w:rsidR="00337EE7" w:rsidRPr="0088694D" w14:paraId="0A74E03D" w14:textId="77777777" w:rsidTr="00D6502D">
        <w:tc>
          <w:tcPr>
            <w:tcW w:w="2447" w:type="dxa"/>
          </w:tcPr>
          <w:p w14:paraId="7D789CBF" w14:textId="77777777" w:rsidR="00337EE7" w:rsidRPr="0088694D" w:rsidRDefault="00000000" w:rsidP="00155443">
            <w:pPr>
              <w:jc w:val="both"/>
            </w:pPr>
            <w:r w:rsidRPr="0088694D">
              <w:rPr>
                <w:sz w:val="17"/>
              </w:rPr>
              <w:t>Tabelle CONF_* di SIPO</w:t>
            </w:r>
          </w:p>
        </w:tc>
        <w:tc>
          <w:tcPr>
            <w:tcW w:w="1870" w:type="dxa"/>
          </w:tcPr>
          <w:p w14:paraId="17225602" w14:textId="77777777" w:rsidR="00337EE7" w:rsidRPr="0088694D" w:rsidRDefault="00000000" w:rsidP="00155443">
            <w:pPr>
              <w:jc w:val="both"/>
            </w:pPr>
            <w:r w:rsidRPr="0088694D">
              <w:rPr>
                <w:sz w:val="17"/>
              </w:rPr>
              <w:t>Lettura per sinonimo</w:t>
            </w:r>
          </w:p>
        </w:tc>
        <w:tc>
          <w:tcPr>
            <w:tcW w:w="5033" w:type="dxa"/>
          </w:tcPr>
          <w:p w14:paraId="1B4A3F8E" w14:textId="77777777" w:rsidR="00337EE7" w:rsidRPr="0088694D" w:rsidRDefault="00000000" w:rsidP="00155443">
            <w:pPr>
              <w:jc w:val="both"/>
            </w:pPr>
            <w:r w:rsidRPr="0088694D">
              <w:rPr>
                <w:sz w:val="17"/>
              </w:rPr>
              <w:t>Il lato SIPO: l’elenco dei valori da riconciliare e la loro descrizione.</w:t>
            </w:r>
          </w:p>
        </w:tc>
      </w:tr>
      <w:tr w:rsidR="00337EE7" w:rsidRPr="0088694D" w14:paraId="394E6F76" w14:textId="77777777" w:rsidTr="00D6502D">
        <w:tc>
          <w:tcPr>
            <w:tcW w:w="2447" w:type="dxa"/>
          </w:tcPr>
          <w:p w14:paraId="40CB39BC" w14:textId="77777777" w:rsidR="00337EE7" w:rsidRPr="0088694D" w:rsidRDefault="00000000" w:rsidP="00155443">
            <w:pPr>
              <w:jc w:val="both"/>
            </w:pPr>
            <w:r w:rsidRPr="0088694D">
              <w:rPr>
                <w:sz w:val="17"/>
              </w:rPr>
              <w:t>ANSC_CFG_CAMPO</w:t>
            </w:r>
          </w:p>
        </w:tc>
        <w:tc>
          <w:tcPr>
            <w:tcW w:w="1870" w:type="dxa"/>
          </w:tcPr>
          <w:p w14:paraId="4F72B644" w14:textId="77777777" w:rsidR="00337EE7" w:rsidRPr="0088694D" w:rsidRDefault="00000000" w:rsidP="00155443">
            <w:pPr>
              <w:jc w:val="both"/>
            </w:pPr>
            <w:r w:rsidRPr="0088694D">
              <w:rPr>
                <w:sz w:val="17"/>
              </w:rPr>
              <w:t>Lettura</w:t>
            </w:r>
          </w:p>
        </w:tc>
        <w:tc>
          <w:tcPr>
            <w:tcW w:w="5033" w:type="dxa"/>
          </w:tcPr>
          <w:p w14:paraId="7EC727CA" w14:textId="77777777" w:rsidR="00337EE7" w:rsidRPr="0088694D" w:rsidRDefault="00000000" w:rsidP="00155443">
            <w:pPr>
              <w:jc w:val="both"/>
            </w:pPr>
            <w:r w:rsidRPr="0088694D">
              <w:rPr>
                <w:sz w:val="17"/>
              </w:rPr>
              <w:t>Individua quali campi useranno la corrispondenza.</w:t>
            </w:r>
          </w:p>
        </w:tc>
      </w:tr>
    </w:tbl>
    <w:p w14:paraId="1116DE1B" w14:textId="77777777" w:rsidR="00337EE7" w:rsidRPr="0088694D" w:rsidRDefault="00000000" w:rsidP="00231806">
      <w:pPr>
        <w:pStyle w:val="Titolo3"/>
      </w:pPr>
      <w:bookmarkStart w:id="60" w:name="_Toc242284128"/>
      <w:r w:rsidRPr="0088694D">
        <w:t>Campi, colonne e azioni</w:t>
      </w:r>
      <w:bookmarkEnd w:id="60"/>
    </w:p>
    <w:tbl>
      <w:tblPr>
        <w:tblStyle w:val="Grigliatabella"/>
        <w:tblW w:w="0" w:type="auto"/>
        <w:tblLook w:val="04A0" w:firstRow="1" w:lastRow="0" w:firstColumn="1" w:lastColumn="0" w:noHBand="0" w:noVBand="1"/>
      </w:tblPr>
      <w:tblGrid>
        <w:gridCol w:w="2302"/>
        <w:gridCol w:w="1583"/>
        <w:gridCol w:w="5465"/>
      </w:tblGrid>
      <w:tr w:rsidR="00337EE7" w:rsidRPr="0088694D" w14:paraId="639E6C46" w14:textId="77777777" w:rsidTr="00231806">
        <w:tc>
          <w:tcPr>
            <w:tcW w:w="2304" w:type="dxa"/>
            <w:shd w:val="clear" w:color="auto" w:fill="DAE9F7" w:themeFill="text2" w:themeFillTint="1A"/>
          </w:tcPr>
          <w:p w14:paraId="35537C4A"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5ED3EB7D"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02FDF4A1" w14:textId="77777777" w:rsidR="00337EE7" w:rsidRPr="0088694D" w:rsidRDefault="00000000" w:rsidP="00155443">
            <w:pPr>
              <w:jc w:val="both"/>
            </w:pPr>
            <w:r w:rsidRPr="0088694D">
              <w:rPr>
                <w:b/>
                <w:sz w:val="17"/>
              </w:rPr>
              <w:t>Comportamento</w:t>
            </w:r>
          </w:p>
        </w:tc>
      </w:tr>
      <w:tr w:rsidR="00337EE7" w:rsidRPr="0088694D" w14:paraId="0DC65F39" w14:textId="77777777">
        <w:tc>
          <w:tcPr>
            <w:tcW w:w="2304" w:type="dxa"/>
          </w:tcPr>
          <w:p w14:paraId="4FACA494" w14:textId="77777777" w:rsidR="00337EE7" w:rsidRPr="0088694D" w:rsidRDefault="00000000" w:rsidP="00155443">
            <w:pPr>
              <w:jc w:val="both"/>
            </w:pPr>
            <w:r w:rsidRPr="0088694D">
              <w:rPr>
                <w:sz w:val="17"/>
              </w:rPr>
              <w:t>Decodifica ANSC</w:t>
            </w:r>
          </w:p>
        </w:tc>
        <w:tc>
          <w:tcPr>
            <w:tcW w:w="1584" w:type="dxa"/>
          </w:tcPr>
          <w:p w14:paraId="2D32A8DE" w14:textId="77777777" w:rsidR="00337EE7" w:rsidRPr="0088694D" w:rsidRDefault="00000000" w:rsidP="00155443">
            <w:pPr>
              <w:jc w:val="both"/>
            </w:pPr>
            <w:r w:rsidRPr="0088694D">
              <w:rPr>
                <w:sz w:val="17"/>
              </w:rPr>
              <w:t>Filtro</w:t>
            </w:r>
          </w:p>
        </w:tc>
        <w:tc>
          <w:tcPr>
            <w:tcW w:w="5472" w:type="dxa"/>
          </w:tcPr>
          <w:p w14:paraId="0B852418" w14:textId="77777777" w:rsidR="00337EE7" w:rsidRPr="0088694D" w:rsidRDefault="00000000" w:rsidP="00155443">
            <w:pPr>
              <w:jc w:val="both"/>
            </w:pPr>
            <w:r w:rsidRPr="0088694D">
              <w:rPr>
                <w:sz w:val="17"/>
              </w:rPr>
              <w:t>Il dominio su cui si sta lavorando.</w:t>
            </w:r>
          </w:p>
        </w:tc>
      </w:tr>
      <w:tr w:rsidR="00337EE7" w:rsidRPr="0088694D" w14:paraId="291205B9" w14:textId="77777777">
        <w:tc>
          <w:tcPr>
            <w:tcW w:w="2304" w:type="dxa"/>
          </w:tcPr>
          <w:p w14:paraId="0E3FD185" w14:textId="77777777" w:rsidR="00337EE7" w:rsidRPr="0088694D" w:rsidRDefault="00000000" w:rsidP="00155443">
            <w:pPr>
              <w:jc w:val="both"/>
            </w:pPr>
            <w:r w:rsidRPr="0088694D">
              <w:rPr>
                <w:sz w:val="17"/>
              </w:rPr>
              <w:t>Schema e tabella SIPO</w:t>
            </w:r>
          </w:p>
        </w:tc>
        <w:tc>
          <w:tcPr>
            <w:tcW w:w="1584" w:type="dxa"/>
          </w:tcPr>
          <w:p w14:paraId="41559D8E" w14:textId="77777777" w:rsidR="00337EE7" w:rsidRPr="0088694D" w:rsidRDefault="00000000" w:rsidP="00155443">
            <w:pPr>
              <w:jc w:val="both"/>
            </w:pPr>
            <w:r w:rsidRPr="0088694D">
              <w:rPr>
                <w:sz w:val="17"/>
              </w:rPr>
              <w:t>Filtro</w:t>
            </w:r>
          </w:p>
        </w:tc>
        <w:tc>
          <w:tcPr>
            <w:tcW w:w="5472" w:type="dxa"/>
          </w:tcPr>
          <w:p w14:paraId="0C8A19F2" w14:textId="77777777" w:rsidR="00337EE7" w:rsidRPr="0088694D" w:rsidRDefault="00000000" w:rsidP="00155443">
            <w:pPr>
              <w:jc w:val="both"/>
            </w:pPr>
            <w:r w:rsidRPr="0088694D">
              <w:rPr>
                <w:sz w:val="17"/>
              </w:rPr>
              <w:t>Poggia sulle colonne SCHEMA_SIPO e TABELLA_SIPO, introdotte in questa versione. Lo schema è necessario perché in SIPO esistono tabelle omonime in schemi diversi.</w:t>
            </w:r>
          </w:p>
        </w:tc>
      </w:tr>
      <w:tr w:rsidR="00337EE7" w:rsidRPr="0088694D" w14:paraId="3BA1C880" w14:textId="77777777">
        <w:tc>
          <w:tcPr>
            <w:tcW w:w="2304" w:type="dxa"/>
          </w:tcPr>
          <w:p w14:paraId="33725583" w14:textId="77777777" w:rsidR="00337EE7" w:rsidRPr="0088694D" w:rsidRDefault="00000000" w:rsidP="00155443">
            <w:pPr>
              <w:jc w:val="both"/>
            </w:pPr>
            <w:r w:rsidRPr="0088694D">
              <w:rPr>
                <w:sz w:val="17"/>
              </w:rPr>
              <w:t>Valore ANSC</w:t>
            </w:r>
          </w:p>
        </w:tc>
        <w:tc>
          <w:tcPr>
            <w:tcW w:w="1584" w:type="dxa"/>
          </w:tcPr>
          <w:p w14:paraId="44474B1F" w14:textId="77777777" w:rsidR="00337EE7" w:rsidRPr="0088694D" w:rsidRDefault="00000000" w:rsidP="00155443">
            <w:pPr>
              <w:jc w:val="both"/>
            </w:pPr>
            <w:r w:rsidRPr="0088694D">
              <w:rPr>
                <w:sz w:val="17"/>
              </w:rPr>
              <w:t>Campo</w:t>
            </w:r>
          </w:p>
        </w:tc>
        <w:tc>
          <w:tcPr>
            <w:tcW w:w="5472" w:type="dxa"/>
          </w:tcPr>
          <w:p w14:paraId="7E19B781" w14:textId="77777777" w:rsidR="00337EE7" w:rsidRPr="0088694D" w:rsidRDefault="00000000" w:rsidP="00155443">
            <w:pPr>
              <w:jc w:val="both"/>
            </w:pPr>
            <w:r w:rsidRPr="0088694D">
              <w:rPr>
                <w:sz w:val="17"/>
              </w:rPr>
              <w:t>Colonna di sola lettura: è il valore che il dominio dichiara. Non si sceglie e non si corregge da qui.</w:t>
            </w:r>
          </w:p>
        </w:tc>
      </w:tr>
      <w:tr w:rsidR="00337EE7" w:rsidRPr="0088694D" w14:paraId="6F510B4E" w14:textId="77777777">
        <w:tc>
          <w:tcPr>
            <w:tcW w:w="2304" w:type="dxa"/>
          </w:tcPr>
          <w:p w14:paraId="48959AE9" w14:textId="77777777" w:rsidR="00337EE7" w:rsidRPr="0088694D" w:rsidRDefault="00000000" w:rsidP="00155443">
            <w:pPr>
              <w:jc w:val="both"/>
            </w:pPr>
            <w:r w:rsidRPr="0088694D">
              <w:rPr>
                <w:sz w:val="17"/>
              </w:rPr>
              <w:t>Condizione</w:t>
            </w:r>
          </w:p>
        </w:tc>
        <w:tc>
          <w:tcPr>
            <w:tcW w:w="1584" w:type="dxa"/>
          </w:tcPr>
          <w:p w14:paraId="2E64B044" w14:textId="77777777" w:rsidR="00337EE7" w:rsidRPr="0088694D" w:rsidRDefault="00000000" w:rsidP="00155443">
            <w:pPr>
              <w:jc w:val="both"/>
            </w:pPr>
            <w:r w:rsidRPr="0088694D">
              <w:rPr>
                <w:sz w:val="17"/>
              </w:rPr>
              <w:t>Campo</w:t>
            </w:r>
          </w:p>
        </w:tc>
        <w:tc>
          <w:tcPr>
            <w:tcW w:w="5472" w:type="dxa"/>
          </w:tcPr>
          <w:p w14:paraId="67CAEF73" w14:textId="77777777" w:rsidR="00337EE7" w:rsidRPr="0088694D" w:rsidRDefault="00000000" w:rsidP="00155443">
            <w:pPr>
              <w:jc w:val="both"/>
            </w:pPr>
            <w:r w:rsidRPr="0088694D">
              <w:rPr>
                <w:sz w:val="17"/>
              </w:rPr>
              <w:t>Per i casi in cui la traduzione dipende dal contesto e non dal solo valore. Vuota nella maggior parte delle righe.</w:t>
            </w:r>
          </w:p>
        </w:tc>
      </w:tr>
      <w:tr w:rsidR="00337EE7" w:rsidRPr="0088694D" w14:paraId="2CE5B76D" w14:textId="77777777">
        <w:tc>
          <w:tcPr>
            <w:tcW w:w="2304" w:type="dxa"/>
          </w:tcPr>
          <w:p w14:paraId="132BAB32" w14:textId="77777777" w:rsidR="00337EE7" w:rsidRPr="0088694D" w:rsidRDefault="00000000" w:rsidP="00155443">
            <w:pPr>
              <w:jc w:val="both"/>
            </w:pPr>
            <w:r w:rsidRPr="0088694D">
              <w:rPr>
                <w:sz w:val="17"/>
              </w:rPr>
              <w:t>IMPORTA DA EXCEL</w:t>
            </w:r>
          </w:p>
        </w:tc>
        <w:tc>
          <w:tcPr>
            <w:tcW w:w="1584" w:type="dxa"/>
          </w:tcPr>
          <w:p w14:paraId="0D535A62" w14:textId="77777777" w:rsidR="00337EE7" w:rsidRPr="0088694D" w:rsidRDefault="00000000" w:rsidP="00155443">
            <w:pPr>
              <w:jc w:val="both"/>
            </w:pPr>
            <w:r w:rsidRPr="0088694D">
              <w:rPr>
                <w:sz w:val="17"/>
              </w:rPr>
              <w:t>Azione di pagina</w:t>
            </w:r>
          </w:p>
        </w:tc>
        <w:tc>
          <w:tcPr>
            <w:tcW w:w="5472" w:type="dxa"/>
          </w:tcPr>
          <w:p w14:paraId="51BF2470" w14:textId="77777777" w:rsidR="00337EE7" w:rsidRPr="0088694D" w:rsidRDefault="00000000" w:rsidP="00155443">
            <w:pPr>
              <w:jc w:val="both"/>
            </w:pPr>
            <w:r w:rsidRPr="0088694D">
              <w:rPr>
                <w:sz w:val="17"/>
              </w:rPr>
              <w:t>Carica le corrispondenze dal foglio di lavoro usato in analisi, in stato da confermare.</w:t>
            </w:r>
          </w:p>
        </w:tc>
      </w:tr>
      <w:tr w:rsidR="00337EE7" w:rsidRPr="0088694D" w14:paraId="4038BC57" w14:textId="77777777">
        <w:tc>
          <w:tcPr>
            <w:tcW w:w="2304" w:type="dxa"/>
          </w:tcPr>
          <w:p w14:paraId="03BAA92B" w14:textId="77777777" w:rsidR="00337EE7" w:rsidRPr="0088694D" w:rsidRDefault="00000000" w:rsidP="00155443">
            <w:pPr>
              <w:jc w:val="both"/>
            </w:pPr>
            <w:r w:rsidRPr="0088694D">
              <w:rPr>
                <w:sz w:val="17"/>
              </w:rPr>
              <w:t>Validità</w:t>
            </w:r>
          </w:p>
        </w:tc>
        <w:tc>
          <w:tcPr>
            <w:tcW w:w="1584" w:type="dxa"/>
          </w:tcPr>
          <w:p w14:paraId="2AF87E8F" w14:textId="77777777" w:rsidR="00337EE7" w:rsidRPr="0088694D" w:rsidRDefault="00000000" w:rsidP="00155443">
            <w:pPr>
              <w:jc w:val="both"/>
            </w:pPr>
            <w:r w:rsidRPr="0088694D">
              <w:rPr>
                <w:sz w:val="17"/>
              </w:rPr>
              <w:t>Colonna</w:t>
            </w:r>
          </w:p>
        </w:tc>
        <w:tc>
          <w:tcPr>
            <w:tcW w:w="5472" w:type="dxa"/>
          </w:tcPr>
          <w:p w14:paraId="1A1C06AC" w14:textId="77777777" w:rsidR="00337EE7" w:rsidRPr="0088694D" w:rsidRDefault="00000000" w:rsidP="00155443">
            <w:pPr>
              <w:jc w:val="both"/>
            </w:pPr>
            <w:r w:rsidRPr="0088694D">
              <w:rPr>
                <w:sz w:val="17"/>
              </w:rPr>
              <w:t>Una corrispondenza può cambiare nel tempo senza perdere il passato: gli atti già depositati restano leggibili con la corrispondenza in vigore allora.</w:t>
            </w:r>
          </w:p>
        </w:tc>
      </w:tr>
      <w:tr w:rsidR="00337EE7" w:rsidRPr="0088694D" w14:paraId="5E062BC0" w14:textId="77777777">
        <w:tc>
          <w:tcPr>
            <w:tcW w:w="2304" w:type="dxa"/>
          </w:tcPr>
          <w:p w14:paraId="0E1836E4" w14:textId="77777777" w:rsidR="00337EE7" w:rsidRPr="0088694D" w:rsidRDefault="00000000" w:rsidP="00155443">
            <w:pPr>
              <w:jc w:val="both"/>
            </w:pPr>
            <w:r w:rsidRPr="0088694D">
              <w:rPr>
                <w:sz w:val="17"/>
              </w:rPr>
              <w:t>Valore SIPO</w:t>
            </w:r>
          </w:p>
        </w:tc>
        <w:tc>
          <w:tcPr>
            <w:tcW w:w="1584" w:type="dxa"/>
          </w:tcPr>
          <w:p w14:paraId="51FE927B" w14:textId="77777777" w:rsidR="00337EE7" w:rsidRPr="0088694D" w:rsidRDefault="00000000" w:rsidP="00155443">
            <w:pPr>
              <w:jc w:val="both"/>
            </w:pPr>
            <w:r w:rsidRPr="0088694D">
              <w:rPr>
                <w:sz w:val="17"/>
              </w:rPr>
              <w:t>Campo</w:t>
            </w:r>
          </w:p>
        </w:tc>
        <w:tc>
          <w:tcPr>
            <w:tcW w:w="5472" w:type="dxa"/>
          </w:tcPr>
          <w:p w14:paraId="2E4667BB" w14:textId="1EF4AB39" w:rsidR="00337EE7" w:rsidRPr="0088694D" w:rsidRDefault="00000000" w:rsidP="00155443">
            <w:pPr>
              <w:jc w:val="both"/>
            </w:pPr>
            <w:r w:rsidRPr="0088694D">
              <w:rPr>
                <w:sz w:val="17"/>
              </w:rPr>
              <w:t>Tendina dei valori della tabella di configurazione indicata. Una riga senza valore SIPO porta il contrassegno «da mappare»: è il lato incerto della corrispondenza, ed è il lavoro della pagina.</w:t>
            </w:r>
          </w:p>
        </w:tc>
      </w:tr>
      <w:tr w:rsidR="00337EE7" w:rsidRPr="0088694D" w14:paraId="7F30B994" w14:textId="77777777">
        <w:tc>
          <w:tcPr>
            <w:tcW w:w="2304" w:type="dxa"/>
          </w:tcPr>
          <w:p w14:paraId="2DC95525" w14:textId="77777777" w:rsidR="00337EE7" w:rsidRPr="0088694D" w:rsidRDefault="00000000" w:rsidP="00155443">
            <w:pPr>
              <w:jc w:val="both"/>
            </w:pPr>
            <w:r w:rsidRPr="0088694D">
              <w:rPr>
                <w:sz w:val="17"/>
              </w:rPr>
              <w:lastRenderedPageBreak/>
              <w:t>Campo SIPO</w:t>
            </w:r>
          </w:p>
        </w:tc>
        <w:tc>
          <w:tcPr>
            <w:tcW w:w="1584" w:type="dxa"/>
          </w:tcPr>
          <w:p w14:paraId="1FD4319A" w14:textId="77777777" w:rsidR="00337EE7" w:rsidRPr="0088694D" w:rsidRDefault="00000000" w:rsidP="00155443">
            <w:pPr>
              <w:jc w:val="both"/>
            </w:pPr>
            <w:r w:rsidRPr="0088694D">
              <w:rPr>
                <w:sz w:val="17"/>
              </w:rPr>
              <w:t>Colonna e campo</w:t>
            </w:r>
          </w:p>
        </w:tc>
        <w:tc>
          <w:tcPr>
            <w:tcW w:w="5472" w:type="dxa"/>
          </w:tcPr>
          <w:p w14:paraId="2A7FAD86" w14:textId="23776AC7" w:rsidR="00337EE7" w:rsidRPr="0088694D" w:rsidRDefault="00000000" w:rsidP="00155443">
            <w:pPr>
              <w:jc w:val="both"/>
            </w:pPr>
            <w:r w:rsidRPr="0088694D">
              <w:rPr>
                <w:sz w:val="17"/>
              </w:rPr>
              <w:t>Il campo che in concreto contiene il valore da tradurre. Legando la riga al campo, la stessa decodifica usata da due campi diversi richiede due righe: è il prezzo dichiarato della precisione.</w:t>
            </w:r>
          </w:p>
        </w:tc>
      </w:tr>
    </w:tbl>
    <w:p w14:paraId="0B4C630C" w14:textId="77777777" w:rsidR="008F1767" w:rsidRPr="0088694D" w:rsidRDefault="00000000">
      <w:pPr>
        <w:pStyle w:val="Titolo3"/>
      </w:pPr>
      <w:bookmarkStart w:id="61" w:name="_Toc242284129"/>
      <w:r w:rsidRPr="0088694D">
        <w:t>Il dettaglio di inserimento e modifica</w:t>
      </w:r>
      <w:bookmarkEnd w:id="61"/>
    </w:p>
    <w:p w14:paraId="0C8075A4" w14:textId="77777777" w:rsidR="008F1767" w:rsidRPr="0088694D" w:rsidRDefault="00000000">
      <w:pPr>
        <w:jc w:val="both"/>
      </w:pPr>
      <w:r w:rsidRPr="0088694D">
        <w:t>L’elenco dice che cosa manca; il dettaglio è dove si colma. Vi si arriva dal bottone «Nuova corrispondenza» o dalla matita di una riga, e la maschera è la stessa nei due casi: cambia soltanto se i campi arrivino già valorizzati.</w:t>
      </w:r>
    </w:p>
    <w:p w14:paraId="372DC37C" w14:textId="77777777" w:rsidR="008F1767" w:rsidRPr="0088694D" w:rsidRDefault="00000000">
      <w:pPr>
        <w:jc w:val="both"/>
      </w:pPr>
      <w:r w:rsidRPr="0088694D">
        <w:rPr>
          <w:noProof/>
        </w:rPr>
        <w:drawing>
          <wp:inline distT="0" distB="0" distL="0" distR="0" wp14:anchorId="045631BE" wp14:editId="79BEF4B3">
            <wp:extent cx="5852160" cy="4710045"/>
            <wp:effectExtent l="0" t="0" r="0" b="0"/>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_dettaglio.png"/>
                    <pic:cNvPicPr/>
                  </pic:nvPicPr>
                  <pic:blipFill>
                    <a:blip r:embed="rId34"/>
                    <a:stretch>
                      <a:fillRect/>
                    </a:stretch>
                  </pic:blipFill>
                  <pic:spPr>
                    <a:xfrm>
                      <a:off x="0" y="0"/>
                      <a:ext cx="5852160" cy="4710045"/>
                    </a:xfrm>
                    <a:prstGeom prst="rect">
                      <a:avLst/>
                    </a:prstGeom>
                  </pic:spPr>
                </pic:pic>
              </a:graphicData>
            </a:graphic>
          </wp:inline>
        </w:drawing>
      </w:r>
    </w:p>
    <w:p w14:paraId="71B13AA5" w14:textId="77777777" w:rsidR="008F1767" w:rsidRPr="0088694D" w:rsidRDefault="00000000">
      <w:pPr>
        <w:jc w:val="both"/>
      </w:pPr>
      <w:r w:rsidRPr="0088694D">
        <w:rPr>
          <w:i/>
          <w:sz w:val="18"/>
        </w:rPr>
        <w:t>Figura 19 — Riconciliazione: inserimento e modifica di una corrispondenza.</w:t>
      </w:r>
    </w:p>
    <w:p w14:paraId="3723BA89" w14:textId="4AF4CAEC" w:rsidR="008F1767" w:rsidRPr="0088694D" w:rsidRDefault="00000000">
      <w:pPr>
        <w:jc w:val="both"/>
      </w:pPr>
      <w:r w:rsidRPr="0088694D">
        <w:rPr>
          <w:bCs/>
        </w:rPr>
        <w:t>La disposizione dei due pannelli è la traduzione grafica della scelta di modello</w:t>
      </w:r>
      <w:r w:rsidRPr="0088694D">
        <w:rPr>
          <w:b/>
        </w:rPr>
        <w:t>.</w:t>
      </w:r>
      <w:r w:rsidRPr="0088694D">
        <w:t xml:space="preserve"> Sopra sta il lato ANSC, in sola lettura, perché è ciò che il dominio dichiara e non si discute; sotto il lato SIPO, da completare, perché è il lavoro. Una maschera che li mettesse alla pari, o che chiedesse prima il valore locale, suggerirebbe che i due lati abbiano lo stesso grado di certezza — e sono esattamente le due cose che la struttura distingue, con l’obbligatorietà su uno solo dei due.</w:t>
      </w:r>
    </w:p>
    <w:p w14:paraId="70B7F781" w14:textId="4182ADBF" w:rsidR="008F1767" w:rsidRPr="0088694D" w:rsidRDefault="00000000">
      <w:pPr>
        <w:jc w:val="both"/>
      </w:pPr>
      <w:r w:rsidRPr="0088694D">
        <w:rPr>
          <w:bCs/>
        </w:rPr>
        <w:t>Salvare senza valore SIPO è consentito, ed è un atto significativo.</w:t>
      </w:r>
      <w:r w:rsidRPr="0088694D">
        <w:t xml:space="preserve"> La riga che ne risulta non è una bozza lasciata a metà: dichiara che quel valore ammesso da ANSC non ha, oggi, un corrispondente nelle tabelle del Comune. È la stessa riga che l’elenco mostra come «da mappare» e che il filtro predefinito porta in cima. </w:t>
      </w:r>
    </w:p>
    <w:p w14:paraId="5C9EF29E" w14:textId="77777777" w:rsidR="008F1767" w:rsidRPr="0088694D" w:rsidRDefault="00000000">
      <w:pPr>
        <w:jc w:val="both"/>
      </w:pPr>
      <w:r w:rsidRPr="0088694D">
        <w:rPr>
          <w:bCs/>
        </w:rPr>
        <w:lastRenderedPageBreak/>
        <w:t>Una corrispondenza che cambia non si sovrascrive: si chiude e se ne apre una nuova.</w:t>
      </w:r>
      <w:r w:rsidRPr="0088694D">
        <w:t xml:space="preserve"> Il motivo non è prudenza archivistica ma una necessità: gli atti già depositati sono stati costruiti con la corrispondenza in vigore allora, e devono restare leggibili così. Per questo la maschera, quando trova una corrispondenza già valida per la stessa chiave, lo dichiara prima di salvare e dice che cosa accadrà, invece di rifiutare o di sostituire in silenzio.</w:t>
      </w:r>
    </w:p>
    <w:p w14:paraId="58CE80AC" w14:textId="77777777" w:rsidR="008F1767" w:rsidRPr="0088694D" w:rsidRDefault="00000000">
      <w:pPr>
        <w:pStyle w:val="Titolo3"/>
      </w:pPr>
      <w:bookmarkStart w:id="62" w:name="_Toc242284130"/>
      <w:r w:rsidRPr="0088694D">
        <w:t>Campi e azioni del dettaglio</w:t>
      </w:r>
      <w:bookmarkEnd w:id="62"/>
    </w:p>
    <w:tbl>
      <w:tblPr>
        <w:tblStyle w:val="Grigliatabella"/>
        <w:tblW w:w="0" w:type="auto"/>
        <w:tblLook w:val="04A0" w:firstRow="1" w:lastRow="0" w:firstColumn="1" w:lastColumn="0" w:noHBand="0" w:noVBand="1"/>
      </w:tblPr>
      <w:tblGrid>
        <w:gridCol w:w="2302"/>
        <w:gridCol w:w="1583"/>
        <w:gridCol w:w="5465"/>
      </w:tblGrid>
      <w:tr w:rsidR="008F1767" w:rsidRPr="0088694D" w14:paraId="03FB9A84" w14:textId="77777777" w:rsidTr="00D6502D">
        <w:tc>
          <w:tcPr>
            <w:tcW w:w="2304" w:type="dxa"/>
            <w:shd w:val="clear" w:color="auto" w:fill="DAE9F7" w:themeFill="text2" w:themeFillTint="1A"/>
          </w:tcPr>
          <w:p w14:paraId="052B2832" w14:textId="77777777" w:rsidR="008F1767" w:rsidRPr="0088694D" w:rsidRDefault="00000000">
            <w:pPr>
              <w:jc w:val="both"/>
            </w:pPr>
            <w:r w:rsidRPr="0088694D">
              <w:rPr>
                <w:b/>
                <w:sz w:val="18"/>
              </w:rPr>
              <w:t>Elemento</w:t>
            </w:r>
          </w:p>
        </w:tc>
        <w:tc>
          <w:tcPr>
            <w:tcW w:w="1584" w:type="dxa"/>
            <w:shd w:val="clear" w:color="auto" w:fill="DAE9F7" w:themeFill="text2" w:themeFillTint="1A"/>
          </w:tcPr>
          <w:p w14:paraId="63B1B43E" w14:textId="77777777" w:rsidR="008F1767" w:rsidRPr="0088694D" w:rsidRDefault="00000000">
            <w:pPr>
              <w:jc w:val="both"/>
            </w:pPr>
            <w:r w:rsidRPr="0088694D">
              <w:rPr>
                <w:b/>
                <w:sz w:val="18"/>
              </w:rPr>
              <w:t>Genere</w:t>
            </w:r>
          </w:p>
        </w:tc>
        <w:tc>
          <w:tcPr>
            <w:tcW w:w="5472" w:type="dxa"/>
            <w:shd w:val="clear" w:color="auto" w:fill="DAE9F7" w:themeFill="text2" w:themeFillTint="1A"/>
          </w:tcPr>
          <w:p w14:paraId="335CA390" w14:textId="77777777" w:rsidR="008F1767" w:rsidRPr="0088694D" w:rsidRDefault="00000000">
            <w:pPr>
              <w:jc w:val="both"/>
            </w:pPr>
            <w:r w:rsidRPr="0088694D">
              <w:rPr>
                <w:b/>
                <w:sz w:val="18"/>
              </w:rPr>
              <w:t>Comportamento</w:t>
            </w:r>
          </w:p>
        </w:tc>
      </w:tr>
      <w:tr w:rsidR="008F1767" w:rsidRPr="0088694D" w14:paraId="53615E24" w14:textId="77777777">
        <w:tc>
          <w:tcPr>
            <w:tcW w:w="2304" w:type="dxa"/>
          </w:tcPr>
          <w:p w14:paraId="66636D34" w14:textId="77777777" w:rsidR="008F1767" w:rsidRPr="0088694D" w:rsidRDefault="00000000">
            <w:pPr>
              <w:jc w:val="both"/>
            </w:pPr>
            <w:r w:rsidRPr="0088694D">
              <w:rPr>
                <w:sz w:val="18"/>
              </w:rPr>
              <w:t>Decodifica</w:t>
            </w:r>
          </w:p>
        </w:tc>
        <w:tc>
          <w:tcPr>
            <w:tcW w:w="1584" w:type="dxa"/>
          </w:tcPr>
          <w:p w14:paraId="0F614706" w14:textId="77777777" w:rsidR="008F1767" w:rsidRPr="0088694D" w:rsidRDefault="00000000">
            <w:pPr>
              <w:jc w:val="both"/>
            </w:pPr>
            <w:r w:rsidRPr="0088694D">
              <w:rPr>
                <w:sz w:val="18"/>
              </w:rPr>
              <w:t>Campo</w:t>
            </w:r>
          </w:p>
        </w:tc>
        <w:tc>
          <w:tcPr>
            <w:tcW w:w="5472" w:type="dxa"/>
          </w:tcPr>
          <w:p w14:paraId="21EE7092" w14:textId="77777777" w:rsidR="008F1767" w:rsidRPr="0088694D" w:rsidRDefault="00000000">
            <w:pPr>
              <w:jc w:val="both"/>
            </w:pPr>
            <w:r w:rsidRPr="0088694D">
              <w:rPr>
                <w:sz w:val="18"/>
              </w:rPr>
              <w:t>Il dominio su cui si sta lavorando. Arrivando dall’elenco è già valorizzato e in sola lettura; su una corrispondenza nuova si sceglie.</w:t>
            </w:r>
          </w:p>
        </w:tc>
      </w:tr>
      <w:tr w:rsidR="008F1767" w:rsidRPr="0088694D" w14:paraId="62AE12A8" w14:textId="77777777">
        <w:tc>
          <w:tcPr>
            <w:tcW w:w="2304" w:type="dxa"/>
          </w:tcPr>
          <w:p w14:paraId="59656165" w14:textId="77777777" w:rsidR="008F1767" w:rsidRPr="0088694D" w:rsidRDefault="00000000">
            <w:pPr>
              <w:jc w:val="both"/>
              <w:rPr>
                <w:sz w:val="18"/>
              </w:rPr>
            </w:pPr>
            <w:r w:rsidRPr="0088694D">
              <w:rPr>
                <w:sz w:val="18"/>
              </w:rPr>
              <w:t>Valore ANSC *</w:t>
            </w:r>
          </w:p>
        </w:tc>
        <w:tc>
          <w:tcPr>
            <w:tcW w:w="1584" w:type="dxa"/>
          </w:tcPr>
          <w:p w14:paraId="21564320" w14:textId="77777777" w:rsidR="008F1767" w:rsidRPr="0088694D" w:rsidRDefault="00000000">
            <w:pPr>
              <w:jc w:val="both"/>
              <w:rPr>
                <w:sz w:val="18"/>
              </w:rPr>
            </w:pPr>
            <w:r w:rsidRPr="0088694D">
              <w:rPr>
                <w:sz w:val="18"/>
              </w:rPr>
              <w:t>Campo</w:t>
            </w:r>
          </w:p>
        </w:tc>
        <w:tc>
          <w:tcPr>
            <w:tcW w:w="5472" w:type="dxa"/>
          </w:tcPr>
          <w:p w14:paraId="0559D787" w14:textId="6E8609CA" w:rsidR="008F1767" w:rsidRPr="0088694D" w:rsidRDefault="00000000">
            <w:pPr>
              <w:jc w:val="both"/>
              <w:rPr>
                <w:sz w:val="18"/>
              </w:rPr>
            </w:pPr>
            <w:r w:rsidRPr="0088694D">
              <w:rPr>
                <w:sz w:val="18"/>
              </w:rPr>
              <w:t>Obbligatorio. Tendina dei valori che il dominio dichiara validi alla data indicata. Non è testo libero: un valore che ANSC non ammette non è riconciliabile, e lasciarlo scrivere a mano produrrebbe corrispondenze verso valori inesistenti.</w:t>
            </w:r>
          </w:p>
        </w:tc>
      </w:tr>
      <w:tr w:rsidR="008F1767" w:rsidRPr="0088694D" w14:paraId="4A053A4C" w14:textId="77777777">
        <w:tc>
          <w:tcPr>
            <w:tcW w:w="2304" w:type="dxa"/>
          </w:tcPr>
          <w:p w14:paraId="4B0EB536" w14:textId="77777777" w:rsidR="008F1767" w:rsidRPr="0088694D" w:rsidRDefault="00000000">
            <w:pPr>
              <w:jc w:val="both"/>
            </w:pPr>
            <w:r w:rsidRPr="0088694D">
              <w:rPr>
                <w:sz w:val="18"/>
              </w:rPr>
              <w:t>Descrizione ANSC</w:t>
            </w:r>
          </w:p>
        </w:tc>
        <w:tc>
          <w:tcPr>
            <w:tcW w:w="1584" w:type="dxa"/>
          </w:tcPr>
          <w:p w14:paraId="0E4AADF7" w14:textId="77777777" w:rsidR="008F1767" w:rsidRPr="0088694D" w:rsidRDefault="00000000">
            <w:pPr>
              <w:jc w:val="both"/>
            </w:pPr>
            <w:r w:rsidRPr="0088694D">
              <w:rPr>
                <w:sz w:val="18"/>
              </w:rPr>
              <w:t>Campo</w:t>
            </w:r>
          </w:p>
        </w:tc>
        <w:tc>
          <w:tcPr>
            <w:tcW w:w="5472" w:type="dxa"/>
          </w:tcPr>
          <w:p w14:paraId="62008BEF" w14:textId="77777777" w:rsidR="008F1767" w:rsidRPr="0088694D" w:rsidRDefault="00000000">
            <w:pPr>
              <w:jc w:val="both"/>
            </w:pPr>
            <w:r w:rsidRPr="0088694D">
              <w:rPr>
                <w:sz w:val="18"/>
              </w:rPr>
              <w:t>Sola lettura: viene dal dizionario insieme al valore.</w:t>
            </w:r>
          </w:p>
        </w:tc>
      </w:tr>
      <w:tr w:rsidR="008F1767" w:rsidRPr="0088694D" w14:paraId="5C097C67" w14:textId="77777777">
        <w:tc>
          <w:tcPr>
            <w:tcW w:w="2304" w:type="dxa"/>
          </w:tcPr>
          <w:p w14:paraId="459A53B8" w14:textId="77777777" w:rsidR="008F1767" w:rsidRPr="0088694D" w:rsidRDefault="00000000">
            <w:pPr>
              <w:jc w:val="both"/>
            </w:pPr>
            <w:r w:rsidRPr="0088694D">
              <w:rPr>
                <w:sz w:val="18"/>
              </w:rPr>
              <w:t>Validità in ANSC</w:t>
            </w:r>
          </w:p>
        </w:tc>
        <w:tc>
          <w:tcPr>
            <w:tcW w:w="1584" w:type="dxa"/>
          </w:tcPr>
          <w:p w14:paraId="4C8A9914" w14:textId="77777777" w:rsidR="008F1767" w:rsidRPr="0088694D" w:rsidRDefault="00000000">
            <w:pPr>
              <w:jc w:val="both"/>
            </w:pPr>
            <w:r w:rsidRPr="0088694D">
              <w:rPr>
                <w:sz w:val="18"/>
              </w:rPr>
              <w:t>Campo</w:t>
            </w:r>
          </w:p>
        </w:tc>
        <w:tc>
          <w:tcPr>
            <w:tcW w:w="5472" w:type="dxa"/>
          </w:tcPr>
          <w:p w14:paraId="7C1F68EE" w14:textId="352B460E" w:rsidR="008F1767" w:rsidRPr="0088694D" w:rsidRDefault="00000000">
            <w:pPr>
              <w:jc w:val="both"/>
            </w:pPr>
            <w:r w:rsidRPr="0088694D">
              <w:rPr>
                <w:sz w:val="18"/>
              </w:rPr>
              <w:t>Sola lettura, informativa. Serve a rendere visibile il caso in cui si stia riconciliando un valore che ANSC ha già chiuso: è legittimo per gli atti vecchi, è un errore per quelli nuovi.</w:t>
            </w:r>
          </w:p>
        </w:tc>
      </w:tr>
      <w:tr w:rsidR="008F1767" w:rsidRPr="0088694D" w14:paraId="0C66FFBD" w14:textId="77777777">
        <w:tc>
          <w:tcPr>
            <w:tcW w:w="2304" w:type="dxa"/>
          </w:tcPr>
          <w:p w14:paraId="72F664B0" w14:textId="77777777" w:rsidR="008F1767" w:rsidRPr="0088694D" w:rsidRDefault="00000000">
            <w:pPr>
              <w:jc w:val="both"/>
            </w:pPr>
            <w:r w:rsidRPr="0088694D">
              <w:rPr>
                <w:sz w:val="18"/>
              </w:rPr>
              <w:t>Schema e Tabella</w:t>
            </w:r>
          </w:p>
        </w:tc>
        <w:tc>
          <w:tcPr>
            <w:tcW w:w="1584" w:type="dxa"/>
          </w:tcPr>
          <w:p w14:paraId="7181BC01" w14:textId="77777777" w:rsidR="008F1767" w:rsidRPr="0088694D" w:rsidRDefault="00000000">
            <w:pPr>
              <w:jc w:val="both"/>
            </w:pPr>
            <w:r w:rsidRPr="0088694D">
              <w:rPr>
                <w:sz w:val="18"/>
              </w:rPr>
              <w:t>Campi</w:t>
            </w:r>
          </w:p>
        </w:tc>
        <w:tc>
          <w:tcPr>
            <w:tcW w:w="5472" w:type="dxa"/>
          </w:tcPr>
          <w:p w14:paraId="19166D2C" w14:textId="77777777" w:rsidR="008F1767" w:rsidRPr="0088694D" w:rsidRDefault="00000000">
            <w:pPr>
              <w:jc w:val="both"/>
            </w:pPr>
            <w:r w:rsidRPr="0088694D">
              <w:rPr>
                <w:sz w:val="18"/>
              </w:rPr>
              <w:t>Alimentano SCHEMA_SIPO e TABELLA_SIPO. La tabella si sceglie fra le CONF_* raggiungibili per sinonimo; lo schema è richiesto perché in SIPO esistono tabelle omonime in schemi diversi.</w:t>
            </w:r>
          </w:p>
        </w:tc>
      </w:tr>
      <w:tr w:rsidR="008F1767" w:rsidRPr="0088694D" w14:paraId="6CB28759" w14:textId="77777777">
        <w:tc>
          <w:tcPr>
            <w:tcW w:w="2304" w:type="dxa"/>
          </w:tcPr>
          <w:p w14:paraId="666DA576" w14:textId="77777777" w:rsidR="008F1767" w:rsidRPr="0088694D" w:rsidRDefault="00000000">
            <w:pPr>
              <w:jc w:val="both"/>
              <w:rPr>
                <w:sz w:val="18"/>
              </w:rPr>
            </w:pPr>
            <w:r w:rsidRPr="0088694D">
              <w:rPr>
                <w:sz w:val="18"/>
              </w:rPr>
              <w:t>Campo</w:t>
            </w:r>
          </w:p>
        </w:tc>
        <w:tc>
          <w:tcPr>
            <w:tcW w:w="1584" w:type="dxa"/>
          </w:tcPr>
          <w:p w14:paraId="17719BBA" w14:textId="77777777" w:rsidR="008F1767" w:rsidRPr="0088694D" w:rsidRDefault="00000000">
            <w:pPr>
              <w:jc w:val="both"/>
              <w:rPr>
                <w:sz w:val="18"/>
              </w:rPr>
            </w:pPr>
            <w:r w:rsidRPr="0088694D">
              <w:rPr>
                <w:sz w:val="18"/>
              </w:rPr>
              <w:t>Campo</w:t>
            </w:r>
          </w:p>
        </w:tc>
        <w:tc>
          <w:tcPr>
            <w:tcW w:w="5472" w:type="dxa"/>
          </w:tcPr>
          <w:p w14:paraId="7C6FEBB5" w14:textId="49F6404D" w:rsidR="008F1767" w:rsidRPr="0088694D" w:rsidRDefault="00000000">
            <w:pPr>
              <w:jc w:val="both"/>
              <w:rPr>
                <w:sz w:val="18"/>
              </w:rPr>
            </w:pPr>
            <w:r w:rsidRPr="0088694D">
              <w:rPr>
                <w:sz w:val="18"/>
              </w:rPr>
              <w:t>Alimenta CAMPO_SIPO. Entra nella chiave di unicità: cambiarlo non modifica questa corrispondenza, ne dichiara un’altra. La maschera lo segnala prima di salvare.</w:t>
            </w:r>
          </w:p>
        </w:tc>
      </w:tr>
      <w:tr w:rsidR="008F1767" w:rsidRPr="0088694D" w14:paraId="58337B23" w14:textId="77777777">
        <w:tc>
          <w:tcPr>
            <w:tcW w:w="2304" w:type="dxa"/>
          </w:tcPr>
          <w:p w14:paraId="17FF4045" w14:textId="77777777" w:rsidR="008F1767" w:rsidRPr="0088694D" w:rsidRDefault="00000000">
            <w:pPr>
              <w:jc w:val="both"/>
              <w:rPr>
                <w:sz w:val="18"/>
              </w:rPr>
            </w:pPr>
            <w:r w:rsidRPr="0088694D">
              <w:rPr>
                <w:sz w:val="18"/>
              </w:rPr>
              <w:t>Valore SIPO</w:t>
            </w:r>
          </w:p>
        </w:tc>
        <w:tc>
          <w:tcPr>
            <w:tcW w:w="1584" w:type="dxa"/>
          </w:tcPr>
          <w:p w14:paraId="36514FF0" w14:textId="77777777" w:rsidR="008F1767" w:rsidRPr="0088694D" w:rsidRDefault="00000000">
            <w:pPr>
              <w:jc w:val="both"/>
              <w:rPr>
                <w:sz w:val="18"/>
              </w:rPr>
            </w:pPr>
            <w:r w:rsidRPr="0088694D">
              <w:rPr>
                <w:sz w:val="18"/>
              </w:rPr>
              <w:t>Campo</w:t>
            </w:r>
          </w:p>
        </w:tc>
        <w:tc>
          <w:tcPr>
            <w:tcW w:w="5472" w:type="dxa"/>
          </w:tcPr>
          <w:p w14:paraId="68747EDB" w14:textId="32AB24B7" w:rsidR="008F1767" w:rsidRPr="0088694D" w:rsidRDefault="00000000">
            <w:pPr>
              <w:jc w:val="both"/>
              <w:rPr>
                <w:sz w:val="18"/>
              </w:rPr>
            </w:pPr>
            <w:r w:rsidRPr="0088694D">
              <w:rPr>
                <w:sz w:val="18"/>
              </w:rPr>
              <w:t>Facoltativo, ed è il punto dell’intera maschera. Tendina alimentata dalla tabella scelta. Salvare lasciandolo vuoto non è una bozza incompleta: è la dichiarazione che quel valore ammesso da ANSC non ha ancora un corrispondente locale, ed è la riga che l’elenco mostra come «da mappare».</w:t>
            </w:r>
          </w:p>
        </w:tc>
      </w:tr>
      <w:tr w:rsidR="008F1767" w:rsidRPr="0088694D" w14:paraId="22614AF1" w14:textId="77777777">
        <w:tc>
          <w:tcPr>
            <w:tcW w:w="2304" w:type="dxa"/>
          </w:tcPr>
          <w:p w14:paraId="4A07D6EA" w14:textId="77777777" w:rsidR="008F1767" w:rsidRPr="0088694D" w:rsidRDefault="00000000">
            <w:pPr>
              <w:jc w:val="both"/>
            </w:pPr>
            <w:r w:rsidRPr="0088694D">
              <w:rPr>
                <w:sz w:val="18"/>
              </w:rPr>
              <w:t>Descrizione SIPO</w:t>
            </w:r>
          </w:p>
        </w:tc>
        <w:tc>
          <w:tcPr>
            <w:tcW w:w="1584" w:type="dxa"/>
          </w:tcPr>
          <w:p w14:paraId="29CCA9BF" w14:textId="77777777" w:rsidR="008F1767" w:rsidRPr="0088694D" w:rsidRDefault="00000000">
            <w:pPr>
              <w:jc w:val="both"/>
            </w:pPr>
            <w:r w:rsidRPr="0088694D">
              <w:rPr>
                <w:sz w:val="18"/>
              </w:rPr>
              <w:t>Campo</w:t>
            </w:r>
          </w:p>
        </w:tc>
        <w:tc>
          <w:tcPr>
            <w:tcW w:w="5472" w:type="dxa"/>
          </w:tcPr>
          <w:p w14:paraId="2B98DCF4" w14:textId="77777777" w:rsidR="008F1767" w:rsidRPr="0088694D" w:rsidRDefault="00000000">
            <w:pPr>
              <w:jc w:val="both"/>
            </w:pPr>
            <w:r w:rsidRPr="0088694D">
              <w:rPr>
                <w:sz w:val="18"/>
              </w:rPr>
              <w:t>Si compila da sola quando si sceglie il valore. Resta modificabile per le tabelle che non portano una descrizione leggibile.</w:t>
            </w:r>
          </w:p>
        </w:tc>
      </w:tr>
      <w:tr w:rsidR="008F1767" w:rsidRPr="0088694D" w14:paraId="73B5D74A" w14:textId="77777777">
        <w:tc>
          <w:tcPr>
            <w:tcW w:w="2304" w:type="dxa"/>
          </w:tcPr>
          <w:p w14:paraId="0984D246" w14:textId="77777777" w:rsidR="008F1767" w:rsidRPr="0088694D" w:rsidRDefault="00000000">
            <w:pPr>
              <w:jc w:val="both"/>
            </w:pPr>
            <w:r w:rsidRPr="0088694D">
              <w:rPr>
                <w:sz w:val="18"/>
              </w:rPr>
              <w:t>Stato</w:t>
            </w:r>
          </w:p>
        </w:tc>
        <w:tc>
          <w:tcPr>
            <w:tcW w:w="1584" w:type="dxa"/>
          </w:tcPr>
          <w:p w14:paraId="47838F49" w14:textId="77777777" w:rsidR="008F1767" w:rsidRPr="0088694D" w:rsidRDefault="00000000">
            <w:pPr>
              <w:jc w:val="both"/>
            </w:pPr>
            <w:r w:rsidRPr="0088694D">
              <w:rPr>
                <w:sz w:val="18"/>
              </w:rPr>
              <w:t>Campo calcolato</w:t>
            </w:r>
          </w:p>
        </w:tc>
        <w:tc>
          <w:tcPr>
            <w:tcW w:w="5472" w:type="dxa"/>
          </w:tcPr>
          <w:p w14:paraId="1D1CC4C7" w14:textId="77777777" w:rsidR="008F1767" w:rsidRPr="0088694D" w:rsidRDefault="00000000">
            <w:pPr>
              <w:jc w:val="both"/>
            </w:pPr>
            <w:r w:rsidRPr="0088694D">
              <w:rPr>
                <w:sz w:val="18"/>
              </w:rPr>
              <w:t>Non si immette: vale «da mappare» finché il valore SIPO manca, «riconciliato» quando c’è. È lo stesso contrassegno mostrato nell’elenco.</w:t>
            </w:r>
          </w:p>
        </w:tc>
      </w:tr>
      <w:tr w:rsidR="008F1767" w:rsidRPr="0088694D" w14:paraId="7C1AB2E9" w14:textId="77777777">
        <w:tc>
          <w:tcPr>
            <w:tcW w:w="2304" w:type="dxa"/>
          </w:tcPr>
          <w:p w14:paraId="22111949" w14:textId="77777777" w:rsidR="008F1767" w:rsidRPr="0088694D" w:rsidRDefault="00000000">
            <w:pPr>
              <w:jc w:val="both"/>
            </w:pPr>
            <w:r w:rsidRPr="0088694D">
              <w:rPr>
                <w:sz w:val="18"/>
              </w:rPr>
              <w:t>Condizione</w:t>
            </w:r>
          </w:p>
        </w:tc>
        <w:tc>
          <w:tcPr>
            <w:tcW w:w="1584" w:type="dxa"/>
          </w:tcPr>
          <w:p w14:paraId="0503D27A" w14:textId="77777777" w:rsidR="008F1767" w:rsidRPr="0088694D" w:rsidRDefault="00000000">
            <w:pPr>
              <w:jc w:val="both"/>
            </w:pPr>
            <w:r w:rsidRPr="0088694D">
              <w:rPr>
                <w:sz w:val="18"/>
              </w:rPr>
              <w:t>Campo</w:t>
            </w:r>
          </w:p>
        </w:tc>
        <w:tc>
          <w:tcPr>
            <w:tcW w:w="5472" w:type="dxa"/>
          </w:tcPr>
          <w:p w14:paraId="7EAE3456" w14:textId="77777777" w:rsidR="008F1767" w:rsidRPr="0088694D" w:rsidRDefault="00000000">
            <w:pPr>
              <w:jc w:val="both"/>
            </w:pPr>
            <w:r w:rsidRPr="0088694D">
              <w:rPr>
                <w:sz w:val="18"/>
              </w:rPr>
              <w:t>Facoltativa. Per i casi in cui la traduzione dipende dal contesto e non dal solo valore. Vuota nella grande maggioranza delle righe.</w:t>
            </w:r>
          </w:p>
        </w:tc>
      </w:tr>
      <w:tr w:rsidR="008F1767" w:rsidRPr="0088694D" w14:paraId="691C37C1" w14:textId="77777777">
        <w:tc>
          <w:tcPr>
            <w:tcW w:w="2304" w:type="dxa"/>
          </w:tcPr>
          <w:p w14:paraId="274E9599" w14:textId="77777777" w:rsidR="008F1767" w:rsidRPr="0088694D" w:rsidRDefault="00000000">
            <w:pPr>
              <w:jc w:val="both"/>
              <w:rPr>
                <w:sz w:val="18"/>
              </w:rPr>
            </w:pPr>
            <w:r w:rsidRPr="0088694D">
              <w:rPr>
                <w:sz w:val="18"/>
              </w:rPr>
              <w:t>Valida dal * / Valida fino al</w:t>
            </w:r>
          </w:p>
        </w:tc>
        <w:tc>
          <w:tcPr>
            <w:tcW w:w="1584" w:type="dxa"/>
          </w:tcPr>
          <w:p w14:paraId="0CCDD94A" w14:textId="77777777" w:rsidR="008F1767" w:rsidRPr="0088694D" w:rsidRDefault="00000000">
            <w:pPr>
              <w:jc w:val="both"/>
              <w:rPr>
                <w:sz w:val="18"/>
              </w:rPr>
            </w:pPr>
            <w:r w:rsidRPr="0088694D">
              <w:rPr>
                <w:sz w:val="18"/>
              </w:rPr>
              <w:t>Campi</w:t>
            </w:r>
          </w:p>
        </w:tc>
        <w:tc>
          <w:tcPr>
            <w:tcW w:w="5472" w:type="dxa"/>
          </w:tcPr>
          <w:p w14:paraId="5015A308" w14:textId="5B3CBF12" w:rsidR="008F1767" w:rsidRPr="0088694D" w:rsidRDefault="00000000">
            <w:pPr>
              <w:jc w:val="both"/>
              <w:rPr>
                <w:sz w:val="18"/>
              </w:rPr>
            </w:pPr>
            <w:r w:rsidRPr="0088694D">
              <w:rPr>
                <w:sz w:val="18"/>
              </w:rPr>
              <w:t>È la validità della corrispondenza, da non confondere con quella del valore in ANSC mostrata sopra. La prima è una decisione del Comune, la seconda un dato di ANSC.</w:t>
            </w:r>
          </w:p>
        </w:tc>
      </w:tr>
      <w:tr w:rsidR="008F1767" w:rsidRPr="0088694D" w14:paraId="6A85BB76" w14:textId="77777777">
        <w:tc>
          <w:tcPr>
            <w:tcW w:w="2304" w:type="dxa"/>
          </w:tcPr>
          <w:p w14:paraId="7A93DCBF" w14:textId="77777777" w:rsidR="008F1767" w:rsidRPr="0088694D" w:rsidRDefault="00000000">
            <w:pPr>
              <w:jc w:val="both"/>
              <w:rPr>
                <w:sz w:val="18"/>
              </w:rPr>
            </w:pPr>
            <w:r w:rsidRPr="0088694D">
              <w:rPr>
                <w:sz w:val="18"/>
              </w:rPr>
              <w:t>SALVA</w:t>
            </w:r>
          </w:p>
        </w:tc>
        <w:tc>
          <w:tcPr>
            <w:tcW w:w="1584" w:type="dxa"/>
          </w:tcPr>
          <w:p w14:paraId="15889256" w14:textId="77777777" w:rsidR="008F1767" w:rsidRPr="0088694D" w:rsidRDefault="00000000">
            <w:pPr>
              <w:jc w:val="both"/>
              <w:rPr>
                <w:sz w:val="18"/>
              </w:rPr>
            </w:pPr>
            <w:r w:rsidRPr="0088694D">
              <w:rPr>
                <w:sz w:val="18"/>
              </w:rPr>
              <w:t>Azione</w:t>
            </w:r>
          </w:p>
        </w:tc>
        <w:tc>
          <w:tcPr>
            <w:tcW w:w="5472" w:type="dxa"/>
          </w:tcPr>
          <w:p w14:paraId="3362A5F7" w14:textId="77777777" w:rsidR="008F1767" w:rsidRPr="0088694D" w:rsidRDefault="00000000">
            <w:pPr>
              <w:jc w:val="both"/>
              <w:rPr>
                <w:sz w:val="18"/>
              </w:rPr>
            </w:pPr>
            <w:r w:rsidRPr="0088694D">
              <w:rPr>
                <w:sz w:val="18"/>
              </w:rPr>
              <w:t>Verifica la chiave di unicità — versione, decodifica, valore ANSC, campo, data di inizio — e, se una corrispondenza è già in vigore, la chiude alla data indicata invece di sovrascriverla, aprendo la nuova da lì in avanti.</w:t>
            </w:r>
          </w:p>
        </w:tc>
      </w:tr>
      <w:tr w:rsidR="008F1767" w:rsidRPr="0088694D" w14:paraId="1EB82ACD" w14:textId="77777777">
        <w:tc>
          <w:tcPr>
            <w:tcW w:w="2304" w:type="dxa"/>
          </w:tcPr>
          <w:p w14:paraId="277589B1" w14:textId="77777777" w:rsidR="008F1767" w:rsidRPr="0088694D" w:rsidRDefault="00000000">
            <w:pPr>
              <w:jc w:val="both"/>
            </w:pPr>
            <w:r w:rsidRPr="0088694D">
              <w:rPr>
                <w:sz w:val="18"/>
              </w:rPr>
              <w:t>SALVA E PROSSIMA</w:t>
            </w:r>
          </w:p>
        </w:tc>
        <w:tc>
          <w:tcPr>
            <w:tcW w:w="1584" w:type="dxa"/>
          </w:tcPr>
          <w:p w14:paraId="63300D63" w14:textId="77777777" w:rsidR="008F1767" w:rsidRPr="0088694D" w:rsidRDefault="00000000">
            <w:pPr>
              <w:jc w:val="both"/>
            </w:pPr>
            <w:r w:rsidRPr="0088694D">
              <w:rPr>
                <w:sz w:val="18"/>
              </w:rPr>
              <w:t>Azione</w:t>
            </w:r>
          </w:p>
        </w:tc>
        <w:tc>
          <w:tcPr>
            <w:tcW w:w="5472" w:type="dxa"/>
          </w:tcPr>
          <w:p w14:paraId="457E70BF" w14:textId="5A868827" w:rsidR="008F1767" w:rsidRPr="0088694D" w:rsidRDefault="00000000">
            <w:pPr>
              <w:jc w:val="both"/>
            </w:pPr>
            <w:r w:rsidRPr="0088694D">
              <w:rPr>
                <w:sz w:val="18"/>
              </w:rPr>
              <w:t>Salva e apre subito la corrispondenza non riconciliata successiva, secondo l’ordine dell’elenco da cui si è partiti. È l’azione che rende praticabile un lavoro fatto di molte righe brevi: senza, si torna all’elenco a ogni salvataggio.</w:t>
            </w:r>
          </w:p>
        </w:tc>
      </w:tr>
      <w:tr w:rsidR="008F1767" w:rsidRPr="0088694D" w14:paraId="0CB5F7CD" w14:textId="77777777">
        <w:tc>
          <w:tcPr>
            <w:tcW w:w="2304" w:type="dxa"/>
          </w:tcPr>
          <w:p w14:paraId="1A4EC507" w14:textId="77777777" w:rsidR="008F1767" w:rsidRPr="0088694D" w:rsidRDefault="00000000">
            <w:pPr>
              <w:jc w:val="both"/>
            </w:pPr>
            <w:r w:rsidRPr="0088694D">
              <w:rPr>
                <w:sz w:val="18"/>
              </w:rPr>
              <w:t>ANNULLA</w:t>
            </w:r>
          </w:p>
        </w:tc>
        <w:tc>
          <w:tcPr>
            <w:tcW w:w="1584" w:type="dxa"/>
          </w:tcPr>
          <w:p w14:paraId="5AE96D1E" w14:textId="77777777" w:rsidR="008F1767" w:rsidRPr="0088694D" w:rsidRDefault="00000000">
            <w:pPr>
              <w:jc w:val="both"/>
            </w:pPr>
            <w:r w:rsidRPr="0088694D">
              <w:rPr>
                <w:sz w:val="18"/>
              </w:rPr>
              <w:t>Azione</w:t>
            </w:r>
          </w:p>
        </w:tc>
        <w:tc>
          <w:tcPr>
            <w:tcW w:w="5472" w:type="dxa"/>
          </w:tcPr>
          <w:p w14:paraId="480BEDFE" w14:textId="77777777" w:rsidR="008F1767" w:rsidRPr="0088694D" w:rsidRDefault="00000000">
            <w:pPr>
              <w:jc w:val="both"/>
            </w:pPr>
            <w:r w:rsidRPr="0088694D">
              <w:rPr>
                <w:sz w:val="18"/>
              </w:rPr>
              <w:t>Abbandona senza scrivere. Chiede conferma se qualcosa è cambiato.</w:t>
            </w:r>
          </w:p>
        </w:tc>
      </w:tr>
    </w:tbl>
    <w:p w14:paraId="5B9E36DC" w14:textId="4F25F617" w:rsidR="00337EE7" w:rsidRPr="0088694D" w:rsidRDefault="00000000" w:rsidP="00155443">
      <w:pPr>
        <w:pStyle w:val="Titolo2"/>
        <w:jc w:val="both"/>
        <w:rPr>
          <w:lang w:val="it-IT"/>
        </w:rPr>
      </w:pPr>
      <w:bookmarkStart w:id="63" w:name="_Toc242284131"/>
      <w:r w:rsidRPr="0088694D">
        <w:rPr>
          <w:lang w:val="it-IT"/>
        </w:rPr>
        <w:lastRenderedPageBreak/>
        <w:t>Versioni della configurazione</w:t>
      </w:r>
      <w:bookmarkEnd w:id="63"/>
    </w:p>
    <w:p w14:paraId="5FAB8D48" w14:textId="77777777" w:rsidR="00337EE7" w:rsidRPr="0088694D" w:rsidRDefault="00000000" w:rsidP="00155443">
      <w:pPr>
        <w:jc w:val="both"/>
      </w:pPr>
      <w:r w:rsidRPr="0088694D">
        <w:rPr>
          <w:noProof/>
        </w:rPr>
        <w:drawing>
          <wp:inline distT="0" distB="0" distL="0" distR="0" wp14:anchorId="30804F92" wp14:editId="3528BD9E">
            <wp:extent cx="4474723" cy="2604770"/>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versioni.png"/>
                    <pic:cNvPicPr/>
                  </pic:nvPicPr>
                  <pic:blipFill>
                    <a:blip r:embed="rId35"/>
                    <a:stretch>
                      <a:fillRect/>
                    </a:stretch>
                  </pic:blipFill>
                  <pic:spPr>
                    <a:xfrm>
                      <a:off x="0" y="0"/>
                      <a:ext cx="4480607" cy="2608195"/>
                    </a:xfrm>
                    <a:prstGeom prst="rect">
                      <a:avLst/>
                    </a:prstGeom>
                  </pic:spPr>
                </pic:pic>
              </a:graphicData>
            </a:graphic>
          </wp:inline>
        </w:drawing>
      </w:r>
    </w:p>
    <w:p w14:paraId="5357EA8E" w14:textId="77777777" w:rsidR="00337EE7" w:rsidRPr="0088694D" w:rsidRDefault="00000000" w:rsidP="00155443">
      <w:pPr>
        <w:jc w:val="both"/>
      </w:pPr>
      <w:r w:rsidRPr="0088694D">
        <w:rPr>
          <w:i/>
          <w:sz w:val="18"/>
        </w:rPr>
        <w:t>Figura 20 — Versioni della configurazione.</w:t>
      </w:r>
    </w:p>
    <w:p w14:paraId="6ECE3CE6" w14:textId="77777777" w:rsidR="00337EE7" w:rsidRPr="0088694D" w:rsidRDefault="00000000" w:rsidP="00155443">
      <w:pPr>
        <w:jc w:val="both"/>
      </w:pPr>
      <w:r w:rsidRPr="0088694D">
        <w:t>La configurazione non è un carico iniziale: è un flusso. Il mapping di ANSC è rivisto in media ogni diciassette giorni, e senza un governo delle versioni ogni revisione arriverebbe in esercizio senza che nessuno l’abbia guardata.</w:t>
      </w:r>
    </w:p>
    <w:p w14:paraId="7903324C" w14:textId="77777777" w:rsidR="00337EE7" w:rsidRPr="0088694D" w:rsidRDefault="00000000" w:rsidP="00155443">
      <w:pPr>
        <w:jc w:val="both"/>
      </w:pPr>
      <w:r w:rsidRPr="0088694D">
        <w:t xml:space="preserve">Il meccanismo è per copia integrale: una nuova bozza </w:t>
      </w:r>
      <w:r w:rsidRPr="0088694D">
        <w:rPr>
          <w:bCs/>
        </w:rPr>
        <w:t>copia</w:t>
      </w:r>
      <w:r w:rsidRPr="0088694D">
        <w:t xml:space="preserve"> l’attiva — portandosi dietro il lavoro umano sui campi SIPO — e vi applica il solo scostamento pubblicato. Una sola versione può essere attiva; il ritorno indietro è un cambio di stato, non un ripristino.</w:t>
      </w:r>
    </w:p>
    <w:p w14:paraId="0AAD7949" w14:textId="77777777" w:rsidR="00337EE7" w:rsidRPr="0088694D" w:rsidRDefault="00000000" w:rsidP="00155443">
      <w:pPr>
        <w:jc w:val="both"/>
      </w:pPr>
      <w:r w:rsidRPr="0088694D">
        <w:t xml:space="preserve">Il report d’impatto è la parte utile della pagina, perché dice </w:t>
      </w:r>
      <w:r w:rsidRPr="0088694D">
        <w:rPr>
          <w:bCs/>
        </w:rPr>
        <w:t>che cosa si romperà</w:t>
      </w:r>
      <w:r w:rsidRPr="0088694D">
        <w:t>: campi nuovi senza corrispondenza, campi spariti dal mapping, logiche che perdono copertura, casi d’uso ritirati e ancora adottati, valori non riconciliati. Il funzionario lavora i buchi, non l’intera configurazione.</w:t>
      </w:r>
    </w:p>
    <w:p w14:paraId="3C1299BF" w14:textId="77777777" w:rsidR="00337EE7" w:rsidRPr="0088694D" w:rsidRDefault="00000000" w:rsidP="00231806">
      <w:pPr>
        <w:pStyle w:val="Titolo3"/>
      </w:pPr>
      <w:bookmarkStart w:id="64" w:name="_Toc242284132"/>
      <w:r w:rsidRPr="0088694D">
        <w:t>Tabelle sottese</w:t>
      </w:r>
      <w:bookmarkEnd w:id="64"/>
    </w:p>
    <w:tbl>
      <w:tblPr>
        <w:tblStyle w:val="Grigliatabella"/>
        <w:tblW w:w="0" w:type="auto"/>
        <w:tblLook w:val="04A0" w:firstRow="1" w:lastRow="0" w:firstColumn="1" w:lastColumn="0" w:noHBand="0" w:noVBand="1"/>
      </w:tblPr>
      <w:tblGrid>
        <w:gridCol w:w="2448"/>
        <w:gridCol w:w="1869"/>
        <w:gridCol w:w="5033"/>
      </w:tblGrid>
      <w:tr w:rsidR="00337EE7" w:rsidRPr="0088694D" w14:paraId="70BA3992" w14:textId="77777777" w:rsidTr="00231806">
        <w:tc>
          <w:tcPr>
            <w:tcW w:w="2448" w:type="dxa"/>
            <w:shd w:val="clear" w:color="auto" w:fill="DAE9F7" w:themeFill="text2" w:themeFillTint="1A"/>
          </w:tcPr>
          <w:p w14:paraId="30A0FF04"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2B6412FF"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3939929C" w14:textId="77777777" w:rsidR="00337EE7" w:rsidRPr="0088694D" w:rsidRDefault="00000000" w:rsidP="00155443">
            <w:pPr>
              <w:jc w:val="both"/>
            </w:pPr>
            <w:r w:rsidRPr="0088694D">
              <w:rPr>
                <w:b/>
                <w:sz w:val="17"/>
              </w:rPr>
              <w:t>Che cosa se ne mostra</w:t>
            </w:r>
          </w:p>
        </w:tc>
      </w:tr>
      <w:tr w:rsidR="00337EE7" w:rsidRPr="0088694D" w14:paraId="6C1C1EC5" w14:textId="77777777">
        <w:tc>
          <w:tcPr>
            <w:tcW w:w="2448" w:type="dxa"/>
          </w:tcPr>
          <w:p w14:paraId="333F7A25" w14:textId="77777777" w:rsidR="00337EE7" w:rsidRPr="0088694D" w:rsidRDefault="00000000" w:rsidP="00155443">
            <w:pPr>
              <w:jc w:val="both"/>
            </w:pPr>
            <w:r w:rsidRPr="0088694D">
              <w:rPr>
                <w:b/>
                <w:sz w:val="17"/>
              </w:rPr>
              <w:t>ANSC_CFG_VERSIONE</w:t>
            </w:r>
          </w:p>
        </w:tc>
        <w:tc>
          <w:tcPr>
            <w:tcW w:w="1872" w:type="dxa"/>
          </w:tcPr>
          <w:p w14:paraId="253DAAB2" w14:textId="77777777" w:rsidR="00337EE7" w:rsidRPr="0088694D" w:rsidRDefault="00000000" w:rsidP="00155443">
            <w:pPr>
              <w:jc w:val="both"/>
            </w:pPr>
            <w:r w:rsidRPr="0088694D">
              <w:rPr>
                <w:sz w:val="17"/>
              </w:rPr>
              <w:t>Lettura e scrittura</w:t>
            </w:r>
          </w:p>
        </w:tc>
        <w:tc>
          <w:tcPr>
            <w:tcW w:w="5040" w:type="dxa"/>
          </w:tcPr>
          <w:p w14:paraId="49CA2C8E" w14:textId="77777777" w:rsidR="00337EE7" w:rsidRPr="0088694D" w:rsidRDefault="00000000" w:rsidP="00155443">
            <w:pPr>
              <w:jc w:val="both"/>
            </w:pPr>
            <w:r w:rsidRPr="0088694D">
              <w:rPr>
                <w:sz w:val="17"/>
              </w:rPr>
              <w:t>COD_VERSIONE, COD_STATO, COD_VERSIONE_ANSC, ID_VERSIONE_ANSC, DESCRIZIONE, NUM_UC_TOCCATI, DATA_ATTIVAZIONE, UTENTE_ATTIVAZIONE.</w:t>
            </w:r>
          </w:p>
        </w:tc>
      </w:tr>
      <w:tr w:rsidR="00337EE7" w:rsidRPr="0088694D" w14:paraId="468E5454" w14:textId="77777777">
        <w:tc>
          <w:tcPr>
            <w:tcW w:w="2448" w:type="dxa"/>
          </w:tcPr>
          <w:p w14:paraId="0DD56DF2" w14:textId="77777777" w:rsidR="00337EE7" w:rsidRPr="0088694D" w:rsidRDefault="00000000" w:rsidP="00155443">
            <w:pPr>
              <w:jc w:val="both"/>
            </w:pPr>
            <w:r w:rsidRPr="0088694D">
              <w:rPr>
                <w:sz w:val="17"/>
              </w:rPr>
              <w:t>Tutte le tabelle versionate</w:t>
            </w:r>
          </w:p>
        </w:tc>
        <w:tc>
          <w:tcPr>
            <w:tcW w:w="1872" w:type="dxa"/>
          </w:tcPr>
          <w:p w14:paraId="4FE7927D" w14:textId="77777777" w:rsidR="00337EE7" w:rsidRPr="0088694D" w:rsidRDefault="00000000" w:rsidP="00155443">
            <w:pPr>
              <w:jc w:val="both"/>
            </w:pPr>
            <w:r w:rsidRPr="0088694D">
              <w:rPr>
                <w:sz w:val="17"/>
              </w:rPr>
              <w:t>Lettura e copia</w:t>
            </w:r>
          </w:p>
        </w:tc>
        <w:tc>
          <w:tcPr>
            <w:tcW w:w="5040" w:type="dxa"/>
          </w:tcPr>
          <w:p w14:paraId="01EB9A62" w14:textId="77777777" w:rsidR="00337EE7" w:rsidRPr="0088694D" w:rsidRDefault="00000000" w:rsidP="00155443">
            <w:pPr>
              <w:jc w:val="both"/>
            </w:pPr>
            <w:r w:rsidRPr="0088694D">
              <w:rPr>
                <w:sz w:val="17"/>
              </w:rPr>
              <w:t>ANSC_CFG_UC, ANSC_CFG_SEZIONE, ANSC_CFG_CAMPO, ANSC_CFG_FORMULA, ALLEGATI_USECASE e RICONCILIAZ_DIZIONARI sono duplicate alla creazione della bozza.</w:t>
            </w:r>
          </w:p>
        </w:tc>
      </w:tr>
      <w:tr w:rsidR="00337EE7" w:rsidRPr="0088694D" w14:paraId="076B62C6" w14:textId="77777777">
        <w:tc>
          <w:tcPr>
            <w:tcW w:w="2448" w:type="dxa"/>
          </w:tcPr>
          <w:p w14:paraId="5D45F33B" w14:textId="77777777" w:rsidR="00337EE7" w:rsidRPr="0088694D" w:rsidRDefault="00000000" w:rsidP="00155443">
            <w:pPr>
              <w:jc w:val="both"/>
            </w:pPr>
            <w:r w:rsidRPr="0088694D">
              <w:rPr>
                <w:sz w:val="17"/>
              </w:rPr>
              <w:t>ANSC_ANA_UC</w:t>
            </w:r>
          </w:p>
        </w:tc>
        <w:tc>
          <w:tcPr>
            <w:tcW w:w="1872" w:type="dxa"/>
          </w:tcPr>
          <w:p w14:paraId="5F9111AC" w14:textId="77777777" w:rsidR="00337EE7" w:rsidRPr="0088694D" w:rsidRDefault="00000000" w:rsidP="00155443">
            <w:pPr>
              <w:jc w:val="both"/>
            </w:pPr>
            <w:r w:rsidRPr="0088694D">
              <w:rPr>
                <w:sz w:val="17"/>
              </w:rPr>
              <w:t>Lettura per controllo</w:t>
            </w:r>
          </w:p>
        </w:tc>
        <w:tc>
          <w:tcPr>
            <w:tcW w:w="5040" w:type="dxa"/>
          </w:tcPr>
          <w:p w14:paraId="5B5FDB42" w14:textId="77777777" w:rsidR="00337EE7" w:rsidRPr="0088694D" w:rsidRDefault="00000000" w:rsidP="00155443">
            <w:pPr>
              <w:jc w:val="both"/>
            </w:pPr>
            <w:r w:rsidRPr="0088694D">
              <w:rPr>
                <w:sz w:val="17"/>
              </w:rPr>
              <w:t>Alimenta la voce «UC ritirati e ancora adottati» del report.</w:t>
            </w:r>
          </w:p>
        </w:tc>
      </w:tr>
      <w:tr w:rsidR="00337EE7" w:rsidRPr="0088694D" w14:paraId="0B8C9B85" w14:textId="77777777">
        <w:tc>
          <w:tcPr>
            <w:tcW w:w="2448" w:type="dxa"/>
          </w:tcPr>
          <w:p w14:paraId="3DB8F9B5" w14:textId="77777777" w:rsidR="00337EE7" w:rsidRPr="0088694D" w:rsidRDefault="00000000" w:rsidP="00155443">
            <w:pPr>
              <w:jc w:val="both"/>
            </w:pPr>
            <w:r w:rsidRPr="0088694D">
              <w:rPr>
                <w:sz w:val="17"/>
              </w:rPr>
              <w:t>ANSC_STATO_ATTO</w:t>
            </w:r>
          </w:p>
        </w:tc>
        <w:tc>
          <w:tcPr>
            <w:tcW w:w="1872" w:type="dxa"/>
          </w:tcPr>
          <w:p w14:paraId="7C505BEF" w14:textId="77777777" w:rsidR="00337EE7" w:rsidRPr="0088694D" w:rsidRDefault="00000000" w:rsidP="00155443">
            <w:pPr>
              <w:jc w:val="both"/>
            </w:pPr>
            <w:r w:rsidRPr="0088694D">
              <w:rPr>
                <w:sz w:val="17"/>
              </w:rPr>
              <w:t>Lettura</w:t>
            </w:r>
          </w:p>
        </w:tc>
        <w:tc>
          <w:tcPr>
            <w:tcW w:w="5040" w:type="dxa"/>
          </w:tcPr>
          <w:p w14:paraId="31E3CF18" w14:textId="77777777" w:rsidR="00337EE7" w:rsidRPr="0088694D" w:rsidRDefault="00000000" w:rsidP="00155443">
            <w:pPr>
              <w:jc w:val="both"/>
            </w:pPr>
            <w:r w:rsidRPr="0088694D">
              <w:rPr>
                <w:sz w:val="17"/>
              </w:rPr>
              <w:t>ID_VERSIONE sull’atto è un timbro storico: sopravvive all’archiviazione delle versioni vecchie.</w:t>
            </w:r>
          </w:p>
        </w:tc>
      </w:tr>
    </w:tbl>
    <w:p w14:paraId="2C3701F4" w14:textId="77777777" w:rsidR="00337EE7" w:rsidRPr="0088694D" w:rsidRDefault="00000000" w:rsidP="00231806">
      <w:pPr>
        <w:pStyle w:val="Titolo3"/>
      </w:pPr>
      <w:bookmarkStart w:id="65" w:name="_Toc242284133"/>
      <w:r w:rsidRPr="0088694D">
        <w:t>Campi, colonne e azioni</w:t>
      </w:r>
      <w:bookmarkEnd w:id="65"/>
    </w:p>
    <w:tbl>
      <w:tblPr>
        <w:tblStyle w:val="Grigliatabella"/>
        <w:tblW w:w="0" w:type="auto"/>
        <w:tblLook w:val="04A0" w:firstRow="1" w:lastRow="0" w:firstColumn="1" w:lastColumn="0" w:noHBand="0" w:noVBand="1"/>
      </w:tblPr>
      <w:tblGrid>
        <w:gridCol w:w="2302"/>
        <w:gridCol w:w="1582"/>
        <w:gridCol w:w="5466"/>
      </w:tblGrid>
      <w:tr w:rsidR="00337EE7" w:rsidRPr="0088694D" w14:paraId="48D138EE" w14:textId="77777777" w:rsidTr="00231806">
        <w:tc>
          <w:tcPr>
            <w:tcW w:w="2304" w:type="dxa"/>
            <w:shd w:val="clear" w:color="auto" w:fill="DAE9F7" w:themeFill="text2" w:themeFillTint="1A"/>
          </w:tcPr>
          <w:p w14:paraId="5552AFCD"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602F3439"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0DF34600" w14:textId="77777777" w:rsidR="00337EE7" w:rsidRPr="0088694D" w:rsidRDefault="00000000" w:rsidP="00155443">
            <w:pPr>
              <w:jc w:val="both"/>
            </w:pPr>
            <w:r w:rsidRPr="0088694D">
              <w:rPr>
                <w:b/>
                <w:sz w:val="17"/>
              </w:rPr>
              <w:t>Comportamento</w:t>
            </w:r>
          </w:p>
        </w:tc>
      </w:tr>
      <w:tr w:rsidR="00337EE7" w:rsidRPr="0088694D" w14:paraId="2E700BCC" w14:textId="77777777">
        <w:tc>
          <w:tcPr>
            <w:tcW w:w="2304" w:type="dxa"/>
          </w:tcPr>
          <w:p w14:paraId="1D81CE84" w14:textId="77777777" w:rsidR="00337EE7" w:rsidRPr="0088694D" w:rsidRDefault="00000000" w:rsidP="00155443">
            <w:pPr>
              <w:jc w:val="both"/>
            </w:pPr>
            <w:r w:rsidRPr="0088694D">
              <w:rPr>
                <w:sz w:val="17"/>
              </w:rPr>
              <w:t>Stato</w:t>
            </w:r>
          </w:p>
        </w:tc>
        <w:tc>
          <w:tcPr>
            <w:tcW w:w="1584" w:type="dxa"/>
          </w:tcPr>
          <w:p w14:paraId="17DC5F71" w14:textId="77777777" w:rsidR="00337EE7" w:rsidRPr="0088694D" w:rsidRDefault="00000000" w:rsidP="00155443">
            <w:pPr>
              <w:jc w:val="both"/>
            </w:pPr>
            <w:r w:rsidRPr="0088694D">
              <w:rPr>
                <w:sz w:val="17"/>
              </w:rPr>
              <w:t>Colonna</w:t>
            </w:r>
          </w:p>
        </w:tc>
        <w:tc>
          <w:tcPr>
            <w:tcW w:w="5472" w:type="dxa"/>
          </w:tcPr>
          <w:p w14:paraId="7C464272" w14:textId="77777777" w:rsidR="00337EE7" w:rsidRPr="0088694D" w:rsidRDefault="00000000" w:rsidP="00155443">
            <w:pPr>
              <w:jc w:val="both"/>
            </w:pPr>
            <w:r w:rsidRPr="0088694D">
              <w:rPr>
                <w:sz w:val="17"/>
              </w:rPr>
              <w:t>Bozza, attiva, storica. Un indice unico su funzione garantisce che l’attiva sia una sola.</w:t>
            </w:r>
          </w:p>
        </w:tc>
      </w:tr>
      <w:tr w:rsidR="00337EE7" w:rsidRPr="0088694D" w14:paraId="60CEB8DF" w14:textId="77777777">
        <w:tc>
          <w:tcPr>
            <w:tcW w:w="2304" w:type="dxa"/>
          </w:tcPr>
          <w:p w14:paraId="1B8158AB" w14:textId="77777777" w:rsidR="00337EE7" w:rsidRPr="0088694D" w:rsidRDefault="00000000" w:rsidP="00155443">
            <w:pPr>
              <w:jc w:val="both"/>
            </w:pPr>
            <w:r w:rsidRPr="0088694D">
              <w:rPr>
                <w:sz w:val="17"/>
              </w:rPr>
              <w:t>NUOVA BOZZA DA ATTIVA</w:t>
            </w:r>
          </w:p>
        </w:tc>
        <w:tc>
          <w:tcPr>
            <w:tcW w:w="1584" w:type="dxa"/>
          </w:tcPr>
          <w:p w14:paraId="4C335D81" w14:textId="77777777" w:rsidR="00337EE7" w:rsidRPr="0088694D" w:rsidRDefault="00000000" w:rsidP="00155443">
            <w:pPr>
              <w:jc w:val="both"/>
            </w:pPr>
            <w:r w:rsidRPr="0088694D">
              <w:rPr>
                <w:sz w:val="17"/>
              </w:rPr>
              <w:t>Azione di pagina</w:t>
            </w:r>
          </w:p>
        </w:tc>
        <w:tc>
          <w:tcPr>
            <w:tcW w:w="5472" w:type="dxa"/>
          </w:tcPr>
          <w:p w14:paraId="6996FF58" w14:textId="77777777" w:rsidR="00337EE7" w:rsidRPr="0088694D" w:rsidRDefault="00000000" w:rsidP="00155443">
            <w:pPr>
              <w:jc w:val="both"/>
            </w:pPr>
            <w:r w:rsidRPr="0088694D">
              <w:rPr>
                <w:sz w:val="17"/>
              </w:rPr>
              <w:t>Crea la bozza per copia. Disabilitata se una bozza esiste già: le bozze non si accumulano.</w:t>
            </w:r>
          </w:p>
        </w:tc>
      </w:tr>
      <w:tr w:rsidR="00337EE7" w:rsidRPr="0088694D" w14:paraId="651E1F1A" w14:textId="77777777">
        <w:tc>
          <w:tcPr>
            <w:tcW w:w="2304" w:type="dxa"/>
          </w:tcPr>
          <w:p w14:paraId="75971E0C" w14:textId="77777777" w:rsidR="00337EE7" w:rsidRPr="0088694D" w:rsidRDefault="00000000" w:rsidP="00155443">
            <w:pPr>
              <w:jc w:val="both"/>
            </w:pPr>
            <w:r w:rsidRPr="0088694D">
              <w:rPr>
                <w:sz w:val="17"/>
              </w:rPr>
              <w:t>Report d’impatto</w:t>
            </w:r>
          </w:p>
        </w:tc>
        <w:tc>
          <w:tcPr>
            <w:tcW w:w="1584" w:type="dxa"/>
          </w:tcPr>
          <w:p w14:paraId="4168A6CC" w14:textId="77777777" w:rsidR="00337EE7" w:rsidRPr="0088694D" w:rsidRDefault="00000000" w:rsidP="00155443">
            <w:pPr>
              <w:jc w:val="both"/>
            </w:pPr>
            <w:r w:rsidRPr="0088694D">
              <w:rPr>
                <w:sz w:val="17"/>
              </w:rPr>
              <w:t>Pannello</w:t>
            </w:r>
          </w:p>
        </w:tc>
        <w:tc>
          <w:tcPr>
            <w:tcW w:w="5472" w:type="dxa"/>
          </w:tcPr>
          <w:p w14:paraId="66D3C449" w14:textId="77777777" w:rsidR="00337EE7" w:rsidRPr="0088694D" w:rsidRDefault="00000000" w:rsidP="00155443">
            <w:pPr>
              <w:jc w:val="both"/>
            </w:pPr>
            <w:r w:rsidRPr="0088694D">
              <w:rPr>
                <w:sz w:val="17"/>
              </w:rPr>
              <w:t>Calcolato sulla bozza. Ogni voce è cliccabile e porta alla pagina che consente di risolverla.</w:t>
            </w:r>
          </w:p>
        </w:tc>
      </w:tr>
      <w:tr w:rsidR="00337EE7" w:rsidRPr="0088694D" w14:paraId="2937A00F" w14:textId="77777777">
        <w:tc>
          <w:tcPr>
            <w:tcW w:w="2304" w:type="dxa"/>
          </w:tcPr>
          <w:p w14:paraId="4F9C0894" w14:textId="77777777" w:rsidR="00337EE7" w:rsidRPr="0088694D" w:rsidRDefault="00000000" w:rsidP="00155443">
            <w:pPr>
              <w:jc w:val="both"/>
            </w:pPr>
            <w:r w:rsidRPr="0088694D">
              <w:rPr>
                <w:sz w:val="17"/>
              </w:rPr>
              <w:lastRenderedPageBreak/>
              <w:t>ATTIVA LA VERSIONE</w:t>
            </w:r>
          </w:p>
        </w:tc>
        <w:tc>
          <w:tcPr>
            <w:tcW w:w="1584" w:type="dxa"/>
          </w:tcPr>
          <w:p w14:paraId="3001F154" w14:textId="77777777" w:rsidR="00337EE7" w:rsidRPr="0088694D" w:rsidRDefault="00000000" w:rsidP="00155443">
            <w:pPr>
              <w:jc w:val="both"/>
            </w:pPr>
            <w:r w:rsidRPr="0088694D">
              <w:rPr>
                <w:sz w:val="17"/>
              </w:rPr>
              <w:t>Azione</w:t>
            </w:r>
          </w:p>
        </w:tc>
        <w:tc>
          <w:tcPr>
            <w:tcW w:w="5472" w:type="dxa"/>
          </w:tcPr>
          <w:p w14:paraId="5593FC01" w14:textId="7EDC1B8A" w:rsidR="00337EE7" w:rsidRPr="0088694D" w:rsidRDefault="00000000" w:rsidP="00155443">
            <w:pPr>
              <w:jc w:val="both"/>
            </w:pPr>
            <w:r w:rsidRPr="0088694D">
              <w:rPr>
                <w:sz w:val="17"/>
              </w:rPr>
              <w:t>Consentita anche con scostamenti aperti, ma con conferma esplicita che ne elenca le conseguenze. Scrive COD_STATO, DATA_ATTIVAZIONE e UTENTE_ATTIVAZIONE, e porta la precedente a storica.</w:t>
            </w:r>
          </w:p>
        </w:tc>
      </w:tr>
      <w:tr w:rsidR="00337EE7" w:rsidRPr="0088694D" w14:paraId="7D15A202" w14:textId="77777777">
        <w:tc>
          <w:tcPr>
            <w:tcW w:w="2304" w:type="dxa"/>
          </w:tcPr>
          <w:p w14:paraId="5604364A" w14:textId="77777777" w:rsidR="00337EE7" w:rsidRPr="0088694D" w:rsidRDefault="00000000" w:rsidP="00155443">
            <w:pPr>
              <w:jc w:val="both"/>
            </w:pPr>
            <w:r w:rsidRPr="0088694D">
              <w:rPr>
                <w:sz w:val="17"/>
              </w:rPr>
              <w:t>CONFRONTA CON L’ATTIVA</w:t>
            </w:r>
          </w:p>
        </w:tc>
        <w:tc>
          <w:tcPr>
            <w:tcW w:w="1584" w:type="dxa"/>
          </w:tcPr>
          <w:p w14:paraId="7AA3A2B9" w14:textId="77777777" w:rsidR="00337EE7" w:rsidRPr="0088694D" w:rsidRDefault="00000000" w:rsidP="00155443">
            <w:pPr>
              <w:jc w:val="both"/>
            </w:pPr>
            <w:r w:rsidRPr="0088694D">
              <w:rPr>
                <w:sz w:val="17"/>
              </w:rPr>
              <w:t>Azione</w:t>
            </w:r>
          </w:p>
        </w:tc>
        <w:tc>
          <w:tcPr>
            <w:tcW w:w="5472" w:type="dxa"/>
          </w:tcPr>
          <w:p w14:paraId="72A69E59" w14:textId="77777777" w:rsidR="00337EE7" w:rsidRPr="0088694D" w:rsidRDefault="00000000" w:rsidP="00155443">
            <w:pPr>
              <w:jc w:val="both"/>
            </w:pPr>
            <w:r w:rsidRPr="0088694D">
              <w:rPr>
                <w:sz w:val="17"/>
              </w:rPr>
              <w:t>Mostra lo scostamento riga per riga fra bozza e attiva.</w:t>
            </w:r>
          </w:p>
        </w:tc>
      </w:tr>
      <w:tr w:rsidR="00337EE7" w:rsidRPr="0088694D" w14:paraId="72B74303" w14:textId="77777777">
        <w:tc>
          <w:tcPr>
            <w:tcW w:w="2304" w:type="dxa"/>
          </w:tcPr>
          <w:p w14:paraId="41F5134C" w14:textId="77777777" w:rsidR="00337EE7" w:rsidRPr="0088694D" w:rsidRDefault="00000000" w:rsidP="00155443">
            <w:pPr>
              <w:jc w:val="both"/>
            </w:pPr>
            <w:r w:rsidRPr="0088694D">
              <w:rPr>
                <w:sz w:val="17"/>
              </w:rPr>
              <w:t>Cestino</w:t>
            </w:r>
          </w:p>
        </w:tc>
        <w:tc>
          <w:tcPr>
            <w:tcW w:w="1584" w:type="dxa"/>
          </w:tcPr>
          <w:p w14:paraId="71F22C17" w14:textId="77777777" w:rsidR="00337EE7" w:rsidRPr="0088694D" w:rsidRDefault="00000000" w:rsidP="00155443">
            <w:pPr>
              <w:jc w:val="both"/>
            </w:pPr>
            <w:r w:rsidRPr="0088694D">
              <w:rPr>
                <w:sz w:val="17"/>
              </w:rPr>
              <w:t>Azione di riga</w:t>
            </w:r>
          </w:p>
        </w:tc>
        <w:tc>
          <w:tcPr>
            <w:tcW w:w="5472" w:type="dxa"/>
          </w:tcPr>
          <w:p w14:paraId="72925441" w14:textId="77777777" w:rsidR="00337EE7" w:rsidRPr="0088694D" w:rsidRDefault="00000000" w:rsidP="00155443">
            <w:pPr>
              <w:jc w:val="both"/>
            </w:pPr>
            <w:r w:rsidRPr="0088694D">
              <w:rPr>
                <w:sz w:val="17"/>
              </w:rPr>
              <w:t>Elimina la bozza. Non disponibile su attiva e storiche.</w:t>
            </w:r>
          </w:p>
        </w:tc>
      </w:tr>
    </w:tbl>
    <w:p w14:paraId="6572689C" w14:textId="77777777" w:rsidR="00231806" w:rsidRPr="0088694D" w:rsidRDefault="00231806" w:rsidP="00155443">
      <w:pPr>
        <w:jc w:val="both"/>
      </w:pPr>
    </w:p>
    <w:p w14:paraId="7B92BE9A" w14:textId="5D8F81C6" w:rsidR="00337EE7" w:rsidRPr="0088694D" w:rsidRDefault="00000000" w:rsidP="00155443">
      <w:pPr>
        <w:jc w:val="both"/>
      </w:pPr>
      <w:r w:rsidRPr="0088694D">
        <w:rPr>
          <w:bCs/>
        </w:rPr>
        <w:t>Chi possa attivare una versione è materia dell’organizzazione, non del progetto.</w:t>
      </w:r>
      <w:r w:rsidRPr="0088694D">
        <w:t xml:space="preserve"> La pagina offre la funzione e registra chi l’ha esercitata; la delega è un punto aperto dell’analisi.</w:t>
      </w:r>
    </w:p>
    <w:p w14:paraId="12FECE06" w14:textId="77777777" w:rsidR="00231806" w:rsidRPr="0088694D" w:rsidRDefault="00231806" w:rsidP="00155443">
      <w:pPr>
        <w:jc w:val="both"/>
      </w:pPr>
    </w:p>
    <w:p w14:paraId="47A7052B" w14:textId="00FA876E" w:rsidR="00337EE7" w:rsidRPr="0088694D" w:rsidRDefault="00000000" w:rsidP="00155443">
      <w:pPr>
        <w:pStyle w:val="Titolo2"/>
        <w:jc w:val="both"/>
        <w:rPr>
          <w:lang w:val="it-IT"/>
        </w:rPr>
      </w:pPr>
      <w:bookmarkStart w:id="66" w:name="_Toc242284134"/>
      <w:r w:rsidRPr="0088694D">
        <w:rPr>
          <w:lang w:val="it-IT"/>
        </w:rPr>
        <w:t>Comandi e operazioni di servizio</w:t>
      </w:r>
      <w:bookmarkEnd w:id="66"/>
    </w:p>
    <w:p w14:paraId="6D7E19C3" w14:textId="77777777" w:rsidR="00337EE7" w:rsidRPr="0088694D" w:rsidRDefault="00000000" w:rsidP="00155443">
      <w:pPr>
        <w:jc w:val="both"/>
      </w:pPr>
      <w:r w:rsidRPr="0088694D">
        <w:rPr>
          <w:noProof/>
        </w:rPr>
        <w:drawing>
          <wp:inline distT="0" distB="0" distL="0" distR="0" wp14:anchorId="5DF2087D" wp14:editId="0CBA0357">
            <wp:extent cx="4883285" cy="2378075"/>
            <wp:effectExtent l="0" t="0" r="6350" b="0"/>
            <wp:docPr id="1468249220" name="Picture 146824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6"/>
                    <a:stretch>
                      <a:fillRect/>
                    </a:stretch>
                  </pic:blipFill>
                  <pic:spPr>
                    <a:xfrm>
                      <a:off x="0" y="0"/>
                      <a:ext cx="4888029" cy="2380385"/>
                    </a:xfrm>
                    <a:prstGeom prst="rect">
                      <a:avLst/>
                    </a:prstGeom>
                  </pic:spPr>
                </pic:pic>
              </a:graphicData>
            </a:graphic>
          </wp:inline>
        </w:drawing>
      </w:r>
    </w:p>
    <w:p w14:paraId="19AF3133" w14:textId="77777777" w:rsidR="00337EE7" w:rsidRPr="0088694D" w:rsidRDefault="00000000" w:rsidP="00155443">
      <w:pPr>
        <w:jc w:val="both"/>
      </w:pPr>
      <w:r w:rsidRPr="0088694D">
        <w:rPr>
          <w:i/>
          <w:sz w:val="18"/>
        </w:rPr>
        <w:t>Figura 21 — Comandi e operazioni di servizio.</w:t>
      </w:r>
    </w:p>
    <w:p w14:paraId="70FF1F75" w14:textId="77777777" w:rsidR="00337EE7" w:rsidRPr="0088694D" w:rsidRDefault="00000000" w:rsidP="00155443">
      <w:pPr>
        <w:jc w:val="both"/>
      </w:pPr>
      <w:r w:rsidRPr="0088694D">
        <w:t xml:space="preserve">Alcune operazioni sono lunghe, rare e non interattive: lo scarico dei dizionari, l’importazione del mapping, le verifiche di copertura, la riconciliazione massiva. È stato dichiarato che siano eseguibili </w:t>
      </w:r>
      <w:r w:rsidRPr="0088694D">
        <w:rPr>
          <w:bCs/>
        </w:rPr>
        <w:t>anche da riga di comando</w:t>
      </w:r>
      <w:r w:rsidRPr="0088694D">
        <w:t>; questa pagina ne governa l’avvio dall’interfaccia e ne conserva l’esito.</w:t>
      </w:r>
    </w:p>
    <w:p w14:paraId="0666B29C" w14:textId="77777777" w:rsidR="00337EE7" w:rsidRPr="0088694D" w:rsidRDefault="00000000" w:rsidP="00155443">
      <w:pPr>
        <w:jc w:val="both"/>
      </w:pPr>
      <w:r w:rsidRPr="0088694D">
        <w:t>La doppia via non è una ridondanza: la riga di comando serve alle esecuzioni pianificate e all’assistenza, l’interfaccia serve al funzionario che deve poter avviare un’importazione senza chiedere a nessuno. Entrambe scrivono nello stesso registro, ed è il registro a rendere la pagina utile.</w:t>
      </w:r>
    </w:p>
    <w:p w14:paraId="2CDEBBC0" w14:textId="3098B32F" w:rsidR="00337EE7" w:rsidRPr="0088694D" w:rsidRDefault="00000000" w:rsidP="00155443">
      <w:pPr>
        <w:jc w:val="both"/>
      </w:pPr>
      <w:r w:rsidRPr="0088694D">
        <w:t>L’opzione «Solo simulazione» è predefinita a sì sui comandi che scrivono. Un comando che tocca decine di migliaia di righe deve poter essere provato prima di essere eseguito.</w:t>
      </w:r>
    </w:p>
    <w:p w14:paraId="77D58D9D" w14:textId="77777777" w:rsidR="00337EE7" w:rsidRPr="0088694D" w:rsidRDefault="00000000" w:rsidP="00231806">
      <w:pPr>
        <w:pStyle w:val="Titolo3"/>
      </w:pPr>
      <w:bookmarkStart w:id="67" w:name="_Toc242284135"/>
      <w:r w:rsidRPr="0088694D">
        <w:t>Tabelle sottese</w:t>
      </w:r>
      <w:bookmarkEnd w:id="67"/>
    </w:p>
    <w:tbl>
      <w:tblPr>
        <w:tblStyle w:val="Grigliatabella"/>
        <w:tblW w:w="0" w:type="auto"/>
        <w:tblLook w:val="04A0" w:firstRow="1" w:lastRow="0" w:firstColumn="1" w:lastColumn="0" w:noHBand="0" w:noVBand="1"/>
      </w:tblPr>
      <w:tblGrid>
        <w:gridCol w:w="2447"/>
        <w:gridCol w:w="1870"/>
        <w:gridCol w:w="5033"/>
      </w:tblGrid>
      <w:tr w:rsidR="00337EE7" w:rsidRPr="0088694D" w14:paraId="4087F312" w14:textId="77777777" w:rsidTr="00231806">
        <w:tc>
          <w:tcPr>
            <w:tcW w:w="2448" w:type="dxa"/>
            <w:shd w:val="clear" w:color="auto" w:fill="DAE9F7" w:themeFill="text2" w:themeFillTint="1A"/>
          </w:tcPr>
          <w:p w14:paraId="56A6AA35"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52DC9BEE"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7456C9C8" w14:textId="77777777" w:rsidR="00337EE7" w:rsidRPr="0088694D" w:rsidRDefault="00000000" w:rsidP="00155443">
            <w:pPr>
              <w:jc w:val="both"/>
            </w:pPr>
            <w:r w:rsidRPr="0088694D">
              <w:rPr>
                <w:b/>
                <w:sz w:val="17"/>
              </w:rPr>
              <w:t>Che cosa se ne mostra</w:t>
            </w:r>
          </w:p>
        </w:tc>
      </w:tr>
      <w:tr w:rsidR="00337EE7" w:rsidRPr="0088694D" w14:paraId="18D13E61" w14:textId="77777777">
        <w:tc>
          <w:tcPr>
            <w:tcW w:w="2448" w:type="dxa"/>
          </w:tcPr>
          <w:p w14:paraId="3A84C54B" w14:textId="77777777" w:rsidR="00337EE7" w:rsidRPr="0088694D" w:rsidRDefault="00000000" w:rsidP="00155443">
            <w:pPr>
              <w:jc w:val="both"/>
              <w:rPr>
                <w:sz w:val="18"/>
              </w:rPr>
            </w:pPr>
            <w:r w:rsidRPr="0088694D">
              <w:rPr>
                <w:sz w:val="18"/>
              </w:rPr>
              <w:t>ANSC_LOG_AUDIT</w:t>
            </w:r>
          </w:p>
        </w:tc>
        <w:tc>
          <w:tcPr>
            <w:tcW w:w="1872" w:type="dxa"/>
          </w:tcPr>
          <w:p w14:paraId="12919A3A" w14:textId="77777777" w:rsidR="00337EE7" w:rsidRPr="0088694D" w:rsidRDefault="00000000" w:rsidP="00155443">
            <w:pPr>
              <w:jc w:val="both"/>
              <w:rPr>
                <w:sz w:val="18"/>
              </w:rPr>
            </w:pPr>
            <w:r w:rsidRPr="0088694D">
              <w:rPr>
                <w:sz w:val="18"/>
              </w:rPr>
              <w:t>Lettura e scrittura</w:t>
            </w:r>
          </w:p>
        </w:tc>
        <w:tc>
          <w:tcPr>
            <w:tcW w:w="5040" w:type="dxa"/>
          </w:tcPr>
          <w:p w14:paraId="76D65D96" w14:textId="77777777" w:rsidR="00337EE7" w:rsidRPr="0088694D" w:rsidRDefault="00000000" w:rsidP="00155443">
            <w:pPr>
              <w:jc w:val="both"/>
              <w:rPr>
                <w:sz w:val="18"/>
              </w:rPr>
            </w:pPr>
            <w:r w:rsidRPr="0088694D">
              <w:rPr>
                <w:sz w:val="18"/>
              </w:rPr>
              <w:t>Il registro delle esecuzioni: FASE come nome del comando, ESITO, DURATA_MS, OPERATORE, DATA; RICHIESTA e RISPOSTA conservano parametri e riepilogo.</w:t>
            </w:r>
          </w:p>
        </w:tc>
      </w:tr>
      <w:tr w:rsidR="00337EE7" w:rsidRPr="0088694D" w14:paraId="3E0D75D2" w14:textId="77777777">
        <w:tc>
          <w:tcPr>
            <w:tcW w:w="2448" w:type="dxa"/>
          </w:tcPr>
          <w:p w14:paraId="2E52BE85" w14:textId="77777777" w:rsidR="00337EE7" w:rsidRPr="0088694D" w:rsidRDefault="00000000" w:rsidP="00155443">
            <w:pPr>
              <w:jc w:val="both"/>
            </w:pPr>
            <w:r w:rsidRPr="0088694D">
              <w:rPr>
                <w:sz w:val="17"/>
              </w:rPr>
              <w:t>DOMINIO_DECODIFICA, VALORE_DOMINIO</w:t>
            </w:r>
          </w:p>
        </w:tc>
        <w:tc>
          <w:tcPr>
            <w:tcW w:w="1872" w:type="dxa"/>
          </w:tcPr>
          <w:p w14:paraId="3763BF65" w14:textId="77777777" w:rsidR="00337EE7" w:rsidRPr="0088694D" w:rsidRDefault="00000000" w:rsidP="00155443">
            <w:pPr>
              <w:jc w:val="both"/>
            </w:pPr>
            <w:r w:rsidRPr="0088694D">
              <w:rPr>
                <w:sz w:val="17"/>
              </w:rPr>
              <w:t>Scrittura</w:t>
            </w:r>
          </w:p>
        </w:tc>
        <w:tc>
          <w:tcPr>
            <w:tcW w:w="5040" w:type="dxa"/>
          </w:tcPr>
          <w:p w14:paraId="08B25FAF" w14:textId="77777777" w:rsidR="00337EE7" w:rsidRPr="0088694D" w:rsidRDefault="00000000" w:rsidP="00155443">
            <w:pPr>
              <w:jc w:val="both"/>
            </w:pPr>
            <w:r w:rsidRPr="0088694D">
              <w:rPr>
                <w:sz w:val="17"/>
              </w:rPr>
              <w:t>Destinazione dello scarico dei dizionari.</w:t>
            </w:r>
          </w:p>
        </w:tc>
      </w:tr>
      <w:tr w:rsidR="00337EE7" w:rsidRPr="0088694D" w14:paraId="6FE2CBCC" w14:textId="77777777">
        <w:tc>
          <w:tcPr>
            <w:tcW w:w="2448" w:type="dxa"/>
          </w:tcPr>
          <w:p w14:paraId="256DCA70" w14:textId="77777777" w:rsidR="00337EE7" w:rsidRPr="0088694D" w:rsidRDefault="00000000" w:rsidP="00155443">
            <w:pPr>
              <w:jc w:val="both"/>
            </w:pPr>
            <w:r w:rsidRPr="0088694D">
              <w:rPr>
                <w:sz w:val="17"/>
              </w:rPr>
              <w:t xml:space="preserve">ANSC_CFG_SEZIONE, ANSC_CFG_CAMPO, </w:t>
            </w:r>
            <w:r w:rsidRPr="0088694D">
              <w:rPr>
                <w:sz w:val="17"/>
              </w:rPr>
              <w:lastRenderedPageBreak/>
              <w:t>ALLEGATI_USECASE, ANSC_CFG_FORMULA</w:t>
            </w:r>
          </w:p>
        </w:tc>
        <w:tc>
          <w:tcPr>
            <w:tcW w:w="1872" w:type="dxa"/>
          </w:tcPr>
          <w:p w14:paraId="7FFBF9A9" w14:textId="77777777" w:rsidR="00337EE7" w:rsidRPr="0088694D" w:rsidRDefault="00000000" w:rsidP="00155443">
            <w:pPr>
              <w:jc w:val="both"/>
            </w:pPr>
            <w:r w:rsidRPr="0088694D">
              <w:rPr>
                <w:sz w:val="17"/>
              </w:rPr>
              <w:lastRenderedPageBreak/>
              <w:t>Scrittura</w:t>
            </w:r>
          </w:p>
        </w:tc>
        <w:tc>
          <w:tcPr>
            <w:tcW w:w="5040" w:type="dxa"/>
          </w:tcPr>
          <w:p w14:paraId="00A5B379" w14:textId="77777777" w:rsidR="00337EE7" w:rsidRPr="0088694D" w:rsidRDefault="00000000" w:rsidP="00155443">
            <w:pPr>
              <w:jc w:val="both"/>
            </w:pPr>
            <w:r w:rsidRPr="0088694D">
              <w:rPr>
                <w:sz w:val="17"/>
              </w:rPr>
              <w:t>Destinazione dell’importazione del mapping, nella sola versione in bozza.</w:t>
            </w:r>
          </w:p>
        </w:tc>
      </w:tr>
      <w:tr w:rsidR="00337EE7" w:rsidRPr="0088694D" w14:paraId="037BDD91" w14:textId="77777777">
        <w:tc>
          <w:tcPr>
            <w:tcW w:w="2448" w:type="dxa"/>
          </w:tcPr>
          <w:p w14:paraId="6AB13CB5" w14:textId="77777777" w:rsidR="00337EE7" w:rsidRPr="0088694D" w:rsidRDefault="00000000" w:rsidP="00155443">
            <w:pPr>
              <w:jc w:val="both"/>
            </w:pPr>
            <w:r w:rsidRPr="0088694D">
              <w:rPr>
                <w:sz w:val="17"/>
              </w:rPr>
              <w:t>ANSC_STATO_ATTO</w:t>
            </w:r>
          </w:p>
        </w:tc>
        <w:tc>
          <w:tcPr>
            <w:tcW w:w="1872" w:type="dxa"/>
          </w:tcPr>
          <w:p w14:paraId="2C72CAD7" w14:textId="77777777" w:rsidR="00337EE7" w:rsidRPr="0088694D" w:rsidRDefault="00000000" w:rsidP="00155443">
            <w:pPr>
              <w:jc w:val="both"/>
            </w:pPr>
            <w:r w:rsidRPr="0088694D">
              <w:rPr>
                <w:sz w:val="17"/>
              </w:rPr>
              <w:t>Lettura e scrittura</w:t>
            </w:r>
          </w:p>
        </w:tc>
        <w:tc>
          <w:tcPr>
            <w:tcW w:w="5040" w:type="dxa"/>
          </w:tcPr>
          <w:p w14:paraId="4ADC60D6" w14:textId="77777777" w:rsidR="00337EE7" w:rsidRPr="0088694D" w:rsidRDefault="00000000" w:rsidP="00155443">
            <w:pPr>
              <w:jc w:val="both"/>
            </w:pPr>
            <w:r w:rsidRPr="0088694D">
              <w:rPr>
                <w:sz w:val="17"/>
              </w:rPr>
              <w:t>Destinazione della riconciliazione massiva.</w:t>
            </w:r>
          </w:p>
        </w:tc>
      </w:tr>
      <w:tr w:rsidR="00337EE7" w:rsidRPr="0088694D" w14:paraId="33385EE7" w14:textId="77777777">
        <w:tc>
          <w:tcPr>
            <w:tcW w:w="2448" w:type="dxa"/>
          </w:tcPr>
          <w:p w14:paraId="41EFC5C3" w14:textId="77777777" w:rsidR="00337EE7" w:rsidRPr="0088694D" w:rsidRDefault="00000000" w:rsidP="00155443">
            <w:pPr>
              <w:jc w:val="both"/>
            </w:pPr>
            <w:r w:rsidRPr="0088694D">
              <w:rPr>
                <w:sz w:val="17"/>
              </w:rPr>
              <w:t>ANSC_CFG_VERSIONE</w:t>
            </w:r>
          </w:p>
        </w:tc>
        <w:tc>
          <w:tcPr>
            <w:tcW w:w="1872" w:type="dxa"/>
          </w:tcPr>
          <w:p w14:paraId="2682ABA0" w14:textId="77777777" w:rsidR="00337EE7" w:rsidRPr="0088694D" w:rsidRDefault="00000000" w:rsidP="00155443">
            <w:pPr>
              <w:jc w:val="both"/>
            </w:pPr>
            <w:r w:rsidRPr="0088694D">
              <w:rPr>
                <w:sz w:val="17"/>
              </w:rPr>
              <w:t>Lettura</w:t>
            </w:r>
          </w:p>
        </w:tc>
        <w:tc>
          <w:tcPr>
            <w:tcW w:w="5040" w:type="dxa"/>
          </w:tcPr>
          <w:p w14:paraId="7DFECE2C" w14:textId="77777777" w:rsidR="00337EE7" w:rsidRPr="0088694D" w:rsidRDefault="00000000" w:rsidP="00155443">
            <w:pPr>
              <w:jc w:val="both"/>
            </w:pPr>
            <w:r w:rsidRPr="0088694D">
              <w:rPr>
                <w:sz w:val="17"/>
              </w:rPr>
              <w:t>La versione di destinazione dei comandi che scrivono configurazione.</w:t>
            </w:r>
          </w:p>
        </w:tc>
      </w:tr>
    </w:tbl>
    <w:p w14:paraId="149D9392" w14:textId="77777777" w:rsidR="00337EE7" w:rsidRPr="0088694D" w:rsidRDefault="00000000" w:rsidP="00231806">
      <w:pPr>
        <w:pStyle w:val="Titolo3"/>
      </w:pPr>
      <w:bookmarkStart w:id="68" w:name="_Toc242284136"/>
      <w:r w:rsidRPr="0088694D">
        <w:t>Campi, colonne e azioni</w:t>
      </w:r>
      <w:bookmarkEnd w:id="68"/>
    </w:p>
    <w:tbl>
      <w:tblPr>
        <w:tblStyle w:val="Grigliatabella"/>
        <w:tblW w:w="0" w:type="auto"/>
        <w:tblLook w:val="04A0" w:firstRow="1" w:lastRow="0" w:firstColumn="1" w:lastColumn="0" w:noHBand="0" w:noVBand="1"/>
      </w:tblPr>
      <w:tblGrid>
        <w:gridCol w:w="2302"/>
        <w:gridCol w:w="1583"/>
        <w:gridCol w:w="5465"/>
      </w:tblGrid>
      <w:tr w:rsidR="00337EE7" w:rsidRPr="0088694D" w14:paraId="234B9DC5" w14:textId="77777777" w:rsidTr="00231806">
        <w:tc>
          <w:tcPr>
            <w:tcW w:w="2304" w:type="dxa"/>
            <w:shd w:val="clear" w:color="auto" w:fill="DAE9F7" w:themeFill="text2" w:themeFillTint="1A"/>
          </w:tcPr>
          <w:p w14:paraId="7C32FEBC"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B636310"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3EDC44E3" w14:textId="77777777" w:rsidR="00337EE7" w:rsidRPr="0088694D" w:rsidRDefault="00000000" w:rsidP="00155443">
            <w:pPr>
              <w:jc w:val="both"/>
            </w:pPr>
            <w:r w:rsidRPr="0088694D">
              <w:rPr>
                <w:b/>
                <w:sz w:val="17"/>
              </w:rPr>
              <w:t>Comportamento</w:t>
            </w:r>
          </w:p>
        </w:tc>
      </w:tr>
      <w:tr w:rsidR="00337EE7" w:rsidRPr="0088694D" w14:paraId="0FC4D9E9" w14:textId="77777777">
        <w:tc>
          <w:tcPr>
            <w:tcW w:w="2304" w:type="dxa"/>
          </w:tcPr>
          <w:p w14:paraId="26F05839" w14:textId="77777777" w:rsidR="00337EE7" w:rsidRPr="0088694D" w:rsidRDefault="00000000" w:rsidP="00155443">
            <w:pPr>
              <w:jc w:val="both"/>
            </w:pPr>
            <w:r w:rsidRPr="0088694D">
              <w:rPr>
                <w:sz w:val="17"/>
              </w:rPr>
              <w:t>Esito</w:t>
            </w:r>
          </w:p>
        </w:tc>
        <w:tc>
          <w:tcPr>
            <w:tcW w:w="1584" w:type="dxa"/>
          </w:tcPr>
          <w:p w14:paraId="6D754B63" w14:textId="77777777" w:rsidR="00337EE7" w:rsidRPr="0088694D" w:rsidRDefault="00000000" w:rsidP="00155443">
            <w:pPr>
              <w:jc w:val="both"/>
            </w:pPr>
            <w:r w:rsidRPr="0088694D">
              <w:rPr>
                <w:sz w:val="17"/>
              </w:rPr>
              <w:t>Colonna</w:t>
            </w:r>
          </w:p>
        </w:tc>
        <w:tc>
          <w:tcPr>
            <w:tcW w:w="5472" w:type="dxa"/>
          </w:tcPr>
          <w:p w14:paraId="47D9F626" w14:textId="77777777" w:rsidR="00337EE7" w:rsidRPr="0088694D" w:rsidRDefault="00000000" w:rsidP="00155443">
            <w:pPr>
              <w:jc w:val="both"/>
            </w:pPr>
            <w:r w:rsidRPr="0088694D">
              <w:rPr>
                <w:sz w:val="17"/>
              </w:rPr>
              <w:t>Ok, con rilievi, in errore, e gli esiti propri del comando (per esempio «nuova revisione» per il controllo delle revisioni di ANSC).</w:t>
            </w:r>
          </w:p>
        </w:tc>
      </w:tr>
      <w:tr w:rsidR="00337EE7" w:rsidRPr="0088694D" w14:paraId="4947C5EA" w14:textId="77777777">
        <w:tc>
          <w:tcPr>
            <w:tcW w:w="2304" w:type="dxa"/>
          </w:tcPr>
          <w:p w14:paraId="0DE88BC6" w14:textId="77777777" w:rsidR="00337EE7" w:rsidRPr="0088694D" w:rsidRDefault="00000000" w:rsidP="00155443">
            <w:pPr>
              <w:jc w:val="both"/>
            </w:pPr>
            <w:r w:rsidRPr="0088694D">
              <w:rPr>
                <w:sz w:val="17"/>
              </w:rPr>
              <w:t>Occhio</w:t>
            </w:r>
          </w:p>
        </w:tc>
        <w:tc>
          <w:tcPr>
            <w:tcW w:w="1584" w:type="dxa"/>
          </w:tcPr>
          <w:p w14:paraId="2D46F363" w14:textId="77777777" w:rsidR="00337EE7" w:rsidRPr="0088694D" w:rsidRDefault="00000000" w:rsidP="00155443">
            <w:pPr>
              <w:jc w:val="both"/>
            </w:pPr>
            <w:r w:rsidRPr="0088694D">
              <w:rPr>
                <w:sz w:val="17"/>
              </w:rPr>
              <w:t>Azione di riga</w:t>
            </w:r>
          </w:p>
        </w:tc>
        <w:tc>
          <w:tcPr>
            <w:tcW w:w="5472" w:type="dxa"/>
          </w:tcPr>
          <w:p w14:paraId="15F3E93F" w14:textId="77777777" w:rsidR="00337EE7" w:rsidRPr="0088694D" w:rsidRDefault="00000000" w:rsidP="00155443">
            <w:pPr>
              <w:jc w:val="both"/>
            </w:pPr>
            <w:r w:rsidRPr="0088694D">
              <w:rPr>
                <w:sz w:val="17"/>
              </w:rPr>
              <w:t>Apre il verbale dell’esecuzione: parametri, righe toccate, scostamenti, errori.</w:t>
            </w:r>
          </w:p>
        </w:tc>
      </w:tr>
      <w:tr w:rsidR="00337EE7" w:rsidRPr="0088694D" w14:paraId="372D6BA7" w14:textId="77777777">
        <w:tc>
          <w:tcPr>
            <w:tcW w:w="2304" w:type="dxa"/>
          </w:tcPr>
          <w:p w14:paraId="61808C67" w14:textId="77777777" w:rsidR="00337EE7" w:rsidRPr="0088694D" w:rsidRDefault="00000000" w:rsidP="00155443">
            <w:pPr>
              <w:jc w:val="both"/>
            </w:pPr>
            <w:r w:rsidRPr="0088694D">
              <w:rPr>
                <w:sz w:val="17"/>
              </w:rPr>
              <w:t>Versione di destinazione</w:t>
            </w:r>
          </w:p>
        </w:tc>
        <w:tc>
          <w:tcPr>
            <w:tcW w:w="1584" w:type="dxa"/>
          </w:tcPr>
          <w:p w14:paraId="1B9748ED" w14:textId="77777777" w:rsidR="00337EE7" w:rsidRPr="0088694D" w:rsidRDefault="00000000" w:rsidP="00155443">
            <w:pPr>
              <w:jc w:val="both"/>
            </w:pPr>
            <w:r w:rsidRPr="0088694D">
              <w:rPr>
                <w:sz w:val="17"/>
              </w:rPr>
              <w:t>Campo</w:t>
            </w:r>
          </w:p>
        </w:tc>
        <w:tc>
          <w:tcPr>
            <w:tcW w:w="5472" w:type="dxa"/>
          </w:tcPr>
          <w:p w14:paraId="15D56918" w14:textId="543699BC" w:rsidR="00337EE7" w:rsidRPr="0088694D" w:rsidRDefault="00000000" w:rsidP="00155443">
            <w:pPr>
              <w:jc w:val="both"/>
            </w:pPr>
            <w:r w:rsidRPr="0088694D">
              <w:rPr>
                <w:sz w:val="17"/>
              </w:rPr>
              <w:t>Limitata alle versioni in stato BOZZA: nessun comando scrive sull’attiva.</w:t>
            </w:r>
          </w:p>
        </w:tc>
      </w:tr>
      <w:tr w:rsidR="00337EE7" w:rsidRPr="0088694D" w14:paraId="79BA9536" w14:textId="77777777">
        <w:tc>
          <w:tcPr>
            <w:tcW w:w="2304" w:type="dxa"/>
          </w:tcPr>
          <w:p w14:paraId="6487A667" w14:textId="77777777" w:rsidR="00337EE7" w:rsidRPr="0088694D" w:rsidRDefault="00000000" w:rsidP="00155443">
            <w:pPr>
              <w:jc w:val="both"/>
            </w:pPr>
            <w:r w:rsidRPr="0088694D">
              <w:rPr>
                <w:sz w:val="17"/>
              </w:rPr>
              <w:t>Solo simulazione</w:t>
            </w:r>
          </w:p>
        </w:tc>
        <w:tc>
          <w:tcPr>
            <w:tcW w:w="1584" w:type="dxa"/>
          </w:tcPr>
          <w:p w14:paraId="4307BB39" w14:textId="77777777" w:rsidR="00337EE7" w:rsidRPr="0088694D" w:rsidRDefault="00000000" w:rsidP="00155443">
            <w:pPr>
              <w:jc w:val="both"/>
            </w:pPr>
            <w:r w:rsidRPr="0088694D">
              <w:rPr>
                <w:sz w:val="17"/>
              </w:rPr>
              <w:t>Campo</w:t>
            </w:r>
          </w:p>
        </w:tc>
        <w:tc>
          <w:tcPr>
            <w:tcW w:w="5472" w:type="dxa"/>
          </w:tcPr>
          <w:p w14:paraId="1AA65293" w14:textId="77777777" w:rsidR="00337EE7" w:rsidRPr="0088694D" w:rsidRDefault="00000000" w:rsidP="00155443">
            <w:pPr>
              <w:jc w:val="both"/>
            </w:pPr>
            <w:r w:rsidRPr="0088694D">
              <w:rPr>
                <w:sz w:val="17"/>
              </w:rPr>
              <w:t>Esegue senza scrivere e produce il verbale degli effetti che avrebbe avuto.</w:t>
            </w:r>
          </w:p>
        </w:tc>
      </w:tr>
      <w:tr w:rsidR="00337EE7" w:rsidRPr="0088694D" w14:paraId="56A8B7D4" w14:textId="77777777">
        <w:tc>
          <w:tcPr>
            <w:tcW w:w="2304" w:type="dxa"/>
          </w:tcPr>
          <w:p w14:paraId="05FB2139" w14:textId="77777777" w:rsidR="00337EE7" w:rsidRPr="0088694D" w:rsidRDefault="00000000" w:rsidP="00155443">
            <w:pPr>
              <w:jc w:val="both"/>
            </w:pPr>
            <w:r w:rsidRPr="0088694D">
              <w:rPr>
                <w:sz w:val="17"/>
              </w:rPr>
              <w:t>AVVIA</w:t>
            </w:r>
          </w:p>
        </w:tc>
        <w:tc>
          <w:tcPr>
            <w:tcW w:w="1584" w:type="dxa"/>
          </w:tcPr>
          <w:p w14:paraId="0E362AB4" w14:textId="77777777" w:rsidR="00337EE7" w:rsidRPr="0088694D" w:rsidRDefault="00000000" w:rsidP="00155443">
            <w:pPr>
              <w:jc w:val="both"/>
            </w:pPr>
            <w:r w:rsidRPr="0088694D">
              <w:rPr>
                <w:sz w:val="17"/>
              </w:rPr>
              <w:t>Azione</w:t>
            </w:r>
          </w:p>
        </w:tc>
        <w:tc>
          <w:tcPr>
            <w:tcW w:w="5472" w:type="dxa"/>
          </w:tcPr>
          <w:p w14:paraId="4F10E832" w14:textId="77777777" w:rsidR="00337EE7" w:rsidRPr="0088694D" w:rsidRDefault="00000000" w:rsidP="00155443">
            <w:pPr>
              <w:jc w:val="both"/>
            </w:pPr>
            <w:r w:rsidRPr="0088694D">
              <w:rPr>
                <w:sz w:val="17"/>
              </w:rPr>
              <w:t>Avvia il comando in secondo piano. La pagina non attende: l’esito compare nel registro.</w:t>
            </w:r>
          </w:p>
        </w:tc>
      </w:tr>
    </w:tbl>
    <w:p w14:paraId="21A12EE9" w14:textId="378DDFFE" w:rsidR="00337EE7" w:rsidRPr="0088694D" w:rsidRDefault="00000000" w:rsidP="00155443">
      <w:pPr>
        <w:pStyle w:val="Titolo2"/>
        <w:jc w:val="both"/>
        <w:rPr>
          <w:lang w:val="it-IT"/>
        </w:rPr>
      </w:pPr>
      <w:bookmarkStart w:id="69" w:name="_Toc242284137"/>
      <w:r w:rsidRPr="0088694D">
        <w:rPr>
          <w:lang w:val="it-IT"/>
        </w:rPr>
        <w:t>Numerazione comunale</w:t>
      </w:r>
      <w:bookmarkEnd w:id="69"/>
    </w:p>
    <w:p w14:paraId="3F9173E4" w14:textId="77777777" w:rsidR="00337EE7" w:rsidRPr="0088694D" w:rsidRDefault="00000000" w:rsidP="00155443">
      <w:pPr>
        <w:jc w:val="both"/>
      </w:pPr>
      <w:r w:rsidRPr="0088694D">
        <w:rPr>
          <w:noProof/>
        </w:rPr>
        <w:drawing>
          <wp:inline distT="0" distB="0" distL="0" distR="0" wp14:anchorId="10D46F78" wp14:editId="0B3CAE5C">
            <wp:extent cx="4584970" cy="2212975"/>
            <wp:effectExtent l="0" t="0" r="0" b="0"/>
            <wp:docPr id="1468249221" name="Picture 146824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umerazione.png"/>
                    <pic:cNvPicPr/>
                  </pic:nvPicPr>
                  <pic:blipFill>
                    <a:blip r:embed="rId37"/>
                    <a:stretch>
                      <a:fillRect/>
                    </a:stretch>
                  </pic:blipFill>
                  <pic:spPr>
                    <a:xfrm>
                      <a:off x="0" y="0"/>
                      <a:ext cx="4589385" cy="2215106"/>
                    </a:xfrm>
                    <a:prstGeom prst="rect">
                      <a:avLst/>
                    </a:prstGeom>
                  </pic:spPr>
                </pic:pic>
              </a:graphicData>
            </a:graphic>
          </wp:inline>
        </w:drawing>
      </w:r>
    </w:p>
    <w:p w14:paraId="4A17C419" w14:textId="77777777" w:rsidR="00337EE7" w:rsidRPr="0088694D" w:rsidRDefault="00000000" w:rsidP="00155443">
      <w:pPr>
        <w:jc w:val="both"/>
      </w:pPr>
      <w:r w:rsidRPr="0088694D">
        <w:rPr>
          <w:i/>
          <w:sz w:val="18"/>
        </w:rPr>
        <w:t>Figura 22 — Numerazione comunale.</w:t>
      </w:r>
    </w:p>
    <w:p w14:paraId="0CCADDDC" w14:textId="31F9AF01" w:rsidR="00337EE7" w:rsidRPr="0088694D" w:rsidRDefault="00000000" w:rsidP="00155443">
      <w:pPr>
        <w:jc w:val="both"/>
      </w:pPr>
      <w:r w:rsidRPr="0088694D">
        <w:t xml:space="preserve">Il numero comunale dell’atto è a carico del Comune: </w:t>
      </w:r>
      <w:r w:rsidRPr="0088694D">
        <w:rPr>
          <w:bCs/>
        </w:rPr>
        <w:t>nessun servizio di ANSC lo assegna</w:t>
      </w:r>
      <w:r w:rsidR="00D6502D" w:rsidRPr="0088694D">
        <w:rPr>
          <w:bCs/>
        </w:rPr>
        <w:t>, anzi, ANSC lo r</w:t>
      </w:r>
      <w:r w:rsidR="00736E87" w:rsidRPr="0088694D">
        <w:rPr>
          <w:bCs/>
        </w:rPr>
        <w:t>i</w:t>
      </w:r>
      <w:r w:rsidR="00D6502D" w:rsidRPr="0088694D">
        <w:rPr>
          <w:bCs/>
        </w:rPr>
        <w:t>chiede come dato essenziale per produrre un Atto</w:t>
      </w:r>
      <w:r w:rsidRPr="0088694D">
        <w:t>.</w:t>
      </w:r>
    </w:p>
    <w:p w14:paraId="5DADEE2D" w14:textId="77777777" w:rsidR="00337EE7" w:rsidRPr="0088694D" w:rsidRDefault="00000000" w:rsidP="00155443">
      <w:pPr>
        <w:jc w:val="both"/>
      </w:pPr>
      <w:r w:rsidRPr="0088694D">
        <w:t>La pagina riprende quasi alla lettera la funzione osservata in S.I.De., dove i numeri si richiedono in blocco per registro e anno e restano disponibili finché non vengono consumati o restituiti. È anche la funzione che il committente ha chiesto in modo esplicito: poter staccare il numero da SIPO prima di usarlo altrove.</w:t>
      </w:r>
    </w:p>
    <w:p w14:paraId="74972975" w14:textId="6B270850" w:rsidR="00337EE7" w:rsidRPr="0088694D" w:rsidRDefault="00000000" w:rsidP="00155443">
      <w:pPr>
        <w:jc w:val="both"/>
      </w:pPr>
      <w:r w:rsidRPr="0088694D">
        <w:t xml:space="preserve">Per il parto plurimo i numeri vanno staccati </w:t>
      </w:r>
      <w:r w:rsidRPr="0088694D">
        <w:rPr>
          <w:bCs/>
        </w:rPr>
        <w:t>in blocco e in anticipo</w:t>
      </w:r>
      <w:r w:rsidRPr="0088694D">
        <w:t>, perché la prenotazione in ANSC li richiede tutti insieme. È il caso che rende la funzione necessaria.</w:t>
      </w:r>
    </w:p>
    <w:p w14:paraId="661E6A08" w14:textId="77777777" w:rsidR="00337EE7" w:rsidRPr="0088694D" w:rsidRDefault="00000000" w:rsidP="00231806">
      <w:pPr>
        <w:pStyle w:val="Titolo3"/>
      </w:pPr>
      <w:bookmarkStart w:id="70" w:name="_Toc242284138"/>
      <w:r w:rsidRPr="0088694D">
        <w:t>Tabelle sottese</w:t>
      </w:r>
      <w:bookmarkEnd w:id="70"/>
    </w:p>
    <w:tbl>
      <w:tblPr>
        <w:tblStyle w:val="Grigliatabella"/>
        <w:tblW w:w="0" w:type="auto"/>
        <w:tblLook w:val="04A0" w:firstRow="1" w:lastRow="0" w:firstColumn="1" w:lastColumn="0" w:noHBand="0" w:noVBand="1"/>
      </w:tblPr>
      <w:tblGrid>
        <w:gridCol w:w="2447"/>
        <w:gridCol w:w="1870"/>
        <w:gridCol w:w="5033"/>
      </w:tblGrid>
      <w:tr w:rsidR="00337EE7" w:rsidRPr="0088694D" w14:paraId="01A67964" w14:textId="77777777" w:rsidTr="00231806">
        <w:tc>
          <w:tcPr>
            <w:tcW w:w="2448" w:type="dxa"/>
            <w:shd w:val="clear" w:color="auto" w:fill="DAE9F7" w:themeFill="text2" w:themeFillTint="1A"/>
          </w:tcPr>
          <w:p w14:paraId="37D6B0C3"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42480C58"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610E6E33" w14:textId="77777777" w:rsidR="00337EE7" w:rsidRPr="0088694D" w:rsidRDefault="00000000" w:rsidP="00155443">
            <w:pPr>
              <w:jc w:val="both"/>
            </w:pPr>
            <w:r w:rsidRPr="0088694D">
              <w:rPr>
                <w:b/>
                <w:sz w:val="17"/>
              </w:rPr>
              <w:t>Che cosa se ne mostra</w:t>
            </w:r>
          </w:p>
        </w:tc>
      </w:tr>
      <w:tr w:rsidR="00337EE7" w:rsidRPr="0088694D" w14:paraId="3A9B4B60" w14:textId="77777777">
        <w:tc>
          <w:tcPr>
            <w:tcW w:w="2448" w:type="dxa"/>
          </w:tcPr>
          <w:p w14:paraId="6A8BA327" w14:textId="77777777" w:rsidR="00337EE7" w:rsidRPr="0088694D" w:rsidRDefault="00000000" w:rsidP="00155443">
            <w:pPr>
              <w:jc w:val="both"/>
            </w:pPr>
            <w:r w:rsidRPr="0088694D">
              <w:rPr>
                <w:b/>
                <w:sz w:val="17"/>
              </w:rPr>
              <w:t>ANSC_STATO_ATTO</w:t>
            </w:r>
          </w:p>
        </w:tc>
        <w:tc>
          <w:tcPr>
            <w:tcW w:w="1872" w:type="dxa"/>
          </w:tcPr>
          <w:p w14:paraId="09FF075C" w14:textId="77777777" w:rsidR="00337EE7" w:rsidRPr="0088694D" w:rsidRDefault="00000000" w:rsidP="00155443">
            <w:pPr>
              <w:jc w:val="both"/>
            </w:pPr>
            <w:r w:rsidRPr="0088694D">
              <w:rPr>
                <w:sz w:val="17"/>
              </w:rPr>
              <w:t>Lettura e scrittura</w:t>
            </w:r>
          </w:p>
        </w:tc>
        <w:tc>
          <w:tcPr>
            <w:tcW w:w="5040" w:type="dxa"/>
          </w:tcPr>
          <w:p w14:paraId="17C9FA7D" w14:textId="77777777" w:rsidR="00337EE7" w:rsidRPr="0088694D" w:rsidRDefault="00000000" w:rsidP="00155443">
            <w:pPr>
              <w:jc w:val="both"/>
            </w:pPr>
            <w:r w:rsidRPr="0088694D">
              <w:rPr>
                <w:sz w:val="17"/>
              </w:rPr>
              <w:t>NUM_COMUNALE è la colonna che la pagina governa; ID_ANSC dice se il numero è stato consumato da un atto depositato.</w:t>
            </w:r>
          </w:p>
        </w:tc>
      </w:tr>
      <w:tr w:rsidR="00337EE7" w:rsidRPr="0088694D" w14:paraId="6608448D" w14:textId="77777777">
        <w:tc>
          <w:tcPr>
            <w:tcW w:w="2448" w:type="dxa"/>
          </w:tcPr>
          <w:p w14:paraId="72A78407" w14:textId="77777777" w:rsidR="00337EE7" w:rsidRPr="0088694D" w:rsidRDefault="00000000" w:rsidP="00155443">
            <w:pPr>
              <w:jc w:val="both"/>
            </w:pPr>
            <w:r w:rsidRPr="0088694D">
              <w:rPr>
                <w:sz w:val="17"/>
              </w:rPr>
              <w:t>Registro dei numeri</w:t>
            </w:r>
          </w:p>
        </w:tc>
        <w:tc>
          <w:tcPr>
            <w:tcW w:w="1872" w:type="dxa"/>
          </w:tcPr>
          <w:p w14:paraId="1F80FECD" w14:textId="40FB980A" w:rsidR="00337EE7" w:rsidRPr="0088694D" w:rsidRDefault="00000000" w:rsidP="00155443">
            <w:pPr>
              <w:jc w:val="both"/>
            </w:pPr>
            <w:r w:rsidRPr="0088694D">
              <w:rPr>
                <w:sz w:val="17"/>
              </w:rPr>
              <w:t>Da definire</w:t>
            </w:r>
          </w:p>
        </w:tc>
        <w:tc>
          <w:tcPr>
            <w:tcW w:w="5040" w:type="dxa"/>
          </w:tcPr>
          <w:p w14:paraId="32BBB47F" w14:textId="77777777" w:rsidR="00337EE7" w:rsidRPr="0088694D" w:rsidRDefault="00000000" w:rsidP="00155443">
            <w:pPr>
              <w:jc w:val="both"/>
            </w:pPr>
            <w:r w:rsidRPr="0088694D">
              <w:rPr>
                <w:sz w:val="17"/>
              </w:rPr>
              <w:t xml:space="preserve">Il modello attuale </w:t>
            </w:r>
            <w:r w:rsidRPr="0088694D">
              <w:rPr>
                <w:b/>
                <w:sz w:val="17"/>
              </w:rPr>
              <w:t>non ha</w:t>
            </w:r>
            <w:r w:rsidRPr="0088694D">
              <w:rPr>
                <w:sz w:val="17"/>
              </w:rPr>
              <w:t xml:space="preserve"> una tabella per i numeri staccati e non ancora consumati: NUM_COMUNALE vive sull’atto. Serve una struttura propria, o una riga di atto in stato iniziale. È un punto aperto.</w:t>
            </w:r>
          </w:p>
        </w:tc>
      </w:tr>
      <w:tr w:rsidR="00337EE7" w:rsidRPr="0088694D" w14:paraId="6F8D09DC" w14:textId="77777777">
        <w:tc>
          <w:tcPr>
            <w:tcW w:w="2448" w:type="dxa"/>
          </w:tcPr>
          <w:p w14:paraId="663ABBF3" w14:textId="77777777" w:rsidR="00337EE7" w:rsidRPr="0088694D" w:rsidRDefault="00000000" w:rsidP="00155443">
            <w:pPr>
              <w:jc w:val="both"/>
            </w:pPr>
            <w:r w:rsidRPr="0088694D">
              <w:rPr>
                <w:sz w:val="17"/>
              </w:rPr>
              <w:t>ANSC_CFG_UC</w:t>
            </w:r>
          </w:p>
        </w:tc>
        <w:tc>
          <w:tcPr>
            <w:tcW w:w="1872" w:type="dxa"/>
          </w:tcPr>
          <w:p w14:paraId="7649343D" w14:textId="77777777" w:rsidR="00337EE7" w:rsidRPr="0088694D" w:rsidRDefault="00000000" w:rsidP="00155443">
            <w:pPr>
              <w:jc w:val="both"/>
            </w:pPr>
            <w:r w:rsidRPr="0088694D">
              <w:rPr>
                <w:sz w:val="17"/>
              </w:rPr>
              <w:t>Lettura</w:t>
            </w:r>
          </w:p>
        </w:tc>
        <w:tc>
          <w:tcPr>
            <w:tcW w:w="5040" w:type="dxa"/>
          </w:tcPr>
          <w:p w14:paraId="7165F5A1" w14:textId="77777777" w:rsidR="00337EE7" w:rsidRPr="0088694D" w:rsidRDefault="00000000" w:rsidP="00155443">
            <w:pPr>
              <w:jc w:val="both"/>
            </w:pPr>
            <w:r w:rsidRPr="0088694D">
              <w:rPr>
                <w:sz w:val="17"/>
              </w:rPr>
              <w:t>Registro e serie a cui il numero appartiene (SERIE).</w:t>
            </w:r>
          </w:p>
        </w:tc>
      </w:tr>
    </w:tbl>
    <w:p w14:paraId="10C03E2D" w14:textId="77777777" w:rsidR="00337EE7" w:rsidRPr="0088694D" w:rsidRDefault="00000000" w:rsidP="00231806">
      <w:pPr>
        <w:pStyle w:val="Titolo3"/>
      </w:pPr>
      <w:bookmarkStart w:id="71" w:name="_Toc242284139"/>
      <w:r w:rsidRPr="0088694D">
        <w:lastRenderedPageBreak/>
        <w:t>Campi, colonne e azioni</w:t>
      </w:r>
      <w:bookmarkEnd w:id="71"/>
    </w:p>
    <w:tbl>
      <w:tblPr>
        <w:tblStyle w:val="Grigliatabella"/>
        <w:tblW w:w="0" w:type="auto"/>
        <w:tblLook w:val="04A0" w:firstRow="1" w:lastRow="0" w:firstColumn="1" w:lastColumn="0" w:noHBand="0" w:noVBand="1"/>
      </w:tblPr>
      <w:tblGrid>
        <w:gridCol w:w="2302"/>
        <w:gridCol w:w="1583"/>
        <w:gridCol w:w="5465"/>
      </w:tblGrid>
      <w:tr w:rsidR="00337EE7" w:rsidRPr="0088694D" w14:paraId="39F62D31" w14:textId="77777777" w:rsidTr="00231806">
        <w:tc>
          <w:tcPr>
            <w:tcW w:w="2304" w:type="dxa"/>
            <w:shd w:val="clear" w:color="auto" w:fill="DAE9F7" w:themeFill="text2" w:themeFillTint="1A"/>
          </w:tcPr>
          <w:p w14:paraId="3A1E0490"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2CA1D557"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578239F4" w14:textId="77777777" w:rsidR="00337EE7" w:rsidRPr="0088694D" w:rsidRDefault="00000000" w:rsidP="00155443">
            <w:pPr>
              <w:jc w:val="both"/>
            </w:pPr>
            <w:r w:rsidRPr="0088694D">
              <w:rPr>
                <w:b/>
                <w:sz w:val="17"/>
              </w:rPr>
              <w:t>Comportamento</w:t>
            </w:r>
          </w:p>
        </w:tc>
      </w:tr>
      <w:tr w:rsidR="00337EE7" w:rsidRPr="0088694D" w14:paraId="6AC873A4" w14:textId="77777777">
        <w:tc>
          <w:tcPr>
            <w:tcW w:w="2304" w:type="dxa"/>
          </w:tcPr>
          <w:p w14:paraId="34308BB1" w14:textId="77777777" w:rsidR="00337EE7" w:rsidRPr="0088694D" w:rsidRDefault="00000000" w:rsidP="00155443">
            <w:pPr>
              <w:jc w:val="both"/>
            </w:pPr>
            <w:r w:rsidRPr="0088694D">
              <w:rPr>
                <w:sz w:val="17"/>
              </w:rPr>
              <w:t>Numero di elementi</w:t>
            </w:r>
          </w:p>
        </w:tc>
        <w:tc>
          <w:tcPr>
            <w:tcW w:w="1584" w:type="dxa"/>
          </w:tcPr>
          <w:p w14:paraId="456BC570" w14:textId="77777777" w:rsidR="00337EE7" w:rsidRPr="0088694D" w:rsidRDefault="00000000" w:rsidP="00155443">
            <w:pPr>
              <w:jc w:val="both"/>
            </w:pPr>
            <w:r w:rsidRPr="0088694D">
              <w:rPr>
                <w:sz w:val="17"/>
              </w:rPr>
              <w:t>Campo</w:t>
            </w:r>
          </w:p>
        </w:tc>
        <w:tc>
          <w:tcPr>
            <w:tcW w:w="5472" w:type="dxa"/>
          </w:tcPr>
          <w:p w14:paraId="5282461C" w14:textId="77777777" w:rsidR="00337EE7" w:rsidRPr="0088694D" w:rsidRDefault="00000000" w:rsidP="00155443">
            <w:pPr>
              <w:jc w:val="both"/>
            </w:pPr>
            <w:r w:rsidRPr="0088694D">
              <w:rPr>
                <w:sz w:val="17"/>
              </w:rPr>
              <w:t>Quanti numeri staccare in un colpo. Per il parto plurimo si indica il numero di nati.</w:t>
            </w:r>
          </w:p>
        </w:tc>
      </w:tr>
      <w:tr w:rsidR="00337EE7" w:rsidRPr="0088694D" w14:paraId="3BD607AC" w14:textId="77777777">
        <w:tc>
          <w:tcPr>
            <w:tcW w:w="2304" w:type="dxa"/>
          </w:tcPr>
          <w:p w14:paraId="270941C2" w14:textId="77777777" w:rsidR="00337EE7" w:rsidRPr="0088694D" w:rsidRDefault="00000000" w:rsidP="00155443">
            <w:pPr>
              <w:jc w:val="both"/>
            </w:pPr>
            <w:r w:rsidRPr="0088694D">
              <w:rPr>
                <w:sz w:val="17"/>
              </w:rPr>
              <w:t>RICHIEDI</w:t>
            </w:r>
          </w:p>
        </w:tc>
        <w:tc>
          <w:tcPr>
            <w:tcW w:w="1584" w:type="dxa"/>
          </w:tcPr>
          <w:p w14:paraId="292C6799" w14:textId="77777777" w:rsidR="00337EE7" w:rsidRPr="0088694D" w:rsidRDefault="00000000" w:rsidP="00155443">
            <w:pPr>
              <w:jc w:val="both"/>
            </w:pPr>
            <w:r w:rsidRPr="0088694D">
              <w:rPr>
                <w:sz w:val="17"/>
              </w:rPr>
              <w:t>Azione</w:t>
            </w:r>
          </w:p>
        </w:tc>
        <w:tc>
          <w:tcPr>
            <w:tcW w:w="5472" w:type="dxa"/>
          </w:tcPr>
          <w:p w14:paraId="278F344C" w14:textId="77777777" w:rsidR="00337EE7" w:rsidRPr="0088694D" w:rsidRDefault="00000000" w:rsidP="00155443">
            <w:pPr>
              <w:jc w:val="both"/>
            </w:pPr>
            <w:r w:rsidRPr="0088694D">
              <w:rPr>
                <w:sz w:val="17"/>
              </w:rPr>
              <w:t>Stacca il blocco e lo registra come disponibile, con operatore e momento.</w:t>
            </w:r>
          </w:p>
        </w:tc>
      </w:tr>
      <w:tr w:rsidR="00337EE7" w:rsidRPr="0088694D" w14:paraId="69597BA6" w14:textId="77777777">
        <w:tc>
          <w:tcPr>
            <w:tcW w:w="2304" w:type="dxa"/>
          </w:tcPr>
          <w:p w14:paraId="1CF136F1" w14:textId="77777777" w:rsidR="00337EE7" w:rsidRPr="0088694D" w:rsidRDefault="00000000" w:rsidP="00155443">
            <w:pPr>
              <w:jc w:val="both"/>
            </w:pPr>
            <w:r w:rsidRPr="0088694D">
              <w:rPr>
                <w:sz w:val="17"/>
              </w:rPr>
              <w:t>Stato</w:t>
            </w:r>
          </w:p>
        </w:tc>
        <w:tc>
          <w:tcPr>
            <w:tcW w:w="1584" w:type="dxa"/>
          </w:tcPr>
          <w:p w14:paraId="6CD56CC7" w14:textId="77777777" w:rsidR="00337EE7" w:rsidRPr="0088694D" w:rsidRDefault="00000000" w:rsidP="00155443">
            <w:pPr>
              <w:jc w:val="both"/>
            </w:pPr>
            <w:r w:rsidRPr="0088694D">
              <w:rPr>
                <w:sz w:val="17"/>
              </w:rPr>
              <w:t>Colonna</w:t>
            </w:r>
          </w:p>
        </w:tc>
        <w:tc>
          <w:tcPr>
            <w:tcW w:w="5472" w:type="dxa"/>
          </w:tcPr>
          <w:p w14:paraId="52BAF518" w14:textId="77777777" w:rsidR="00337EE7" w:rsidRPr="0088694D" w:rsidRDefault="00000000" w:rsidP="00155443">
            <w:pPr>
              <w:jc w:val="both"/>
            </w:pPr>
            <w:r w:rsidRPr="0088694D">
              <w:rPr>
                <w:sz w:val="17"/>
              </w:rPr>
              <w:t>Disponibile, consumato, restituito. Un numero consumato porta l’identificativo ANSC dell’atto che lo ha usato.</w:t>
            </w:r>
          </w:p>
        </w:tc>
      </w:tr>
      <w:tr w:rsidR="00337EE7" w:rsidRPr="0088694D" w14:paraId="0D150B4D" w14:textId="77777777">
        <w:tc>
          <w:tcPr>
            <w:tcW w:w="2304" w:type="dxa"/>
          </w:tcPr>
          <w:p w14:paraId="28E978A8" w14:textId="77777777" w:rsidR="00337EE7" w:rsidRPr="0088694D" w:rsidRDefault="00000000" w:rsidP="00155443">
            <w:pPr>
              <w:jc w:val="both"/>
            </w:pPr>
            <w:r w:rsidRPr="0088694D">
              <w:rPr>
                <w:sz w:val="17"/>
              </w:rPr>
              <w:t>Spunta</w:t>
            </w:r>
          </w:p>
        </w:tc>
        <w:tc>
          <w:tcPr>
            <w:tcW w:w="1584" w:type="dxa"/>
          </w:tcPr>
          <w:p w14:paraId="1FC68758" w14:textId="77777777" w:rsidR="00337EE7" w:rsidRPr="0088694D" w:rsidRDefault="00000000" w:rsidP="00155443">
            <w:pPr>
              <w:jc w:val="both"/>
            </w:pPr>
            <w:r w:rsidRPr="0088694D">
              <w:rPr>
                <w:sz w:val="17"/>
              </w:rPr>
              <w:t>Azione di riga</w:t>
            </w:r>
          </w:p>
        </w:tc>
        <w:tc>
          <w:tcPr>
            <w:tcW w:w="5472" w:type="dxa"/>
          </w:tcPr>
          <w:p w14:paraId="1E430B4B" w14:textId="77777777" w:rsidR="00337EE7" w:rsidRPr="0088694D" w:rsidRDefault="00000000" w:rsidP="00155443">
            <w:pPr>
              <w:jc w:val="both"/>
            </w:pPr>
            <w:r w:rsidRPr="0088694D">
              <w:rPr>
                <w:sz w:val="17"/>
              </w:rPr>
              <w:t>Assegna il numero a un atto in lavorazione.</w:t>
            </w:r>
          </w:p>
        </w:tc>
      </w:tr>
      <w:tr w:rsidR="00337EE7" w:rsidRPr="0088694D" w14:paraId="6DB7EB64" w14:textId="77777777">
        <w:tc>
          <w:tcPr>
            <w:tcW w:w="2304" w:type="dxa"/>
          </w:tcPr>
          <w:p w14:paraId="7B5F2E49" w14:textId="77777777" w:rsidR="00337EE7" w:rsidRPr="0088694D" w:rsidRDefault="00000000" w:rsidP="00155443">
            <w:pPr>
              <w:jc w:val="both"/>
            </w:pPr>
            <w:r w:rsidRPr="0088694D">
              <w:rPr>
                <w:sz w:val="17"/>
              </w:rPr>
              <w:t>Croce</w:t>
            </w:r>
          </w:p>
        </w:tc>
        <w:tc>
          <w:tcPr>
            <w:tcW w:w="1584" w:type="dxa"/>
          </w:tcPr>
          <w:p w14:paraId="0D7F91E5" w14:textId="77777777" w:rsidR="00337EE7" w:rsidRPr="0088694D" w:rsidRDefault="00000000" w:rsidP="00155443">
            <w:pPr>
              <w:jc w:val="both"/>
            </w:pPr>
            <w:r w:rsidRPr="0088694D">
              <w:rPr>
                <w:sz w:val="17"/>
              </w:rPr>
              <w:t>Azione di riga</w:t>
            </w:r>
          </w:p>
        </w:tc>
        <w:tc>
          <w:tcPr>
            <w:tcW w:w="5472" w:type="dxa"/>
          </w:tcPr>
          <w:p w14:paraId="720CBCE7" w14:textId="3DE319E8" w:rsidR="00337EE7" w:rsidRPr="0088694D" w:rsidRDefault="00000000" w:rsidP="00155443">
            <w:pPr>
              <w:jc w:val="both"/>
            </w:pPr>
            <w:r w:rsidRPr="0088694D">
              <w:rPr>
                <w:sz w:val="17"/>
              </w:rPr>
              <w:t>Restituisce il numero. La restituzione è esplicita: la numerazione non tollera salti e un numero abbandonato va dichiarato tale.</w:t>
            </w:r>
          </w:p>
        </w:tc>
      </w:tr>
    </w:tbl>
    <w:p w14:paraId="43CE56BC" w14:textId="219DDB08" w:rsidR="00337EE7" w:rsidRPr="0088694D" w:rsidRDefault="00000000" w:rsidP="00155443">
      <w:pPr>
        <w:pStyle w:val="Titolo2"/>
        <w:jc w:val="both"/>
        <w:rPr>
          <w:lang w:val="it-IT"/>
        </w:rPr>
      </w:pPr>
      <w:bookmarkStart w:id="72" w:name="_Toc242284140"/>
      <w:r w:rsidRPr="0088694D">
        <w:rPr>
          <w:lang w:val="it-IT"/>
        </w:rPr>
        <w:t>Pagine e menu</w:t>
      </w:r>
      <w:bookmarkEnd w:id="72"/>
    </w:p>
    <w:p w14:paraId="5DE24A6E" w14:textId="77777777" w:rsidR="00337EE7" w:rsidRPr="0088694D" w:rsidRDefault="00000000" w:rsidP="00155443">
      <w:pPr>
        <w:jc w:val="both"/>
      </w:pPr>
      <w:r w:rsidRPr="0088694D">
        <w:rPr>
          <w:noProof/>
        </w:rPr>
        <w:drawing>
          <wp:inline distT="0" distB="0" distL="0" distR="0" wp14:anchorId="609FA1B3" wp14:editId="62AEFC98">
            <wp:extent cx="4468238" cy="3274611"/>
            <wp:effectExtent l="0" t="0" r="2540" b="254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mministrazione.png"/>
                    <pic:cNvPicPr/>
                  </pic:nvPicPr>
                  <pic:blipFill>
                    <a:blip r:embed="rId38"/>
                    <a:stretch>
                      <a:fillRect/>
                    </a:stretch>
                  </pic:blipFill>
                  <pic:spPr>
                    <a:xfrm>
                      <a:off x="0" y="0"/>
                      <a:ext cx="4485103" cy="3286971"/>
                    </a:xfrm>
                    <a:prstGeom prst="rect">
                      <a:avLst/>
                    </a:prstGeom>
                  </pic:spPr>
                </pic:pic>
              </a:graphicData>
            </a:graphic>
          </wp:inline>
        </w:drawing>
      </w:r>
    </w:p>
    <w:p w14:paraId="4D4E3986" w14:textId="77777777" w:rsidR="00337EE7" w:rsidRPr="0088694D" w:rsidRDefault="00000000" w:rsidP="00155443">
      <w:pPr>
        <w:jc w:val="both"/>
      </w:pPr>
      <w:r w:rsidRPr="0088694D">
        <w:rPr>
          <w:i/>
          <w:sz w:val="18"/>
        </w:rPr>
        <w:t>Figura 23 — Pagine e menu.</w:t>
      </w:r>
    </w:p>
    <w:p w14:paraId="4D01A22B" w14:textId="77777777" w:rsidR="00337EE7" w:rsidRPr="0088694D" w:rsidRDefault="00000000" w:rsidP="00155443">
      <w:pPr>
        <w:jc w:val="both"/>
      </w:pPr>
      <w:r w:rsidRPr="0088694D">
        <w:t>È la pagina che governa il registro descritto nel capitolo «Il registro delle pagine e del menu»: decide che cosa compare nella home, in quale ordine, con quale aspetto e per chi. È l’unica pagina dell’applicazione che non tratta dati di stato civile ma l’applicazione stessa.</w:t>
      </w:r>
    </w:p>
    <w:p w14:paraId="52B73951" w14:textId="77777777" w:rsidR="00337EE7" w:rsidRPr="0088694D" w:rsidRDefault="00000000" w:rsidP="00155443">
      <w:pPr>
        <w:jc w:val="both"/>
      </w:pPr>
      <w:r w:rsidRPr="0088694D">
        <w:t xml:space="preserve">L’elenco mostra tutte le pagine dichiarate, comprese quelle che </w:t>
      </w:r>
      <w:r w:rsidRPr="0088694D">
        <w:rPr>
          <w:bCs/>
        </w:rPr>
        <w:t>non compaiono nel menu</w:t>
      </w:r>
      <w:r w:rsidRPr="0088694D">
        <w:t xml:space="preserve"> — il dettaglio di un atto si raggiunge da un elenco, non da una mattonella — e comprese quelle di aree </w:t>
      </w:r>
      <w:r w:rsidRPr="0088694D">
        <w:rPr>
          <w:bCs/>
        </w:rPr>
        <w:t>non ancora rilasciate</w:t>
      </w:r>
      <w:r w:rsidRPr="0088694D">
        <w:t>, che restano dichiarate con stato apposito. È così che il registro documenta anche ciò che manca.</w:t>
      </w:r>
    </w:p>
    <w:p w14:paraId="5A1EAF44" w14:textId="7125E581" w:rsidR="00337EE7" w:rsidRPr="0088694D" w:rsidRDefault="00000000" w:rsidP="00155443">
      <w:pPr>
        <w:jc w:val="both"/>
      </w:pPr>
      <w:r w:rsidRPr="0088694D">
        <w:t xml:space="preserve">Una scelta di disegno da dichiarare: il registro </w:t>
      </w:r>
      <w:r w:rsidRPr="0088694D">
        <w:rPr>
          <w:bCs/>
        </w:rPr>
        <w:t>non</w:t>
      </w:r>
      <w:r w:rsidRPr="0088694D">
        <w:t xml:space="preserve"> contiene l’indirizzo da cui si scarica il micro-frontend. Quell’indirizzo cambia da un ambiente all’altro e appartiene alla configurazione di esercizio, non al dato applicativo. Il registro dice quale applicazione ospita una pagina; dove quell’applicazione si trovi lo dice la configurazione della shell, come spiegato nel capitolo su Kubernetes.</w:t>
      </w:r>
    </w:p>
    <w:p w14:paraId="6636B18C" w14:textId="77777777" w:rsidR="00337EE7" w:rsidRPr="0088694D" w:rsidRDefault="00000000" w:rsidP="00231806">
      <w:pPr>
        <w:pStyle w:val="Titolo3"/>
      </w:pPr>
      <w:bookmarkStart w:id="73" w:name="_Toc242284141"/>
      <w:r w:rsidRPr="0088694D">
        <w:lastRenderedPageBreak/>
        <w:t>Tabelle sottese</w:t>
      </w:r>
      <w:bookmarkEnd w:id="73"/>
    </w:p>
    <w:tbl>
      <w:tblPr>
        <w:tblStyle w:val="Grigliatabella"/>
        <w:tblW w:w="0" w:type="auto"/>
        <w:tblLook w:val="04A0" w:firstRow="1" w:lastRow="0" w:firstColumn="1" w:lastColumn="0" w:noHBand="0" w:noVBand="1"/>
      </w:tblPr>
      <w:tblGrid>
        <w:gridCol w:w="2795"/>
        <w:gridCol w:w="1773"/>
        <w:gridCol w:w="4782"/>
      </w:tblGrid>
      <w:tr w:rsidR="00337EE7" w:rsidRPr="0088694D" w14:paraId="74EE79B2" w14:textId="77777777" w:rsidTr="00231806">
        <w:tc>
          <w:tcPr>
            <w:tcW w:w="2448" w:type="dxa"/>
            <w:shd w:val="clear" w:color="auto" w:fill="DAE9F7" w:themeFill="text2" w:themeFillTint="1A"/>
          </w:tcPr>
          <w:p w14:paraId="5B462CA3" w14:textId="77777777" w:rsidR="00337EE7" w:rsidRPr="0088694D" w:rsidRDefault="00000000" w:rsidP="00155443">
            <w:pPr>
              <w:jc w:val="both"/>
            </w:pPr>
            <w:r w:rsidRPr="0088694D">
              <w:rPr>
                <w:b/>
                <w:sz w:val="17"/>
              </w:rPr>
              <w:t>Tabella</w:t>
            </w:r>
          </w:p>
        </w:tc>
        <w:tc>
          <w:tcPr>
            <w:tcW w:w="1872" w:type="dxa"/>
            <w:shd w:val="clear" w:color="auto" w:fill="DAE9F7" w:themeFill="text2" w:themeFillTint="1A"/>
          </w:tcPr>
          <w:p w14:paraId="2E2B4ED2" w14:textId="77777777" w:rsidR="00337EE7" w:rsidRPr="0088694D" w:rsidRDefault="00000000" w:rsidP="00155443">
            <w:pPr>
              <w:jc w:val="both"/>
            </w:pPr>
            <w:r w:rsidRPr="0088694D">
              <w:rPr>
                <w:b/>
                <w:sz w:val="17"/>
              </w:rPr>
              <w:t>Uso</w:t>
            </w:r>
          </w:p>
        </w:tc>
        <w:tc>
          <w:tcPr>
            <w:tcW w:w="5040" w:type="dxa"/>
            <w:shd w:val="clear" w:color="auto" w:fill="DAE9F7" w:themeFill="text2" w:themeFillTint="1A"/>
          </w:tcPr>
          <w:p w14:paraId="4E7B8D74" w14:textId="77777777" w:rsidR="00337EE7" w:rsidRPr="0088694D" w:rsidRDefault="00000000" w:rsidP="00155443">
            <w:pPr>
              <w:jc w:val="both"/>
            </w:pPr>
            <w:r w:rsidRPr="0088694D">
              <w:rPr>
                <w:b/>
                <w:sz w:val="17"/>
              </w:rPr>
              <w:t>Che cosa se ne mostra</w:t>
            </w:r>
          </w:p>
        </w:tc>
      </w:tr>
      <w:tr w:rsidR="00337EE7" w:rsidRPr="0088694D" w14:paraId="3CD116A0" w14:textId="77777777">
        <w:tc>
          <w:tcPr>
            <w:tcW w:w="2448" w:type="dxa"/>
          </w:tcPr>
          <w:p w14:paraId="7BBFAAB4" w14:textId="77777777" w:rsidR="00337EE7" w:rsidRPr="0088694D" w:rsidRDefault="00000000" w:rsidP="00155443">
            <w:pPr>
              <w:jc w:val="both"/>
            </w:pPr>
            <w:r w:rsidRPr="0088694D">
              <w:rPr>
                <w:b/>
                <w:sz w:val="17"/>
              </w:rPr>
              <w:t>ANSC_CFG_PAGINA</w:t>
            </w:r>
          </w:p>
        </w:tc>
        <w:tc>
          <w:tcPr>
            <w:tcW w:w="1872" w:type="dxa"/>
          </w:tcPr>
          <w:p w14:paraId="0304C424" w14:textId="77777777" w:rsidR="00337EE7" w:rsidRPr="0088694D" w:rsidRDefault="00000000" w:rsidP="00155443">
            <w:pPr>
              <w:jc w:val="both"/>
            </w:pPr>
            <w:r w:rsidRPr="0088694D">
              <w:rPr>
                <w:sz w:val="17"/>
              </w:rPr>
              <w:t>Lettura e scrittura</w:t>
            </w:r>
          </w:p>
        </w:tc>
        <w:tc>
          <w:tcPr>
            <w:tcW w:w="5040" w:type="dxa"/>
          </w:tcPr>
          <w:p w14:paraId="68E53938" w14:textId="77777777" w:rsidR="00337EE7" w:rsidRPr="0088694D" w:rsidRDefault="00000000" w:rsidP="00155443">
            <w:pPr>
              <w:jc w:val="both"/>
            </w:pPr>
            <w:r w:rsidRPr="0088694D">
              <w:rPr>
                <w:sz w:val="17"/>
              </w:rPr>
              <w:t>TITOLO, SOTTOTITOLO, COD_ICONA, ROTTA, URL_GUIDA, COD_STATO, FLG_IN_MENU, NUM_ORDINE, DATA_INIZIO_VALIDITA e DATA_FINE_VALIDITA.</w:t>
            </w:r>
          </w:p>
        </w:tc>
      </w:tr>
      <w:tr w:rsidR="00337EE7" w:rsidRPr="0088694D" w14:paraId="71D4DCDA" w14:textId="77777777">
        <w:tc>
          <w:tcPr>
            <w:tcW w:w="2448" w:type="dxa"/>
          </w:tcPr>
          <w:p w14:paraId="3C5DDD94" w14:textId="77777777" w:rsidR="00337EE7" w:rsidRPr="0088694D" w:rsidRDefault="00000000" w:rsidP="00155443">
            <w:pPr>
              <w:jc w:val="both"/>
            </w:pPr>
            <w:r w:rsidRPr="0088694D">
              <w:rPr>
                <w:b/>
                <w:sz w:val="17"/>
              </w:rPr>
              <w:t>ANSC_CFG_APPLICAZIONE</w:t>
            </w:r>
          </w:p>
        </w:tc>
        <w:tc>
          <w:tcPr>
            <w:tcW w:w="1872" w:type="dxa"/>
          </w:tcPr>
          <w:p w14:paraId="780A4E5B" w14:textId="77777777" w:rsidR="00337EE7" w:rsidRPr="0088694D" w:rsidRDefault="00000000" w:rsidP="00155443">
            <w:pPr>
              <w:jc w:val="both"/>
            </w:pPr>
            <w:r w:rsidRPr="0088694D">
              <w:rPr>
                <w:sz w:val="17"/>
              </w:rPr>
              <w:t>Lettura e scrittura</w:t>
            </w:r>
          </w:p>
        </w:tc>
        <w:tc>
          <w:tcPr>
            <w:tcW w:w="5040" w:type="dxa"/>
          </w:tcPr>
          <w:p w14:paraId="3E6CDFDC" w14:textId="77777777" w:rsidR="00337EE7" w:rsidRPr="0088694D" w:rsidRDefault="00000000" w:rsidP="00155443">
            <w:pPr>
              <w:jc w:val="both"/>
            </w:pPr>
            <w:r w:rsidRPr="0088694D">
              <w:rPr>
                <w:sz w:val="17"/>
              </w:rPr>
              <w:t>COD_APPLICAZIONE e DESCRIZIONE alimentano la colonna e il filtro; lo stato dell’applicazione prevale su quello della pagina.</w:t>
            </w:r>
          </w:p>
        </w:tc>
      </w:tr>
      <w:tr w:rsidR="00337EE7" w:rsidRPr="0088694D" w14:paraId="3E6B52C0" w14:textId="77777777">
        <w:tc>
          <w:tcPr>
            <w:tcW w:w="2448" w:type="dxa"/>
          </w:tcPr>
          <w:p w14:paraId="0E29808C" w14:textId="77777777" w:rsidR="00337EE7" w:rsidRPr="0088694D" w:rsidRDefault="00000000" w:rsidP="00155443">
            <w:pPr>
              <w:jc w:val="both"/>
            </w:pPr>
            <w:r w:rsidRPr="0088694D">
              <w:rPr>
                <w:b/>
                <w:sz w:val="17"/>
              </w:rPr>
              <w:t>ANSC_CFG_PAGINA_ABILITAZ</w:t>
            </w:r>
          </w:p>
        </w:tc>
        <w:tc>
          <w:tcPr>
            <w:tcW w:w="1872" w:type="dxa"/>
          </w:tcPr>
          <w:p w14:paraId="69353D2B" w14:textId="77777777" w:rsidR="00337EE7" w:rsidRPr="0088694D" w:rsidRDefault="00000000" w:rsidP="00155443">
            <w:pPr>
              <w:jc w:val="both"/>
            </w:pPr>
            <w:r w:rsidRPr="0088694D">
              <w:rPr>
                <w:sz w:val="17"/>
              </w:rPr>
              <w:t>Lettura e scrittura</w:t>
            </w:r>
          </w:p>
        </w:tc>
        <w:tc>
          <w:tcPr>
            <w:tcW w:w="5040" w:type="dxa"/>
          </w:tcPr>
          <w:p w14:paraId="3A78914F" w14:textId="77777777" w:rsidR="00337EE7" w:rsidRPr="0088694D" w:rsidRDefault="00000000" w:rsidP="00155443">
            <w:pPr>
              <w:jc w:val="both"/>
            </w:pPr>
            <w:r w:rsidRPr="0088694D">
              <w:rPr>
                <w:sz w:val="17"/>
              </w:rPr>
              <w:t>COD_ABILITAZIONE e COD_TIPO: l’abilitazione di accesso e quelle delle singole azioni.</w:t>
            </w:r>
          </w:p>
        </w:tc>
      </w:tr>
      <w:tr w:rsidR="00337EE7" w:rsidRPr="0088694D" w14:paraId="74650D39" w14:textId="77777777">
        <w:tc>
          <w:tcPr>
            <w:tcW w:w="2448" w:type="dxa"/>
          </w:tcPr>
          <w:p w14:paraId="36525B6E" w14:textId="77777777" w:rsidR="00337EE7" w:rsidRPr="0088694D" w:rsidRDefault="00000000" w:rsidP="00155443">
            <w:pPr>
              <w:jc w:val="both"/>
            </w:pPr>
            <w:r w:rsidRPr="0088694D">
              <w:rPr>
                <w:b/>
                <w:sz w:val="17"/>
              </w:rPr>
              <w:t>ANSC_CFG_TEMA</w:t>
            </w:r>
          </w:p>
        </w:tc>
        <w:tc>
          <w:tcPr>
            <w:tcW w:w="1872" w:type="dxa"/>
          </w:tcPr>
          <w:p w14:paraId="108A4FF9" w14:textId="77777777" w:rsidR="00337EE7" w:rsidRPr="0088694D" w:rsidRDefault="00000000" w:rsidP="00155443">
            <w:pPr>
              <w:jc w:val="both"/>
            </w:pPr>
            <w:r w:rsidRPr="0088694D">
              <w:rPr>
                <w:sz w:val="17"/>
              </w:rPr>
              <w:t>Lettura</w:t>
            </w:r>
          </w:p>
        </w:tc>
        <w:tc>
          <w:tcPr>
            <w:tcW w:w="5040" w:type="dxa"/>
          </w:tcPr>
          <w:p w14:paraId="252AC219" w14:textId="77777777" w:rsidR="00337EE7" w:rsidRPr="0088694D" w:rsidRDefault="00000000" w:rsidP="00155443">
            <w:pPr>
              <w:jc w:val="both"/>
            </w:pPr>
            <w:r w:rsidRPr="0088694D">
              <w:rPr>
                <w:sz w:val="17"/>
              </w:rPr>
              <w:t>Il tema associato all’applicazione, mostrato in sola lettura nel dettaglio.</w:t>
            </w:r>
          </w:p>
        </w:tc>
      </w:tr>
    </w:tbl>
    <w:p w14:paraId="63B9433C" w14:textId="77777777" w:rsidR="00337EE7" w:rsidRPr="0088694D" w:rsidRDefault="00000000" w:rsidP="00231806">
      <w:pPr>
        <w:pStyle w:val="Titolo3"/>
      </w:pPr>
      <w:bookmarkStart w:id="74" w:name="_Toc242284142"/>
      <w:r w:rsidRPr="0088694D">
        <w:t>Campi, colonne e azioni</w:t>
      </w:r>
      <w:bookmarkEnd w:id="74"/>
    </w:p>
    <w:tbl>
      <w:tblPr>
        <w:tblStyle w:val="Grigliatabella"/>
        <w:tblW w:w="0" w:type="auto"/>
        <w:tblLook w:val="04A0" w:firstRow="1" w:lastRow="0" w:firstColumn="1" w:lastColumn="0" w:noHBand="0" w:noVBand="1"/>
      </w:tblPr>
      <w:tblGrid>
        <w:gridCol w:w="2302"/>
        <w:gridCol w:w="1583"/>
        <w:gridCol w:w="5465"/>
      </w:tblGrid>
      <w:tr w:rsidR="00337EE7" w:rsidRPr="0088694D" w14:paraId="22DFEC9A" w14:textId="77777777" w:rsidTr="00231806">
        <w:tc>
          <w:tcPr>
            <w:tcW w:w="2304" w:type="dxa"/>
            <w:shd w:val="clear" w:color="auto" w:fill="DAE9F7" w:themeFill="text2" w:themeFillTint="1A"/>
          </w:tcPr>
          <w:p w14:paraId="5555347B" w14:textId="77777777" w:rsidR="00337EE7" w:rsidRPr="0088694D" w:rsidRDefault="00000000" w:rsidP="00155443">
            <w:pPr>
              <w:jc w:val="both"/>
            </w:pPr>
            <w:r w:rsidRPr="0088694D">
              <w:rPr>
                <w:b/>
                <w:sz w:val="17"/>
              </w:rPr>
              <w:t>Elemento</w:t>
            </w:r>
          </w:p>
        </w:tc>
        <w:tc>
          <w:tcPr>
            <w:tcW w:w="1584" w:type="dxa"/>
            <w:shd w:val="clear" w:color="auto" w:fill="DAE9F7" w:themeFill="text2" w:themeFillTint="1A"/>
          </w:tcPr>
          <w:p w14:paraId="40CB2ACD" w14:textId="77777777" w:rsidR="00337EE7" w:rsidRPr="0088694D" w:rsidRDefault="00000000" w:rsidP="00155443">
            <w:pPr>
              <w:jc w:val="both"/>
            </w:pPr>
            <w:r w:rsidRPr="0088694D">
              <w:rPr>
                <w:b/>
                <w:sz w:val="17"/>
              </w:rPr>
              <w:t>Genere</w:t>
            </w:r>
          </w:p>
        </w:tc>
        <w:tc>
          <w:tcPr>
            <w:tcW w:w="5472" w:type="dxa"/>
            <w:shd w:val="clear" w:color="auto" w:fill="DAE9F7" w:themeFill="text2" w:themeFillTint="1A"/>
          </w:tcPr>
          <w:p w14:paraId="4D35C553" w14:textId="77777777" w:rsidR="00337EE7" w:rsidRPr="0088694D" w:rsidRDefault="00000000" w:rsidP="00155443">
            <w:pPr>
              <w:jc w:val="both"/>
            </w:pPr>
            <w:r w:rsidRPr="0088694D">
              <w:rPr>
                <w:b/>
                <w:sz w:val="17"/>
              </w:rPr>
              <w:t>Comportamento</w:t>
            </w:r>
          </w:p>
        </w:tc>
      </w:tr>
      <w:tr w:rsidR="00337EE7" w:rsidRPr="0088694D" w14:paraId="6E97FDC7" w14:textId="77777777">
        <w:tc>
          <w:tcPr>
            <w:tcW w:w="2304" w:type="dxa"/>
          </w:tcPr>
          <w:p w14:paraId="0384958F" w14:textId="77777777" w:rsidR="00337EE7" w:rsidRPr="0088694D" w:rsidRDefault="00000000" w:rsidP="00155443">
            <w:pPr>
              <w:jc w:val="both"/>
            </w:pPr>
            <w:r w:rsidRPr="0088694D">
              <w:rPr>
                <w:sz w:val="17"/>
              </w:rPr>
              <w:t>In menu</w:t>
            </w:r>
          </w:p>
        </w:tc>
        <w:tc>
          <w:tcPr>
            <w:tcW w:w="1584" w:type="dxa"/>
          </w:tcPr>
          <w:p w14:paraId="106A389D" w14:textId="77777777" w:rsidR="00337EE7" w:rsidRPr="0088694D" w:rsidRDefault="00000000" w:rsidP="00155443">
            <w:pPr>
              <w:jc w:val="both"/>
            </w:pPr>
            <w:r w:rsidRPr="0088694D">
              <w:rPr>
                <w:sz w:val="17"/>
              </w:rPr>
              <w:t>Colonna e campo</w:t>
            </w:r>
          </w:p>
        </w:tc>
        <w:tc>
          <w:tcPr>
            <w:tcW w:w="5472" w:type="dxa"/>
          </w:tcPr>
          <w:p w14:paraId="560A9236" w14:textId="77777777" w:rsidR="00337EE7" w:rsidRPr="0088694D" w:rsidRDefault="00000000" w:rsidP="00155443">
            <w:pPr>
              <w:jc w:val="both"/>
            </w:pPr>
            <w:r w:rsidRPr="0088694D">
              <w:rPr>
                <w:sz w:val="17"/>
              </w:rPr>
              <w:t>Da FLG_IN_MENU. Una pagina raggiungibile ma non esposta come mattonella ha «no»: è il caso dei dettagli.</w:t>
            </w:r>
          </w:p>
        </w:tc>
      </w:tr>
      <w:tr w:rsidR="00337EE7" w:rsidRPr="0088694D" w14:paraId="6D752A8B" w14:textId="77777777">
        <w:tc>
          <w:tcPr>
            <w:tcW w:w="2304" w:type="dxa"/>
          </w:tcPr>
          <w:p w14:paraId="57EFA52A" w14:textId="77777777" w:rsidR="00337EE7" w:rsidRPr="0088694D" w:rsidRDefault="00000000" w:rsidP="00155443">
            <w:pPr>
              <w:jc w:val="both"/>
            </w:pPr>
            <w:r w:rsidRPr="0088694D">
              <w:rPr>
                <w:sz w:val="17"/>
              </w:rPr>
              <w:t>Ordine</w:t>
            </w:r>
          </w:p>
        </w:tc>
        <w:tc>
          <w:tcPr>
            <w:tcW w:w="1584" w:type="dxa"/>
          </w:tcPr>
          <w:p w14:paraId="1FA02F6D" w14:textId="77777777" w:rsidR="00337EE7" w:rsidRPr="0088694D" w:rsidRDefault="00000000" w:rsidP="00155443">
            <w:pPr>
              <w:jc w:val="both"/>
            </w:pPr>
            <w:r w:rsidRPr="0088694D">
              <w:rPr>
                <w:sz w:val="17"/>
              </w:rPr>
              <w:t>Campo</w:t>
            </w:r>
          </w:p>
        </w:tc>
        <w:tc>
          <w:tcPr>
            <w:tcW w:w="5472" w:type="dxa"/>
          </w:tcPr>
          <w:p w14:paraId="5F48230A" w14:textId="77777777" w:rsidR="00337EE7" w:rsidRPr="0088694D" w:rsidRDefault="00000000" w:rsidP="00155443">
            <w:pPr>
              <w:jc w:val="both"/>
            </w:pPr>
            <w:r w:rsidRPr="0088694D">
              <w:rPr>
                <w:sz w:val="17"/>
              </w:rPr>
              <w:t>NUM_ORDINE. Determina la posizione della mattonella. Le pagine fuori menu non lo usano.</w:t>
            </w:r>
          </w:p>
        </w:tc>
      </w:tr>
      <w:tr w:rsidR="00337EE7" w:rsidRPr="0088694D" w14:paraId="3CCC34E5" w14:textId="77777777">
        <w:tc>
          <w:tcPr>
            <w:tcW w:w="2304" w:type="dxa"/>
          </w:tcPr>
          <w:p w14:paraId="42EE16A0" w14:textId="77777777" w:rsidR="00337EE7" w:rsidRPr="0088694D" w:rsidRDefault="00000000" w:rsidP="00155443">
            <w:pPr>
              <w:jc w:val="both"/>
            </w:pPr>
            <w:r w:rsidRPr="0088694D">
              <w:rPr>
                <w:sz w:val="17"/>
              </w:rPr>
              <w:t>Stato</w:t>
            </w:r>
          </w:p>
        </w:tc>
        <w:tc>
          <w:tcPr>
            <w:tcW w:w="1584" w:type="dxa"/>
          </w:tcPr>
          <w:p w14:paraId="42E6C2D4" w14:textId="77777777" w:rsidR="00337EE7" w:rsidRPr="0088694D" w:rsidRDefault="00000000" w:rsidP="00155443">
            <w:pPr>
              <w:jc w:val="both"/>
            </w:pPr>
            <w:r w:rsidRPr="0088694D">
              <w:rPr>
                <w:sz w:val="17"/>
              </w:rPr>
              <w:t>Campo</w:t>
            </w:r>
          </w:p>
        </w:tc>
        <w:tc>
          <w:tcPr>
            <w:tcW w:w="5472" w:type="dxa"/>
          </w:tcPr>
          <w:p w14:paraId="29CD1C87" w14:textId="6D6F153B" w:rsidR="00337EE7" w:rsidRPr="0088694D" w:rsidRDefault="00000000" w:rsidP="00155443">
            <w:pPr>
              <w:jc w:val="both"/>
            </w:pPr>
            <w:r w:rsidRPr="0088694D">
              <w:rPr>
                <w:sz w:val="17"/>
              </w:rPr>
              <w:t>Attiva, sospesa, non rilasciata. «Non rilasciata» dichiara una pagina prevista il cui codice non esiste ancora: compare qui ma non nel menu, e serve a non perdere il disegno.</w:t>
            </w:r>
          </w:p>
        </w:tc>
      </w:tr>
      <w:tr w:rsidR="00337EE7" w:rsidRPr="0088694D" w14:paraId="09E9A5A2" w14:textId="77777777">
        <w:tc>
          <w:tcPr>
            <w:tcW w:w="2304" w:type="dxa"/>
          </w:tcPr>
          <w:p w14:paraId="01160478" w14:textId="77777777" w:rsidR="00337EE7" w:rsidRPr="0088694D" w:rsidRDefault="00000000" w:rsidP="00155443">
            <w:pPr>
              <w:jc w:val="both"/>
            </w:pPr>
            <w:r w:rsidRPr="0088694D">
              <w:rPr>
                <w:sz w:val="17"/>
              </w:rPr>
              <w:t>Abilitazione di accesso</w:t>
            </w:r>
          </w:p>
        </w:tc>
        <w:tc>
          <w:tcPr>
            <w:tcW w:w="1584" w:type="dxa"/>
          </w:tcPr>
          <w:p w14:paraId="44B629D0" w14:textId="77777777" w:rsidR="00337EE7" w:rsidRPr="0088694D" w:rsidRDefault="00000000" w:rsidP="00155443">
            <w:pPr>
              <w:jc w:val="both"/>
            </w:pPr>
            <w:r w:rsidRPr="0088694D">
              <w:rPr>
                <w:sz w:val="17"/>
              </w:rPr>
              <w:t>Campo</w:t>
            </w:r>
          </w:p>
        </w:tc>
        <w:tc>
          <w:tcPr>
            <w:tcW w:w="5472" w:type="dxa"/>
          </w:tcPr>
          <w:p w14:paraId="1B6EEF93" w14:textId="77777777" w:rsidR="00337EE7" w:rsidRPr="0088694D" w:rsidRDefault="00000000" w:rsidP="00155443">
            <w:pPr>
              <w:jc w:val="both"/>
            </w:pPr>
            <w:r w:rsidRPr="0088694D">
              <w:rPr>
                <w:sz w:val="17"/>
              </w:rPr>
              <w:t>Una sola per pagina. Senza di essa la mattonella non compare e la rotta non si carica.</w:t>
            </w:r>
          </w:p>
        </w:tc>
      </w:tr>
      <w:tr w:rsidR="00337EE7" w:rsidRPr="0088694D" w14:paraId="29E15A5D" w14:textId="77777777">
        <w:tc>
          <w:tcPr>
            <w:tcW w:w="2304" w:type="dxa"/>
          </w:tcPr>
          <w:p w14:paraId="6383F969" w14:textId="77777777" w:rsidR="00337EE7" w:rsidRPr="0088694D" w:rsidRDefault="00000000" w:rsidP="00155443">
            <w:pPr>
              <w:jc w:val="both"/>
            </w:pPr>
            <w:r w:rsidRPr="0088694D">
              <w:rPr>
                <w:sz w:val="17"/>
              </w:rPr>
              <w:t>Abilitazioni di azione</w:t>
            </w:r>
          </w:p>
        </w:tc>
        <w:tc>
          <w:tcPr>
            <w:tcW w:w="1584" w:type="dxa"/>
          </w:tcPr>
          <w:p w14:paraId="59042EDF" w14:textId="77777777" w:rsidR="00337EE7" w:rsidRPr="0088694D" w:rsidRDefault="00000000" w:rsidP="00155443">
            <w:pPr>
              <w:jc w:val="both"/>
            </w:pPr>
            <w:r w:rsidRPr="0088694D">
              <w:rPr>
                <w:sz w:val="17"/>
              </w:rPr>
              <w:t>Campo</w:t>
            </w:r>
          </w:p>
        </w:tc>
        <w:tc>
          <w:tcPr>
            <w:tcW w:w="5472" w:type="dxa"/>
          </w:tcPr>
          <w:p w14:paraId="10871946" w14:textId="4929FD39" w:rsidR="00337EE7" w:rsidRPr="0088694D" w:rsidRDefault="00000000" w:rsidP="00155443">
            <w:pPr>
              <w:jc w:val="both"/>
            </w:pPr>
            <w:r w:rsidRPr="0088694D">
              <w:rPr>
                <w:sz w:val="17"/>
              </w:rPr>
              <w:t>Più di una: governano i singoli bottoni della pagina. Nascondono il bottone, non autorizzano: il controllo resta sul servizio.</w:t>
            </w:r>
          </w:p>
        </w:tc>
      </w:tr>
      <w:tr w:rsidR="00337EE7" w:rsidRPr="0088694D" w14:paraId="76E464D6" w14:textId="77777777">
        <w:tc>
          <w:tcPr>
            <w:tcW w:w="2304" w:type="dxa"/>
          </w:tcPr>
          <w:p w14:paraId="455463A6" w14:textId="77777777" w:rsidR="00337EE7" w:rsidRPr="0088694D" w:rsidRDefault="00000000" w:rsidP="00155443">
            <w:pPr>
              <w:jc w:val="both"/>
            </w:pPr>
            <w:r w:rsidRPr="0088694D">
              <w:rPr>
                <w:sz w:val="17"/>
              </w:rPr>
              <w:t>Guida in linea</w:t>
            </w:r>
          </w:p>
        </w:tc>
        <w:tc>
          <w:tcPr>
            <w:tcW w:w="1584" w:type="dxa"/>
          </w:tcPr>
          <w:p w14:paraId="517FA42E" w14:textId="77777777" w:rsidR="00337EE7" w:rsidRPr="0088694D" w:rsidRDefault="00000000" w:rsidP="00155443">
            <w:pPr>
              <w:jc w:val="both"/>
            </w:pPr>
            <w:r w:rsidRPr="0088694D">
              <w:rPr>
                <w:sz w:val="17"/>
              </w:rPr>
              <w:t>Campo</w:t>
            </w:r>
          </w:p>
        </w:tc>
        <w:tc>
          <w:tcPr>
            <w:tcW w:w="5472" w:type="dxa"/>
          </w:tcPr>
          <w:p w14:paraId="28CA607D" w14:textId="77777777" w:rsidR="00337EE7" w:rsidRPr="0088694D" w:rsidRDefault="00000000" w:rsidP="00155443">
            <w:pPr>
              <w:jc w:val="both"/>
            </w:pPr>
            <w:r w:rsidRPr="0088694D">
              <w:rPr>
                <w:sz w:val="17"/>
              </w:rPr>
              <w:t>Indirizzo della scheda di aiuto mostrata dal punto interrogativo della pagina.</w:t>
            </w:r>
          </w:p>
        </w:tc>
      </w:tr>
      <w:tr w:rsidR="00337EE7" w:rsidRPr="0088694D" w14:paraId="26B2F408" w14:textId="77777777">
        <w:tc>
          <w:tcPr>
            <w:tcW w:w="2304" w:type="dxa"/>
          </w:tcPr>
          <w:p w14:paraId="32FD663F" w14:textId="77777777" w:rsidR="00337EE7" w:rsidRPr="0088694D" w:rsidRDefault="00000000" w:rsidP="00155443">
            <w:pPr>
              <w:jc w:val="both"/>
            </w:pPr>
            <w:r w:rsidRPr="0088694D">
              <w:rPr>
                <w:sz w:val="17"/>
              </w:rPr>
              <w:t>ANTEPRIMA DEL MENU</w:t>
            </w:r>
          </w:p>
        </w:tc>
        <w:tc>
          <w:tcPr>
            <w:tcW w:w="1584" w:type="dxa"/>
          </w:tcPr>
          <w:p w14:paraId="3E484625" w14:textId="77777777" w:rsidR="00337EE7" w:rsidRPr="0088694D" w:rsidRDefault="00000000" w:rsidP="00155443">
            <w:pPr>
              <w:jc w:val="both"/>
            </w:pPr>
            <w:r w:rsidRPr="0088694D">
              <w:rPr>
                <w:sz w:val="17"/>
              </w:rPr>
              <w:t>Azione di pagina</w:t>
            </w:r>
          </w:p>
        </w:tc>
        <w:tc>
          <w:tcPr>
            <w:tcW w:w="5472" w:type="dxa"/>
          </w:tcPr>
          <w:p w14:paraId="75B7C950" w14:textId="54F294D9" w:rsidR="00337EE7" w:rsidRPr="0088694D" w:rsidRDefault="00000000" w:rsidP="00155443">
            <w:pPr>
              <w:jc w:val="both"/>
            </w:pPr>
            <w:r w:rsidRPr="0088694D">
              <w:rPr>
                <w:sz w:val="17"/>
              </w:rPr>
              <w:t>Mostra la home come apparirebbe a un profilo scelto. È il controllo che evita di accorgersi di un errore dal racconto di un operatore.</w:t>
            </w:r>
          </w:p>
        </w:tc>
      </w:tr>
      <w:tr w:rsidR="00337EE7" w:rsidRPr="0088694D" w14:paraId="20CEFC4F" w14:textId="77777777">
        <w:tc>
          <w:tcPr>
            <w:tcW w:w="2304" w:type="dxa"/>
          </w:tcPr>
          <w:p w14:paraId="3A489506" w14:textId="77777777" w:rsidR="00337EE7" w:rsidRPr="0088694D" w:rsidRDefault="00000000" w:rsidP="00155443">
            <w:pPr>
              <w:jc w:val="both"/>
            </w:pPr>
            <w:r w:rsidRPr="0088694D">
              <w:rPr>
                <w:sz w:val="17"/>
              </w:rPr>
              <w:t>SALVA</w:t>
            </w:r>
          </w:p>
        </w:tc>
        <w:tc>
          <w:tcPr>
            <w:tcW w:w="1584" w:type="dxa"/>
          </w:tcPr>
          <w:p w14:paraId="0D89D0EA" w14:textId="77777777" w:rsidR="00337EE7" w:rsidRPr="0088694D" w:rsidRDefault="00000000" w:rsidP="00155443">
            <w:pPr>
              <w:jc w:val="both"/>
            </w:pPr>
            <w:r w:rsidRPr="0088694D">
              <w:rPr>
                <w:sz w:val="17"/>
              </w:rPr>
              <w:t>Azione</w:t>
            </w:r>
          </w:p>
        </w:tc>
        <w:tc>
          <w:tcPr>
            <w:tcW w:w="5472" w:type="dxa"/>
          </w:tcPr>
          <w:p w14:paraId="7B204A4A" w14:textId="77777777" w:rsidR="00337EE7" w:rsidRPr="0088694D" w:rsidRDefault="00000000" w:rsidP="00155443">
            <w:pPr>
              <w:jc w:val="both"/>
            </w:pPr>
            <w:r w:rsidRPr="0088694D">
              <w:rPr>
                <w:sz w:val="17"/>
              </w:rPr>
              <w:t>Scrive immediatamente. Il menu si rilegge al prossimo caricamento: non serve un rilascio.</w:t>
            </w:r>
          </w:p>
        </w:tc>
      </w:tr>
    </w:tbl>
    <w:p w14:paraId="6D13695C" w14:textId="77777777" w:rsidR="00231806" w:rsidRPr="0088694D" w:rsidRDefault="00231806" w:rsidP="00155443">
      <w:pPr>
        <w:jc w:val="both"/>
      </w:pPr>
    </w:p>
    <w:p w14:paraId="3FB22D1A" w14:textId="1CBDE27D" w:rsidR="00337EE7" w:rsidRPr="0088694D" w:rsidRDefault="00000000" w:rsidP="00155443">
      <w:pPr>
        <w:jc w:val="both"/>
      </w:pPr>
      <w:r w:rsidRPr="0088694D">
        <w:rPr>
          <w:bCs/>
        </w:rPr>
        <w:t>L’accesso a questa pagina va trattato come amministrativo</w:t>
      </w:r>
      <w:r w:rsidRPr="0088694D">
        <w:rPr>
          <w:b/>
        </w:rPr>
        <w:t>.</w:t>
      </w:r>
      <w:r w:rsidRPr="0088694D">
        <w:t xml:space="preserve"> Chi la governa decide che cosa gli altri vedono, e per errore potrebbe nascondere un’area a tutti. Per questo l’anteprima esiste, e per questo ogni modifica è tracciata con utente e momento.</w:t>
      </w:r>
    </w:p>
    <w:p w14:paraId="77EA85BF" w14:textId="776D1506" w:rsidR="00231806" w:rsidRPr="0088694D" w:rsidRDefault="00231806" w:rsidP="00231806">
      <w:r w:rsidRPr="0088694D">
        <w:br w:type="page"/>
      </w:r>
    </w:p>
    <w:p w14:paraId="3BF034BC" w14:textId="77777777" w:rsidR="008F1767" w:rsidRPr="0088694D" w:rsidRDefault="00000000">
      <w:pPr>
        <w:pStyle w:val="Titolo2"/>
        <w:jc w:val="both"/>
        <w:rPr>
          <w:lang w:val="it-IT"/>
        </w:rPr>
      </w:pPr>
      <w:bookmarkStart w:id="75" w:name="_Toc242284143"/>
      <w:r w:rsidRPr="0088694D">
        <w:rPr>
          <w:lang w:val="it-IT"/>
        </w:rPr>
        <w:lastRenderedPageBreak/>
        <w:t>Postazioni e certificati</w:t>
      </w:r>
      <w:bookmarkEnd w:id="75"/>
    </w:p>
    <w:p w14:paraId="0923F228" w14:textId="77777777" w:rsidR="008F1767" w:rsidRPr="0088694D" w:rsidRDefault="00000000">
      <w:pPr>
        <w:jc w:val="both"/>
      </w:pPr>
      <w:r w:rsidRPr="0088694D">
        <w:rPr>
          <w:noProof/>
        </w:rPr>
        <w:drawing>
          <wp:inline distT="0" distB="0" distL="0" distR="0" wp14:anchorId="2DBE7D73" wp14:editId="29EE8687">
            <wp:extent cx="4704137" cy="3839183"/>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ertificati.png"/>
                    <pic:cNvPicPr/>
                  </pic:nvPicPr>
                  <pic:blipFill>
                    <a:blip r:embed="rId39"/>
                    <a:stretch>
                      <a:fillRect/>
                    </a:stretch>
                  </pic:blipFill>
                  <pic:spPr>
                    <a:xfrm>
                      <a:off x="0" y="0"/>
                      <a:ext cx="4731387" cy="3861423"/>
                    </a:xfrm>
                    <a:prstGeom prst="rect">
                      <a:avLst/>
                    </a:prstGeom>
                  </pic:spPr>
                </pic:pic>
              </a:graphicData>
            </a:graphic>
          </wp:inline>
        </w:drawing>
      </w:r>
    </w:p>
    <w:p w14:paraId="430DA48D" w14:textId="77777777" w:rsidR="008F1767" w:rsidRPr="0088694D" w:rsidRDefault="00000000">
      <w:pPr>
        <w:jc w:val="both"/>
      </w:pPr>
      <w:r w:rsidRPr="0088694D">
        <w:rPr>
          <w:i/>
          <w:sz w:val="18"/>
        </w:rPr>
        <w:t>Figura 24 — Postazioni e certificati. La riga di inserimento sostituisce quella di ricerca; le colonne «Caricato il», «Caricato da» e «Stato» sono una proposta di questo documento e non compaiono nelle schermate fornite.</w:t>
      </w:r>
    </w:p>
    <w:p w14:paraId="7D6E7BA7" w14:textId="31328484" w:rsidR="008F1767" w:rsidRPr="0088694D" w:rsidRDefault="00000000">
      <w:pPr>
        <w:jc w:val="both"/>
      </w:pPr>
      <w:r w:rsidRPr="0088694D">
        <w:t>La gestione dei certificati di postazione è la prima porzione del sistema a essere stata realizzata, in versione autonoma, e le sue schermate sono fra le sorgenti [R7]. Non si sta disegnando una funzione nuova: si sta portando dentro la cornice comune una funzione che esiste, e se ne sta scrivendo il dettaglio applicativo che finora mancava.</w:t>
      </w:r>
    </w:p>
    <w:p w14:paraId="128AABFC" w14:textId="38C1CDB2" w:rsidR="008F1767" w:rsidRPr="0088694D" w:rsidRDefault="00000000">
      <w:pPr>
        <w:jc w:val="both"/>
      </w:pPr>
      <w:r w:rsidRPr="0088694D">
        <w:rPr>
          <w:bCs/>
        </w:rPr>
        <w:t>Che cosa amministra</w:t>
      </w:r>
      <w:r w:rsidRPr="0088694D">
        <w:rPr>
          <w:b/>
        </w:rPr>
        <w:t>.</w:t>
      </w:r>
      <w:r w:rsidRPr="0088694D">
        <w:t xml:space="preserve"> Ogni postazione dispone di un certificato in formato PKCS#12, ed è con la chiave privata di quel contenitore che il concentratore firma le richieste verso ANPR e verso ANSC. Il registro di quei certificati è quindi il presupposto del dialogo con gli enti esterni: senza, la postazione non parla con nessuno. Per questo la pagina non è una pagina di configurazione dell’integrazione: amministra gli strumenti con cui una postazione si presenta, e la sua indisponibilità ferma il lavoro di uno sportello, non la revisione di un mapping.</w:t>
      </w:r>
    </w:p>
    <w:p w14:paraId="6CF48ED4" w14:textId="2B031B13" w:rsidR="008F1767" w:rsidRPr="0088694D" w:rsidRDefault="00000000">
      <w:pPr>
        <w:jc w:val="both"/>
      </w:pPr>
      <w:r w:rsidRPr="0088694D">
        <w:rPr>
          <w:bCs/>
        </w:rPr>
        <w:t>Appartiene a un’unità di rilascio diversa dalle quattro del back-office</w:t>
      </w:r>
      <w:r w:rsidRPr="0088694D">
        <w:rPr>
          <w:b/>
        </w:rPr>
        <w:t>.</w:t>
      </w:r>
      <w:r w:rsidRPr="0088694D">
        <w:t xml:space="preserve"> Il committente l’ha assegnata al remote delle operazioni di postazione, «mfOperation», che non è una delle quattro aree descritte nel capitolo sul contesto tecnico. La scelta è coerente con la natura della pagina — non configura l’integrazione e non forma atti — e con il fatto che quella porzione sia già stata costruita per conto proprio. È descritta qui perché il menu la espone accanto alle altre e perché l’operatore non percepisce il confine fra i remote: il registro delle pagine, del resto, serve esattamente a rendere quel confine invisibile. Resta da sciogliere una collisione di nomi fra «mfe-operativa» e «mfOperation» (BO-22).</w:t>
      </w:r>
    </w:p>
    <w:p w14:paraId="7D184243" w14:textId="77777777" w:rsidR="008F1767" w:rsidRPr="0088694D" w:rsidRDefault="00000000">
      <w:pPr>
        <w:jc w:val="both"/>
      </w:pPr>
      <w:r w:rsidRPr="0088694D">
        <w:rPr>
          <w:bCs/>
        </w:rPr>
        <w:lastRenderedPageBreak/>
        <w:t>Il flusso in quattro passi</w:t>
      </w:r>
      <w:r w:rsidRPr="0088694D">
        <w:rPr>
          <w:b/>
        </w:rPr>
        <w:t>.</w:t>
      </w:r>
      <w:r w:rsidRPr="0088694D">
        <w:t xml:space="preserve"> Si cerca per nome; si preme CARICA CERTIFICATO e la riga di ricerca lascia il posto a quella di inserimento, con nome, password e scelta del file; si salva e l’esito arriva come notifica in alto a destra; si elimina dal menu di riga, con una conferma che nomina il certificato. Tutto il repertorio grafico è già nella libreria condivisa: tabella, barra degli strumenti, campo riservato, scelta del file, finestra di conferma e notifica.</w:t>
      </w:r>
    </w:p>
    <w:p w14:paraId="26B31015" w14:textId="77777777" w:rsidR="008F1767" w:rsidRPr="0088694D" w:rsidRDefault="00000000">
      <w:pPr>
        <w:pStyle w:val="Titolo3"/>
      </w:pPr>
      <w:bookmarkStart w:id="76" w:name="_Toc242284144"/>
      <w:r w:rsidRPr="0088694D">
        <w:t>Tabelle sottese</w:t>
      </w:r>
      <w:bookmarkEnd w:id="76"/>
    </w:p>
    <w:tbl>
      <w:tblPr>
        <w:tblStyle w:val="Grigliatabella"/>
        <w:tblW w:w="0" w:type="auto"/>
        <w:tblLook w:val="04A0" w:firstRow="1" w:lastRow="0" w:firstColumn="1" w:lastColumn="0" w:noHBand="0" w:noVBand="1"/>
      </w:tblPr>
      <w:tblGrid>
        <w:gridCol w:w="2160"/>
        <w:gridCol w:w="2880"/>
        <w:gridCol w:w="4032"/>
      </w:tblGrid>
      <w:tr w:rsidR="008F1767" w:rsidRPr="0088694D" w14:paraId="1E3CD035" w14:textId="77777777" w:rsidTr="00D6502D">
        <w:tc>
          <w:tcPr>
            <w:tcW w:w="2160" w:type="dxa"/>
            <w:shd w:val="clear" w:color="auto" w:fill="DAE9F7" w:themeFill="text2" w:themeFillTint="1A"/>
          </w:tcPr>
          <w:p w14:paraId="3E7CC654" w14:textId="77777777" w:rsidR="008F1767" w:rsidRPr="0088694D" w:rsidRDefault="00000000">
            <w:pPr>
              <w:jc w:val="both"/>
            </w:pPr>
            <w:r w:rsidRPr="0088694D">
              <w:rPr>
                <w:b/>
                <w:sz w:val="18"/>
              </w:rPr>
              <w:t>Tabella</w:t>
            </w:r>
          </w:p>
        </w:tc>
        <w:tc>
          <w:tcPr>
            <w:tcW w:w="2880" w:type="dxa"/>
            <w:shd w:val="clear" w:color="auto" w:fill="DAE9F7" w:themeFill="text2" w:themeFillTint="1A"/>
          </w:tcPr>
          <w:p w14:paraId="53D1500B" w14:textId="77777777" w:rsidR="008F1767" w:rsidRPr="0088694D" w:rsidRDefault="00000000">
            <w:pPr>
              <w:jc w:val="both"/>
            </w:pPr>
            <w:r w:rsidRPr="0088694D">
              <w:rPr>
                <w:b/>
                <w:sz w:val="18"/>
              </w:rPr>
              <w:t>Uso</w:t>
            </w:r>
          </w:p>
        </w:tc>
        <w:tc>
          <w:tcPr>
            <w:tcW w:w="4032" w:type="dxa"/>
            <w:shd w:val="clear" w:color="auto" w:fill="DAE9F7" w:themeFill="text2" w:themeFillTint="1A"/>
          </w:tcPr>
          <w:p w14:paraId="1FF8936F" w14:textId="77777777" w:rsidR="008F1767" w:rsidRPr="0088694D" w:rsidRDefault="00000000">
            <w:pPr>
              <w:jc w:val="both"/>
            </w:pPr>
            <w:r w:rsidRPr="0088694D">
              <w:rPr>
                <w:b/>
                <w:sz w:val="18"/>
              </w:rPr>
              <w:t>Che cosa se ne mostra</w:t>
            </w:r>
          </w:p>
        </w:tc>
      </w:tr>
      <w:tr w:rsidR="008F1767" w:rsidRPr="0088694D" w14:paraId="2CBAD1A2" w14:textId="77777777">
        <w:tc>
          <w:tcPr>
            <w:tcW w:w="2160" w:type="dxa"/>
          </w:tcPr>
          <w:p w14:paraId="1E0C54A7" w14:textId="77777777" w:rsidR="008F1767" w:rsidRPr="0088694D" w:rsidRDefault="00000000">
            <w:pPr>
              <w:jc w:val="both"/>
            </w:pPr>
            <w:r w:rsidRPr="0088694D">
              <w:rPr>
                <w:sz w:val="18"/>
              </w:rPr>
              <w:t>Registro delle postazioni di SIPO</w:t>
            </w:r>
          </w:p>
        </w:tc>
        <w:tc>
          <w:tcPr>
            <w:tcW w:w="2880" w:type="dxa"/>
          </w:tcPr>
          <w:p w14:paraId="5A184483" w14:textId="77777777" w:rsidR="008F1767" w:rsidRPr="0088694D" w:rsidRDefault="00000000">
            <w:pPr>
              <w:jc w:val="both"/>
            </w:pPr>
            <w:r w:rsidRPr="0088694D">
              <w:rPr>
                <w:sz w:val="18"/>
              </w:rPr>
              <w:t>Lettura ed eliminazione dell’elenco; inserimento al caricamento.</w:t>
            </w:r>
          </w:p>
        </w:tc>
        <w:tc>
          <w:tcPr>
            <w:tcW w:w="4032" w:type="dxa"/>
          </w:tcPr>
          <w:p w14:paraId="7009381E" w14:textId="73612904" w:rsidR="008F1767" w:rsidRPr="0088694D" w:rsidRDefault="00000000">
            <w:pPr>
              <w:jc w:val="both"/>
            </w:pPr>
            <w:r w:rsidRPr="0088694D">
              <w:rPr>
                <w:sz w:val="18"/>
              </w:rPr>
              <w:t>Il nome della tabella non è dichiarato in questo documento: la funzione esiste già in SIPO come servizio, alimentato da un programma a riga di comando, e il registro è suo. Prima di realizzare va accertato quale tabella sia e se le colonne proposte qui sotto esistano (BO-18).</w:t>
            </w:r>
          </w:p>
        </w:tc>
      </w:tr>
      <w:tr w:rsidR="008F1767" w:rsidRPr="0088694D" w14:paraId="4DCBF710" w14:textId="77777777">
        <w:tc>
          <w:tcPr>
            <w:tcW w:w="2160" w:type="dxa"/>
          </w:tcPr>
          <w:p w14:paraId="1608FB90" w14:textId="77777777" w:rsidR="008F1767" w:rsidRPr="0088694D" w:rsidRDefault="00000000">
            <w:pPr>
              <w:jc w:val="both"/>
            </w:pPr>
            <w:r w:rsidRPr="0088694D">
              <w:rPr>
                <w:sz w:val="18"/>
              </w:rPr>
              <w:t>Nome del certificato</w:t>
            </w:r>
          </w:p>
        </w:tc>
        <w:tc>
          <w:tcPr>
            <w:tcW w:w="2880" w:type="dxa"/>
          </w:tcPr>
          <w:p w14:paraId="71A77044" w14:textId="77777777" w:rsidR="008F1767" w:rsidRPr="0088694D" w:rsidRDefault="00000000">
            <w:pPr>
              <w:jc w:val="both"/>
            </w:pPr>
            <w:r w:rsidRPr="0088694D">
              <w:rPr>
                <w:sz w:val="18"/>
              </w:rPr>
              <w:t>Chiave visibile della riga, nella forma «sede-PC-numero» (058091-PC-2611).</w:t>
            </w:r>
          </w:p>
        </w:tc>
        <w:tc>
          <w:tcPr>
            <w:tcW w:w="4032" w:type="dxa"/>
          </w:tcPr>
          <w:p w14:paraId="3F8AE04E" w14:textId="31C5B7CA" w:rsidR="008F1767" w:rsidRPr="0088694D" w:rsidRDefault="00000000">
            <w:pPr>
              <w:jc w:val="both"/>
            </w:pPr>
            <w:r w:rsidRPr="0088694D">
              <w:rPr>
                <w:sz w:val="18"/>
              </w:rPr>
              <w:t>Colonna «Certificato». Coincide con il nome comune del certificato, che la nota tecnica di ANSC usa come identificativo della postazione: non è un’etichetta libera e non va reso modificabile.</w:t>
            </w:r>
          </w:p>
        </w:tc>
      </w:tr>
      <w:tr w:rsidR="008F1767" w:rsidRPr="0088694D" w14:paraId="37374BE7" w14:textId="77777777">
        <w:tc>
          <w:tcPr>
            <w:tcW w:w="2160" w:type="dxa"/>
          </w:tcPr>
          <w:p w14:paraId="24D1FBC7" w14:textId="77777777" w:rsidR="008F1767" w:rsidRPr="0088694D" w:rsidRDefault="00000000">
            <w:pPr>
              <w:jc w:val="both"/>
            </w:pPr>
            <w:r w:rsidRPr="0088694D">
              <w:rPr>
                <w:sz w:val="18"/>
              </w:rPr>
              <w:t>Sede</w:t>
            </w:r>
          </w:p>
        </w:tc>
        <w:tc>
          <w:tcPr>
            <w:tcW w:w="2880" w:type="dxa"/>
          </w:tcPr>
          <w:p w14:paraId="26B4C867" w14:textId="77777777" w:rsidR="008F1767" w:rsidRPr="0088694D" w:rsidRDefault="00000000">
            <w:pPr>
              <w:jc w:val="both"/>
            </w:pPr>
            <w:r w:rsidRPr="0088694D">
              <w:rPr>
                <w:sz w:val="18"/>
              </w:rPr>
              <w:t>Il codice ISTAT del comune (058091 = Roma).</w:t>
            </w:r>
          </w:p>
        </w:tc>
        <w:tc>
          <w:tcPr>
            <w:tcW w:w="4032" w:type="dxa"/>
          </w:tcPr>
          <w:p w14:paraId="0078D95C" w14:textId="77777777" w:rsidR="008F1767" w:rsidRPr="0088694D" w:rsidRDefault="00000000">
            <w:pPr>
              <w:jc w:val="both"/>
            </w:pPr>
            <w:r w:rsidRPr="0088694D">
              <w:rPr>
                <w:sz w:val="18"/>
              </w:rPr>
              <w:t>Colonna «Sede». Alla scala di Roma il valore è costante: la colonna ha senso perché il registro è pensato per più sedi, non perché distingua.</w:t>
            </w:r>
          </w:p>
        </w:tc>
      </w:tr>
      <w:tr w:rsidR="008F1767" w:rsidRPr="0088694D" w14:paraId="0C03B13A" w14:textId="77777777">
        <w:tc>
          <w:tcPr>
            <w:tcW w:w="2160" w:type="dxa"/>
          </w:tcPr>
          <w:p w14:paraId="5F67C092" w14:textId="77777777" w:rsidR="008F1767" w:rsidRPr="0088694D" w:rsidRDefault="00000000">
            <w:pPr>
              <w:jc w:val="both"/>
            </w:pPr>
            <w:r w:rsidRPr="0088694D">
              <w:rPr>
                <w:sz w:val="18"/>
              </w:rPr>
              <w:t>Contenitore PKCS#12</w:t>
            </w:r>
          </w:p>
        </w:tc>
        <w:tc>
          <w:tcPr>
            <w:tcW w:w="2880" w:type="dxa"/>
          </w:tcPr>
          <w:p w14:paraId="2A539CAC" w14:textId="77777777" w:rsidR="008F1767" w:rsidRPr="0088694D" w:rsidRDefault="00000000">
            <w:pPr>
              <w:jc w:val="both"/>
            </w:pPr>
            <w:r w:rsidRPr="0088694D">
              <w:rPr>
                <w:sz w:val="18"/>
              </w:rPr>
              <w:t>Il file caricato, con la chiave privata della postazione.</w:t>
            </w:r>
          </w:p>
        </w:tc>
        <w:tc>
          <w:tcPr>
            <w:tcW w:w="4032" w:type="dxa"/>
          </w:tcPr>
          <w:p w14:paraId="64AE4115" w14:textId="2E7BD20C" w:rsidR="008F1767" w:rsidRPr="0088694D" w:rsidRDefault="00000000">
            <w:pPr>
              <w:jc w:val="both"/>
            </w:pPr>
            <w:r w:rsidRPr="0088694D">
              <w:rPr>
                <w:sz w:val="18"/>
              </w:rPr>
              <w:t>Non si mostra mai. Dove risieda — base dati, volume cifrato o gestore di segreti del cluster — è una decisione aperta: è materiale di chiave privata, non un allegato.</w:t>
            </w:r>
          </w:p>
        </w:tc>
      </w:tr>
    </w:tbl>
    <w:p w14:paraId="04B2B572" w14:textId="77777777" w:rsidR="008F1767" w:rsidRPr="0088694D" w:rsidRDefault="00000000">
      <w:pPr>
        <w:pStyle w:val="Titolo3"/>
      </w:pPr>
      <w:bookmarkStart w:id="77" w:name="_Toc242284145"/>
      <w:r w:rsidRPr="0088694D">
        <w:t>Campi, colonne e azioni</w:t>
      </w:r>
      <w:bookmarkEnd w:id="77"/>
    </w:p>
    <w:tbl>
      <w:tblPr>
        <w:tblStyle w:val="Grigliatabella"/>
        <w:tblW w:w="0" w:type="auto"/>
        <w:tblLook w:val="04A0" w:firstRow="1" w:lastRow="0" w:firstColumn="1" w:lastColumn="0" w:noHBand="0" w:noVBand="1"/>
      </w:tblPr>
      <w:tblGrid>
        <w:gridCol w:w="2160"/>
        <w:gridCol w:w="1584"/>
        <w:gridCol w:w="5328"/>
      </w:tblGrid>
      <w:tr w:rsidR="008F1767" w:rsidRPr="0088694D" w14:paraId="4BD2552F" w14:textId="77777777" w:rsidTr="00D6502D">
        <w:tc>
          <w:tcPr>
            <w:tcW w:w="2160" w:type="dxa"/>
            <w:shd w:val="clear" w:color="auto" w:fill="DAE9F7" w:themeFill="text2" w:themeFillTint="1A"/>
          </w:tcPr>
          <w:p w14:paraId="56E792CE" w14:textId="77777777" w:rsidR="008F1767" w:rsidRPr="0088694D" w:rsidRDefault="00000000">
            <w:pPr>
              <w:jc w:val="both"/>
              <w:rPr>
                <w:sz w:val="18"/>
              </w:rPr>
            </w:pPr>
            <w:r w:rsidRPr="0088694D">
              <w:rPr>
                <w:sz w:val="18"/>
              </w:rPr>
              <w:t>Elemento</w:t>
            </w:r>
          </w:p>
        </w:tc>
        <w:tc>
          <w:tcPr>
            <w:tcW w:w="1584" w:type="dxa"/>
            <w:shd w:val="clear" w:color="auto" w:fill="DAE9F7" w:themeFill="text2" w:themeFillTint="1A"/>
          </w:tcPr>
          <w:p w14:paraId="0CF7D21D" w14:textId="77777777" w:rsidR="008F1767" w:rsidRPr="0088694D" w:rsidRDefault="00000000">
            <w:pPr>
              <w:jc w:val="both"/>
              <w:rPr>
                <w:sz w:val="18"/>
              </w:rPr>
            </w:pPr>
            <w:r w:rsidRPr="0088694D">
              <w:rPr>
                <w:sz w:val="18"/>
              </w:rPr>
              <w:t>Genere</w:t>
            </w:r>
          </w:p>
        </w:tc>
        <w:tc>
          <w:tcPr>
            <w:tcW w:w="5328" w:type="dxa"/>
            <w:shd w:val="clear" w:color="auto" w:fill="DAE9F7" w:themeFill="text2" w:themeFillTint="1A"/>
          </w:tcPr>
          <w:p w14:paraId="1A445DE2" w14:textId="77777777" w:rsidR="008F1767" w:rsidRPr="0088694D" w:rsidRDefault="00000000">
            <w:pPr>
              <w:jc w:val="both"/>
              <w:rPr>
                <w:sz w:val="18"/>
              </w:rPr>
            </w:pPr>
            <w:r w:rsidRPr="0088694D">
              <w:rPr>
                <w:sz w:val="18"/>
              </w:rPr>
              <w:t>Comportamento</w:t>
            </w:r>
          </w:p>
        </w:tc>
      </w:tr>
      <w:tr w:rsidR="008F1767" w:rsidRPr="0088694D" w14:paraId="48C53AF5" w14:textId="77777777">
        <w:tc>
          <w:tcPr>
            <w:tcW w:w="2160" w:type="dxa"/>
          </w:tcPr>
          <w:p w14:paraId="5F1ABABF" w14:textId="77777777" w:rsidR="008F1767" w:rsidRPr="0088694D" w:rsidRDefault="00000000">
            <w:pPr>
              <w:jc w:val="both"/>
              <w:rPr>
                <w:sz w:val="18"/>
              </w:rPr>
            </w:pPr>
            <w:r w:rsidRPr="0088694D">
              <w:rPr>
                <w:sz w:val="18"/>
              </w:rPr>
              <w:t>Nome Certificato</w:t>
            </w:r>
          </w:p>
        </w:tc>
        <w:tc>
          <w:tcPr>
            <w:tcW w:w="1584" w:type="dxa"/>
          </w:tcPr>
          <w:p w14:paraId="1F7B26F4" w14:textId="77777777" w:rsidR="008F1767" w:rsidRPr="0088694D" w:rsidRDefault="00000000">
            <w:pPr>
              <w:jc w:val="both"/>
              <w:rPr>
                <w:sz w:val="18"/>
              </w:rPr>
            </w:pPr>
            <w:r w:rsidRPr="0088694D">
              <w:rPr>
                <w:sz w:val="18"/>
              </w:rPr>
              <w:t>Filtro</w:t>
            </w:r>
          </w:p>
        </w:tc>
        <w:tc>
          <w:tcPr>
            <w:tcW w:w="5328" w:type="dxa"/>
          </w:tcPr>
          <w:p w14:paraId="529211E4" w14:textId="77777777" w:rsidR="008F1767" w:rsidRPr="0088694D" w:rsidRDefault="00000000">
            <w:pPr>
              <w:jc w:val="both"/>
              <w:rPr>
                <w:sz w:val="18"/>
              </w:rPr>
            </w:pPr>
            <w:r w:rsidRPr="0088694D">
              <w:rPr>
                <w:sz w:val="18"/>
              </w:rPr>
              <w:t>Ricerca per nome, con i bottoni CERCA e ANNULLA accanto. ANNULLA azzera il filtro e ricarica l’elenco intero.</w:t>
            </w:r>
          </w:p>
        </w:tc>
      </w:tr>
      <w:tr w:rsidR="008F1767" w:rsidRPr="0088694D" w14:paraId="2915FA0F" w14:textId="77777777">
        <w:tc>
          <w:tcPr>
            <w:tcW w:w="2160" w:type="dxa"/>
          </w:tcPr>
          <w:p w14:paraId="5173AEC1" w14:textId="77777777" w:rsidR="008F1767" w:rsidRPr="0088694D" w:rsidRDefault="00000000">
            <w:pPr>
              <w:jc w:val="both"/>
              <w:rPr>
                <w:sz w:val="18"/>
              </w:rPr>
            </w:pPr>
            <w:r w:rsidRPr="0088694D">
              <w:rPr>
                <w:sz w:val="18"/>
              </w:rPr>
              <w:t>CARICA CERTIFICATO</w:t>
            </w:r>
          </w:p>
        </w:tc>
        <w:tc>
          <w:tcPr>
            <w:tcW w:w="1584" w:type="dxa"/>
          </w:tcPr>
          <w:p w14:paraId="5E041594" w14:textId="77777777" w:rsidR="008F1767" w:rsidRPr="0088694D" w:rsidRDefault="00000000">
            <w:pPr>
              <w:jc w:val="both"/>
              <w:rPr>
                <w:sz w:val="18"/>
              </w:rPr>
            </w:pPr>
            <w:r w:rsidRPr="0088694D">
              <w:rPr>
                <w:sz w:val="18"/>
              </w:rPr>
              <w:t>Azione di pagina</w:t>
            </w:r>
          </w:p>
        </w:tc>
        <w:tc>
          <w:tcPr>
            <w:tcW w:w="5328" w:type="dxa"/>
          </w:tcPr>
          <w:p w14:paraId="5DBCA515" w14:textId="77777777" w:rsidR="008F1767" w:rsidRPr="0088694D" w:rsidRDefault="00000000">
            <w:pPr>
              <w:jc w:val="both"/>
              <w:rPr>
                <w:sz w:val="18"/>
              </w:rPr>
            </w:pPr>
            <w:r w:rsidRPr="0088694D">
              <w:rPr>
                <w:sz w:val="18"/>
              </w:rPr>
              <w:t>Non apre una pagina né una finestra: sostituisce la riga di ricerca con quella di inserimento, lasciando l’elenco visibile sotto. È una scelta economica e coerente con l’uso, perché chi carica un certificato ha quasi sempre bisogno di vedere che cosa c’è già.</w:t>
            </w:r>
          </w:p>
        </w:tc>
      </w:tr>
      <w:tr w:rsidR="008F1767" w:rsidRPr="0088694D" w14:paraId="5A6997E6" w14:textId="77777777">
        <w:tc>
          <w:tcPr>
            <w:tcW w:w="2160" w:type="dxa"/>
          </w:tcPr>
          <w:p w14:paraId="4B26ECB6" w14:textId="77777777" w:rsidR="008F1767" w:rsidRPr="0088694D" w:rsidRDefault="00000000">
            <w:pPr>
              <w:jc w:val="both"/>
              <w:rPr>
                <w:sz w:val="18"/>
              </w:rPr>
            </w:pPr>
            <w:r w:rsidRPr="0088694D">
              <w:rPr>
                <w:sz w:val="18"/>
              </w:rPr>
              <w:t>Nome Certificato (inserimento)</w:t>
            </w:r>
          </w:p>
        </w:tc>
        <w:tc>
          <w:tcPr>
            <w:tcW w:w="1584" w:type="dxa"/>
          </w:tcPr>
          <w:p w14:paraId="2F53E519" w14:textId="77777777" w:rsidR="008F1767" w:rsidRPr="0088694D" w:rsidRDefault="00000000">
            <w:pPr>
              <w:jc w:val="both"/>
              <w:rPr>
                <w:sz w:val="18"/>
              </w:rPr>
            </w:pPr>
            <w:r w:rsidRPr="0088694D">
              <w:rPr>
                <w:sz w:val="18"/>
              </w:rPr>
              <w:t>Campo</w:t>
            </w:r>
          </w:p>
        </w:tc>
        <w:tc>
          <w:tcPr>
            <w:tcW w:w="5328" w:type="dxa"/>
          </w:tcPr>
          <w:p w14:paraId="4088C7E6" w14:textId="24AFC193" w:rsidR="008F1767" w:rsidRPr="0088694D" w:rsidRDefault="00000000">
            <w:pPr>
              <w:jc w:val="both"/>
              <w:rPr>
                <w:sz w:val="18"/>
              </w:rPr>
            </w:pPr>
            <w:r w:rsidRPr="0088694D">
              <w:rPr>
                <w:sz w:val="18"/>
              </w:rPr>
              <w:t>Il nome con cui il certificato entra nel registro. Nelle schermate è libero: converrebbe ricavarlo dal nome comune del certificato caricato, invece di chiederlo, perché una divergenza fra i due rende il registro inservibile.</w:t>
            </w:r>
          </w:p>
        </w:tc>
      </w:tr>
      <w:tr w:rsidR="008F1767" w:rsidRPr="0088694D" w14:paraId="17E72605" w14:textId="77777777">
        <w:tc>
          <w:tcPr>
            <w:tcW w:w="2160" w:type="dxa"/>
          </w:tcPr>
          <w:p w14:paraId="1FF52820" w14:textId="77777777" w:rsidR="008F1767" w:rsidRPr="0088694D" w:rsidRDefault="00000000">
            <w:pPr>
              <w:jc w:val="both"/>
              <w:rPr>
                <w:sz w:val="18"/>
              </w:rPr>
            </w:pPr>
            <w:r w:rsidRPr="0088694D">
              <w:rPr>
                <w:sz w:val="18"/>
              </w:rPr>
              <w:t>Password</w:t>
            </w:r>
          </w:p>
        </w:tc>
        <w:tc>
          <w:tcPr>
            <w:tcW w:w="1584" w:type="dxa"/>
          </w:tcPr>
          <w:p w14:paraId="1B1117BD" w14:textId="77777777" w:rsidR="008F1767" w:rsidRPr="0088694D" w:rsidRDefault="00000000">
            <w:pPr>
              <w:jc w:val="both"/>
              <w:rPr>
                <w:sz w:val="18"/>
              </w:rPr>
            </w:pPr>
            <w:r w:rsidRPr="0088694D">
              <w:rPr>
                <w:sz w:val="18"/>
              </w:rPr>
              <w:t>Campo</w:t>
            </w:r>
          </w:p>
        </w:tc>
        <w:tc>
          <w:tcPr>
            <w:tcW w:w="5328" w:type="dxa"/>
          </w:tcPr>
          <w:p w14:paraId="79C86567" w14:textId="5DC31E4E" w:rsidR="008F1767" w:rsidRPr="0088694D" w:rsidRDefault="00000000">
            <w:pPr>
              <w:jc w:val="both"/>
              <w:rPr>
                <w:sz w:val="18"/>
              </w:rPr>
            </w:pPr>
            <w:r w:rsidRPr="0088694D">
              <w:rPr>
                <w:sz w:val="18"/>
              </w:rPr>
              <w:t>La parola d’ordine del contenitore PKCS#12. Nelle schermate fornite è mostrata in chiaro mentre la si digita (il valore «E3704AD0» è leggibile nella schermata di flusso). Va mascherata come qualunque credenziale e non va conservata dopo il caricamento: serve soltanto ad aprire il file nel momento in cui lo si riceve.</w:t>
            </w:r>
          </w:p>
        </w:tc>
      </w:tr>
      <w:tr w:rsidR="008F1767" w:rsidRPr="0088694D" w14:paraId="4E0ECC47" w14:textId="77777777">
        <w:tc>
          <w:tcPr>
            <w:tcW w:w="2160" w:type="dxa"/>
          </w:tcPr>
          <w:p w14:paraId="19AA3C33" w14:textId="77777777" w:rsidR="008F1767" w:rsidRPr="0088694D" w:rsidRDefault="00000000">
            <w:pPr>
              <w:jc w:val="both"/>
              <w:rPr>
                <w:sz w:val="18"/>
              </w:rPr>
            </w:pPr>
            <w:r w:rsidRPr="0088694D">
              <w:rPr>
                <w:sz w:val="18"/>
              </w:rPr>
              <w:t>SELEZIONA CERTIFICATO</w:t>
            </w:r>
          </w:p>
        </w:tc>
        <w:tc>
          <w:tcPr>
            <w:tcW w:w="1584" w:type="dxa"/>
          </w:tcPr>
          <w:p w14:paraId="32D434B7" w14:textId="77777777" w:rsidR="008F1767" w:rsidRPr="0088694D" w:rsidRDefault="00000000">
            <w:pPr>
              <w:jc w:val="both"/>
              <w:rPr>
                <w:sz w:val="18"/>
              </w:rPr>
            </w:pPr>
            <w:r w:rsidRPr="0088694D">
              <w:rPr>
                <w:sz w:val="18"/>
              </w:rPr>
              <w:t>Azione</w:t>
            </w:r>
          </w:p>
        </w:tc>
        <w:tc>
          <w:tcPr>
            <w:tcW w:w="5328" w:type="dxa"/>
          </w:tcPr>
          <w:p w14:paraId="11F70F33" w14:textId="77777777" w:rsidR="008F1767" w:rsidRPr="0088694D" w:rsidRDefault="00000000">
            <w:pPr>
              <w:jc w:val="both"/>
              <w:rPr>
                <w:sz w:val="18"/>
              </w:rPr>
            </w:pPr>
            <w:r w:rsidRPr="0088694D">
              <w:rPr>
                <w:sz w:val="18"/>
              </w:rPr>
              <w:t>Sceglie il file. Accanto compare il nome scelto («058091-PC-2611.p12») oppure «Nessun file selezionato». Il formato ammesso è il solo PKCS#12.</w:t>
            </w:r>
          </w:p>
        </w:tc>
      </w:tr>
      <w:tr w:rsidR="008F1767" w:rsidRPr="0088694D" w14:paraId="3763BECA" w14:textId="77777777">
        <w:tc>
          <w:tcPr>
            <w:tcW w:w="2160" w:type="dxa"/>
          </w:tcPr>
          <w:p w14:paraId="28BF94D7" w14:textId="77777777" w:rsidR="008F1767" w:rsidRPr="0088694D" w:rsidRDefault="00000000">
            <w:pPr>
              <w:jc w:val="both"/>
              <w:rPr>
                <w:sz w:val="18"/>
              </w:rPr>
            </w:pPr>
            <w:r w:rsidRPr="0088694D">
              <w:rPr>
                <w:sz w:val="18"/>
              </w:rPr>
              <w:t>SALVA / ANNULLA</w:t>
            </w:r>
          </w:p>
        </w:tc>
        <w:tc>
          <w:tcPr>
            <w:tcW w:w="1584" w:type="dxa"/>
          </w:tcPr>
          <w:p w14:paraId="58BDB5CD" w14:textId="77777777" w:rsidR="008F1767" w:rsidRPr="0088694D" w:rsidRDefault="00000000">
            <w:pPr>
              <w:jc w:val="both"/>
              <w:rPr>
                <w:sz w:val="18"/>
              </w:rPr>
            </w:pPr>
            <w:r w:rsidRPr="0088694D">
              <w:rPr>
                <w:sz w:val="18"/>
              </w:rPr>
              <w:t>Azioni</w:t>
            </w:r>
          </w:p>
        </w:tc>
        <w:tc>
          <w:tcPr>
            <w:tcW w:w="5328" w:type="dxa"/>
          </w:tcPr>
          <w:p w14:paraId="00F44E12" w14:textId="77777777" w:rsidR="008F1767" w:rsidRPr="0088694D" w:rsidRDefault="00000000">
            <w:pPr>
              <w:jc w:val="both"/>
              <w:rPr>
                <w:sz w:val="18"/>
              </w:rPr>
            </w:pPr>
            <w:r w:rsidRPr="0088694D">
              <w:rPr>
                <w:sz w:val="18"/>
              </w:rPr>
              <w:t>SALVA carica il certificato e riporta la pagina in modo ricerca; l’esito è una notifica in alto a destra, non un cambio di pagina. ANNULLA abbandona e ripristina la riga di ricerca.</w:t>
            </w:r>
          </w:p>
        </w:tc>
      </w:tr>
      <w:tr w:rsidR="008F1767" w:rsidRPr="0088694D" w14:paraId="393AD3E3" w14:textId="77777777">
        <w:tc>
          <w:tcPr>
            <w:tcW w:w="2160" w:type="dxa"/>
          </w:tcPr>
          <w:p w14:paraId="089B1258" w14:textId="77777777" w:rsidR="008F1767" w:rsidRPr="0088694D" w:rsidRDefault="00000000">
            <w:pPr>
              <w:jc w:val="both"/>
              <w:rPr>
                <w:sz w:val="18"/>
              </w:rPr>
            </w:pPr>
            <w:r w:rsidRPr="0088694D">
              <w:rPr>
                <w:sz w:val="18"/>
              </w:rPr>
              <w:t>Caricato il / Caricato da</w:t>
            </w:r>
          </w:p>
        </w:tc>
        <w:tc>
          <w:tcPr>
            <w:tcW w:w="1584" w:type="dxa"/>
          </w:tcPr>
          <w:p w14:paraId="401B796F" w14:textId="77777777" w:rsidR="008F1767" w:rsidRPr="0088694D" w:rsidRDefault="00000000">
            <w:pPr>
              <w:jc w:val="both"/>
              <w:rPr>
                <w:sz w:val="18"/>
              </w:rPr>
            </w:pPr>
            <w:r w:rsidRPr="0088694D">
              <w:rPr>
                <w:sz w:val="18"/>
              </w:rPr>
              <w:t>Colonne proposte</w:t>
            </w:r>
          </w:p>
        </w:tc>
        <w:tc>
          <w:tcPr>
            <w:tcW w:w="5328" w:type="dxa"/>
          </w:tcPr>
          <w:p w14:paraId="790E6B64" w14:textId="55C0E8D6" w:rsidR="008F1767" w:rsidRPr="0088694D" w:rsidRDefault="00000000">
            <w:pPr>
              <w:jc w:val="both"/>
              <w:rPr>
                <w:sz w:val="18"/>
              </w:rPr>
            </w:pPr>
            <w:r w:rsidRPr="0088694D">
              <w:rPr>
                <w:sz w:val="18"/>
              </w:rPr>
              <w:t>Non sono nelle schermate fornite. Un registro di certificati senza la data di caricamento e senza chi lo ha fatto non consente di ricostruire nulla quando una postazione smette di funzionare.</w:t>
            </w:r>
          </w:p>
        </w:tc>
      </w:tr>
      <w:tr w:rsidR="008F1767" w:rsidRPr="0088694D" w14:paraId="5BEBC14B" w14:textId="77777777">
        <w:tc>
          <w:tcPr>
            <w:tcW w:w="2160" w:type="dxa"/>
          </w:tcPr>
          <w:p w14:paraId="20DF8F59" w14:textId="77777777" w:rsidR="008F1767" w:rsidRPr="0088694D" w:rsidRDefault="00000000">
            <w:pPr>
              <w:jc w:val="both"/>
              <w:rPr>
                <w:sz w:val="18"/>
              </w:rPr>
            </w:pPr>
            <w:r w:rsidRPr="0088694D">
              <w:rPr>
                <w:sz w:val="18"/>
              </w:rPr>
              <w:t>Stato</w:t>
            </w:r>
          </w:p>
        </w:tc>
        <w:tc>
          <w:tcPr>
            <w:tcW w:w="1584" w:type="dxa"/>
          </w:tcPr>
          <w:p w14:paraId="3B8B01AE" w14:textId="77777777" w:rsidR="008F1767" w:rsidRPr="0088694D" w:rsidRDefault="00000000">
            <w:pPr>
              <w:jc w:val="both"/>
              <w:rPr>
                <w:sz w:val="18"/>
              </w:rPr>
            </w:pPr>
            <w:r w:rsidRPr="0088694D">
              <w:rPr>
                <w:sz w:val="18"/>
              </w:rPr>
              <w:t>Colonna proposta</w:t>
            </w:r>
          </w:p>
        </w:tc>
        <w:tc>
          <w:tcPr>
            <w:tcW w:w="5328" w:type="dxa"/>
          </w:tcPr>
          <w:p w14:paraId="5ECC3A77" w14:textId="011C9E60" w:rsidR="008F1767" w:rsidRPr="0088694D" w:rsidRDefault="00000000">
            <w:pPr>
              <w:jc w:val="both"/>
              <w:rPr>
                <w:sz w:val="18"/>
              </w:rPr>
            </w:pPr>
            <w:r w:rsidRPr="0088694D">
              <w:rPr>
                <w:sz w:val="18"/>
              </w:rPr>
              <w:t xml:space="preserve">Non è nelle schermate fornite. La data di scadenza non va chiesta all’operatore: sta dentro il certificato e si legge all’atto del caricamento. </w:t>
            </w:r>
            <w:r w:rsidRPr="0088694D">
              <w:rPr>
                <w:sz w:val="18"/>
              </w:rPr>
              <w:lastRenderedPageBreak/>
              <w:t>Senza di essa nessuno si accorge di una scadenza finché le chiamate verso l’ente esterno non cominciano a fallire — ed è il modo peggiore di accorgersene, perché accade allo sportello.</w:t>
            </w:r>
          </w:p>
        </w:tc>
      </w:tr>
      <w:tr w:rsidR="008F1767" w:rsidRPr="0088694D" w14:paraId="759DB27F" w14:textId="77777777">
        <w:tc>
          <w:tcPr>
            <w:tcW w:w="2160" w:type="dxa"/>
          </w:tcPr>
          <w:p w14:paraId="7E6340D2" w14:textId="77777777" w:rsidR="008F1767" w:rsidRPr="0088694D" w:rsidRDefault="00000000">
            <w:pPr>
              <w:jc w:val="both"/>
              <w:rPr>
                <w:sz w:val="18"/>
              </w:rPr>
            </w:pPr>
            <w:r w:rsidRPr="0088694D">
              <w:rPr>
                <w:sz w:val="18"/>
              </w:rPr>
              <w:lastRenderedPageBreak/>
              <w:t>Occhio</w:t>
            </w:r>
          </w:p>
        </w:tc>
        <w:tc>
          <w:tcPr>
            <w:tcW w:w="1584" w:type="dxa"/>
          </w:tcPr>
          <w:p w14:paraId="40BAABAE" w14:textId="77777777" w:rsidR="008F1767" w:rsidRPr="0088694D" w:rsidRDefault="00000000">
            <w:pPr>
              <w:jc w:val="both"/>
              <w:rPr>
                <w:sz w:val="18"/>
              </w:rPr>
            </w:pPr>
            <w:r w:rsidRPr="0088694D">
              <w:rPr>
                <w:sz w:val="18"/>
              </w:rPr>
              <w:t>Azione di riga</w:t>
            </w:r>
          </w:p>
        </w:tc>
        <w:tc>
          <w:tcPr>
            <w:tcW w:w="5328" w:type="dxa"/>
          </w:tcPr>
          <w:p w14:paraId="5459018F" w14:textId="77777777" w:rsidR="008F1767" w:rsidRPr="0088694D" w:rsidRDefault="00000000">
            <w:pPr>
              <w:jc w:val="both"/>
              <w:rPr>
                <w:sz w:val="18"/>
              </w:rPr>
            </w:pPr>
            <w:r w:rsidRPr="0088694D">
              <w:rPr>
                <w:sz w:val="18"/>
              </w:rPr>
              <w:t>Apre il dettaglio del certificato: nome comune, emittente, validità, impronta. Sola lettura.</w:t>
            </w:r>
          </w:p>
        </w:tc>
      </w:tr>
      <w:tr w:rsidR="008F1767" w:rsidRPr="0088694D" w14:paraId="2CD57C08" w14:textId="77777777">
        <w:tc>
          <w:tcPr>
            <w:tcW w:w="2160" w:type="dxa"/>
          </w:tcPr>
          <w:p w14:paraId="3DD5B363" w14:textId="77777777" w:rsidR="008F1767" w:rsidRPr="0088694D" w:rsidRDefault="00000000">
            <w:pPr>
              <w:jc w:val="both"/>
              <w:rPr>
                <w:sz w:val="18"/>
              </w:rPr>
            </w:pPr>
            <w:r w:rsidRPr="0088694D">
              <w:rPr>
                <w:sz w:val="18"/>
              </w:rPr>
              <w:t>Cestino</w:t>
            </w:r>
          </w:p>
        </w:tc>
        <w:tc>
          <w:tcPr>
            <w:tcW w:w="1584" w:type="dxa"/>
          </w:tcPr>
          <w:p w14:paraId="4A4FC38B" w14:textId="77777777" w:rsidR="008F1767" w:rsidRPr="0088694D" w:rsidRDefault="00000000">
            <w:pPr>
              <w:jc w:val="both"/>
              <w:rPr>
                <w:sz w:val="18"/>
              </w:rPr>
            </w:pPr>
            <w:r w:rsidRPr="0088694D">
              <w:rPr>
                <w:sz w:val="18"/>
              </w:rPr>
              <w:t>Azione di riga</w:t>
            </w:r>
          </w:p>
        </w:tc>
        <w:tc>
          <w:tcPr>
            <w:tcW w:w="5328" w:type="dxa"/>
          </w:tcPr>
          <w:p w14:paraId="710D7885" w14:textId="645C46AB" w:rsidR="008F1767" w:rsidRPr="0088694D" w:rsidRDefault="00000000">
            <w:pPr>
              <w:jc w:val="both"/>
              <w:rPr>
                <w:sz w:val="18"/>
              </w:rPr>
            </w:pPr>
            <w:r w:rsidRPr="0088694D">
              <w:rPr>
                <w:sz w:val="18"/>
              </w:rPr>
              <w:t>Elimina il certificato. Chiede conferma in una finestra che nomina il certificato — «Sei sicuro di voler eliminare il certificato 058091-PC-2611?» — e non un generico «sei sicuro?». Eliminare il certificato di una postazione la rende incapace di dialogare con ANPR e con ANSC: l’azione va subordinata a un’abilitazione propria, distinta da quella di accesso alla pagina.</w:t>
            </w:r>
          </w:p>
        </w:tc>
      </w:tr>
    </w:tbl>
    <w:p w14:paraId="1504002C" w14:textId="089F78D6" w:rsidR="00D6502D" w:rsidRPr="0088694D" w:rsidRDefault="00000000">
      <w:pPr>
        <w:jc w:val="both"/>
      </w:pPr>
      <w:r w:rsidRPr="0088694D">
        <w:rPr>
          <w:bCs/>
        </w:rPr>
        <w:t xml:space="preserve">Due </w:t>
      </w:r>
      <w:r w:rsidR="00D6502D" w:rsidRPr="0088694D">
        <w:rPr>
          <w:bCs/>
        </w:rPr>
        <w:t>elementi</w:t>
      </w:r>
      <w:r w:rsidRPr="0088694D">
        <w:rPr>
          <w:bCs/>
        </w:rPr>
        <w:t xml:space="preserve"> sulle schermate fornite, che vanno risolti prima di portare la pagina in esercizio.</w:t>
      </w:r>
      <w:r w:rsidRPr="0088694D">
        <w:t xml:space="preserve"> Il primo è la password del contenitore mostrata in chiaro: è una credenziale che apre una chiave privata, e il componente di campo riservato esiste già nella libreria. Il secondo è l’assenza di «caricato il», «caricato da» e «scadenza»: senza la terza, in particolare, un certificato scaduto si manifesta come un guasto allo sportello invece che come un avviso. Sono registrati come BO-19.</w:t>
      </w:r>
    </w:p>
    <w:p w14:paraId="55611640" w14:textId="2863FF04" w:rsidR="008F1767" w:rsidRPr="0088694D" w:rsidRDefault="00D6502D" w:rsidP="00D6502D">
      <w:r w:rsidRPr="0088694D">
        <w:br w:type="page"/>
      </w:r>
    </w:p>
    <w:p w14:paraId="31792672" w14:textId="77777777" w:rsidR="00337EE7" w:rsidRPr="0088694D" w:rsidRDefault="00000000" w:rsidP="00155443">
      <w:pPr>
        <w:pStyle w:val="Titolo1"/>
        <w:jc w:val="both"/>
        <w:rPr>
          <w:lang w:val="it-IT"/>
        </w:rPr>
      </w:pPr>
      <w:bookmarkStart w:id="78" w:name="_Toc242284146"/>
      <w:r w:rsidRPr="0088694D">
        <w:rPr>
          <w:lang w:val="it-IT"/>
        </w:rPr>
        <w:lastRenderedPageBreak/>
        <w:t>La copertura del modello dati</w:t>
      </w:r>
      <w:bookmarkEnd w:id="78"/>
    </w:p>
    <w:p w14:paraId="0FC4C1C1" w14:textId="77777777" w:rsidR="00337EE7" w:rsidRPr="0088694D" w:rsidRDefault="00000000" w:rsidP="00155443">
      <w:pPr>
        <w:jc w:val="both"/>
      </w:pPr>
      <w:r w:rsidRPr="0088694D">
        <w:t>Il criterio di completezza è che ciascuna tabella progettata abbia almeno una pagina che la governi: le sedici del modello dell’integrazione più le quattro del registro introdotto da questa versione. La verifica segue.</w:t>
      </w:r>
    </w:p>
    <w:tbl>
      <w:tblPr>
        <w:tblStyle w:val="Grigliatabella"/>
        <w:tblW w:w="0" w:type="auto"/>
        <w:tblLook w:val="04A0" w:firstRow="1" w:lastRow="0" w:firstColumn="1" w:lastColumn="0" w:noHBand="0" w:noVBand="1"/>
      </w:tblPr>
      <w:tblGrid>
        <w:gridCol w:w="2682"/>
        <w:gridCol w:w="2988"/>
        <w:gridCol w:w="3680"/>
      </w:tblGrid>
      <w:tr w:rsidR="00337EE7" w:rsidRPr="0088694D" w14:paraId="166A71E8" w14:textId="77777777" w:rsidTr="00D6502D">
        <w:tc>
          <w:tcPr>
            <w:tcW w:w="2424" w:type="dxa"/>
            <w:shd w:val="clear" w:color="auto" w:fill="DAE9F7" w:themeFill="text2" w:themeFillTint="1A"/>
          </w:tcPr>
          <w:p w14:paraId="0A49B087" w14:textId="77777777" w:rsidR="00337EE7" w:rsidRPr="0088694D" w:rsidRDefault="00000000" w:rsidP="00155443">
            <w:pPr>
              <w:jc w:val="both"/>
            </w:pPr>
            <w:r w:rsidRPr="0088694D">
              <w:rPr>
                <w:b/>
                <w:sz w:val="17"/>
              </w:rPr>
              <w:t>Tabella</w:t>
            </w:r>
          </w:p>
        </w:tc>
        <w:tc>
          <w:tcPr>
            <w:tcW w:w="3100" w:type="dxa"/>
            <w:shd w:val="clear" w:color="auto" w:fill="DAE9F7" w:themeFill="text2" w:themeFillTint="1A"/>
          </w:tcPr>
          <w:p w14:paraId="4805F359" w14:textId="77777777" w:rsidR="00337EE7" w:rsidRPr="0088694D" w:rsidRDefault="00000000" w:rsidP="00155443">
            <w:pPr>
              <w:jc w:val="both"/>
            </w:pPr>
            <w:r w:rsidRPr="0088694D">
              <w:rPr>
                <w:b/>
                <w:sz w:val="17"/>
              </w:rPr>
              <w:t>Pagine che la governano</w:t>
            </w:r>
          </w:p>
        </w:tc>
        <w:tc>
          <w:tcPr>
            <w:tcW w:w="3826" w:type="dxa"/>
            <w:shd w:val="clear" w:color="auto" w:fill="DAE9F7" w:themeFill="text2" w:themeFillTint="1A"/>
          </w:tcPr>
          <w:p w14:paraId="2755820A" w14:textId="77777777" w:rsidR="00337EE7" w:rsidRPr="0088694D" w:rsidRDefault="00000000" w:rsidP="00155443">
            <w:pPr>
              <w:jc w:val="both"/>
            </w:pPr>
            <w:r w:rsidRPr="0088694D">
              <w:rPr>
                <w:b/>
                <w:sz w:val="17"/>
              </w:rPr>
              <w:t>Copertura</w:t>
            </w:r>
          </w:p>
        </w:tc>
      </w:tr>
      <w:tr w:rsidR="00337EE7" w:rsidRPr="0088694D" w14:paraId="38D37E2C" w14:textId="77777777" w:rsidTr="00D6502D">
        <w:tc>
          <w:tcPr>
            <w:tcW w:w="2424" w:type="dxa"/>
          </w:tcPr>
          <w:p w14:paraId="0CA09492" w14:textId="77777777" w:rsidR="00337EE7" w:rsidRPr="0088694D" w:rsidRDefault="00000000" w:rsidP="00155443">
            <w:pPr>
              <w:jc w:val="both"/>
            </w:pPr>
            <w:r w:rsidRPr="0088694D">
              <w:rPr>
                <w:sz w:val="17"/>
              </w:rPr>
              <w:t>ANSC_STATO_ATTO</w:t>
            </w:r>
          </w:p>
        </w:tc>
        <w:tc>
          <w:tcPr>
            <w:tcW w:w="3100" w:type="dxa"/>
          </w:tcPr>
          <w:p w14:paraId="07705CDD" w14:textId="77777777" w:rsidR="00337EE7" w:rsidRPr="0088694D" w:rsidRDefault="00000000" w:rsidP="00155443">
            <w:pPr>
              <w:jc w:val="both"/>
            </w:pPr>
            <w:r w:rsidRPr="0088694D">
              <w:rPr>
                <w:sz w:val="17"/>
              </w:rPr>
              <w:t>Supervisione atti · Dettaglio atto · Numerazione comunale</w:t>
            </w:r>
          </w:p>
        </w:tc>
        <w:tc>
          <w:tcPr>
            <w:tcW w:w="3826" w:type="dxa"/>
          </w:tcPr>
          <w:p w14:paraId="7CA74A1F" w14:textId="77777777" w:rsidR="00337EE7" w:rsidRPr="0088694D" w:rsidRDefault="00000000" w:rsidP="00155443">
            <w:pPr>
              <w:jc w:val="both"/>
            </w:pPr>
            <w:r w:rsidRPr="0088694D">
              <w:rPr>
                <w:sz w:val="17"/>
              </w:rPr>
              <w:t>Completa in lettura; in scrittura per fase, stato, emergenza e numero comunale.</w:t>
            </w:r>
          </w:p>
        </w:tc>
      </w:tr>
      <w:tr w:rsidR="00337EE7" w:rsidRPr="0088694D" w14:paraId="404AC64C" w14:textId="77777777" w:rsidTr="00D6502D">
        <w:tc>
          <w:tcPr>
            <w:tcW w:w="2424" w:type="dxa"/>
          </w:tcPr>
          <w:p w14:paraId="249C4204" w14:textId="77777777" w:rsidR="00337EE7" w:rsidRPr="0088694D" w:rsidRDefault="00000000" w:rsidP="00155443">
            <w:pPr>
              <w:jc w:val="both"/>
            </w:pPr>
            <w:r w:rsidRPr="0088694D">
              <w:rPr>
                <w:sz w:val="17"/>
              </w:rPr>
              <w:t>ANSC_LOG_AUDIT</w:t>
            </w:r>
          </w:p>
        </w:tc>
        <w:tc>
          <w:tcPr>
            <w:tcW w:w="3100" w:type="dxa"/>
          </w:tcPr>
          <w:p w14:paraId="199D59BD" w14:textId="77777777" w:rsidR="00337EE7" w:rsidRPr="0088694D" w:rsidRDefault="00000000" w:rsidP="00155443">
            <w:pPr>
              <w:jc w:val="both"/>
            </w:pPr>
            <w:r w:rsidRPr="0088694D">
              <w:rPr>
                <w:sz w:val="17"/>
              </w:rPr>
              <w:t>Dettaglio atto (scheda Cronologia) · Comandi di servizio</w:t>
            </w:r>
          </w:p>
        </w:tc>
        <w:tc>
          <w:tcPr>
            <w:tcW w:w="3826" w:type="dxa"/>
          </w:tcPr>
          <w:p w14:paraId="448869AC" w14:textId="77777777" w:rsidR="00337EE7" w:rsidRPr="0088694D" w:rsidRDefault="00000000" w:rsidP="00155443">
            <w:pPr>
              <w:jc w:val="both"/>
            </w:pPr>
            <w:r w:rsidRPr="0088694D">
              <w:rPr>
                <w:sz w:val="17"/>
              </w:rPr>
              <w:t>Completa in lettura. La scrittura è del concentratore, non dell’interfaccia.</w:t>
            </w:r>
          </w:p>
        </w:tc>
      </w:tr>
      <w:tr w:rsidR="00337EE7" w:rsidRPr="0088694D" w14:paraId="24CEBC55" w14:textId="77777777" w:rsidTr="00D6502D">
        <w:tc>
          <w:tcPr>
            <w:tcW w:w="2424" w:type="dxa"/>
          </w:tcPr>
          <w:p w14:paraId="0FA63125" w14:textId="77777777" w:rsidR="00337EE7" w:rsidRPr="0088694D" w:rsidRDefault="00000000" w:rsidP="00155443">
            <w:pPr>
              <w:jc w:val="both"/>
            </w:pPr>
            <w:r w:rsidRPr="0088694D">
              <w:rPr>
                <w:sz w:val="17"/>
              </w:rPr>
              <w:t>ALLEGATO</w:t>
            </w:r>
          </w:p>
        </w:tc>
        <w:tc>
          <w:tcPr>
            <w:tcW w:w="3100" w:type="dxa"/>
          </w:tcPr>
          <w:p w14:paraId="75B8229E" w14:textId="77777777" w:rsidR="00337EE7" w:rsidRPr="0088694D" w:rsidRDefault="00000000" w:rsidP="00155443">
            <w:pPr>
              <w:jc w:val="both"/>
            </w:pPr>
            <w:r w:rsidRPr="0088694D">
              <w:rPr>
                <w:sz w:val="17"/>
              </w:rPr>
              <w:t>Allegati dell’atto</w:t>
            </w:r>
          </w:p>
        </w:tc>
        <w:tc>
          <w:tcPr>
            <w:tcW w:w="3826" w:type="dxa"/>
          </w:tcPr>
          <w:p w14:paraId="341500DC" w14:textId="77777777" w:rsidR="00337EE7" w:rsidRPr="0088694D" w:rsidRDefault="00000000" w:rsidP="00155443">
            <w:pPr>
              <w:jc w:val="both"/>
            </w:pPr>
            <w:r w:rsidRPr="0088694D">
              <w:rPr>
                <w:sz w:val="17"/>
              </w:rPr>
              <w:t>Completa.</w:t>
            </w:r>
          </w:p>
        </w:tc>
      </w:tr>
      <w:tr w:rsidR="00337EE7" w:rsidRPr="0088694D" w14:paraId="5DC2685D" w14:textId="77777777" w:rsidTr="00D6502D">
        <w:tc>
          <w:tcPr>
            <w:tcW w:w="2424" w:type="dxa"/>
          </w:tcPr>
          <w:p w14:paraId="2A1BDC80" w14:textId="77777777" w:rsidR="00337EE7" w:rsidRPr="0088694D" w:rsidRDefault="00000000" w:rsidP="00155443">
            <w:pPr>
              <w:jc w:val="both"/>
            </w:pPr>
            <w:r w:rsidRPr="0088694D">
              <w:rPr>
                <w:sz w:val="17"/>
              </w:rPr>
              <w:t>ALLEGATI_USECASE</w:t>
            </w:r>
          </w:p>
        </w:tc>
        <w:tc>
          <w:tcPr>
            <w:tcW w:w="3100" w:type="dxa"/>
          </w:tcPr>
          <w:p w14:paraId="09E6E941" w14:textId="77777777" w:rsidR="00337EE7" w:rsidRPr="0088694D" w:rsidRDefault="00000000" w:rsidP="00155443">
            <w:pPr>
              <w:jc w:val="both"/>
            </w:pPr>
            <w:r w:rsidRPr="0088694D">
              <w:rPr>
                <w:sz w:val="17"/>
              </w:rPr>
              <w:t>Configurazione UC (scheda Allegati) · Allegati dell’atto</w:t>
            </w:r>
          </w:p>
        </w:tc>
        <w:tc>
          <w:tcPr>
            <w:tcW w:w="3826" w:type="dxa"/>
          </w:tcPr>
          <w:p w14:paraId="7A8F126A" w14:textId="77777777" w:rsidR="00337EE7" w:rsidRPr="0088694D" w:rsidRDefault="00000000" w:rsidP="00155443">
            <w:pPr>
              <w:jc w:val="both"/>
            </w:pPr>
            <w:r w:rsidRPr="0088694D">
              <w:rPr>
                <w:sz w:val="17"/>
              </w:rPr>
              <w:t>Completa: configurata nella prima, applicata nella seconda.</w:t>
            </w:r>
          </w:p>
        </w:tc>
      </w:tr>
      <w:tr w:rsidR="00337EE7" w:rsidRPr="0088694D" w14:paraId="6A67CE15" w14:textId="77777777" w:rsidTr="00D6502D">
        <w:tc>
          <w:tcPr>
            <w:tcW w:w="2424" w:type="dxa"/>
          </w:tcPr>
          <w:p w14:paraId="062A9B5E" w14:textId="77777777" w:rsidR="00337EE7" w:rsidRPr="0088694D" w:rsidRDefault="00000000" w:rsidP="00155443">
            <w:pPr>
              <w:jc w:val="both"/>
            </w:pPr>
            <w:r w:rsidRPr="0088694D">
              <w:rPr>
                <w:sz w:val="17"/>
              </w:rPr>
              <w:t>ANSC_NOTIFICA</w:t>
            </w:r>
          </w:p>
        </w:tc>
        <w:tc>
          <w:tcPr>
            <w:tcW w:w="3100" w:type="dxa"/>
          </w:tcPr>
          <w:p w14:paraId="2B9727FC" w14:textId="77777777" w:rsidR="00337EE7" w:rsidRPr="0088694D" w:rsidRDefault="00000000" w:rsidP="00155443">
            <w:pPr>
              <w:jc w:val="both"/>
            </w:pPr>
            <w:r w:rsidRPr="0088694D">
              <w:rPr>
                <w:sz w:val="17"/>
              </w:rPr>
              <w:t>Gestione delle notifiche</w:t>
            </w:r>
          </w:p>
        </w:tc>
        <w:tc>
          <w:tcPr>
            <w:tcW w:w="3826" w:type="dxa"/>
          </w:tcPr>
          <w:p w14:paraId="60E5C949" w14:textId="77777777" w:rsidR="00337EE7" w:rsidRPr="0088694D" w:rsidRDefault="00000000" w:rsidP="00155443">
            <w:pPr>
              <w:jc w:val="both"/>
            </w:pPr>
            <w:r w:rsidRPr="0088694D">
              <w:rPr>
                <w:sz w:val="17"/>
              </w:rPr>
              <w:t>Completa.</w:t>
            </w:r>
          </w:p>
        </w:tc>
      </w:tr>
      <w:tr w:rsidR="00337EE7" w:rsidRPr="0088694D" w14:paraId="0C544F8A" w14:textId="77777777" w:rsidTr="00D6502D">
        <w:tc>
          <w:tcPr>
            <w:tcW w:w="2424" w:type="dxa"/>
          </w:tcPr>
          <w:p w14:paraId="2B59F04B" w14:textId="77777777" w:rsidR="00337EE7" w:rsidRPr="0088694D" w:rsidRDefault="00000000" w:rsidP="00155443">
            <w:pPr>
              <w:jc w:val="both"/>
            </w:pPr>
            <w:r w:rsidRPr="0088694D">
              <w:rPr>
                <w:sz w:val="17"/>
              </w:rPr>
              <w:t>ANSC_CFG_UC</w:t>
            </w:r>
          </w:p>
        </w:tc>
        <w:tc>
          <w:tcPr>
            <w:tcW w:w="3100" w:type="dxa"/>
          </w:tcPr>
          <w:p w14:paraId="34643FF8" w14:textId="77777777" w:rsidR="00337EE7" w:rsidRPr="0088694D" w:rsidRDefault="00000000" w:rsidP="00155443">
            <w:pPr>
              <w:jc w:val="both"/>
            </w:pPr>
            <w:r w:rsidRPr="0088694D">
              <w:rPr>
                <w:sz w:val="17"/>
              </w:rPr>
              <w:t>Configurazione UC — elenco e dettaglio</w:t>
            </w:r>
          </w:p>
        </w:tc>
        <w:tc>
          <w:tcPr>
            <w:tcW w:w="3826" w:type="dxa"/>
          </w:tcPr>
          <w:p w14:paraId="04F6D4F4" w14:textId="77777777" w:rsidR="00337EE7" w:rsidRPr="0088694D" w:rsidRDefault="00000000" w:rsidP="00155443">
            <w:pPr>
              <w:jc w:val="both"/>
            </w:pPr>
            <w:r w:rsidRPr="0088694D">
              <w:rPr>
                <w:sz w:val="17"/>
              </w:rPr>
              <w:t>Completa.</w:t>
            </w:r>
          </w:p>
        </w:tc>
      </w:tr>
      <w:tr w:rsidR="00337EE7" w:rsidRPr="0088694D" w14:paraId="0D1A8AB9" w14:textId="77777777" w:rsidTr="00D6502D">
        <w:tc>
          <w:tcPr>
            <w:tcW w:w="2424" w:type="dxa"/>
          </w:tcPr>
          <w:p w14:paraId="197C0BC5" w14:textId="77777777" w:rsidR="00337EE7" w:rsidRPr="0088694D" w:rsidRDefault="00000000" w:rsidP="00155443">
            <w:pPr>
              <w:jc w:val="both"/>
            </w:pPr>
            <w:r w:rsidRPr="0088694D">
              <w:rPr>
                <w:sz w:val="17"/>
              </w:rPr>
              <w:t>ANSC_ANA_UC</w:t>
            </w:r>
          </w:p>
        </w:tc>
        <w:tc>
          <w:tcPr>
            <w:tcW w:w="3100" w:type="dxa"/>
          </w:tcPr>
          <w:p w14:paraId="46DC459B" w14:textId="77777777" w:rsidR="00337EE7" w:rsidRPr="0088694D" w:rsidRDefault="00000000" w:rsidP="00155443">
            <w:pPr>
              <w:jc w:val="both"/>
            </w:pPr>
            <w:r w:rsidRPr="0088694D">
              <w:rPr>
                <w:sz w:val="17"/>
              </w:rPr>
              <w:t>Catalogo dei casi d’uso</w:t>
            </w:r>
          </w:p>
        </w:tc>
        <w:tc>
          <w:tcPr>
            <w:tcW w:w="3826" w:type="dxa"/>
          </w:tcPr>
          <w:p w14:paraId="0B671843" w14:textId="77777777" w:rsidR="00337EE7" w:rsidRPr="0088694D" w:rsidRDefault="00000000" w:rsidP="00155443">
            <w:pPr>
              <w:jc w:val="both"/>
            </w:pPr>
            <w:r w:rsidRPr="0088694D">
              <w:rPr>
                <w:sz w:val="17"/>
              </w:rPr>
              <w:t>Sola lettura, come deve essere.</w:t>
            </w:r>
          </w:p>
        </w:tc>
      </w:tr>
      <w:tr w:rsidR="00337EE7" w:rsidRPr="0088694D" w14:paraId="6C404D46" w14:textId="77777777" w:rsidTr="00D6502D">
        <w:tc>
          <w:tcPr>
            <w:tcW w:w="2424" w:type="dxa"/>
          </w:tcPr>
          <w:p w14:paraId="4E48A084" w14:textId="77777777" w:rsidR="00337EE7" w:rsidRPr="0088694D" w:rsidRDefault="00000000" w:rsidP="00155443">
            <w:pPr>
              <w:jc w:val="both"/>
            </w:pPr>
            <w:r w:rsidRPr="0088694D">
              <w:rPr>
                <w:sz w:val="17"/>
              </w:rPr>
              <w:t>ANSC_CFG_SEZIONE</w:t>
            </w:r>
          </w:p>
        </w:tc>
        <w:tc>
          <w:tcPr>
            <w:tcW w:w="3100" w:type="dxa"/>
          </w:tcPr>
          <w:p w14:paraId="5342C277" w14:textId="77777777" w:rsidR="00337EE7" w:rsidRPr="0088694D" w:rsidRDefault="00000000" w:rsidP="00155443">
            <w:pPr>
              <w:jc w:val="both"/>
            </w:pPr>
            <w:r w:rsidRPr="0088694D">
              <w:rPr>
                <w:sz w:val="17"/>
              </w:rPr>
              <w:t>Configurazione UC (scheda Sezioni) · Dettaglio atto</w:t>
            </w:r>
          </w:p>
        </w:tc>
        <w:tc>
          <w:tcPr>
            <w:tcW w:w="3826" w:type="dxa"/>
          </w:tcPr>
          <w:p w14:paraId="432B3941" w14:textId="77777777" w:rsidR="00337EE7" w:rsidRPr="0088694D" w:rsidRDefault="00000000" w:rsidP="00155443">
            <w:pPr>
              <w:jc w:val="both"/>
            </w:pPr>
            <w:r w:rsidRPr="0088694D">
              <w:rPr>
                <w:sz w:val="17"/>
              </w:rPr>
              <w:t>Completa in configurazione; in sola lettura nel dettaglio dell’atto.</w:t>
            </w:r>
          </w:p>
        </w:tc>
      </w:tr>
      <w:tr w:rsidR="00337EE7" w:rsidRPr="0088694D" w14:paraId="3F47F039" w14:textId="77777777" w:rsidTr="00D6502D">
        <w:tc>
          <w:tcPr>
            <w:tcW w:w="2424" w:type="dxa"/>
          </w:tcPr>
          <w:p w14:paraId="79E16E63" w14:textId="77777777" w:rsidR="00337EE7" w:rsidRPr="0088694D" w:rsidRDefault="00000000" w:rsidP="00155443">
            <w:pPr>
              <w:jc w:val="both"/>
            </w:pPr>
            <w:r w:rsidRPr="0088694D">
              <w:rPr>
                <w:sz w:val="17"/>
              </w:rPr>
              <w:t>ANSC_CFG_CAMPO</w:t>
            </w:r>
          </w:p>
        </w:tc>
        <w:tc>
          <w:tcPr>
            <w:tcW w:w="3100" w:type="dxa"/>
          </w:tcPr>
          <w:p w14:paraId="5854C4D3" w14:textId="77777777" w:rsidR="00337EE7" w:rsidRPr="0088694D" w:rsidRDefault="00000000" w:rsidP="00155443">
            <w:pPr>
              <w:jc w:val="both"/>
            </w:pPr>
            <w:r w:rsidRPr="0088694D">
              <w:rPr>
                <w:sz w:val="17"/>
              </w:rPr>
              <w:t>Configurazione UC (scheda Campi) · Dettaglio atto</w:t>
            </w:r>
          </w:p>
        </w:tc>
        <w:tc>
          <w:tcPr>
            <w:tcW w:w="3826" w:type="dxa"/>
          </w:tcPr>
          <w:p w14:paraId="470FAC0B" w14:textId="77777777" w:rsidR="00337EE7" w:rsidRPr="0088694D" w:rsidRDefault="00000000" w:rsidP="00155443">
            <w:pPr>
              <w:jc w:val="both"/>
            </w:pPr>
            <w:r w:rsidRPr="0088694D">
              <w:rPr>
                <w:sz w:val="17"/>
              </w:rPr>
              <w:t>Completa.</w:t>
            </w:r>
          </w:p>
        </w:tc>
      </w:tr>
      <w:tr w:rsidR="00337EE7" w:rsidRPr="0088694D" w14:paraId="32C99C4A" w14:textId="77777777" w:rsidTr="00D6502D">
        <w:tc>
          <w:tcPr>
            <w:tcW w:w="2424" w:type="dxa"/>
          </w:tcPr>
          <w:p w14:paraId="45D78676" w14:textId="77777777" w:rsidR="00337EE7" w:rsidRPr="0088694D" w:rsidRDefault="00000000" w:rsidP="00155443">
            <w:pPr>
              <w:jc w:val="both"/>
            </w:pPr>
            <w:r w:rsidRPr="0088694D">
              <w:rPr>
                <w:sz w:val="17"/>
              </w:rPr>
              <w:t>ANSC_CFG_FORMULA</w:t>
            </w:r>
          </w:p>
        </w:tc>
        <w:tc>
          <w:tcPr>
            <w:tcW w:w="3100" w:type="dxa"/>
          </w:tcPr>
          <w:p w14:paraId="784E28D7" w14:textId="77777777" w:rsidR="00337EE7" w:rsidRPr="0088694D" w:rsidRDefault="00000000" w:rsidP="00155443">
            <w:pPr>
              <w:jc w:val="both"/>
            </w:pPr>
            <w:r w:rsidRPr="0088694D">
              <w:rPr>
                <w:sz w:val="17"/>
              </w:rPr>
              <w:t>Configurazione UC (scheda Formule)</w:t>
            </w:r>
          </w:p>
        </w:tc>
        <w:tc>
          <w:tcPr>
            <w:tcW w:w="3826" w:type="dxa"/>
          </w:tcPr>
          <w:p w14:paraId="6981C759" w14:textId="77777777" w:rsidR="00337EE7" w:rsidRPr="0088694D" w:rsidRDefault="00000000" w:rsidP="00155443">
            <w:pPr>
              <w:jc w:val="both"/>
            </w:pPr>
            <w:r w:rsidRPr="0088694D">
              <w:rPr>
                <w:sz w:val="17"/>
              </w:rPr>
              <w:t>Completa.</w:t>
            </w:r>
          </w:p>
        </w:tc>
      </w:tr>
      <w:tr w:rsidR="00337EE7" w:rsidRPr="0088694D" w14:paraId="34974A96" w14:textId="77777777" w:rsidTr="00D6502D">
        <w:tc>
          <w:tcPr>
            <w:tcW w:w="2424" w:type="dxa"/>
          </w:tcPr>
          <w:p w14:paraId="7B7D9F7E" w14:textId="77777777" w:rsidR="00337EE7" w:rsidRPr="0088694D" w:rsidRDefault="00000000" w:rsidP="00155443">
            <w:pPr>
              <w:jc w:val="both"/>
            </w:pPr>
            <w:r w:rsidRPr="0088694D">
              <w:rPr>
                <w:sz w:val="17"/>
              </w:rPr>
              <w:t>ANSC_CFG_VERSIONE</w:t>
            </w:r>
          </w:p>
        </w:tc>
        <w:tc>
          <w:tcPr>
            <w:tcW w:w="3100" w:type="dxa"/>
          </w:tcPr>
          <w:p w14:paraId="1D5C9219" w14:textId="77777777" w:rsidR="00337EE7" w:rsidRPr="0088694D" w:rsidRDefault="00000000" w:rsidP="00155443">
            <w:pPr>
              <w:jc w:val="both"/>
            </w:pPr>
            <w:r w:rsidRPr="0088694D">
              <w:rPr>
                <w:sz w:val="17"/>
              </w:rPr>
              <w:t>Versioni della configurazione</w:t>
            </w:r>
          </w:p>
        </w:tc>
        <w:tc>
          <w:tcPr>
            <w:tcW w:w="3826" w:type="dxa"/>
          </w:tcPr>
          <w:p w14:paraId="035D7D29" w14:textId="77777777" w:rsidR="00337EE7" w:rsidRPr="0088694D" w:rsidRDefault="00000000" w:rsidP="00155443">
            <w:pPr>
              <w:jc w:val="both"/>
            </w:pPr>
            <w:r w:rsidRPr="0088694D">
              <w:rPr>
                <w:sz w:val="17"/>
              </w:rPr>
              <w:t>Completa.</w:t>
            </w:r>
          </w:p>
        </w:tc>
      </w:tr>
      <w:tr w:rsidR="00337EE7" w:rsidRPr="0088694D" w14:paraId="5DC560A4" w14:textId="77777777" w:rsidTr="00D6502D">
        <w:tc>
          <w:tcPr>
            <w:tcW w:w="2424" w:type="dxa"/>
          </w:tcPr>
          <w:p w14:paraId="2B153B47" w14:textId="77777777" w:rsidR="00337EE7" w:rsidRPr="0088694D" w:rsidRDefault="00000000" w:rsidP="00155443">
            <w:pPr>
              <w:jc w:val="both"/>
            </w:pPr>
            <w:r w:rsidRPr="0088694D">
              <w:rPr>
                <w:sz w:val="17"/>
              </w:rPr>
              <w:t>TIPO_LOGICHE_DI_SCELTA</w:t>
            </w:r>
          </w:p>
        </w:tc>
        <w:tc>
          <w:tcPr>
            <w:tcW w:w="3100" w:type="dxa"/>
          </w:tcPr>
          <w:p w14:paraId="688FE403" w14:textId="77777777" w:rsidR="00337EE7" w:rsidRPr="0088694D" w:rsidRDefault="00000000" w:rsidP="00155443">
            <w:pPr>
              <w:jc w:val="both"/>
            </w:pPr>
            <w:r w:rsidRPr="0088694D">
              <w:rPr>
                <w:sz w:val="17"/>
              </w:rPr>
              <w:t>Logiche di scelta</w:t>
            </w:r>
          </w:p>
        </w:tc>
        <w:tc>
          <w:tcPr>
            <w:tcW w:w="3826" w:type="dxa"/>
          </w:tcPr>
          <w:p w14:paraId="732B4365" w14:textId="7589E255" w:rsidR="00337EE7" w:rsidRPr="0088694D" w:rsidRDefault="00000000" w:rsidP="00155443">
            <w:pPr>
              <w:jc w:val="both"/>
            </w:pPr>
            <w:r w:rsidRPr="0088694D">
              <w:rPr>
                <w:sz w:val="17"/>
              </w:rPr>
              <w:t>In sola lettura: i tre domini sono d’impianto. Se dovessero diventare configurabili servirebbe una pagina di amministrazione dedicata.</w:t>
            </w:r>
          </w:p>
        </w:tc>
      </w:tr>
      <w:tr w:rsidR="00337EE7" w:rsidRPr="0088694D" w14:paraId="0FFC724F" w14:textId="77777777" w:rsidTr="00D6502D">
        <w:tc>
          <w:tcPr>
            <w:tcW w:w="2424" w:type="dxa"/>
          </w:tcPr>
          <w:p w14:paraId="78196371" w14:textId="77777777" w:rsidR="00337EE7" w:rsidRPr="0088694D" w:rsidRDefault="00000000" w:rsidP="00155443">
            <w:pPr>
              <w:jc w:val="both"/>
            </w:pPr>
            <w:r w:rsidRPr="0088694D">
              <w:rPr>
                <w:sz w:val="17"/>
              </w:rPr>
              <w:t>LOGICHE_DI_SCELTA</w:t>
            </w:r>
          </w:p>
        </w:tc>
        <w:tc>
          <w:tcPr>
            <w:tcW w:w="3100" w:type="dxa"/>
          </w:tcPr>
          <w:p w14:paraId="0108ED86" w14:textId="77777777" w:rsidR="00337EE7" w:rsidRPr="0088694D" w:rsidRDefault="00000000" w:rsidP="00155443">
            <w:pPr>
              <w:jc w:val="both"/>
            </w:pPr>
            <w:r w:rsidRPr="0088694D">
              <w:rPr>
                <w:sz w:val="17"/>
              </w:rPr>
              <w:t>Logiche di scelta</w:t>
            </w:r>
          </w:p>
        </w:tc>
        <w:tc>
          <w:tcPr>
            <w:tcW w:w="3826" w:type="dxa"/>
          </w:tcPr>
          <w:p w14:paraId="4E8CF0BD" w14:textId="77777777" w:rsidR="00337EE7" w:rsidRPr="0088694D" w:rsidRDefault="00000000" w:rsidP="00155443">
            <w:pPr>
              <w:jc w:val="both"/>
            </w:pPr>
            <w:r w:rsidRPr="0088694D">
              <w:rPr>
                <w:sz w:val="17"/>
              </w:rPr>
              <w:t>Completa, con simulazione.</w:t>
            </w:r>
          </w:p>
        </w:tc>
      </w:tr>
      <w:tr w:rsidR="00337EE7" w:rsidRPr="0088694D" w14:paraId="0804129A" w14:textId="77777777" w:rsidTr="00D6502D">
        <w:tc>
          <w:tcPr>
            <w:tcW w:w="2424" w:type="dxa"/>
          </w:tcPr>
          <w:p w14:paraId="62B9F200" w14:textId="77777777" w:rsidR="00337EE7" w:rsidRPr="0088694D" w:rsidRDefault="00000000" w:rsidP="00155443">
            <w:pPr>
              <w:jc w:val="both"/>
            </w:pPr>
            <w:r w:rsidRPr="0088694D">
              <w:rPr>
                <w:sz w:val="17"/>
              </w:rPr>
              <w:t>DOMINIO_DECODIFICA</w:t>
            </w:r>
          </w:p>
        </w:tc>
        <w:tc>
          <w:tcPr>
            <w:tcW w:w="3100" w:type="dxa"/>
          </w:tcPr>
          <w:p w14:paraId="1285D7C6" w14:textId="77777777" w:rsidR="00337EE7" w:rsidRPr="0088694D" w:rsidRDefault="00000000" w:rsidP="00155443">
            <w:pPr>
              <w:jc w:val="both"/>
            </w:pPr>
            <w:r w:rsidRPr="0088694D">
              <w:rPr>
                <w:sz w:val="17"/>
              </w:rPr>
              <w:t>Dizionari ANSC</w:t>
            </w:r>
          </w:p>
        </w:tc>
        <w:tc>
          <w:tcPr>
            <w:tcW w:w="3826" w:type="dxa"/>
          </w:tcPr>
          <w:p w14:paraId="33B37E61" w14:textId="0D3CE146" w:rsidR="00337EE7" w:rsidRPr="0088694D" w:rsidRDefault="00000000" w:rsidP="00155443">
            <w:pPr>
              <w:jc w:val="both"/>
            </w:pPr>
            <w:r w:rsidRPr="0088694D">
              <w:rPr>
                <w:sz w:val="17"/>
              </w:rPr>
              <w:t>Sola lettura: si aggiorna da ANSC. In questa versione acquisisce la versione della tabella, che R901 restituisce e che il modello non conservava.</w:t>
            </w:r>
          </w:p>
        </w:tc>
      </w:tr>
      <w:tr w:rsidR="00337EE7" w:rsidRPr="0088694D" w14:paraId="20448155" w14:textId="77777777" w:rsidTr="00D6502D">
        <w:tc>
          <w:tcPr>
            <w:tcW w:w="2424" w:type="dxa"/>
          </w:tcPr>
          <w:p w14:paraId="1F4A5CBD" w14:textId="77777777" w:rsidR="00337EE7" w:rsidRPr="0088694D" w:rsidRDefault="00000000" w:rsidP="00155443">
            <w:pPr>
              <w:jc w:val="both"/>
            </w:pPr>
            <w:r w:rsidRPr="0088694D">
              <w:rPr>
                <w:sz w:val="17"/>
              </w:rPr>
              <w:t>VALORE_DOMINIO</w:t>
            </w:r>
          </w:p>
        </w:tc>
        <w:tc>
          <w:tcPr>
            <w:tcW w:w="3100" w:type="dxa"/>
          </w:tcPr>
          <w:p w14:paraId="02D47A62" w14:textId="77777777" w:rsidR="00337EE7" w:rsidRPr="0088694D" w:rsidRDefault="00000000" w:rsidP="00155443">
            <w:pPr>
              <w:jc w:val="both"/>
            </w:pPr>
            <w:r w:rsidRPr="0088694D">
              <w:rPr>
                <w:sz w:val="17"/>
              </w:rPr>
              <w:t>Dizionari ANSC</w:t>
            </w:r>
          </w:p>
        </w:tc>
        <w:tc>
          <w:tcPr>
            <w:tcW w:w="3826" w:type="dxa"/>
          </w:tcPr>
          <w:p w14:paraId="2C67AC2A" w14:textId="38A54685" w:rsidR="00337EE7" w:rsidRPr="0088694D" w:rsidRDefault="00000000" w:rsidP="00155443">
            <w:pPr>
              <w:jc w:val="both"/>
            </w:pPr>
            <w:r w:rsidRPr="0088694D">
              <w:rPr>
                <w:sz w:val="17"/>
              </w:rPr>
              <w:t>Sola lettura: si aggiorna da ANSC. In questa versione perde cd_valore e acquisisce un attributo JSON per le due colonne aggiuntive di consolati e casi d’uso.</w:t>
            </w:r>
          </w:p>
        </w:tc>
      </w:tr>
      <w:tr w:rsidR="00337EE7" w:rsidRPr="0088694D" w14:paraId="16EC5CE8" w14:textId="77777777" w:rsidTr="00D6502D">
        <w:tc>
          <w:tcPr>
            <w:tcW w:w="2424" w:type="dxa"/>
          </w:tcPr>
          <w:p w14:paraId="7F225B96" w14:textId="77777777" w:rsidR="00337EE7" w:rsidRPr="0088694D" w:rsidRDefault="00000000" w:rsidP="00155443">
            <w:pPr>
              <w:jc w:val="both"/>
            </w:pPr>
            <w:r w:rsidRPr="0088694D">
              <w:rPr>
                <w:sz w:val="17"/>
              </w:rPr>
              <w:t>RICONCILIAZ_DIZIONARI</w:t>
            </w:r>
          </w:p>
        </w:tc>
        <w:tc>
          <w:tcPr>
            <w:tcW w:w="3100" w:type="dxa"/>
          </w:tcPr>
          <w:p w14:paraId="64209528" w14:textId="77777777" w:rsidR="00337EE7" w:rsidRPr="0088694D" w:rsidRDefault="00000000" w:rsidP="00155443">
            <w:pPr>
              <w:jc w:val="both"/>
            </w:pPr>
            <w:r w:rsidRPr="0088694D">
              <w:rPr>
                <w:sz w:val="17"/>
              </w:rPr>
              <w:t>Riconciliazione delle decodifiche</w:t>
            </w:r>
          </w:p>
        </w:tc>
        <w:tc>
          <w:tcPr>
            <w:tcW w:w="3826" w:type="dxa"/>
          </w:tcPr>
          <w:p w14:paraId="51070F8C" w14:textId="08B7C3C4" w:rsidR="00337EE7" w:rsidRPr="0088694D" w:rsidRDefault="00000000" w:rsidP="00155443">
            <w:pPr>
              <w:jc w:val="both"/>
            </w:pPr>
            <w:r w:rsidRPr="0088694D">
              <w:rPr>
                <w:sz w:val="17"/>
              </w:rPr>
              <w:t>Completa. In questa versione acquisisce SCHEMA_SIPO, TABELLA_SIPO e CAMPO_SIPO.</w:t>
            </w:r>
          </w:p>
        </w:tc>
      </w:tr>
      <w:tr w:rsidR="00337EE7" w:rsidRPr="0088694D" w14:paraId="53C1F242" w14:textId="77777777" w:rsidTr="00D6502D">
        <w:tc>
          <w:tcPr>
            <w:tcW w:w="2424" w:type="dxa"/>
          </w:tcPr>
          <w:p w14:paraId="04B4EB1B" w14:textId="77777777" w:rsidR="00337EE7" w:rsidRPr="0088694D" w:rsidRDefault="00000000" w:rsidP="00155443">
            <w:pPr>
              <w:jc w:val="both"/>
            </w:pPr>
            <w:r w:rsidRPr="0088694D">
              <w:rPr>
                <w:sz w:val="17"/>
              </w:rPr>
              <w:t>ANSC_CFG_APPLICAZIONE</w:t>
            </w:r>
          </w:p>
        </w:tc>
        <w:tc>
          <w:tcPr>
            <w:tcW w:w="3100" w:type="dxa"/>
          </w:tcPr>
          <w:p w14:paraId="2BAC0E7A" w14:textId="77777777" w:rsidR="00337EE7" w:rsidRPr="0088694D" w:rsidRDefault="00000000" w:rsidP="00155443">
            <w:pPr>
              <w:jc w:val="both"/>
            </w:pPr>
            <w:r w:rsidRPr="0088694D">
              <w:rPr>
                <w:sz w:val="17"/>
              </w:rPr>
              <w:t>Pagine e menu</w:t>
            </w:r>
          </w:p>
        </w:tc>
        <w:tc>
          <w:tcPr>
            <w:tcW w:w="3826" w:type="dxa"/>
          </w:tcPr>
          <w:p w14:paraId="02B4237C" w14:textId="13CB1E00" w:rsidR="00337EE7" w:rsidRPr="0088694D" w:rsidRDefault="00000000" w:rsidP="00155443">
            <w:pPr>
              <w:jc w:val="both"/>
            </w:pPr>
            <w:r w:rsidRPr="0088694D">
              <w:rPr>
                <w:sz w:val="17"/>
              </w:rPr>
              <w:t xml:space="preserve">Completa. </w:t>
            </w:r>
            <w:r w:rsidR="00614320" w:rsidRPr="0088694D">
              <w:rPr>
                <w:sz w:val="17"/>
              </w:rPr>
              <w:t>N</w:t>
            </w:r>
            <w:r w:rsidRPr="0088694D">
              <w:rPr>
                <w:sz w:val="17"/>
              </w:rPr>
              <w:t>on appartiene al modello dell’integrazione ma a quello dell’applicazione.</w:t>
            </w:r>
          </w:p>
        </w:tc>
      </w:tr>
      <w:tr w:rsidR="00337EE7" w:rsidRPr="0088694D" w14:paraId="7C80E937" w14:textId="77777777" w:rsidTr="00D6502D">
        <w:tc>
          <w:tcPr>
            <w:tcW w:w="2424" w:type="dxa"/>
          </w:tcPr>
          <w:p w14:paraId="5277C03E" w14:textId="77777777" w:rsidR="00337EE7" w:rsidRPr="0088694D" w:rsidRDefault="00000000" w:rsidP="00155443">
            <w:pPr>
              <w:jc w:val="both"/>
            </w:pPr>
            <w:r w:rsidRPr="0088694D">
              <w:rPr>
                <w:sz w:val="17"/>
              </w:rPr>
              <w:t>ANSC_CFG_PAGINA</w:t>
            </w:r>
          </w:p>
        </w:tc>
        <w:tc>
          <w:tcPr>
            <w:tcW w:w="3100" w:type="dxa"/>
          </w:tcPr>
          <w:p w14:paraId="5716FB70" w14:textId="77777777" w:rsidR="00337EE7" w:rsidRPr="0088694D" w:rsidRDefault="00000000" w:rsidP="00155443">
            <w:pPr>
              <w:jc w:val="both"/>
            </w:pPr>
            <w:r w:rsidRPr="0088694D">
              <w:rPr>
                <w:sz w:val="17"/>
              </w:rPr>
              <w:t>Pagine e menu</w:t>
            </w:r>
          </w:p>
        </w:tc>
        <w:tc>
          <w:tcPr>
            <w:tcW w:w="3826" w:type="dxa"/>
          </w:tcPr>
          <w:p w14:paraId="27B8EDA0" w14:textId="50367E14" w:rsidR="00337EE7" w:rsidRPr="0088694D" w:rsidRDefault="00000000" w:rsidP="00155443">
            <w:pPr>
              <w:jc w:val="both"/>
            </w:pPr>
            <w:r w:rsidRPr="0088694D">
              <w:rPr>
                <w:sz w:val="17"/>
              </w:rPr>
              <w:t xml:space="preserve">Completa. </w:t>
            </w:r>
            <w:r w:rsidR="00614320" w:rsidRPr="0088694D">
              <w:rPr>
                <w:sz w:val="17"/>
              </w:rPr>
              <w:t>Non appartiene al modello dell’integrazione ma a quello dell’applicazione.</w:t>
            </w:r>
          </w:p>
        </w:tc>
      </w:tr>
      <w:tr w:rsidR="00337EE7" w:rsidRPr="0088694D" w14:paraId="1BE5F4C6" w14:textId="77777777" w:rsidTr="00D6502D">
        <w:tc>
          <w:tcPr>
            <w:tcW w:w="2424" w:type="dxa"/>
          </w:tcPr>
          <w:p w14:paraId="787FD7DE" w14:textId="77777777" w:rsidR="00337EE7" w:rsidRPr="0088694D" w:rsidRDefault="00000000" w:rsidP="00155443">
            <w:pPr>
              <w:jc w:val="both"/>
            </w:pPr>
            <w:r w:rsidRPr="0088694D">
              <w:rPr>
                <w:sz w:val="17"/>
              </w:rPr>
              <w:t>ANSC_CFG_PAGINA_ABILITAZ</w:t>
            </w:r>
          </w:p>
        </w:tc>
        <w:tc>
          <w:tcPr>
            <w:tcW w:w="3100" w:type="dxa"/>
          </w:tcPr>
          <w:p w14:paraId="5B894746" w14:textId="77777777" w:rsidR="00337EE7" w:rsidRPr="0088694D" w:rsidRDefault="00000000" w:rsidP="00155443">
            <w:pPr>
              <w:jc w:val="both"/>
            </w:pPr>
            <w:r w:rsidRPr="0088694D">
              <w:rPr>
                <w:sz w:val="17"/>
              </w:rPr>
              <w:t>Pagine e menu</w:t>
            </w:r>
          </w:p>
        </w:tc>
        <w:tc>
          <w:tcPr>
            <w:tcW w:w="3826" w:type="dxa"/>
          </w:tcPr>
          <w:p w14:paraId="3C802A5D" w14:textId="04B77F61" w:rsidR="00337EE7" w:rsidRPr="0088694D" w:rsidRDefault="00000000" w:rsidP="00155443">
            <w:pPr>
              <w:jc w:val="both"/>
            </w:pPr>
            <w:r w:rsidRPr="0088694D">
              <w:rPr>
                <w:sz w:val="17"/>
              </w:rPr>
              <w:t xml:space="preserve">Completa. </w:t>
            </w:r>
            <w:r w:rsidR="00614320" w:rsidRPr="0088694D">
              <w:rPr>
                <w:sz w:val="17"/>
              </w:rPr>
              <w:t>Non appartiene al modello dell’integrazione ma a quello dell’applicazione.</w:t>
            </w:r>
          </w:p>
        </w:tc>
      </w:tr>
      <w:tr w:rsidR="00337EE7" w:rsidRPr="0088694D" w14:paraId="543094DA" w14:textId="77777777" w:rsidTr="00D6502D">
        <w:tc>
          <w:tcPr>
            <w:tcW w:w="2424" w:type="dxa"/>
          </w:tcPr>
          <w:p w14:paraId="5FEC123D" w14:textId="77777777" w:rsidR="00337EE7" w:rsidRPr="0088694D" w:rsidRDefault="00000000" w:rsidP="00155443">
            <w:pPr>
              <w:jc w:val="both"/>
            </w:pPr>
            <w:r w:rsidRPr="0088694D">
              <w:rPr>
                <w:sz w:val="17"/>
              </w:rPr>
              <w:t>ANSC_CFG_TEMA</w:t>
            </w:r>
          </w:p>
        </w:tc>
        <w:tc>
          <w:tcPr>
            <w:tcW w:w="3100" w:type="dxa"/>
          </w:tcPr>
          <w:p w14:paraId="7E84A4D8" w14:textId="77777777" w:rsidR="00337EE7" w:rsidRPr="0088694D" w:rsidRDefault="00000000" w:rsidP="00155443">
            <w:pPr>
              <w:jc w:val="both"/>
            </w:pPr>
            <w:r w:rsidRPr="0088694D">
              <w:rPr>
                <w:sz w:val="17"/>
              </w:rPr>
              <w:t>Pagine e menu</w:t>
            </w:r>
          </w:p>
        </w:tc>
        <w:tc>
          <w:tcPr>
            <w:tcW w:w="3826" w:type="dxa"/>
          </w:tcPr>
          <w:p w14:paraId="41B4E7E2" w14:textId="77777777" w:rsidR="00337EE7" w:rsidRPr="0088694D" w:rsidRDefault="00000000" w:rsidP="00155443">
            <w:pPr>
              <w:jc w:val="both"/>
            </w:pPr>
            <w:r w:rsidRPr="0088694D">
              <w:rPr>
                <w:sz w:val="17"/>
              </w:rPr>
              <w:t>In sola lettura dall’interfaccia: i temi sono pochi e d’impianto. Nuova in questa versione.</w:t>
            </w:r>
          </w:p>
        </w:tc>
      </w:tr>
      <w:tr w:rsidR="00337EE7" w:rsidRPr="0088694D" w14:paraId="4FED6A9A" w14:textId="77777777" w:rsidTr="00D6502D">
        <w:tc>
          <w:tcPr>
            <w:tcW w:w="2424" w:type="dxa"/>
          </w:tcPr>
          <w:p w14:paraId="5587537A" w14:textId="77777777" w:rsidR="00337EE7" w:rsidRPr="0088694D" w:rsidRDefault="00000000" w:rsidP="00155443">
            <w:pPr>
              <w:jc w:val="both"/>
            </w:pPr>
            <w:r w:rsidRPr="0088694D">
              <w:rPr>
                <w:sz w:val="17"/>
              </w:rPr>
              <w:t>Registro delle postazioni (di SIPO)</w:t>
            </w:r>
          </w:p>
        </w:tc>
        <w:tc>
          <w:tcPr>
            <w:tcW w:w="3100" w:type="dxa"/>
          </w:tcPr>
          <w:p w14:paraId="439A51B4" w14:textId="77777777" w:rsidR="00337EE7" w:rsidRPr="0088694D" w:rsidRDefault="00000000" w:rsidP="00155443">
            <w:pPr>
              <w:jc w:val="both"/>
            </w:pPr>
            <w:r w:rsidRPr="0088694D">
              <w:rPr>
                <w:sz w:val="17"/>
              </w:rPr>
              <w:t>Postazioni e certificati</w:t>
            </w:r>
          </w:p>
        </w:tc>
        <w:tc>
          <w:tcPr>
            <w:tcW w:w="3826" w:type="dxa"/>
          </w:tcPr>
          <w:p w14:paraId="123D2CD4" w14:textId="4A6F39E3" w:rsidR="00337EE7" w:rsidRPr="0088694D" w:rsidRDefault="00000000" w:rsidP="00155443">
            <w:pPr>
              <w:jc w:val="both"/>
            </w:pPr>
            <w:r w:rsidRPr="0088694D">
              <w:rPr>
                <w:sz w:val="17"/>
              </w:rPr>
              <w:t>Non appartiene al modello dell’integrazione: è una struttura preesistente di SIPO, di cui questo documento descrive l’interfaccia e non il disegno. Da accertare prima di realizzare (BO-18).</w:t>
            </w:r>
          </w:p>
        </w:tc>
      </w:tr>
    </w:tbl>
    <w:p w14:paraId="4E2F227A" w14:textId="09446BEC" w:rsidR="00614320" w:rsidRPr="0088694D" w:rsidRDefault="00614320" w:rsidP="00614320"/>
    <w:p w14:paraId="119B2E1B" w14:textId="3D40D3DC" w:rsidR="00614320" w:rsidRPr="0088694D" w:rsidRDefault="00614320" w:rsidP="00614320">
      <w:r w:rsidRPr="0088694D">
        <w:br w:type="page"/>
      </w:r>
    </w:p>
    <w:p w14:paraId="7E1A2314" w14:textId="7AF2C2FB" w:rsidR="00337EE7" w:rsidRPr="0088694D" w:rsidRDefault="00000000" w:rsidP="00155443">
      <w:pPr>
        <w:pStyle w:val="Titolo1"/>
        <w:jc w:val="both"/>
        <w:rPr>
          <w:lang w:val="it-IT"/>
        </w:rPr>
      </w:pPr>
      <w:bookmarkStart w:id="79" w:name="_Toc242284147"/>
      <w:r w:rsidRPr="0088694D">
        <w:rPr>
          <w:lang w:val="it-IT"/>
        </w:rPr>
        <w:lastRenderedPageBreak/>
        <w:t>I comportamenti trasversali</w:t>
      </w:r>
      <w:bookmarkEnd w:id="79"/>
    </w:p>
    <w:p w14:paraId="4BC0A7B5" w14:textId="77777777" w:rsidR="00337EE7" w:rsidRPr="0088694D" w:rsidRDefault="00000000" w:rsidP="00155443">
      <w:pPr>
        <w:jc w:val="both"/>
      </w:pPr>
      <w:r w:rsidRPr="0088694D">
        <w:t>Alcune decisioni valgono per tutte le pagine e si enunciano una volta sola, perché ripeterle in quindici sezioni le renderebbe invisibili.</w:t>
      </w:r>
    </w:p>
    <w:tbl>
      <w:tblPr>
        <w:tblStyle w:val="Grigliatabella"/>
        <w:tblW w:w="0" w:type="auto"/>
        <w:tblLook w:val="04A0" w:firstRow="1" w:lastRow="0" w:firstColumn="1" w:lastColumn="0" w:noHBand="0" w:noVBand="1"/>
      </w:tblPr>
      <w:tblGrid>
        <w:gridCol w:w="2446"/>
        <w:gridCol w:w="6904"/>
      </w:tblGrid>
      <w:tr w:rsidR="00337EE7" w:rsidRPr="0088694D" w14:paraId="5AACD3FF" w14:textId="77777777" w:rsidTr="00614320">
        <w:tc>
          <w:tcPr>
            <w:tcW w:w="2448" w:type="dxa"/>
            <w:shd w:val="clear" w:color="auto" w:fill="DAE9F7" w:themeFill="text2" w:themeFillTint="1A"/>
          </w:tcPr>
          <w:p w14:paraId="38EEA4BE" w14:textId="77777777" w:rsidR="00337EE7" w:rsidRPr="0088694D" w:rsidRDefault="00000000" w:rsidP="00155443">
            <w:pPr>
              <w:jc w:val="both"/>
            </w:pPr>
            <w:r w:rsidRPr="0088694D">
              <w:rPr>
                <w:b/>
                <w:sz w:val="17"/>
              </w:rPr>
              <w:t>Situazione</w:t>
            </w:r>
          </w:p>
        </w:tc>
        <w:tc>
          <w:tcPr>
            <w:tcW w:w="6912" w:type="dxa"/>
            <w:shd w:val="clear" w:color="auto" w:fill="DAE9F7" w:themeFill="text2" w:themeFillTint="1A"/>
          </w:tcPr>
          <w:p w14:paraId="3632ECA2" w14:textId="77777777" w:rsidR="00337EE7" w:rsidRPr="0088694D" w:rsidRDefault="00000000" w:rsidP="00155443">
            <w:pPr>
              <w:jc w:val="both"/>
            </w:pPr>
            <w:r w:rsidRPr="0088694D">
              <w:rPr>
                <w:b/>
                <w:sz w:val="17"/>
              </w:rPr>
              <w:t>Comportamento adottato</w:t>
            </w:r>
          </w:p>
        </w:tc>
      </w:tr>
      <w:tr w:rsidR="00337EE7" w:rsidRPr="0088694D" w14:paraId="5B467B89" w14:textId="77777777">
        <w:tc>
          <w:tcPr>
            <w:tcW w:w="2448" w:type="dxa"/>
          </w:tcPr>
          <w:p w14:paraId="334DD2FA" w14:textId="77777777" w:rsidR="00337EE7" w:rsidRPr="0088694D" w:rsidRDefault="00000000" w:rsidP="00155443">
            <w:pPr>
              <w:jc w:val="both"/>
            </w:pPr>
            <w:r w:rsidRPr="0088694D">
              <w:rPr>
                <w:sz w:val="17"/>
              </w:rPr>
              <w:t>Elenco vuoto</w:t>
            </w:r>
          </w:p>
        </w:tc>
        <w:tc>
          <w:tcPr>
            <w:tcW w:w="6912" w:type="dxa"/>
          </w:tcPr>
          <w:p w14:paraId="4BA38587" w14:textId="77777777" w:rsidR="00337EE7" w:rsidRPr="0088694D" w:rsidRDefault="00000000" w:rsidP="00155443">
            <w:pPr>
              <w:jc w:val="both"/>
            </w:pPr>
            <w:r w:rsidRPr="0088694D">
              <w:rPr>
                <w:sz w:val="17"/>
              </w:rPr>
              <w:t>Non una tabella con zero righe, ma un testo che dice perché è vuoto e che cosa fare: «Nessun atto si è fermato nel periodo scelto» è diverso da «Nessun risultato».</w:t>
            </w:r>
          </w:p>
        </w:tc>
      </w:tr>
      <w:tr w:rsidR="00337EE7" w:rsidRPr="0088694D" w14:paraId="6892539D" w14:textId="77777777">
        <w:tc>
          <w:tcPr>
            <w:tcW w:w="2448" w:type="dxa"/>
          </w:tcPr>
          <w:p w14:paraId="39FE1B66" w14:textId="77777777" w:rsidR="00337EE7" w:rsidRPr="0088694D" w:rsidRDefault="00000000" w:rsidP="00155443">
            <w:pPr>
              <w:jc w:val="both"/>
            </w:pPr>
            <w:r w:rsidRPr="0088694D">
              <w:rPr>
                <w:sz w:val="17"/>
              </w:rPr>
              <w:t>Azione non consentita dal profilo</w:t>
            </w:r>
          </w:p>
        </w:tc>
        <w:tc>
          <w:tcPr>
            <w:tcW w:w="6912" w:type="dxa"/>
          </w:tcPr>
          <w:p w14:paraId="646DEFB8" w14:textId="77777777" w:rsidR="00337EE7" w:rsidRPr="0088694D" w:rsidRDefault="00000000" w:rsidP="00155443">
            <w:pPr>
              <w:jc w:val="both"/>
            </w:pPr>
            <w:r w:rsidRPr="0088694D">
              <w:rPr>
                <w:sz w:val="17"/>
              </w:rPr>
              <w:t>Non si mostra.</w:t>
            </w:r>
          </w:p>
        </w:tc>
      </w:tr>
      <w:tr w:rsidR="00337EE7" w:rsidRPr="0088694D" w14:paraId="415187F4" w14:textId="77777777">
        <w:tc>
          <w:tcPr>
            <w:tcW w:w="2448" w:type="dxa"/>
          </w:tcPr>
          <w:p w14:paraId="509E8BD8" w14:textId="77777777" w:rsidR="00337EE7" w:rsidRPr="0088694D" w:rsidRDefault="00000000" w:rsidP="00155443">
            <w:pPr>
              <w:jc w:val="both"/>
            </w:pPr>
            <w:r w:rsidRPr="0088694D">
              <w:rPr>
                <w:sz w:val="17"/>
              </w:rPr>
              <w:t>Azione non eseguibile ora</w:t>
            </w:r>
          </w:p>
        </w:tc>
        <w:tc>
          <w:tcPr>
            <w:tcW w:w="6912" w:type="dxa"/>
          </w:tcPr>
          <w:p w14:paraId="6D67C731" w14:textId="77777777" w:rsidR="00337EE7" w:rsidRPr="0088694D" w:rsidRDefault="00000000" w:rsidP="00155443">
            <w:pPr>
              <w:jc w:val="both"/>
            </w:pPr>
            <w:r w:rsidRPr="0088694D">
              <w:rPr>
                <w:sz w:val="17"/>
              </w:rPr>
              <w:t>Si mostra disabilitata, con la ragione leggibile senza doverla indovinare (sessione assente, versione non in bozza, stato dell’atto incompatibile).</w:t>
            </w:r>
          </w:p>
        </w:tc>
      </w:tr>
      <w:tr w:rsidR="00337EE7" w:rsidRPr="0088694D" w14:paraId="2354196C" w14:textId="77777777">
        <w:tc>
          <w:tcPr>
            <w:tcW w:w="2448" w:type="dxa"/>
          </w:tcPr>
          <w:p w14:paraId="6FD97DB8" w14:textId="77777777" w:rsidR="00337EE7" w:rsidRPr="0088694D" w:rsidRDefault="00000000" w:rsidP="00155443">
            <w:pPr>
              <w:jc w:val="both"/>
            </w:pPr>
            <w:r w:rsidRPr="0088694D">
              <w:rPr>
                <w:sz w:val="17"/>
              </w:rPr>
              <w:t>Azione irreversibile</w:t>
            </w:r>
          </w:p>
        </w:tc>
        <w:tc>
          <w:tcPr>
            <w:tcW w:w="6912" w:type="dxa"/>
          </w:tcPr>
          <w:p w14:paraId="05B8F322" w14:textId="257F452C" w:rsidR="00337EE7" w:rsidRPr="0088694D" w:rsidRDefault="00000000" w:rsidP="00155443">
            <w:pPr>
              <w:jc w:val="both"/>
            </w:pPr>
            <w:r w:rsidRPr="0088694D">
              <w:rPr>
                <w:sz w:val="17"/>
              </w:rPr>
              <w:t>Conferma esplicita che ne enuncia la conseguenza. Per l’annullamento di un atto la conferma dice che l’identificativo nazionale resta consumato.</w:t>
            </w:r>
          </w:p>
        </w:tc>
      </w:tr>
      <w:tr w:rsidR="00337EE7" w:rsidRPr="0088694D" w14:paraId="4C7ECBA9" w14:textId="77777777">
        <w:tc>
          <w:tcPr>
            <w:tcW w:w="2448" w:type="dxa"/>
          </w:tcPr>
          <w:p w14:paraId="6C60154E" w14:textId="77777777" w:rsidR="00337EE7" w:rsidRPr="0088694D" w:rsidRDefault="00000000" w:rsidP="00155443">
            <w:pPr>
              <w:jc w:val="both"/>
            </w:pPr>
            <w:r w:rsidRPr="0088694D">
              <w:rPr>
                <w:sz w:val="17"/>
              </w:rPr>
              <w:t>Errore restituito da ANSC</w:t>
            </w:r>
          </w:p>
        </w:tc>
        <w:tc>
          <w:tcPr>
            <w:tcW w:w="6912" w:type="dxa"/>
          </w:tcPr>
          <w:p w14:paraId="3D1E3FB5" w14:textId="77777777" w:rsidR="00337EE7" w:rsidRPr="0088694D" w:rsidRDefault="00000000" w:rsidP="00155443">
            <w:pPr>
              <w:jc w:val="both"/>
            </w:pPr>
            <w:r w:rsidRPr="0088694D">
              <w:rPr>
                <w:sz w:val="17"/>
              </w:rPr>
              <w:t>Si mostra il codice e il testo di ANSC, non una riscrittura: il codice è ciò che consente al fornitore e all’assistenza di ritrovare il caso.</w:t>
            </w:r>
          </w:p>
        </w:tc>
      </w:tr>
      <w:tr w:rsidR="00337EE7" w:rsidRPr="0088694D" w14:paraId="78E77CBE" w14:textId="77777777">
        <w:tc>
          <w:tcPr>
            <w:tcW w:w="2448" w:type="dxa"/>
          </w:tcPr>
          <w:p w14:paraId="3757E21E" w14:textId="77777777" w:rsidR="00337EE7" w:rsidRPr="0088694D" w:rsidRDefault="00000000" w:rsidP="00155443">
            <w:pPr>
              <w:jc w:val="both"/>
            </w:pPr>
            <w:r w:rsidRPr="0088694D">
              <w:rPr>
                <w:sz w:val="17"/>
              </w:rPr>
              <w:t>Operazione lunga</w:t>
            </w:r>
          </w:p>
        </w:tc>
        <w:tc>
          <w:tcPr>
            <w:tcW w:w="6912" w:type="dxa"/>
          </w:tcPr>
          <w:p w14:paraId="418A7CEE" w14:textId="77777777" w:rsidR="00337EE7" w:rsidRPr="0088694D" w:rsidRDefault="00000000" w:rsidP="00155443">
            <w:pPr>
              <w:jc w:val="both"/>
            </w:pPr>
            <w:r w:rsidRPr="0088694D">
              <w:rPr>
                <w:sz w:val="17"/>
              </w:rPr>
              <w:t>Non si attende: si avvia, e l’esito compare nel registro dei comandi. La pagina resta utilizzabile.</w:t>
            </w:r>
          </w:p>
        </w:tc>
      </w:tr>
      <w:tr w:rsidR="00337EE7" w:rsidRPr="0088694D" w14:paraId="4A1B500D" w14:textId="77777777">
        <w:tc>
          <w:tcPr>
            <w:tcW w:w="2448" w:type="dxa"/>
          </w:tcPr>
          <w:p w14:paraId="63A96D66" w14:textId="77777777" w:rsidR="00337EE7" w:rsidRPr="0088694D" w:rsidRDefault="00000000" w:rsidP="00155443">
            <w:pPr>
              <w:jc w:val="both"/>
            </w:pPr>
            <w:r w:rsidRPr="0088694D">
              <w:rPr>
                <w:sz w:val="17"/>
              </w:rPr>
              <w:t>Dato che viene da ANSC</w:t>
            </w:r>
          </w:p>
        </w:tc>
        <w:tc>
          <w:tcPr>
            <w:tcW w:w="6912" w:type="dxa"/>
          </w:tcPr>
          <w:p w14:paraId="75D6BCF1" w14:textId="77777777" w:rsidR="00337EE7" w:rsidRPr="0088694D" w:rsidRDefault="00000000" w:rsidP="00155443">
            <w:pPr>
              <w:jc w:val="both"/>
            </w:pPr>
            <w:r w:rsidRPr="0088694D">
              <w:rPr>
                <w:sz w:val="17"/>
              </w:rPr>
              <w:t>Si mostra come ANSC lo dichiara, anche quando la nostra nomenclatura sarebbe più chiara. Lo stato dell’atto ne è l’esempio: è una replica, non un giudizio.</w:t>
            </w:r>
          </w:p>
        </w:tc>
      </w:tr>
      <w:tr w:rsidR="00337EE7" w:rsidRPr="0088694D" w14:paraId="7E289ED1" w14:textId="77777777">
        <w:tc>
          <w:tcPr>
            <w:tcW w:w="2448" w:type="dxa"/>
          </w:tcPr>
          <w:p w14:paraId="14DAEF26" w14:textId="77777777" w:rsidR="00337EE7" w:rsidRPr="0088694D" w:rsidRDefault="00000000" w:rsidP="00155443">
            <w:pPr>
              <w:jc w:val="both"/>
            </w:pPr>
            <w:r w:rsidRPr="0088694D">
              <w:rPr>
                <w:sz w:val="17"/>
              </w:rPr>
              <w:t>Modifica su versione non attiva</w:t>
            </w:r>
          </w:p>
        </w:tc>
        <w:tc>
          <w:tcPr>
            <w:tcW w:w="6912" w:type="dxa"/>
          </w:tcPr>
          <w:p w14:paraId="2E1531EA" w14:textId="77777777" w:rsidR="00337EE7" w:rsidRPr="0088694D" w:rsidRDefault="00000000" w:rsidP="00155443">
            <w:pPr>
              <w:jc w:val="both"/>
            </w:pPr>
            <w:r w:rsidRPr="0088694D">
              <w:rPr>
                <w:sz w:val="17"/>
              </w:rPr>
              <w:t>La pagina dichiara in testa su quale versione si sta lavorando. È il promemoria che rende innocue le schermate di configurazione.</w:t>
            </w:r>
          </w:p>
        </w:tc>
      </w:tr>
    </w:tbl>
    <w:p w14:paraId="7761BCB2" w14:textId="77777777" w:rsidR="00337EE7" w:rsidRPr="0088694D" w:rsidRDefault="00000000" w:rsidP="00155443">
      <w:pPr>
        <w:pStyle w:val="Titolo1"/>
        <w:jc w:val="both"/>
        <w:rPr>
          <w:lang w:val="it-IT"/>
        </w:rPr>
      </w:pPr>
      <w:bookmarkStart w:id="80" w:name="_Toc242284148"/>
      <w:r w:rsidRPr="0088694D">
        <w:rPr>
          <w:lang w:val="it-IT"/>
        </w:rPr>
        <w:t>Indicazioni per l’esercizio in Kubernetes</w:t>
      </w:r>
      <w:bookmarkEnd w:id="80"/>
    </w:p>
    <w:p w14:paraId="7B90F3C5" w14:textId="77777777" w:rsidR="00337EE7" w:rsidRPr="0088694D" w:rsidRDefault="00000000" w:rsidP="00155443">
      <w:pPr>
        <w:jc w:val="both"/>
      </w:pPr>
      <w:r w:rsidRPr="0088694D">
        <w:t xml:space="preserve">L’applicazione è destinata a un impianto Kubernetes, e quattro micro-frontend più una shell pongono qualche questione che non si presenterebbe con un’applicazione unica. Si riportano le sole indicazioni che </w:t>
      </w:r>
      <w:r w:rsidRPr="0088694D">
        <w:rPr>
          <w:bCs/>
        </w:rPr>
        <w:t>incidono sul disegno</w:t>
      </w:r>
      <w:r w:rsidRPr="0088694D">
        <w:t>; il dimensionamento e la topologia appartengono al documento di analisi dell’integrazione.</w:t>
      </w:r>
    </w:p>
    <w:p w14:paraId="02E4B732" w14:textId="77777777" w:rsidR="00337EE7" w:rsidRPr="0088694D" w:rsidRDefault="00000000" w:rsidP="00155443">
      <w:pPr>
        <w:pStyle w:val="Titolo2"/>
        <w:jc w:val="both"/>
        <w:rPr>
          <w:lang w:val="it-IT"/>
        </w:rPr>
      </w:pPr>
      <w:bookmarkStart w:id="81" w:name="_Toc242284149"/>
      <w:r w:rsidRPr="0088694D">
        <w:rPr>
          <w:lang w:val="it-IT"/>
        </w:rPr>
        <w:t>Che cosa si distribuisce</w:t>
      </w:r>
      <w:bookmarkEnd w:id="81"/>
    </w:p>
    <w:p w14:paraId="1B549890" w14:textId="4E70047B" w:rsidR="00337EE7" w:rsidRPr="0088694D" w:rsidRDefault="00000000" w:rsidP="00155443">
      <w:pPr>
        <w:jc w:val="both"/>
      </w:pPr>
      <w:r w:rsidRPr="0088694D">
        <w:t xml:space="preserve">Un micro-frontend, una volta costruito, è </w:t>
      </w:r>
      <w:r w:rsidRPr="0088694D">
        <w:rPr>
          <w:bCs/>
        </w:rPr>
        <w:t>un insieme di file statici</w:t>
      </w:r>
      <w:r w:rsidR="00614320" w:rsidRPr="0088694D">
        <w:t xml:space="preserve"> </w:t>
      </w:r>
      <w:r w:rsidRPr="0088694D">
        <w:t>non un processo applicativo. Ciascuno dei quattro è un’unità di distribuzione autonoma con un servizio che ne espone i file, e la shell li compone nel browser dell’operatore.</w:t>
      </w:r>
    </w:p>
    <w:tbl>
      <w:tblPr>
        <w:tblStyle w:val="Grigliatabella"/>
        <w:tblW w:w="0" w:type="auto"/>
        <w:tblLook w:val="04A0" w:firstRow="1" w:lastRow="0" w:firstColumn="1" w:lastColumn="0" w:noHBand="0" w:noVBand="1"/>
      </w:tblPr>
      <w:tblGrid>
        <w:gridCol w:w="2590"/>
        <w:gridCol w:w="2589"/>
        <w:gridCol w:w="4171"/>
      </w:tblGrid>
      <w:tr w:rsidR="00337EE7" w:rsidRPr="0088694D" w14:paraId="167AC222" w14:textId="77777777" w:rsidTr="00614320">
        <w:tc>
          <w:tcPr>
            <w:tcW w:w="2592" w:type="dxa"/>
            <w:shd w:val="clear" w:color="auto" w:fill="DAE9F7" w:themeFill="text2" w:themeFillTint="1A"/>
          </w:tcPr>
          <w:p w14:paraId="176D83EA" w14:textId="77777777" w:rsidR="00337EE7" w:rsidRPr="0088694D" w:rsidRDefault="00000000" w:rsidP="00155443">
            <w:pPr>
              <w:jc w:val="both"/>
            </w:pPr>
            <w:r w:rsidRPr="0088694D">
              <w:rPr>
                <w:b/>
                <w:sz w:val="17"/>
              </w:rPr>
              <w:t>Oggetto</w:t>
            </w:r>
          </w:p>
        </w:tc>
        <w:tc>
          <w:tcPr>
            <w:tcW w:w="2592" w:type="dxa"/>
            <w:shd w:val="clear" w:color="auto" w:fill="DAE9F7" w:themeFill="text2" w:themeFillTint="1A"/>
          </w:tcPr>
          <w:p w14:paraId="5F6A69F1" w14:textId="77777777" w:rsidR="00337EE7" w:rsidRPr="0088694D" w:rsidRDefault="00000000" w:rsidP="00155443">
            <w:pPr>
              <w:jc w:val="both"/>
            </w:pPr>
            <w:r w:rsidRPr="0088694D">
              <w:rPr>
                <w:b/>
                <w:sz w:val="17"/>
              </w:rPr>
              <w:t>Quante istanze</w:t>
            </w:r>
          </w:p>
        </w:tc>
        <w:tc>
          <w:tcPr>
            <w:tcW w:w="4176" w:type="dxa"/>
            <w:shd w:val="clear" w:color="auto" w:fill="DAE9F7" w:themeFill="text2" w:themeFillTint="1A"/>
          </w:tcPr>
          <w:p w14:paraId="106F3CC3" w14:textId="77777777" w:rsidR="00337EE7" w:rsidRPr="0088694D" w:rsidRDefault="00000000" w:rsidP="00155443">
            <w:pPr>
              <w:jc w:val="both"/>
            </w:pPr>
            <w:r w:rsidRPr="0088694D">
              <w:rPr>
                <w:b/>
                <w:sz w:val="17"/>
              </w:rPr>
              <w:t>Nota</w:t>
            </w:r>
          </w:p>
        </w:tc>
      </w:tr>
      <w:tr w:rsidR="00337EE7" w:rsidRPr="0088694D" w14:paraId="099B952B" w14:textId="77777777">
        <w:tc>
          <w:tcPr>
            <w:tcW w:w="2592" w:type="dxa"/>
          </w:tcPr>
          <w:p w14:paraId="7E765C27" w14:textId="77777777" w:rsidR="00337EE7" w:rsidRPr="0088694D" w:rsidRDefault="00000000" w:rsidP="00155443">
            <w:pPr>
              <w:jc w:val="both"/>
            </w:pPr>
            <w:r w:rsidRPr="0088694D">
              <w:rPr>
                <w:sz w:val="17"/>
              </w:rPr>
              <w:t>Shell</w:t>
            </w:r>
          </w:p>
        </w:tc>
        <w:tc>
          <w:tcPr>
            <w:tcW w:w="2592" w:type="dxa"/>
          </w:tcPr>
          <w:p w14:paraId="1DBA4127" w14:textId="77777777" w:rsidR="00337EE7" w:rsidRPr="0088694D" w:rsidRDefault="00000000" w:rsidP="00155443">
            <w:pPr>
              <w:jc w:val="both"/>
            </w:pPr>
            <w:r w:rsidRPr="0088694D">
              <w:rPr>
                <w:sz w:val="17"/>
              </w:rPr>
              <w:t>Una distribuzione</w:t>
            </w:r>
          </w:p>
        </w:tc>
        <w:tc>
          <w:tcPr>
            <w:tcW w:w="4176" w:type="dxa"/>
          </w:tcPr>
          <w:p w14:paraId="0D6227BF" w14:textId="77777777" w:rsidR="00337EE7" w:rsidRPr="0088694D" w:rsidRDefault="00000000" w:rsidP="00155443">
            <w:pPr>
              <w:jc w:val="both"/>
            </w:pPr>
            <w:r w:rsidRPr="0088694D">
              <w:rPr>
                <w:sz w:val="17"/>
              </w:rPr>
              <w:t>Espone la rotta radice e carica i remote. È l’unico che deve conoscere gli indirizzi degli altri.</w:t>
            </w:r>
          </w:p>
        </w:tc>
      </w:tr>
      <w:tr w:rsidR="00337EE7" w:rsidRPr="0088694D" w14:paraId="776F9EE1" w14:textId="77777777">
        <w:tc>
          <w:tcPr>
            <w:tcW w:w="2592" w:type="dxa"/>
          </w:tcPr>
          <w:p w14:paraId="30B650BD" w14:textId="77777777" w:rsidR="00337EE7" w:rsidRPr="0088694D" w:rsidRDefault="00000000" w:rsidP="00155443">
            <w:pPr>
              <w:jc w:val="both"/>
            </w:pPr>
            <w:r w:rsidRPr="0088694D">
              <w:rPr>
                <w:sz w:val="17"/>
              </w:rPr>
              <w:t>I quattro micro-frontend</w:t>
            </w:r>
          </w:p>
        </w:tc>
        <w:tc>
          <w:tcPr>
            <w:tcW w:w="2592" w:type="dxa"/>
          </w:tcPr>
          <w:p w14:paraId="5D442C63" w14:textId="77777777" w:rsidR="00337EE7" w:rsidRPr="0088694D" w:rsidRDefault="00000000" w:rsidP="00155443">
            <w:pPr>
              <w:jc w:val="both"/>
            </w:pPr>
            <w:r w:rsidRPr="0088694D">
              <w:rPr>
                <w:sz w:val="17"/>
              </w:rPr>
              <w:t>Una distribuzione ciascuno</w:t>
            </w:r>
          </w:p>
        </w:tc>
        <w:tc>
          <w:tcPr>
            <w:tcW w:w="4176" w:type="dxa"/>
          </w:tcPr>
          <w:p w14:paraId="1B67C7FB" w14:textId="5F546F81" w:rsidR="00337EE7" w:rsidRPr="0088694D" w:rsidRDefault="00000000" w:rsidP="00155443">
            <w:pPr>
              <w:jc w:val="both"/>
            </w:pPr>
            <w:r w:rsidRPr="0088694D">
              <w:rPr>
                <w:sz w:val="17"/>
              </w:rPr>
              <w:t>File statici serviti da un servente leggero. Nessuno stato: si possono replicare e ricreare liberamente.</w:t>
            </w:r>
          </w:p>
        </w:tc>
      </w:tr>
      <w:tr w:rsidR="00337EE7" w:rsidRPr="0088694D" w14:paraId="36FDF96E" w14:textId="77777777">
        <w:tc>
          <w:tcPr>
            <w:tcW w:w="2592" w:type="dxa"/>
          </w:tcPr>
          <w:p w14:paraId="102F0E82" w14:textId="77777777" w:rsidR="00337EE7" w:rsidRPr="0088694D" w:rsidRDefault="00000000" w:rsidP="00155443">
            <w:pPr>
              <w:jc w:val="both"/>
            </w:pPr>
            <w:r w:rsidRPr="0088694D">
              <w:rPr>
                <w:sz w:val="17"/>
              </w:rPr>
              <w:t>Concentratore</w:t>
            </w:r>
          </w:p>
        </w:tc>
        <w:tc>
          <w:tcPr>
            <w:tcW w:w="2592" w:type="dxa"/>
          </w:tcPr>
          <w:p w14:paraId="784C52F0" w14:textId="77777777" w:rsidR="00337EE7" w:rsidRPr="0088694D" w:rsidRDefault="00000000" w:rsidP="00155443">
            <w:pPr>
              <w:jc w:val="both"/>
            </w:pPr>
            <w:r w:rsidRPr="0088694D">
              <w:rPr>
                <w:sz w:val="17"/>
              </w:rPr>
              <w:t>Già previsto dall’analisi</w:t>
            </w:r>
          </w:p>
        </w:tc>
        <w:tc>
          <w:tcPr>
            <w:tcW w:w="4176" w:type="dxa"/>
          </w:tcPr>
          <w:p w14:paraId="2316A67E" w14:textId="77777777" w:rsidR="00337EE7" w:rsidRPr="0088694D" w:rsidRDefault="00000000" w:rsidP="00155443">
            <w:pPr>
              <w:jc w:val="both"/>
            </w:pPr>
            <w:r w:rsidRPr="0088694D">
              <w:rPr>
                <w:sz w:val="17"/>
              </w:rPr>
              <w:t>Non è oggetto di questo documento: il back-office ne è un consumatore.</w:t>
            </w:r>
          </w:p>
        </w:tc>
      </w:tr>
    </w:tbl>
    <w:p w14:paraId="3D12EA9B" w14:textId="77777777" w:rsidR="00614320" w:rsidRPr="0088694D" w:rsidRDefault="00614320" w:rsidP="00155443">
      <w:pPr>
        <w:jc w:val="both"/>
      </w:pPr>
    </w:p>
    <w:p w14:paraId="421CA9C3" w14:textId="77777777" w:rsidR="00337EE7" w:rsidRPr="0088694D" w:rsidRDefault="00000000" w:rsidP="00155443">
      <w:pPr>
        <w:pStyle w:val="Titolo2"/>
        <w:jc w:val="both"/>
        <w:rPr>
          <w:lang w:val="it-IT"/>
        </w:rPr>
      </w:pPr>
      <w:bookmarkStart w:id="82" w:name="_Toc242284150"/>
      <w:r w:rsidRPr="0088694D">
        <w:rPr>
          <w:lang w:val="it-IT"/>
        </w:rPr>
        <w:t>La configurazione che cambia per ambiente</w:t>
      </w:r>
      <w:bookmarkEnd w:id="82"/>
    </w:p>
    <w:p w14:paraId="60A967DE" w14:textId="77777777" w:rsidR="00337EE7" w:rsidRPr="0088694D" w:rsidRDefault="00000000" w:rsidP="00155443">
      <w:pPr>
        <w:jc w:val="both"/>
      </w:pPr>
      <w:r w:rsidRPr="0088694D">
        <w:t>È il punto che decide se si dovrà ricostruire l’applicazione per ogni ambiente o no, e la risposta deve essere no.</w:t>
      </w:r>
    </w:p>
    <w:p w14:paraId="5E029B2B" w14:textId="547EF39C" w:rsidR="00337EE7" w:rsidRPr="0088694D" w:rsidRDefault="00000000" w:rsidP="00614320">
      <w:pPr>
        <w:pStyle w:val="Paragrafoelenco"/>
        <w:numPr>
          <w:ilvl w:val="0"/>
          <w:numId w:val="15"/>
        </w:numPr>
        <w:jc w:val="both"/>
        <w:rPr>
          <w:lang w:val="it-IT"/>
        </w:rPr>
      </w:pPr>
      <w:r w:rsidRPr="0088694D">
        <w:rPr>
          <w:bCs/>
          <w:lang w:val="it-IT"/>
        </w:rPr>
        <w:t>Gli indirizzi dei remote.</w:t>
      </w:r>
      <w:r w:rsidRPr="0088694D">
        <w:rPr>
          <w:b/>
          <w:lang w:val="it-IT"/>
        </w:rPr>
        <w:t xml:space="preserve"> </w:t>
      </w:r>
      <w:r w:rsidRPr="0088694D">
        <w:rPr>
          <w:lang w:val="it-IT"/>
        </w:rPr>
        <w:t xml:space="preserve">La shell deve sapere dove trovare i quattro micro-frontend, e l’indirizzo cambia fra sviluppo, collaudo ed esercizio. Va letto </w:t>
      </w:r>
      <w:r w:rsidRPr="0088694D">
        <w:rPr>
          <w:bCs/>
          <w:lang w:val="it-IT"/>
        </w:rPr>
        <w:t>all’avvio da configurazione montata nel contenitore,</w:t>
      </w:r>
      <w:r w:rsidRPr="0088694D">
        <w:rPr>
          <w:lang w:val="it-IT"/>
        </w:rPr>
        <w:t xml:space="preserve"> non incorporato nella costruzione: altrimenti lo stesso artefatto </w:t>
      </w:r>
      <w:r w:rsidRPr="0088694D">
        <w:rPr>
          <w:lang w:val="it-IT"/>
        </w:rPr>
        <w:lastRenderedPageBreak/>
        <w:t>non può essere promosso da un ambiente al successivo, che è il modo in cui un artefatto dovrebbe viaggiare.</w:t>
      </w:r>
    </w:p>
    <w:p w14:paraId="2507B390" w14:textId="77777777" w:rsidR="00337EE7" w:rsidRPr="0088694D" w:rsidRDefault="00000000" w:rsidP="00614320">
      <w:pPr>
        <w:pStyle w:val="Paragrafoelenco"/>
        <w:numPr>
          <w:ilvl w:val="0"/>
          <w:numId w:val="15"/>
        </w:numPr>
        <w:jc w:val="both"/>
        <w:rPr>
          <w:lang w:val="it-IT"/>
        </w:rPr>
      </w:pPr>
      <w:r w:rsidRPr="0088694D">
        <w:rPr>
          <w:bCs/>
          <w:lang w:val="it-IT"/>
        </w:rPr>
        <w:t>L’etichetta dell’ambiente</w:t>
      </w:r>
      <w:r w:rsidRPr="0088694D">
        <w:rPr>
          <w:b/>
          <w:lang w:val="it-IT"/>
        </w:rPr>
        <w:t xml:space="preserve">. </w:t>
      </w:r>
      <w:r w:rsidRPr="0088694D">
        <w:rPr>
          <w:lang w:val="it-IT"/>
        </w:rPr>
        <w:t>DEV, COLLAUDO o ESERCIZIO in testata proviene dalla stessa configurazione. È l’esempio più semplice e più dimostrativo: se fosse compilata dentro l’applicazione, un artefatto collaudato non sarebbe lo stesso che va in esercizio.</w:t>
      </w:r>
    </w:p>
    <w:p w14:paraId="33806737" w14:textId="384F355D" w:rsidR="00337EE7" w:rsidRPr="0088694D" w:rsidRDefault="00000000" w:rsidP="00614320">
      <w:pPr>
        <w:pStyle w:val="Paragrafoelenco"/>
        <w:numPr>
          <w:ilvl w:val="0"/>
          <w:numId w:val="15"/>
        </w:numPr>
        <w:jc w:val="both"/>
        <w:rPr>
          <w:lang w:val="it-IT"/>
        </w:rPr>
      </w:pPr>
      <w:r w:rsidRPr="0088694D">
        <w:rPr>
          <w:bCs/>
          <w:lang w:val="it-IT"/>
        </w:rPr>
        <w:t>Gli indirizzi dei servizi</w:t>
      </w:r>
      <w:r w:rsidRPr="0088694D">
        <w:rPr>
          <w:b/>
          <w:lang w:val="it-IT"/>
        </w:rPr>
        <w:t xml:space="preserve">. </w:t>
      </w:r>
      <w:r w:rsidRPr="0088694D">
        <w:rPr>
          <w:lang w:val="it-IT"/>
        </w:rPr>
        <w:t>Il back-office chiama il concentratore. Se shell e micro-frontend sono esposti dallo stesso ingresso di rete del servizio, le chiamate restano di stessa origine e non serve alcuna concessione per richieste incrociate. È la disposizione da preferire, perché una concessione aperta fra origini diverse è una superficie in più da presidiare.</w:t>
      </w:r>
    </w:p>
    <w:p w14:paraId="600482E5" w14:textId="77777777" w:rsidR="00337EE7" w:rsidRPr="0088694D" w:rsidRDefault="00000000" w:rsidP="00155443">
      <w:pPr>
        <w:pStyle w:val="Titolo2"/>
        <w:jc w:val="both"/>
        <w:rPr>
          <w:lang w:val="it-IT"/>
        </w:rPr>
      </w:pPr>
      <w:bookmarkStart w:id="83" w:name="_Toc242284151"/>
      <w:r w:rsidRPr="0088694D">
        <w:rPr>
          <w:lang w:val="it-IT"/>
        </w:rPr>
        <w:t>Il versionamento e l’aggiornamento progressivo</w:t>
      </w:r>
      <w:bookmarkEnd w:id="83"/>
    </w:p>
    <w:p w14:paraId="281E63D5" w14:textId="26FC4556" w:rsidR="00337EE7" w:rsidRPr="0088694D" w:rsidRDefault="00000000" w:rsidP="00155443">
      <w:pPr>
        <w:jc w:val="both"/>
      </w:pPr>
      <w:r w:rsidRPr="0088694D">
        <w:t>È la questione specifica di questa architettura, e va affrontata in fase di disegno perché si manifesta come un difetto incomprensibile.</w:t>
      </w:r>
    </w:p>
    <w:p w14:paraId="30E8B7A6" w14:textId="77777777" w:rsidR="00337EE7" w:rsidRPr="0088694D" w:rsidRDefault="00000000" w:rsidP="00155443">
      <w:pPr>
        <w:jc w:val="both"/>
      </w:pPr>
      <w:r w:rsidRPr="0088694D">
        <w:t>Durante un aggiornamento progressivo convivono per qualche minuto la versione vecchia e la nuova. Un operatore che ha caricato la shell prima dell’aggiornamento e apre un’area dopo può ricevere un remote di versione diversa da quella che la shell si aspetta. Il sintomo è una schermata bianca o un errore che non si riproduce: la peggiore specie di difetto.</w:t>
      </w:r>
    </w:p>
    <w:tbl>
      <w:tblPr>
        <w:tblStyle w:val="Grigliatabella"/>
        <w:tblW w:w="0" w:type="auto"/>
        <w:tblLook w:val="04A0" w:firstRow="1" w:lastRow="0" w:firstColumn="1" w:lastColumn="0" w:noHBand="0" w:noVBand="1"/>
      </w:tblPr>
      <w:tblGrid>
        <w:gridCol w:w="2877"/>
        <w:gridCol w:w="6473"/>
      </w:tblGrid>
      <w:tr w:rsidR="00337EE7" w:rsidRPr="0088694D" w14:paraId="16BD8C54" w14:textId="77777777" w:rsidTr="00614320">
        <w:tc>
          <w:tcPr>
            <w:tcW w:w="2880" w:type="dxa"/>
            <w:shd w:val="clear" w:color="auto" w:fill="DAE9F7" w:themeFill="text2" w:themeFillTint="1A"/>
          </w:tcPr>
          <w:p w14:paraId="6ADA29E7" w14:textId="77777777" w:rsidR="00337EE7" w:rsidRPr="0088694D" w:rsidRDefault="00000000" w:rsidP="00155443">
            <w:pPr>
              <w:jc w:val="both"/>
            </w:pPr>
            <w:r w:rsidRPr="0088694D">
              <w:rPr>
                <w:b/>
                <w:sz w:val="17"/>
              </w:rPr>
              <w:t>Accorgimento</w:t>
            </w:r>
          </w:p>
        </w:tc>
        <w:tc>
          <w:tcPr>
            <w:tcW w:w="6480" w:type="dxa"/>
            <w:shd w:val="clear" w:color="auto" w:fill="DAE9F7" w:themeFill="text2" w:themeFillTint="1A"/>
          </w:tcPr>
          <w:p w14:paraId="4E867183" w14:textId="77777777" w:rsidR="00337EE7" w:rsidRPr="0088694D" w:rsidRDefault="00000000" w:rsidP="00155443">
            <w:pPr>
              <w:jc w:val="both"/>
            </w:pPr>
            <w:r w:rsidRPr="0088694D">
              <w:rPr>
                <w:b/>
                <w:sz w:val="17"/>
              </w:rPr>
              <w:t>Perché</w:t>
            </w:r>
          </w:p>
        </w:tc>
      </w:tr>
      <w:tr w:rsidR="00337EE7" w:rsidRPr="0088694D" w14:paraId="20A1204C" w14:textId="77777777">
        <w:tc>
          <w:tcPr>
            <w:tcW w:w="2880" w:type="dxa"/>
          </w:tcPr>
          <w:p w14:paraId="00BD2EE9" w14:textId="77777777" w:rsidR="00337EE7" w:rsidRPr="0088694D" w:rsidRDefault="00000000" w:rsidP="00155443">
            <w:pPr>
              <w:jc w:val="both"/>
            </w:pPr>
            <w:r w:rsidRPr="0088694D">
              <w:rPr>
                <w:sz w:val="17"/>
              </w:rPr>
              <w:t>Il manifesto del remote non si mette in cache</w:t>
            </w:r>
          </w:p>
        </w:tc>
        <w:tc>
          <w:tcPr>
            <w:tcW w:w="6480" w:type="dxa"/>
          </w:tcPr>
          <w:p w14:paraId="74BD638D" w14:textId="18D46BD3" w:rsidR="00337EE7" w:rsidRPr="0088694D" w:rsidRDefault="00000000" w:rsidP="00155443">
            <w:pPr>
              <w:jc w:val="both"/>
            </w:pPr>
            <w:r w:rsidRPr="0088694D">
              <w:rPr>
                <w:sz w:val="17"/>
              </w:rPr>
              <w:t>Il file che elenca i moduli va servito con divieto di conservazione, mentre i file con impronta nel nome possono essere conservati a lungo. Invertire le due politiche è l’errore che fa vedere agli operatori una versione vecchia per ore.</w:t>
            </w:r>
          </w:p>
        </w:tc>
      </w:tr>
      <w:tr w:rsidR="00337EE7" w:rsidRPr="0088694D" w14:paraId="42E7762F" w14:textId="77777777">
        <w:tc>
          <w:tcPr>
            <w:tcW w:w="2880" w:type="dxa"/>
          </w:tcPr>
          <w:p w14:paraId="6060BD3A" w14:textId="77777777" w:rsidR="00337EE7" w:rsidRPr="0088694D" w:rsidRDefault="00000000" w:rsidP="00155443">
            <w:pPr>
              <w:jc w:val="both"/>
            </w:pPr>
            <w:r w:rsidRPr="0088694D">
              <w:rPr>
                <w:sz w:val="17"/>
              </w:rPr>
              <w:t>La shell rileva il cambio di versione</w:t>
            </w:r>
          </w:p>
        </w:tc>
        <w:tc>
          <w:tcPr>
            <w:tcW w:w="6480" w:type="dxa"/>
          </w:tcPr>
          <w:p w14:paraId="7A484E0E" w14:textId="77777777" w:rsidR="00337EE7" w:rsidRPr="0088694D" w:rsidRDefault="00000000" w:rsidP="00155443">
            <w:pPr>
              <w:jc w:val="both"/>
            </w:pPr>
            <w:r w:rsidRPr="0088694D">
              <w:rPr>
                <w:sz w:val="17"/>
              </w:rPr>
              <w:t>Se la versione dichiarata dal servente non è quella caricata, la shell lo segnala e propone di ricaricare. Meglio un avviso che un errore.</w:t>
            </w:r>
          </w:p>
        </w:tc>
      </w:tr>
      <w:tr w:rsidR="00337EE7" w:rsidRPr="0088694D" w14:paraId="43557497" w14:textId="77777777">
        <w:tc>
          <w:tcPr>
            <w:tcW w:w="2880" w:type="dxa"/>
          </w:tcPr>
          <w:p w14:paraId="44ADAFBB" w14:textId="77777777" w:rsidR="00337EE7" w:rsidRPr="0088694D" w:rsidRDefault="00000000" w:rsidP="00155443">
            <w:pPr>
              <w:jc w:val="both"/>
            </w:pPr>
            <w:r w:rsidRPr="0088694D">
              <w:rPr>
                <w:sz w:val="17"/>
              </w:rPr>
              <w:t>La versione è nel piè di pagina</w:t>
            </w:r>
          </w:p>
        </w:tc>
        <w:tc>
          <w:tcPr>
            <w:tcW w:w="6480" w:type="dxa"/>
          </w:tcPr>
          <w:p w14:paraId="563B7DC9" w14:textId="77777777" w:rsidR="00337EE7" w:rsidRPr="0088694D" w:rsidRDefault="00000000" w:rsidP="00155443">
            <w:pPr>
              <w:jc w:val="both"/>
            </w:pPr>
            <w:r w:rsidRPr="0088694D">
              <w:rPr>
                <w:sz w:val="17"/>
              </w:rPr>
              <w:t>È il dato che rende diagnosticabile una segnalazione: senza, la stessa schermata può venire da due versioni diverse.</w:t>
            </w:r>
          </w:p>
        </w:tc>
      </w:tr>
      <w:tr w:rsidR="00337EE7" w:rsidRPr="0088694D" w14:paraId="0C265798" w14:textId="77777777">
        <w:tc>
          <w:tcPr>
            <w:tcW w:w="2880" w:type="dxa"/>
          </w:tcPr>
          <w:p w14:paraId="4066A643" w14:textId="77777777" w:rsidR="00337EE7" w:rsidRPr="0088694D" w:rsidRDefault="00000000" w:rsidP="00155443">
            <w:pPr>
              <w:jc w:val="both"/>
            </w:pPr>
            <w:r w:rsidRPr="0088694D">
              <w:rPr>
                <w:sz w:val="17"/>
              </w:rPr>
              <w:t>Compatibilità all’indietro per un rilascio</w:t>
            </w:r>
          </w:p>
        </w:tc>
        <w:tc>
          <w:tcPr>
            <w:tcW w:w="6480" w:type="dxa"/>
          </w:tcPr>
          <w:p w14:paraId="3D053746" w14:textId="77777777" w:rsidR="00337EE7" w:rsidRPr="0088694D" w:rsidRDefault="00000000" w:rsidP="00155443">
            <w:pPr>
              <w:jc w:val="both"/>
            </w:pPr>
            <w:r w:rsidRPr="0088694D">
              <w:rPr>
                <w:sz w:val="17"/>
              </w:rPr>
              <w:t>Un remote nuovo deve continuare a funzionare con la shell precedente per il tempo dell’aggiornamento. È un vincolo di disciplina, non di strumento.</w:t>
            </w:r>
          </w:p>
        </w:tc>
      </w:tr>
    </w:tbl>
    <w:p w14:paraId="494CB5B6" w14:textId="77777777" w:rsidR="00337EE7" w:rsidRPr="0088694D" w:rsidRDefault="00000000" w:rsidP="00155443">
      <w:pPr>
        <w:pStyle w:val="Titolo1"/>
        <w:jc w:val="both"/>
        <w:rPr>
          <w:lang w:val="it-IT"/>
        </w:rPr>
      </w:pPr>
      <w:bookmarkStart w:id="84" w:name="_Toc242284152"/>
      <w:r w:rsidRPr="0088694D">
        <w:rPr>
          <w:lang w:val="it-IT"/>
        </w:rPr>
        <w:t>Punti aperti di disegno</w:t>
      </w:r>
      <w:bookmarkEnd w:id="84"/>
    </w:p>
    <w:p w14:paraId="1EE3E7B4" w14:textId="77777777" w:rsidR="00337EE7" w:rsidRPr="0088694D" w:rsidRDefault="00000000" w:rsidP="00155443">
      <w:pPr>
        <w:jc w:val="both"/>
      </w:pPr>
      <w:r w:rsidRPr="0088694D">
        <w:t>Le decisioni che il disegno ha dovuto assumere per poter procedere, e che vanno confermate prima di realizzare. Sono numerate con il prefisso BO per non confondersi con i registri degli altri documenti.</w:t>
      </w:r>
    </w:p>
    <w:tbl>
      <w:tblPr>
        <w:tblStyle w:val="Grigliatabella"/>
        <w:tblW w:w="0" w:type="auto"/>
        <w:tblLook w:val="04A0" w:firstRow="1" w:lastRow="0" w:firstColumn="1" w:lastColumn="0" w:noHBand="0" w:noVBand="1"/>
      </w:tblPr>
      <w:tblGrid>
        <w:gridCol w:w="720"/>
        <w:gridCol w:w="2733"/>
        <w:gridCol w:w="5897"/>
      </w:tblGrid>
      <w:tr w:rsidR="00337EE7" w:rsidRPr="0088694D" w14:paraId="6D8D40ED" w14:textId="77777777" w:rsidTr="00614320">
        <w:tc>
          <w:tcPr>
            <w:tcW w:w="720" w:type="dxa"/>
            <w:shd w:val="clear" w:color="auto" w:fill="DAE9F7" w:themeFill="text2" w:themeFillTint="1A"/>
          </w:tcPr>
          <w:p w14:paraId="283C9D0A" w14:textId="77777777" w:rsidR="00337EE7" w:rsidRPr="0088694D" w:rsidRDefault="00000000" w:rsidP="00155443">
            <w:pPr>
              <w:jc w:val="both"/>
            </w:pPr>
            <w:r w:rsidRPr="0088694D">
              <w:rPr>
                <w:b/>
                <w:sz w:val="17"/>
              </w:rPr>
              <w:t>#</w:t>
            </w:r>
          </w:p>
        </w:tc>
        <w:tc>
          <w:tcPr>
            <w:tcW w:w="2736" w:type="dxa"/>
            <w:shd w:val="clear" w:color="auto" w:fill="DAE9F7" w:themeFill="text2" w:themeFillTint="1A"/>
          </w:tcPr>
          <w:p w14:paraId="38614866" w14:textId="77777777" w:rsidR="00337EE7" w:rsidRPr="0088694D" w:rsidRDefault="00000000" w:rsidP="00155443">
            <w:pPr>
              <w:jc w:val="both"/>
            </w:pPr>
            <w:r w:rsidRPr="0088694D">
              <w:rPr>
                <w:b/>
                <w:sz w:val="17"/>
              </w:rPr>
              <w:t>Questione</w:t>
            </w:r>
          </w:p>
        </w:tc>
        <w:tc>
          <w:tcPr>
            <w:tcW w:w="5904" w:type="dxa"/>
            <w:shd w:val="clear" w:color="auto" w:fill="DAE9F7" w:themeFill="text2" w:themeFillTint="1A"/>
          </w:tcPr>
          <w:p w14:paraId="07233AA3" w14:textId="77777777" w:rsidR="00337EE7" w:rsidRPr="0088694D" w:rsidRDefault="00000000" w:rsidP="00155443">
            <w:pPr>
              <w:jc w:val="both"/>
            </w:pPr>
            <w:r w:rsidRPr="0088694D">
              <w:rPr>
                <w:b/>
                <w:sz w:val="17"/>
              </w:rPr>
              <w:t>Perché è aperta</w:t>
            </w:r>
          </w:p>
        </w:tc>
      </w:tr>
      <w:tr w:rsidR="00337EE7" w:rsidRPr="0088694D" w14:paraId="11FFC050" w14:textId="77777777">
        <w:tc>
          <w:tcPr>
            <w:tcW w:w="720" w:type="dxa"/>
          </w:tcPr>
          <w:p w14:paraId="5F00A966" w14:textId="77777777" w:rsidR="00337EE7" w:rsidRPr="0088694D" w:rsidRDefault="00000000" w:rsidP="00155443">
            <w:pPr>
              <w:jc w:val="both"/>
            </w:pPr>
            <w:r w:rsidRPr="0088694D">
              <w:rPr>
                <w:sz w:val="17"/>
              </w:rPr>
              <w:t>BO-1</w:t>
            </w:r>
          </w:p>
        </w:tc>
        <w:tc>
          <w:tcPr>
            <w:tcW w:w="2736" w:type="dxa"/>
          </w:tcPr>
          <w:p w14:paraId="376F9E13" w14:textId="77777777" w:rsidR="00337EE7" w:rsidRPr="0088694D" w:rsidRDefault="00000000" w:rsidP="00155443">
            <w:pPr>
              <w:jc w:val="both"/>
            </w:pPr>
            <w:r w:rsidRPr="0088694D">
              <w:rPr>
                <w:b/>
                <w:sz w:val="17"/>
              </w:rPr>
              <w:t>Chiuso in questa versione.</w:t>
            </w:r>
            <w:r w:rsidRPr="0088694D">
              <w:rPr>
                <w:sz w:val="17"/>
              </w:rPr>
              <w:t xml:space="preserve"> Granularità dei micro-frontend</w:t>
            </w:r>
          </w:p>
        </w:tc>
        <w:tc>
          <w:tcPr>
            <w:tcW w:w="5904" w:type="dxa"/>
          </w:tcPr>
          <w:p w14:paraId="50100795" w14:textId="77777777" w:rsidR="00337EE7" w:rsidRPr="0088694D" w:rsidRDefault="00000000" w:rsidP="00155443">
            <w:pPr>
              <w:jc w:val="both"/>
            </w:pPr>
            <w:r w:rsidRPr="0088694D">
              <w:rPr>
                <w:sz w:val="17"/>
              </w:rPr>
              <w:t>Deciso: quattro unità di rilascio, una per area funzionale, con le pagine come rotte a caricamento differito. La motivazione e l’alternativa scartata sono nel capitolo «Il contesto tecnico».</w:t>
            </w:r>
          </w:p>
        </w:tc>
      </w:tr>
      <w:tr w:rsidR="00337EE7" w:rsidRPr="0088694D" w14:paraId="1A188B55" w14:textId="77777777">
        <w:tc>
          <w:tcPr>
            <w:tcW w:w="720" w:type="dxa"/>
          </w:tcPr>
          <w:p w14:paraId="1B818718" w14:textId="77777777" w:rsidR="00337EE7" w:rsidRPr="0088694D" w:rsidRDefault="00000000" w:rsidP="00155443">
            <w:pPr>
              <w:jc w:val="both"/>
            </w:pPr>
            <w:r w:rsidRPr="0088694D">
              <w:rPr>
                <w:sz w:val="17"/>
              </w:rPr>
              <w:t>BO-2</w:t>
            </w:r>
          </w:p>
        </w:tc>
        <w:tc>
          <w:tcPr>
            <w:tcW w:w="2736" w:type="dxa"/>
          </w:tcPr>
          <w:p w14:paraId="532868E0" w14:textId="77777777" w:rsidR="00337EE7" w:rsidRPr="0088694D" w:rsidRDefault="00000000" w:rsidP="00155443">
            <w:pPr>
              <w:jc w:val="both"/>
            </w:pPr>
            <w:r w:rsidRPr="0088694D">
              <w:rPr>
                <w:sz w:val="17"/>
              </w:rPr>
              <w:t>Se la conferma delle notifiche debba restare solo singola</w:t>
            </w:r>
          </w:p>
        </w:tc>
        <w:tc>
          <w:tcPr>
            <w:tcW w:w="5904" w:type="dxa"/>
          </w:tcPr>
          <w:p w14:paraId="504C4C50" w14:textId="77777777" w:rsidR="00337EE7" w:rsidRPr="0088694D" w:rsidRDefault="00000000" w:rsidP="00155443">
            <w:pPr>
              <w:jc w:val="both"/>
            </w:pPr>
            <w:r w:rsidRPr="0088694D">
              <w:rPr>
                <w:sz w:val="17"/>
              </w:rPr>
              <w:t>S.I.De. offre anche la conferma massiva della pagina. La scelta della conferma singola è motivata, ma il costo cresce con il volume, e il volume alla scala di Roma non è noto.</w:t>
            </w:r>
          </w:p>
        </w:tc>
      </w:tr>
      <w:tr w:rsidR="00337EE7" w:rsidRPr="0088694D" w14:paraId="2DB75095" w14:textId="77777777">
        <w:tc>
          <w:tcPr>
            <w:tcW w:w="720" w:type="dxa"/>
          </w:tcPr>
          <w:p w14:paraId="3AA5EF6E" w14:textId="77777777" w:rsidR="00337EE7" w:rsidRPr="0088694D" w:rsidRDefault="00000000" w:rsidP="00155443">
            <w:pPr>
              <w:jc w:val="both"/>
            </w:pPr>
            <w:r w:rsidRPr="0088694D">
              <w:rPr>
                <w:sz w:val="17"/>
              </w:rPr>
              <w:t>BO-3</w:t>
            </w:r>
          </w:p>
        </w:tc>
        <w:tc>
          <w:tcPr>
            <w:tcW w:w="2736" w:type="dxa"/>
          </w:tcPr>
          <w:p w14:paraId="0ADF279B" w14:textId="77777777" w:rsidR="00337EE7" w:rsidRPr="0088694D" w:rsidRDefault="00000000" w:rsidP="00155443">
            <w:pPr>
              <w:jc w:val="both"/>
            </w:pPr>
            <w:r w:rsidRPr="0088694D">
              <w:rPr>
                <w:sz w:val="17"/>
              </w:rPr>
              <w:t>Dove vivano i numeri comunali staccati e non ancora consumati</w:t>
            </w:r>
          </w:p>
        </w:tc>
        <w:tc>
          <w:tcPr>
            <w:tcW w:w="5904" w:type="dxa"/>
          </w:tcPr>
          <w:p w14:paraId="2DFF1437" w14:textId="77777777" w:rsidR="00337EE7" w:rsidRPr="0088694D" w:rsidRDefault="00000000" w:rsidP="00155443">
            <w:pPr>
              <w:jc w:val="both"/>
            </w:pPr>
            <w:r w:rsidRPr="0088694D">
              <w:rPr>
                <w:sz w:val="17"/>
              </w:rPr>
              <w:t>Il modello non ha una tabella per il blocco di numeri: oggi NUM_COMUNALE vive sull’atto. La pagina della numerazione presuppone una struttura che va aggiunta o surrogata.</w:t>
            </w:r>
          </w:p>
        </w:tc>
      </w:tr>
      <w:tr w:rsidR="00337EE7" w:rsidRPr="0088694D" w14:paraId="69FC71AA" w14:textId="77777777">
        <w:tc>
          <w:tcPr>
            <w:tcW w:w="720" w:type="dxa"/>
          </w:tcPr>
          <w:p w14:paraId="6C9B2C5B" w14:textId="77777777" w:rsidR="00337EE7" w:rsidRPr="0088694D" w:rsidRDefault="00000000" w:rsidP="00155443">
            <w:pPr>
              <w:jc w:val="both"/>
            </w:pPr>
            <w:r w:rsidRPr="0088694D">
              <w:rPr>
                <w:sz w:val="17"/>
              </w:rPr>
              <w:t>BO-4</w:t>
            </w:r>
          </w:p>
        </w:tc>
        <w:tc>
          <w:tcPr>
            <w:tcW w:w="2736" w:type="dxa"/>
          </w:tcPr>
          <w:p w14:paraId="1801A329" w14:textId="77777777" w:rsidR="00337EE7" w:rsidRPr="0088694D" w:rsidRDefault="00000000" w:rsidP="00155443">
            <w:pPr>
              <w:jc w:val="both"/>
            </w:pPr>
            <w:r w:rsidRPr="0088694D">
              <w:rPr>
                <w:sz w:val="17"/>
              </w:rPr>
              <w:t>Se la numerazione comunale appartenga al back-office o alle maschere di SIPO</w:t>
            </w:r>
          </w:p>
        </w:tc>
        <w:tc>
          <w:tcPr>
            <w:tcW w:w="5904" w:type="dxa"/>
          </w:tcPr>
          <w:p w14:paraId="11DD185D" w14:textId="77777777" w:rsidR="00337EE7" w:rsidRPr="0088694D" w:rsidRDefault="00000000" w:rsidP="00155443">
            <w:pPr>
              <w:jc w:val="both"/>
            </w:pPr>
            <w:r w:rsidRPr="0088694D">
              <w:rPr>
                <w:sz w:val="17"/>
              </w:rPr>
              <w:t>È una funzione operativa, non di supervisione. Qui è nel back-office perché è trasversale ai registri; in S.I.De. sta nel percorso dell’atto.</w:t>
            </w:r>
          </w:p>
        </w:tc>
      </w:tr>
      <w:tr w:rsidR="00337EE7" w:rsidRPr="0088694D" w14:paraId="3FCE50BA" w14:textId="77777777">
        <w:tc>
          <w:tcPr>
            <w:tcW w:w="720" w:type="dxa"/>
          </w:tcPr>
          <w:p w14:paraId="14A16459" w14:textId="77777777" w:rsidR="00337EE7" w:rsidRPr="0088694D" w:rsidRDefault="00000000" w:rsidP="00155443">
            <w:pPr>
              <w:jc w:val="both"/>
            </w:pPr>
            <w:r w:rsidRPr="0088694D">
              <w:rPr>
                <w:sz w:val="17"/>
              </w:rPr>
              <w:lastRenderedPageBreak/>
              <w:t>BO-5</w:t>
            </w:r>
          </w:p>
        </w:tc>
        <w:tc>
          <w:tcPr>
            <w:tcW w:w="2736" w:type="dxa"/>
          </w:tcPr>
          <w:p w14:paraId="0E9358CA" w14:textId="77777777" w:rsidR="00337EE7" w:rsidRPr="0088694D" w:rsidRDefault="00000000" w:rsidP="00155443">
            <w:pPr>
              <w:jc w:val="both"/>
            </w:pPr>
            <w:r w:rsidRPr="0088694D">
              <w:rPr>
                <w:sz w:val="17"/>
              </w:rPr>
              <w:t>Quale sia il vocabolario delle abilitazioni</w:t>
            </w:r>
          </w:p>
        </w:tc>
        <w:tc>
          <w:tcPr>
            <w:tcW w:w="5904" w:type="dxa"/>
          </w:tcPr>
          <w:p w14:paraId="45C20889" w14:textId="77777777" w:rsidR="00337EE7" w:rsidRPr="0088694D" w:rsidRDefault="00000000" w:rsidP="00155443">
            <w:pPr>
              <w:jc w:val="both"/>
            </w:pPr>
            <w:r w:rsidRPr="0088694D">
              <w:rPr>
                <w:sz w:val="17"/>
              </w:rPr>
              <w:t>Ogni pagina e ogni azione di questo documento presuppone un’abilitazione che le consenta. L’elenco non esiste ancora: è la stessa lacuna registrata nell’analisi del front-end.</w:t>
            </w:r>
          </w:p>
        </w:tc>
      </w:tr>
      <w:tr w:rsidR="00337EE7" w:rsidRPr="0088694D" w14:paraId="4E8C171C" w14:textId="77777777">
        <w:tc>
          <w:tcPr>
            <w:tcW w:w="720" w:type="dxa"/>
          </w:tcPr>
          <w:p w14:paraId="68FBCB0E" w14:textId="77777777" w:rsidR="00337EE7" w:rsidRPr="0088694D" w:rsidRDefault="00000000" w:rsidP="00155443">
            <w:pPr>
              <w:jc w:val="both"/>
            </w:pPr>
            <w:r w:rsidRPr="0088694D">
              <w:rPr>
                <w:sz w:val="17"/>
              </w:rPr>
              <w:t>BO-6</w:t>
            </w:r>
          </w:p>
        </w:tc>
        <w:tc>
          <w:tcPr>
            <w:tcW w:w="2736" w:type="dxa"/>
          </w:tcPr>
          <w:p w14:paraId="1EA9CFF9" w14:textId="77777777" w:rsidR="00337EE7" w:rsidRPr="0088694D" w:rsidRDefault="00000000" w:rsidP="00155443">
            <w:pPr>
              <w:jc w:val="both"/>
            </w:pPr>
            <w:r w:rsidRPr="0088694D">
              <w:rPr>
                <w:sz w:val="17"/>
              </w:rPr>
              <w:t>Chiuso in questa versione. Se il registro delle postazioni rientri nel perimetro</w:t>
            </w:r>
          </w:p>
        </w:tc>
        <w:tc>
          <w:tcPr>
            <w:tcW w:w="5904" w:type="dxa"/>
          </w:tcPr>
          <w:p w14:paraId="739C4EE8" w14:textId="77777777" w:rsidR="00337EE7" w:rsidRPr="0088694D" w:rsidRDefault="00000000" w:rsidP="00155443">
            <w:pPr>
              <w:jc w:val="both"/>
            </w:pPr>
            <w:r w:rsidRPr="0088694D">
              <w:rPr>
                <w:sz w:val="17"/>
              </w:rPr>
              <w:t>Deciso: la pagina rientra ed è descritta in questa versione, ma appartiene al remote delle operazioni di postazione e non al back-office. Restano aperte la struttura su cui poggia (BO-18) e le colonne mancanti (BO-19).</w:t>
            </w:r>
          </w:p>
        </w:tc>
      </w:tr>
      <w:tr w:rsidR="00337EE7" w:rsidRPr="0088694D" w14:paraId="2297F654" w14:textId="77777777">
        <w:tc>
          <w:tcPr>
            <w:tcW w:w="720" w:type="dxa"/>
          </w:tcPr>
          <w:p w14:paraId="6F5F7E89" w14:textId="77777777" w:rsidR="00337EE7" w:rsidRPr="0088694D" w:rsidRDefault="00000000" w:rsidP="00155443">
            <w:pPr>
              <w:jc w:val="both"/>
            </w:pPr>
            <w:r w:rsidRPr="0088694D">
              <w:rPr>
                <w:sz w:val="17"/>
              </w:rPr>
              <w:t>BO-7</w:t>
            </w:r>
          </w:p>
        </w:tc>
        <w:tc>
          <w:tcPr>
            <w:tcW w:w="2736" w:type="dxa"/>
          </w:tcPr>
          <w:p w14:paraId="3D864727" w14:textId="77777777" w:rsidR="00337EE7" w:rsidRPr="0088694D" w:rsidRDefault="00000000" w:rsidP="00155443">
            <w:pPr>
              <w:jc w:val="both"/>
            </w:pPr>
            <w:r w:rsidRPr="0088694D">
              <w:rPr>
                <w:sz w:val="17"/>
              </w:rPr>
              <w:t>Come si presenta una sezione condizionata che non si applica</w:t>
            </w:r>
          </w:p>
        </w:tc>
        <w:tc>
          <w:tcPr>
            <w:tcW w:w="5904" w:type="dxa"/>
          </w:tcPr>
          <w:p w14:paraId="636486E5" w14:textId="77777777" w:rsidR="00337EE7" w:rsidRPr="0088694D" w:rsidRDefault="00000000" w:rsidP="00155443">
            <w:pPr>
              <w:jc w:val="both"/>
            </w:pPr>
            <w:r w:rsidRPr="0088694D">
              <w:rPr>
                <w:sz w:val="17"/>
              </w:rPr>
              <w:t>Nel dettaglio dell’atto una sezione la cui logica di presenza è falsa può essere nascosta o mostrata attenuata. Nasconderla è più pulito; mostrarla spiega perché un campo atteso non è richiesto.</w:t>
            </w:r>
          </w:p>
        </w:tc>
      </w:tr>
      <w:tr w:rsidR="00337EE7" w:rsidRPr="0088694D" w14:paraId="7B47A781" w14:textId="77777777">
        <w:tc>
          <w:tcPr>
            <w:tcW w:w="720" w:type="dxa"/>
          </w:tcPr>
          <w:p w14:paraId="3AD1C703" w14:textId="77777777" w:rsidR="00337EE7" w:rsidRPr="0088694D" w:rsidRDefault="00000000" w:rsidP="00155443">
            <w:pPr>
              <w:jc w:val="both"/>
            </w:pPr>
            <w:r w:rsidRPr="0088694D">
              <w:rPr>
                <w:sz w:val="17"/>
              </w:rPr>
              <w:t>BO-8</w:t>
            </w:r>
          </w:p>
        </w:tc>
        <w:tc>
          <w:tcPr>
            <w:tcW w:w="2736" w:type="dxa"/>
          </w:tcPr>
          <w:p w14:paraId="1CCC9768" w14:textId="77777777" w:rsidR="00337EE7" w:rsidRPr="0088694D" w:rsidRDefault="00000000" w:rsidP="00155443">
            <w:pPr>
              <w:jc w:val="both"/>
            </w:pPr>
            <w:r w:rsidRPr="0088694D">
              <w:rPr>
                <w:sz w:val="17"/>
              </w:rPr>
              <w:t>Se serva una pagina di consultazione degli atti conclusi</w:t>
            </w:r>
          </w:p>
        </w:tc>
        <w:tc>
          <w:tcPr>
            <w:tcW w:w="5904" w:type="dxa"/>
          </w:tcPr>
          <w:p w14:paraId="6FD93809" w14:textId="77777777" w:rsidR="00337EE7" w:rsidRPr="0088694D" w:rsidRDefault="00000000" w:rsidP="00155443">
            <w:pPr>
              <w:jc w:val="both"/>
            </w:pPr>
            <w:r w:rsidRPr="0088694D">
              <w:rPr>
                <w:sz w:val="17"/>
              </w:rPr>
              <w:t>Il back-office tratta le eccezioni. Ritrovare un atto andato a buon fine oggi richiede le maschere di SIPO, che però non cercano per identificativo nazionale.</w:t>
            </w:r>
          </w:p>
        </w:tc>
      </w:tr>
      <w:tr w:rsidR="00337EE7" w:rsidRPr="0088694D" w14:paraId="5E9A674C" w14:textId="77777777">
        <w:tc>
          <w:tcPr>
            <w:tcW w:w="720" w:type="dxa"/>
          </w:tcPr>
          <w:p w14:paraId="06F1F1D5" w14:textId="77777777" w:rsidR="00337EE7" w:rsidRPr="0088694D" w:rsidRDefault="00000000" w:rsidP="00155443">
            <w:pPr>
              <w:jc w:val="both"/>
            </w:pPr>
            <w:r w:rsidRPr="0088694D">
              <w:rPr>
                <w:sz w:val="17"/>
              </w:rPr>
              <w:t>BO-9</w:t>
            </w:r>
          </w:p>
        </w:tc>
        <w:tc>
          <w:tcPr>
            <w:tcW w:w="2736" w:type="dxa"/>
          </w:tcPr>
          <w:p w14:paraId="0AD7367F" w14:textId="77777777" w:rsidR="00337EE7" w:rsidRPr="0088694D" w:rsidRDefault="00000000" w:rsidP="00155443">
            <w:pPr>
              <w:jc w:val="both"/>
            </w:pPr>
            <w:r w:rsidRPr="0088694D">
              <w:rPr>
                <w:sz w:val="17"/>
              </w:rPr>
              <w:t>Da dove proviene il vocabolario delle icone</w:t>
            </w:r>
          </w:p>
        </w:tc>
        <w:tc>
          <w:tcPr>
            <w:tcW w:w="5904" w:type="dxa"/>
          </w:tcPr>
          <w:p w14:paraId="7D526FDD" w14:textId="77777777" w:rsidR="00337EE7" w:rsidRPr="0088694D" w:rsidRDefault="00000000" w:rsidP="00155443">
            <w:pPr>
              <w:jc w:val="both"/>
            </w:pPr>
            <w:r w:rsidRPr="0088694D">
              <w:rPr>
                <w:sz w:val="17"/>
              </w:rPr>
              <w:t>Il registro conserva un codice di icona (COD_ICONA), ma l’insieme dei codici ammessi appartiene alla libreria condivisa. Se la libreria non ne pubblica un catalogo, il campo diventa testo libero e una svista si vede solo a video.</w:t>
            </w:r>
          </w:p>
        </w:tc>
      </w:tr>
      <w:tr w:rsidR="00337EE7" w:rsidRPr="0088694D" w14:paraId="240E26C5" w14:textId="77777777">
        <w:tc>
          <w:tcPr>
            <w:tcW w:w="720" w:type="dxa"/>
          </w:tcPr>
          <w:p w14:paraId="6479ABBE" w14:textId="77777777" w:rsidR="00337EE7" w:rsidRPr="0088694D" w:rsidRDefault="00000000" w:rsidP="00155443">
            <w:pPr>
              <w:jc w:val="both"/>
            </w:pPr>
            <w:r w:rsidRPr="0088694D">
              <w:rPr>
                <w:sz w:val="17"/>
              </w:rPr>
              <w:t>BO-10</w:t>
            </w:r>
          </w:p>
        </w:tc>
        <w:tc>
          <w:tcPr>
            <w:tcW w:w="2736" w:type="dxa"/>
          </w:tcPr>
          <w:p w14:paraId="2ABE8FC3" w14:textId="77777777" w:rsidR="00337EE7" w:rsidRPr="0088694D" w:rsidRDefault="00000000" w:rsidP="00155443">
            <w:pPr>
              <w:jc w:val="both"/>
            </w:pPr>
            <w:r w:rsidRPr="0088694D">
              <w:rPr>
                <w:sz w:val="17"/>
              </w:rPr>
              <w:t>Se il registro debba valere anche per le altre applicazioni dell’ente</w:t>
            </w:r>
          </w:p>
        </w:tc>
        <w:tc>
          <w:tcPr>
            <w:tcW w:w="5904" w:type="dxa"/>
          </w:tcPr>
          <w:p w14:paraId="6B9DE95B" w14:textId="77777777" w:rsidR="00337EE7" w:rsidRPr="0088694D" w:rsidRDefault="00000000" w:rsidP="00155443">
            <w:pPr>
              <w:jc w:val="both"/>
            </w:pPr>
            <w:r w:rsidRPr="0088694D">
              <w:rPr>
                <w:sz w:val="17"/>
              </w:rPr>
              <w:t>Le quattro tabelle stanno nel nostro schema e governano il nostro back-office. Se le nuove applicazioni di Roma Capitale saranno molte, un registro d’ente sarebbe più corretto: la forma qui adottata è compatibile con quella promozione, ma la decisione non compete a questo progetto.</w:t>
            </w:r>
          </w:p>
        </w:tc>
      </w:tr>
      <w:tr w:rsidR="00337EE7" w:rsidRPr="0088694D" w14:paraId="2E183475" w14:textId="77777777">
        <w:tc>
          <w:tcPr>
            <w:tcW w:w="720" w:type="dxa"/>
          </w:tcPr>
          <w:p w14:paraId="4DF21DD2" w14:textId="77777777" w:rsidR="00337EE7" w:rsidRPr="0088694D" w:rsidRDefault="00000000" w:rsidP="00155443">
            <w:pPr>
              <w:jc w:val="both"/>
            </w:pPr>
            <w:r w:rsidRPr="0088694D">
              <w:rPr>
                <w:sz w:val="17"/>
              </w:rPr>
              <w:t>BO-11</w:t>
            </w:r>
          </w:p>
        </w:tc>
        <w:tc>
          <w:tcPr>
            <w:tcW w:w="2736" w:type="dxa"/>
          </w:tcPr>
          <w:p w14:paraId="5C6EDB5A" w14:textId="77777777" w:rsidR="00337EE7" w:rsidRPr="0088694D" w:rsidRDefault="00000000" w:rsidP="00155443">
            <w:pPr>
              <w:jc w:val="both"/>
            </w:pPr>
            <w:r w:rsidRPr="0088694D">
              <w:rPr>
                <w:sz w:val="17"/>
              </w:rPr>
              <w:t>Chi amministra il registro</w:t>
            </w:r>
          </w:p>
        </w:tc>
        <w:tc>
          <w:tcPr>
            <w:tcW w:w="5904" w:type="dxa"/>
          </w:tcPr>
          <w:p w14:paraId="23E1F246" w14:textId="77777777" w:rsidR="00337EE7" w:rsidRPr="0088694D" w:rsidRDefault="00000000" w:rsidP="00155443">
            <w:pPr>
              <w:jc w:val="both"/>
            </w:pPr>
            <w:r w:rsidRPr="0088694D">
              <w:rPr>
                <w:sz w:val="17"/>
              </w:rPr>
              <w:t>La pagina «Pagine e menu» decide che cosa gli altri vedono e per errore può nascondere un’area a tutti. Va stabilito se l’abilitazione competa al funzionario configuratore o a un profilo amministrativo distinto.</w:t>
            </w:r>
          </w:p>
        </w:tc>
      </w:tr>
      <w:tr w:rsidR="00337EE7" w:rsidRPr="0088694D" w14:paraId="5A147EEE" w14:textId="77777777">
        <w:tc>
          <w:tcPr>
            <w:tcW w:w="720" w:type="dxa"/>
          </w:tcPr>
          <w:p w14:paraId="71A13BDA" w14:textId="77777777" w:rsidR="00337EE7" w:rsidRPr="0088694D" w:rsidRDefault="00000000" w:rsidP="00155443">
            <w:pPr>
              <w:jc w:val="both"/>
            </w:pPr>
            <w:r w:rsidRPr="0088694D">
              <w:rPr>
                <w:sz w:val="17"/>
              </w:rPr>
              <w:t>BO-12</w:t>
            </w:r>
          </w:p>
        </w:tc>
        <w:tc>
          <w:tcPr>
            <w:tcW w:w="2736" w:type="dxa"/>
          </w:tcPr>
          <w:p w14:paraId="518201BF" w14:textId="77777777" w:rsidR="00337EE7" w:rsidRPr="0088694D" w:rsidRDefault="00000000" w:rsidP="00155443">
            <w:pPr>
              <w:jc w:val="both"/>
            </w:pPr>
            <w:r w:rsidRPr="0088694D">
              <w:rPr>
                <w:sz w:val="17"/>
              </w:rPr>
              <w:t>Se la testata debba consentire il cambio di ruolo attivo</w:t>
            </w:r>
          </w:p>
        </w:tc>
        <w:tc>
          <w:tcPr>
            <w:tcW w:w="5904" w:type="dxa"/>
          </w:tcPr>
          <w:p w14:paraId="0389D747" w14:textId="3712BA29" w:rsidR="00337EE7" w:rsidRPr="0088694D" w:rsidRDefault="00000000" w:rsidP="00155443">
            <w:pPr>
              <w:jc w:val="both"/>
            </w:pPr>
            <w:r w:rsidRPr="0088694D">
              <w:rPr>
                <w:sz w:val="17"/>
              </w:rPr>
              <w:t xml:space="preserve">Il disegno prevede che il ruolo attivo sia mostrato e commutabile, perché da esso dipendono le azioni disponibili. In SIPO oggi il comportamento è deciso dal </w:t>
            </w:r>
            <w:r w:rsidRPr="0088694D">
              <w:rPr>
                <w:b/>
                <w:sz w:val="17"/>
              </w:rPr>
              <w:t>primo</w:t>
            </w:r>
            <w:r w:rsidRPr="0088694D">
              <w:rPr>
                <w:sz w:val="17"/>
              </w:rPr>
              <w:t xml:space="preserve"> ruolo dell’utente, senza che nessuno lo scelga: adottare la commutazione esplicita è un miglioramento, ma va confermato che sia voluto.</w:t>
            </w:r>
          </w:p>
        </w:tc>
      </w:tr>
      <w:tr w:rsidR="00337EE7" w:rsidRPr="0088694D" w14:paraId="1EE00EDC" w14:textId="77777777">
        <w:tc>
          <w:tcPr>
            <w:tcW w:w="720" w:type="dxa"/>
          </w:tcPr>
          <w:p w14:paraId="621F6884" w14:textId="77777777" w:rsidR="00337EE7" w:rsidRPr="0088694D" w:rsidRDefault="00000000" w:rsidP="00155443">
            <w:pPr>
              <w:jc w:val="both"/>
            </w:pPr>
            <w:r w:rsidRPr="0088694D">
              <w:rPr>
                <w:sz w:val="17"/>
              </w:rPr>
              <w:t>BO-13</w:t>
            </w:r>
          </w:p>
        </w:tc>
        <w:tc>
          <w:tcPr>
            <w:tcW w:w="2736" w:type="dxa"/>
          </w:tcPr>
          <w:p w14:paraId="69F9703C" w14:textId="77777777" w:rsidR="00337EE7" w:rsidRPr="0088694D" w:rsidRDefault="00000000" w:rsidP="00155443">
            <w:pPr>
              <w:jc w:val="both"/>
            </w:pPr>
            <w:r w:rsidRPr="0088694D">
              <w:rPr>
                <w:sz w:val="17"/>
              </w:rPr>
              <w:t>Recepire nell’analisi le tre correzioni al modello dei dizionari</w:t>
            </w:r>
          </w:p>
        </w:tc>
        <w:tc>
          <w:tcPr>
            <w:tcW w:w="5904" w:type="dxa"/>
          </w:tcPr>
          <w:p w14:paraId="2153974C" w14:textId="77777777" w:rsidR="00337EE7" w:rsidRPr="0088694D" w:rsidRDefault="00000000" w:rsidP="00155443">
            <w:pPr>
              <w:jc w:val="both"/>
            </w:pPr>
            <w:r w:rsidRPr="0088694D">
              <w:rPr>
                <w:sz w:val="17"/>
              </w:rPr>
              <w:t>L’eliminazione di «cd_valore», l’aggiunta della versione su DOMINIO_DECODIFICA e l’attributo JSON per le due colonne aggiuntive nascono da questo documento ma appartengono al modello dati dell’integrazione, dove le DDL sono definite. Vanno riportate là, altrimenti i due documenti divergono.</w:t>
            </w:r>
          </w:p>
        </w:tc>
      </w:tr>
      <w:tr w:rsidR="00337EE7" w:rsidRPr="0088694D" w14:paraId="3E92DA5A" w14:textId="77777777">
        <w:tc>
          <w:tcPr>
            <w:tcW w:w="720" w:type="dxa"/>
          </w:tcPr>
          <w:p w14:paraId="14A6D602" w14:textId="77777777" w:rsidR="00337EE7" w:rsidRPr="0088694D" w:rsidRDefault="00000000" w:rsidP="00155443">
            <w:pPr>
              <w:jc w:val="both"/>
            </w:pPr>
            <w:r w:rsidRPr="0088694D">
              <w:rPr>
                <w:sz w:val="17"/>
              </w:rPr>
              <w:t>BO-14</w:t>
            </w:r>
          </w:p>
        </w:tc>
        <w:tc>
          <w:tcPr>
            <w:tcW w:w="2736" w:type="dxa"/>
          </w:tcPr>
          <w:p w14:paraId="5F6CB429" w14:textId="77777777" w:rsidR="00337EE7" w:rsidRPr="0088694D" w:rsidRDefault="00000000" w:rsidP="00155443">
            <w:pPr>
              <w:jc w:val="both"/>
            </w:pPr>
            <w:r w:rsidRPr="0088694D">
              <w:rPr>
                <w:sz w:val="17"/>
              </w:rPr>
              <w:t>Recepire nell’analisi le tre colonne nuove della riconciliazione</w:t>
            </w:r>
          </w:p>
        </w:tc>
        <w:tc>
          <w:tcPr>
            <w:tcW w:w="5904" w:type="dxa"/>
          </w:tcPr>
          <w:p w14:paraId="684873E4" w14:textId="77777777" w:rsidR="00337EE7" w:rsidRPr="0088694D" w:rsidRDefault="00000000" w:rsidP="00155443">
            <w:pPr>
              <w:jc w:val="both"/>
            </w:pPr>
            <w:r w:rsidRPr="0088694D">
              <w:rPr>
                <w:sz w:val="17"/>
              </w:rPr>
              <w:t>SCHEMA_SIPO, TABELLA_SIPO e CAMPO_SIPO su RICONCILIAZ_DIZIONARI valgono lo stesso rilievo: la struttura è dichiarata nell’analisi dell’integrazione.</w:t>
            </w:r>
          </w:p>
        </w:tc>
      </w:tr>
      <w:tr w:rsidR="00337EE7" w:rsidRPr="0088694D" w14:paraId="2C2346A1" w14:textId="77777777">
        <w:tc>
          <w:tcPr>
            <w:tcW w:w="720" w:type="dxa"/>
          </w:tcPr>
          <w:p w14:paraId="22CF9772" w14:textId="77777777" w:rsidR="00337EE7" w:rsidRPr="0088694D" w:rsidRDefault="00000000" w:rsidP="00155443">
            <w:pPr>
              <w:jc w:val="both"/>
            </w:pPr>
            <w:r w:rsidRPr="0088694D">
              <w:rPr>
                <w:sz w:val="17"/>
              </w:rPr>
              <w:t>BO-15</w:t>
            </w:r>
          </w:p>
        </w:tc>
        <w:tc>
          <w:tcPr>
            <w:tcW w:w="2736" w:type="dxa"/>
          </w:tcPr>
          <w:p w14:paraId="10F1C7B5" w14:textId="77777777" w:rsidR="00337EE7" w:rsidRPr="0088694D" w:rsidRDefault="00000000" w:rsidP="00155443">
            <w:pPr>
              <w:jc w:val="both"/>
            </w:pPr>
            <w:r w:rsidRPr="0088694D">
              <w:rPr>
                <w:sz w:val="17"/>
              </w:rPr>
              <w:t>Chiuso in questa versione. Quando l’area dedicata della shell sarà disponibile</w:t>
            </w:r>
          </w:p>
        </w:tc>
        <w:tc>
          <w:tcPr>
            <w:tcW w:w="5904" w:type="dxa"/>
          </w:tcPr>
          <w:p w14:paraId="268735AF" w14:textId="77777777" w:rsidR="00337EE7" w:rsidRPr="0088694D" w:rsidRDefault="00000000" w:rsidP="00155443">
            <w:pPr>
              <w:jc w:val="both"/>
            </w:pPr>
            <w:r w:rsidRPr="0088694D">
              <w:rPr>
                <w:sz w:val="17"/>
              </w:rPr>
              <w:t>Deciso: lo stato della sessione verso ANSC sta in un bottone della cornice della shell, sempre presente e condiviso da tutte le aree. Non è più un elemento disegnato dal micro-frontend accanto al titolo.</w:t>
            </w:r>
          </w:p>
        </w:tc>
      </w:tr>
      <w:tr w:rsidR="00337EE7" w:rsidRPr="0088694D" w14:paraId="4EC81357" w14:textId="77777777">
        <w:tc>
          <w:tcPr>
            <w:tcW w:w="720" w:type="dxa"/>
          </w:tcPr>
          <w:p w14:paraId="60594FF9" w14:textId="77777777" w:rsidR="00337EE7" w:rsidRPr="0088694D" w:rsidRDefault="00000000" w:rsidP="00155443">
            <w:pPr>
              <w:jc w:val="both"/>
            </w:pPr>
            <w:r w:rsidRPr="0088694D">
              <w:rPr>
                <w:sz w:val="17"/>
              </w:rPr>
              <w:t>BO-16</w:t>
            </w:r>
          </w:p>
        </w:tc>
        <w:tc>
          <w:tcPr>
            <w:tcW w:w="2736" w:type="dxa"/>
          </w:tcPr>
          <w:p w14:paraId="5D5DFA38" w14:textId="77777777" w:rsidR="00337EE7" w:rsidRPr="0088694D" w:rsidRDefault="00000000" w:rsidP="00155443">
            <w:pPr>
              <w:jc w:val="both"/>
            </w:pPr>
            <w:r w:rsidRPr="0088694D">
              <w:rPr>
                <w:sz w:val="17"/>
              </w:rPr>
              <w:t>Se l’ambiente e la versione entreranno nella cornice istituzionale</w:t>
            </w:r>
          </w:p>
        </w:tc>
        <w:tc>
          <w:tcPr>
            <w:tcW w:w="5904" w:type="dxa"/>
          </w:tcPr>
          <w:p w14:paraId="79550C5C" w14:textId="3925BD13" w:rsidR="00337EE7" w:rsidRPr="0088694D" w:rsidRDefault="00000000" w:rsidP="00155443">
            <w:pPr>
              <w:jc w:val="both"/>
            </w:pPr>
            <w:r w:rsidRPr="0088694D">
              <w:rPr>
                <w:sz w:val="17"/>
              </w:rPr>
              <w:t>Il committente non intende modificare l’interfaccia. Il disegno li mantiene come raccomandazione motivata: senza l’ambiente resta possibile operare in esercizio credendo di essere in collaudo, e senza la versione una segnalazione di difetto non è riconducibile al rilascio che l’ha prodotta.</w:t>
            </w:r>
          </w:p>
        </w:tc>
      </w:tr>
      <w:tr w:rsidR="00337EE7" w:rsidRPr="0088694D" w14:paraId="2EDD707E" w14:textId="77777777">
        <w:tc>
          <w:tcPr>
            <w:tcW w:w="720" w:type="dxa"/>
          </w:tcPr>
          <w:p w14:paraId="6C9ADC6D" w14:textId="77777777" w:rsidR="00337EE7" w:rsidRPr="0088694D" w:rsidRDefault="00000000" w:rsidP="00155443">
            <w:pPr>
              <w:jc w:val="both"/>
              <w:rPr>
                <w:sz w:val="18"/>
              </w:rPr>
            </w:pPr>
            <w:r w:rsidRPr="0088694D">
              <w:rPr>
                <w:sz w:val="18"/>
              </w:rPr>
              <w:t>BO-17</w:t>
            </w:r>
          </w:p>
        </w:tc>
        <w:tc>
          <w:tcPr>
            <w:tcW w:w="2736" w:type="dxa"/>
          </w:tcPr>
          <w:p w14:paraId="0C072A0D" w14:textId="77777777" w:rsidR="00337EE7" w:rsidRPr="0088694D" w:rsidRDefault="00000000" w:rsidP="00155443">
            <w:pPr>
              <w:jc w:val="both"/>
              <w:rPr>
                <w:sz w:val="18"/>
              </w:rPr>
            </w:pPr>
            <w:r w:rsidRPr="0088694D">
              <w:rPr>
                <w:sz w:val="18"/>
              </w:rPr>
              <w:t>Se due valori di SIPO possano convergere sullo stesso valore di ANSC</w:t>
            </w:r>
          </w:p>
        </w:tc>
        <w:tc>
          <w:tcPr>
            <w:tcW w:w="5904" w:type="dxa"/>
          </w:tcPr>
          <w:p w14:paraId="09E4F025" w14:textId="698AA45C" w:rsidR="00337EE7" w:rsidRPr="0088694D" w:rsidRDefault="00000000" w:rsidP="00155443">
            <w:pPr>
              <w:jc w:val="both"/>
              <w:rPr>
                <w:sz w:val="18"/>
              </w:rPr>
            </w:pPr>
            <w:r w:rsidRPr="0088694D">
              <w:rPr>
                <w:sz w:val="18"/>
              </w:rPr>
              <w:t>La chiave di unicità adottata nell’analisi (versione, decodifica, valore ANSC, campo, data) ammette un solo valore di SIPO per ciascun valore di ANSC e campo. Se in qualche decodifica esistessero due codici locali distinti da tradurre nello stesso valore — il caso tipico di un archivio stratificato, con un codice vecchio e uno nuovo — la maschera qui descritta non consentirebbe di dichiararlo. La verifica si fa sulle tabelle CONF_* raccordate; nell’analisi è il punto aperto OP-67.</w:t>
            </w:r>
          </w:p>
        </w:tc>
      </w:tr>
      <w:tr w:rsidR="00337EE7" w:rsidRPr="0088694D" w14:paraId="60CE22AD" w14:textId="77777777">
        <w:tc>
          <w:tcPr>
            <w:tcW w:w="720" w:type="dxa"/>
          </w:tcPr>
          <w:p w14:paraId="00315C55" w14:textId="77777777" w:rsidR="00337EE7" w:rsidRPr="0088694D" w:rsidRDefault="00000000" w:rsidP="00155443">
            <w:pPr>
              <w:jc w:val="both"/>
              <w:rPr>
                <w:sz w:val="18"/>
              </w:rPr>
            </w:pPr>
            <w:r w:rsidRPr="0088694D">
              <w:rPr>
                <w:sz w:val="18"/>
              </w:rPr>
              <w:t>BO-18</w:t>
            </w:r>
          </w:p>
        </w:tc>
        <w:tc>
          <w:tcPr>
            <w:tcW w:w="2736" w:type="dxa"/>
          </w:tcPr>
          <w:p w14:paraId="00AFD218" w14:textId="77777777" w:rsidR="00337EE7" w:rsidRPr="0088694D" w:rsidRDefault="00000000" w:rsidP="00155443">
            <w:pPr>
              <w:jc w:val="both"/>
              <w:rPr>
                <w:sz w:val="18"/>
              </w:rPr>
            </w:pPr>
            <w:r w:rsidRPr="0088694D">
              <w:rPr>
                <w:sz w:val="18"/>
              </w:rPr>
              <w:t>Su quale tabella poggi il registro delle postazioni, e dove risieda il contenitore PKCS#12</w:t>
            </w:r>
          </w:p>
        </w:tc>
        <w:tc>
          <w:tcPr>
            <w:tcW w:w="5904" w:type="dxa"/>
          </w:tcPr>
          <w:p w14:paraId="741B9272" w14:textId="77777777" w:rsidR="00337EE7" w:rsidRPr="0088694D" w:rsidRDefault="00000000" w:rsidP="00155443">
            <w:pPr>
              <w:jc w:val="both"/>
              <w:rPr>
                <w:sz w:val="18"/>
              </w:rPr>
            </w:pPr>
            <w:r w:rsidRPr="0088694D">
              <w:rPr>
                <w:sz w:val="18"/>
              </w:rPr>
              <w:t>La funzione esiste già in SIPO come servizio, alimentata da un programma a riga di comando: il registro è suo e questo documento non lo ridisegna. Prima di realizzare l’interfaccia va accertato quale tabella sia, quali colonne abbia e dove stia il materiale di chiave privata, che non è un allegato.</w:t>
            </w:r>
          </w:p>
        </w:tc>
      </w:tr>
      <w:tr w:rsidR="00337EE7" w:rsidRPr="0088694D" w14:paraId="754E27F5" w14:textId="77777777">
        <w:tc>
          <w:tcPr>
            <w:tcW w:w="720" w:type="dxa"/>
          </w:tcPr>
          <w:p w14:paraId="5F1523FB" w14:textId="77777777" w:rsidR="00337EE7" w:rsidRPr="0088694D" w:rsidRDefault="00000000" w:rsidP="00155443">
            <w:pPr>
              <w:jc w:val="both"/>
              <w:rPr>
                <w:sz w:val="18"/>
              </w:rPr>
            </w:pPr>
            <w:r w:rsidRPr="0088694D">
              <w:rPr>
                <w:sz w:val="18"/>
              </w:rPr>
              <w:t>BO-19</w:t>
            </w:r>
          </w:p>
        </w:tc>
        <w:tc>
          <w:tcPr>
            <w:tcW w:w="2736" w:type="dxa"/>
          </w:tcPr>
          <w:p w14:paraId="49124BEB" w14:textId="77777777" w:rsidR="00337EE7" w:rsidRPr="0088694D" w:rsidRDefault="00000000" w:rsidP="00155443">
            <w:pPr>
              <w:jc w:val="both"/>
              <w:rPr>
                <w:sz w:val="18"/>
              </w:rPr>
            </w:pPr>
            <w:r w:rsidRPr="0088694D">
              <w:rPr>
                <w:sz w:val="18"/>
              </w:rPr>
              <w:t>Se il registro dei certificati debba esporre data di caricamento, operatore e scadenza</w:t>
            </w:r>
          </w:p>
        </w:tc>
        <w:tc>
          <w:tcPr>
            <w:tcW w:w="5904" w:type="dxa"/>
          </w:tcPr>
          <w:p w14:paraId="5DF75A40" w14:textId="56BFE4D7" w:rsidR="00337EE7" w:rsidRPr="0088694D" w:rsidRDefault="00000000" w:rsidP="00155443">
            <w:pPr>
              <w:jc w:val="both"/>
              <w:rPr>
                <w:sz w:val="18"/>
              </w:rPr>
            </w:pPr>
            <w:r w:rsidRPr="0088694D">
              <w:rPr>
                <w:sz w:val="18"/>
              </w:rPr>
              <w:t>Le schermate fornite mostrano solo nome e sede. Senza la scadenza nessuno si accorge che un certificato sta per scadere; senza data e operatore non si ricostruisce chi ha messo che cosa. La scadenza non va chiesta: si legge dal certificato.</w:t>
            </w:r>
          </w:p>
        </w:tc>
      </w:tr>
      <w:tr w:rsidR="00337EE7" w:rsidRPr="0088694D" w14:paraId="08BA4E5B" w14:textId="77777777">
        <w:tc>
          <w:tcPr>
            <w:tcW w:w="720" w:type="dxa"/>
          </w:tcPr>
          <w:p w14:paraId="525FD29F" w14:textId="77777777" w:rsidR="00337EE7" w:rsidRPr="0088694D" w:rsidRDefault="00000000" w:rsidP="00155443">
            <w:pPr>
              <w:jc w:val="both"/>
              <w:rPr>
                <w:sz w:val="18"/>
              </w:rPr>
            </w:pPr>
            <w:r w:rsidRPr="0088694D">
              <w:rPr>
                <w:sz w:val="18"/>
              </w:rPr>
              <w:t>BO-20</w:t>
            </w:r>
          </w:p>
        </w:tc>
        <w:tc>
          <w:tcPr>
            <w:tcW w:w="2736" w:type="dxa"/>
          </w:tcPr>
          <w:p w14:paraId="411FF7E7" w14:textId="77777777" w:rsidR="00337EE7" w:rsidRPr="0088694D" w:rsidRDefault="00000000" w:rsidP="00155443">
            <w:pPr>
              <w:jc w:val="both"/>
              <w:rPr>
                <w:sz w:val="18"/>
              </w:rPr>
            </w:pPr>
            <w:r w:rsidRPr="0088694D">
              <w:rPr>
                <w:sz w:val="18"/>
              </w:rPr>
              <w:t>Dichiarazione di accessibilità e note legali nel piè di pagina istituzionale</w:t>
            </w:r>
          </w:p>
        </w:tc>
        <w:tc>
          <w:tcPr>
            <w:tcW w:w="5904" w:type="dxa"/>
          </w:tcPr>
          <w:p w14:paraId="0276201B" w14:textId="77777777" w:rsidR="00337EE7" w:rsidRPr="0088694D" w:rsidRDefault="00000000" w:rsidP="00155443">
            <w:pPr>
              <w:jc w:val="both"/>
              <w:rPr>
                <w:sz w:val="18"/>
              </w:rPr>
            </w:pPr>
            <w:r w:rsidRPr="0088694D">
              <w:rPr>
                <w:sz w:val="18"/>
              </w:rPr>
              <w:t>Il piè di pagina aggiornato porta Privacy e Cookie Policy. La dichiarazione di accessibilità e le note legali non compaiono. Non è nel nostro perimetro — il piè di pagina è della shell — ma va posto a chi governa il design system.</w:t>
            </w:r>
          </w:p>
        </w:tc>
      </w:tr>
      <w:tr w:rsidR="00337EE7" w:rsidRPr="0088694D" w14:paraId="791B7238" w14:textId="77777777">
        <w:tc>
          <w:tcPr>
            <w:tcW w:w="720" w:type="dxa"/>
          </w:tcPr>
          <w:p w14:paraId="6E5CA26B" w14:textId="77777777" w:rsidR="00337EE7" w:rsidRPr="0088694D" w:rsidRDefault="00000000" w:rsidP="00155443">
            <w:pPr>
              <w:jc w:val="both"/>
              <w:rPr>
                <w:sz w:val="18"/>
              </w:rPr>
            </w:pPr>
            <w:r w:rsidRPr="0088694D">
              <w:rPr>
                <w:sz w:val="18"/>
              </w:rPr>
              <w:t>BO-21</w:t>
            </w:r>
          </w:p>
        </w:tc>
        <w:tc>
          <w:tcPr>
            <w:tcW w:w="2736" w:type="dxa"/>
          </w:tcPr>
          <w:p w14:paraId="72CFDDE4" w14:textId="77777777" w:rsidR="00337EE7" w:rsidRPr="0088694D" w:rsidRDefault="00000000" w:rsidP="00155443">
            <w:pPr>
              <w:jc w:val="both"/>
              <w:rPr>
                <w:sz w:val="18"/>
              </w:rPr>
            </w:pPr>
            <w:r w:rsidRPr="0088694D">
              <w:rPr>
                <w:sz w:val="18"/>
              </w:rPr>
              <w:t>Quando si rientra dal menu su ConfigMap al registro su base dati</w:t>
            </w:r>
          </w:p>
        </w:tc>
        <w:tc>
          <w:tcPr>
            <w:tcW w:w="5904" w:type="dxa"/>
          </w:tcPr>
          <w:p w14:paraId="2B806E7D" w14:textId="131F1808" w:rsidR="00337EE7" w:rsidRPr="0088694D" w:rsidRDefault="00000000" w:rsidP="00155443">
            <w:pPr>
              <w:jc w:val="both"/>
              <w:rPr>
                <w:sz w:val="18"/>
              </w:rPr>
            </w:pPr>
            <w:r w:rsidRPr="0088694D">
              <w:rPr>
                <w:sz w:val="18"/>
              </w:rPr>
              <w:t>La deroga è dichiarata temporanea e vale per il primo rilascio. Una deroga senza una data di riesame diventa l’impianto: va fissata l’occasione in cui si rientra, e il rientro va dimensionato prima, non dopo.</w:t>
            </w:r>
          </w:p>
        </w:tc>
      </w:tr>
      <w:tr w:rsidR="00337EE7" w:rsidRPr="0088694D" w14:paraId="76FEC0B3" w14:textId="77777777">
        <w:tc>
          <w:tcPr>
            <w:tcW w:w="720" w:type="dxa"/>
          </w:tcPr>
          <w:p w14:paraId="2CF9D31E" w14:textId="77777777" w:rsidR="00337EE7" w:rsidRPr="0088694D" w:rsidRDefault="00000000" w:rsidP="00155443">
            <w:pPr>
              <w:jc w:val="both"/>
              <w:rPr>
                <w:sz w:val="18"/>
              </w:rPr>
            </w:pPr>
            <w:r w:rsidRPr="0088694D">
              <w:rPr>
                <w:sz w:val="18"/>
              </w:rPr>
              <w:lastRenderedPageBreak/>
              <w:t>BO-22</w:t>
            </w:r>
          </w:p>
        </w:tc>
        <w:tc>
          <w:tcPr>
            <w:tcW w:w="2736" w:type="dxa"/>
          </w:tcPr>
          <w:p w14:paraId="0724FAA5" w14:textId="77777777" w:rsidR="00337EE7" w:rsidRPr="0088694D" w:rsidRDefault="00000000" w:rsidP="00155443">
            <w:pPr>
              <w:jc w:val="both"/>
              <w:rPr>
                <w:sz w:val="18"/>
              </w:rPr>
            </w:pPr>
            <w:r w:rsidRPr="0088694D">
              <w:rPr>
                <w:sz w:val="18"/>
              </w:rPr>
              <w:t>Il nome del remote delle operazioni di postazione</w:t>
            </w:r>
          </w:p>
        </w:tc>
        <w:tc>
          <w:tcPr>
            <w:tcW w:w="5904" w:type="dxa"/>
          </w:tcPr>
          <w:p w14:paraId="30B05021" w14:textId="613F9252" w:rsidR="00337EE7" w:rsidRPr="0088694D" w:rsidRDefault="00000000" w:rsidP="00155443">
            <w:pPr>
              <w:jc w:val="both"/>
              <w:rPr>
                <w:sz w:val="18"/>
              </w:rPr>
            </w:pPr>
            <w:r w:rsidRPr="0088694D">
              <w:rPr>
                <w:sz w:val="18"/>
              </w:rPr>
              <w:t>Collisione di nomi da sciogliere: questo documento chiama «mfe-operativa» l’unità di rilascio delle pagine sugli atti, mentre l’analisi del front-end chiama «mfOperation» il remote delle operazioni di postazione. Sono due cose diverse con nomi quasi identici, e vanno rinominate prima che entrino nei manifesti.</w:t>
            </w:r>
          </w:p>
        </w:tc>
      </w:tr>
      <w:tr w:rsidR="00337EE7" w:rsidRPr="0088694D" w14:paraId="31D3A133" w14:textId="77777777">
        <w:tc>
          <w:tcPr>
            <w:tcW w:w="720" w:type="dxa"/>
          </w:tcPr>
          <w:p w14:paraId="269436AD" w14:textId="77777777" w:rsidR="00337EE7" w:rsidRPr="0088694D" w:rsidRDefault="00000000" w:rsidP="00155443">
            <w:pPr>
              <w:jc w:val="both"/>
              <w:rPr>
                <w:sz w:val="18"/>
              </w:rPr>
            </w:pPr>
            <w:r w:rsidRPr="0088694D">
              <w:rPr>
                <w:sz w:val="18"/>
              </w:rPr>
              <w:t>BO-23</w:t>
            </w:r>
          </w:p>
        </w:tc>
        <w:tc>
          <w:tcPr>
            <w:tcW w:w="2736" w:type="dxa"/>
          </w:tcPr>
          <w:p w14:paraId="1F025C5F" w14:textId="77777777" w:rsidR="00337EE7" w:rsidRPr="0088694D" w:rsidRDefault="00000000" w:rsidP="00155443">
            <w:pPr>
              <w:jc w:val="both"/>
              <w:rPr>
                <w:sz w:val="18"/>
              </w:rPr>
            </w:pPr>
            <w:r w:rsidRPr="0088694D">
              <w:rPr>
                <w:sz w:val="18"/>
              </w:rPr>
              <w:t>Da dove si legge la scadenza mostrata nel tooltip</w:t>
            </w:r>
          </w:p>
        </w:tc>
        <w:tc>
          <w:tcPr>
            <w:tcW w:w="5904" w:type="dxa"/>
          </w:tcPr>
          <w:p w14:paraId="389E73F7" w14:textId="425AA39A" w:rsidR="00337EE7" w:rsidRPr="0088694D" w:rsidRDefault="00000000" w:rsidP="00155443">
            <w:pPr>
              <w:jc w:val="both"/>
              <w:rPr>
                <w:sz w:val="18"/>
              </w:rPr>
            </w:pPr>
            <w:r w:rsidRPr="0088694D">
              <w:rPr>
                <w:sz w:val="18"/>
              </w:rPr>
              <w:t>Le quattro ore decorrono da quando ANSC genera il codice, non da quando SIPO lo riceve: fra le due cose passa il tempo che l’operatore impiega a copiarlo. Un conto alla rovescia che parta dal salvataggio sopravvaluta il tempo residuo e mostra valido un codice già scaduto. Il concentratore espone scadenza e minuti residui senza contattare ANSC [R1]: è quella la fonte.</w:t>
            </w:r>
          </w:p>
        </w:tc>
      </w:tr>
      <w:tr w:rsidR="00337EE7" w:rsidRPr="00413EC0" w14:paraId="564E8C5D" w14:textId="77777777">
        <w:tc>
          <w:tcPr>
            <w:tcW w:w="720" w:type="dxa"/>
          </w:tcPr>
          <w:p w14:paraId="1EDBEC88" w14:textId="77777777" w:rsidR="00337EE7" w:rsidRPr="00413EC0" w:rsidRDefault="00000000" w:rsidP="00155443">
            <w:pPr>
              <w:jc w:val="both"/>
              <w:rPr>
                <w:sz w:val="18"/>
              </w:rPr>
            </w:pPr>
            <w:r w:rsidRPr="00413EC0">
              <w:rPr>
                <w:sz w:val="18"/>
              </w:rPr>
              <w:t>BO-24</w:t>
            </w:r>
          </w:p>
        </w:tc>
        <w:tc>
          <w:tcPr>
            <w:tcW w:w="2736" w:type="dxa"/>
          </w:tcPr>
          <w:p w14:paraId="760DF06C" w14:textId="77777777" w:rsidR="00337EE7" w:rsidRPr="00413EC0" w:rsidRDefault="00000000" w:rsidP="00155443">
            <w:pPr>
              <w:jc w:val="both"/>
              <w:rPr>
                <w:sz w:val="18"/>
              </w:rPr>
            </w:pPr>
            <w:r w:rsidRPr="00413EC0">
              <w:rPr>
                <w:sz w:val="18"/>
              </w:rPr>
              <w:t>Come il monitoraggio si accorge di un’invalidazione anticipata</w:t>
            </w:r>
          </w:p>
        </w:tc>
        <w:tc>
          <w:tcPr>
            <w:tcW w:w="5904" w:type="dxa"/>
          </w:tcPr>
          <w:p w14:paraId="0FCD6955" w14:textId="6D17E27E" w:rsidR="00337EE7" w:rsidRPr="00413EC0" w:rsidRDefault="00000000" w:rsidP="00155443">
            <w:pPr>
              <w:jc w:val="both"/>
              <w:rPr>
                <w:sz w:val="18"/>
              </w:rPr>
            </w:pPr>
            <w:r w:rsidRPr="00413EC0">
              <w:rPr>
                <w:sz w:val="18"/>
              </w:rPr>
              <w:t>Un timeout su una chiamata può invalidare il codice prima della scadenza. Un bottone che resti verde per quattro ore su base oraria dichiara valido ciò che non lo è più. Il monitoraggio deve recepire anche l’esito negativo di un’operazione, non solo lo scorrere del tempo.</w:t>
            </w:r>
          </w:p>
        </w:tc>
      </w:tr>
      <w:tr w:rsidR="00337EE7" w:rsidRPr="0088694D" w14:paraId="7A0EE6B5" w14:textId="77777777">
        <w:tc>
          <w:tcPr>
            <w:tcW w:w="720" w:type="dxa"/>
          </w:tcPr>
          <w:p w14:paraId="1E6BA540" w14:textId="77777777" w:rsidR="00337EE7" w:rsidRPr="0088694D" w:rsidRDefault="00000000" w:rsidP="00155443">
            <w:pPr>
              <w:jc w:val="both"/>
              <w:rPr>
                <w:sz w:val="18"/>
              </w:rPr>
            </w:pPr>
            <w:r w:rsidRPr="0088694D">
              <w:rPr>
                <w:sz w:val="18"/>
              </w:rPr>
              <w:t>BO-25</w:t>
            </w:r>
          </w:p>
        </w:tc>
        <w:tc>
          <w:tcPr>
            <w:tcW w:w="2736" w:type="dxa"/>
          </w:tcPr>
          <w:p w14:paraId="22AF5D72" w14:textId="77777777" w:rsidR="00337EE7" w:rsidRPr="0088694D" w:rsidRDefault="00000000" w:rsidP="00155443">
            <w:pPr>
              <w:jc w:val="both"/>
              <w:rPr>
                <w:sz w:val="18"/>
              </w:rPr>
            </w:pPr>
            <w:r w:rsidRPr="0088694D">
              <w:rPr>
                <w:sz w:val="18"/>
              </w:rPr>
              <w:t>Se la finestra debba riproporre il codice immesso in precedenza</w:t>
            </w:r>
          </w:p>
        </w:tc>
        <w:tc>
          <w:tcPr>
            <w:tcW w:w="5904" w:type="dxa"/>
          </w:tcPr>
          <w:p w14:paraId="46F1DEFE" w14:textId="77777777" w:rsidR="00337EE7" w:rsidRDefault="00000000" w:rsidP="00155443">
            <w:pPr>
              <w:jc w:val="both"/>
              <w:rPr>
                <w:sz w:val="18"/>
              </w:rPr>
            </w:pPr>
            <w:r w:rsidRPr="0088694D">
              <w:rPr>
                <w:sz w:val="18"/>
              </w:rPr>
              <w:t>Il codice è una credenziale: identifica l’ufficiale verso la piattaforma nazionale per quattro ore. Mostrarlo in chiaro a chiunque apra la finestra su quella postazione è lo stesso rilievo già formulato per la parola d’ordine dei certificati (BO-19). Da valutare se riproporlo, se mascherarlo o se non riproporlo affatto.</w:t>
            </w:r>
          </w:p>
          <w:p w14:paraId="3CA0A60C" w14:textId="41FF9543" w:rsidR="00413EC0" w:rsidRPr="00413EC0" w:rsidRDefault="00413EC0" w:rsidP="00155443">
            <w:pPr>
              <w:jc w:val="both"/>
              <w:rPr>
                <w:b/>
                <w:bCs/>
                <w:sz w:val="18"/>
              </w:rPr>
            </w:pPr>
            <w:r w:rsidRPr="00413EC0">
              <w:rPr>
                <w:b/>
                <w:bCs/>
                <w:sz w:val="18"/>
              </w:rPr>
              <w:t>La decisione presa è che il codice deve essere mostrato!</w:t>
            </w:r>
          </w:p>
        </w:tc>
      </w:tr>
      <w:tr w:rsidR="00337EE7" w:rsidRPr="0088694D" w14:paraId="0992C2EB" w14:textId="77777777">
        <w:tc>
          <w:tcPr>
            <w:tcW w:w="720" w:type="dxa"/>
          </w:tcPr>
          <w:p w14:paraId="28B5B17B" w14:textId="77777777" w:rsidR="00337EE7" w:rsidRPr="0088694D" w:rsidRDefault="00000000" w:rsidP="00155443">
            <w:pPr>
              <w:jc w:val="both"/>
              <w:rPr>
                <w:sz w:val="18"/>
              </w:rPr>
            </w:pPr>
            <w:r w:rsidRPr="0088694D">
              <w:rPr>
                <w:sz w:val="18"/>
              </w:rPr>
              <w:t>BO-26</w:t>
            </w:r>
          </w:p>
        </w:tc>
        <w:tc>
          <w:tcPr>
            <w:tcW w:w="2736" w:type="dxa"/>
          </w:tcPr>
          <w:p w14:paraId="5D667B99" w14:textId="77777777" w:rsidR="00337EE7" w:rsidRPr="0088694D" w:rsidRDefault="00000000" w:rsidP="00155443">
            <w:pPr>
              <w:jc w:val="both"/>
              <w:rPr>
                <w:sz w:val="18"/>
              </w:rPr>
            </w:pPr>
            <w:r w:rsidRPr="0088694D">
              <w:rPr>
                <w:sz w:val="18"/>
              </w:rPr>
              <w:t>Se il salvataggio debba restare impedito quando il valore è uguale al precedente</w:t>
            </w:r>
          </w:p>
        </w:tc>
        <w:tc>
          <w:tcPr>
            <w:tcW w:w="5904" w:type="dxa"/>
          </w:tcPr>
          <w:p w14:paraId="3FA07419" w14:textId="77777777" w:rsidR="00337EE7" w:rsidRPr="0088694D" w:rsidRDefault="00000000" w:rsidP="00155443">
            <w:pPr>
              <w:jc w:val="both"/>
              <w:rPr>
                <w:sz w:val="18"/>
              </w:rPr>
            </w:pPr>
            <w:r w:rsidRPr="0088694D">
              <w:rPr>
                <w:sz w:val="18"/>
              </w:rPr>
              <w:t>La regola evita un salvataggio inutile, ma impedisce anche di reimmettere lo stesso codice quando reimmetterlo servirebbe — per esempio dopo che un’invalidazione ne ha fatto perdere traccia a SIPO mentre su ANSC è ancora valido. Da confermare che il caso non si dia.</w:t>
            </w:r>
          </w:p>
        </w:tc>
      </w:tr>
    </w:tbl>
    <w:p w14:paraId="5F565CE1" w14:textId="77777777" w:rsidR="00117D40" w:rsidRPr="0088694D" w:rsidRDefault="00117D40" w:rsidP="00155443">
      <w:pPr>
        <w:jc w:val="both"/>
        <w:rPr>
          <w:sz w:val="18"/>
        </w:rPr>
      </w:pPr>
    </w:p>
    <w:p w14:paraId="0D61198B" w14:textId="77777777" w:rsidR="00653CB6" w:rsidRPr="0088694D" w:rsidRDefault="00653CB6">
      <w:pPr>
        <w:jc w:val="both"/>
      </w:pPr>
    </w:p>
    <w:sectPr w:rsidR="00653CB6" w:rsidRPr="0088694D" w:rsidSect="00852CE2">
      <w:headerReference w:type="default" r:id="rId40"/>
      <w:footerReference w:type="default" r:id="rId41"/>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Dino Iacono" w:date="2026-09-28T17:28:00Z" w:initials="DI">
    <w:p w14:paraId="58F6D841" w14:textId="77777777" w:rsidR="004F4AEC" w:rsidRDefault="004F4AEC" w:rsidP="004F4AEC">
      <w:pPr>
        <w:pStyle w:val="Testocommento"/>
      </w:pPr>
      <w:r>
        <w:rPr>
          <w:rStyle w:val="Rimandocommento"/>
        </w:rPr>
        <w:annotationRef/>
      </w:r>
      <w:r>
        <w:t>Da chiarire</w:t>
      </w:r>
    </w:p>
  </w:comment>
  <w:comment w:id="13" w:author="Dino Iacono" w:date="2026-09-29T11:25:00Z" w:initials="DI">
    <w:p w14:paraId="777519FE" w14:textId="77777777" w:rsidR="00FC5047" w:rsidRDefault="00FC5047" w:rsidP="00FC5047">
      <w:pPr>
        <w:pStyle w:val="Testocommento"/>
      </w:pPr>
      <w:r>
        <w:rPr>
          <w:rStyle w:val="Rimandocommento"/>
        </w:rPr>
        <w:annotationRef/>
      </w:r>
      <w:r>
        <w:t>Vedere se possibile mettere abiente nell’header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F6D841" w15:done="0"/>
  <w15:commentEx w15:paraId="777519FE" w15:paraIdParent="58F6D8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A82AB18" w16cex:dateUtc="2026-09-28T15:28:00Z"/>
  <w16cex:commentExtensible w16cex:durableId="62CC20D0" w16cex:dateUtc="2026-09-29T0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F6D841" w16cid:durableId="2A82AB18"/>
  <w16cid:commentId w16cid:paraId="777519FE" w16cid:durableId="62CC20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D96FE7" w14:textId="77777777" w:rsidR="00F851F8" w:rsidRDefault="00F851F8" w:rsidP="002577C7">
      <w:r>
        <w:separator/>
      </w:r>
    </w:p>
  </w:endnote>
  <w:endnote w:type="continuationSeparator" w:id="0">
    <w:p w14:paraId="2517102E" w14:textId="77777777" w:rsidR="00F851F8" w:rsidRDefault="00F851F8"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1108C15F" w14:textId="77777777" w:rsidTr="0017157C">
      <w:tc>
        <w:tcPr>
          <w:tcW w:w="8080" w:type="dxa"/>
          <w:vAlign w:val="center"/>
        </w:tcPr>
        <w:p w14:paraId="626D937E" w14:textId="77777777" w:rsidR="0017157C" w:rsidRPr="0017157C" w:rsidRDefault="0017157C" w:rsidP="0017157C">
          <w:pPr>
            <w:pStyle w:val="Intestazione"/>
            <w:rPr>
              <w:noProof/>
              <w:sz w:val="22"/>
              <w:szCs w:val="22"/>
            </w:rPr>
          </w:pPr>
        </w:p>
        <w:p w14:paraId="20C02C0E"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0766E26A"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17EF0A38" w14:textId="77777777" w:rsidR="00D17806" w:rsidRPr="00D17806" w:rsidRDefault="00D17806" w:rsidP="00D17806">
    <w:pPr>
      <w:pStyle w:val="Pidipagina"/>
      <w:jc w:val="right"/>
    </w:pPr>
  </w:p>
  <w:p w14:paraId="4867BC5E"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63C5DE" w14:textId="77777777" w:rsidR="00F851F8" w:rsidRDefault="00F851F8" w:rsidP="002577C7">
      <w:r>
        <w:separator/>
      </w:r>
    </w:p>
  </w:footnote>
  <w:footnote w:type="continuationSeparator" w:id="0">
    <w:p w14:paraId="7009E0DB" w14:textId="77777777" w:rsidR="00F851F8" w:rsidRDefault="00F851F8" w:rsidP="002577C7">
      <w:r>
        <w:continuationSeparator/>
      </w:r>
    </w:p>
  </w:footnote>
  <w:footnote w:id="1">
    <w:p w14:paraId="30487067" w14:textId="63C65DCD" w:rsidR="00F55996" w:rsidRPr="00F55996" w:rsidRDefault="00F55996">
      <w:pPr>
        <w:pStyle w:val="Testonotaapidipagina"/>
        <w:rPr>
          <w:lang w:val="it-IT"/>
        </w:rPr>
      </w:pPr>
      <w:r>
        <w:rPr>
          <w:rStyle w:val="Rimandonotaapidipagina"/>
        </w:rPr>
        <w:footnoteRef/>
      </w:r>
      <w:r>
        <w:t xml:space="preserve"> </w:t>
      </w:r>
      <w:r w:rsidRPr="00F55996">
        <w:rPr>
          <w:sz w:val="15"/>
          <w:szCs w:val="15"/>
          <w:lang w:val="it-IT"/>
        </w:rPr>
        <w:t>Questa scelta deve essere validata da Marco Forasassi. Ad oggi è stata valutata solo dal punto di vista tecnico.</w:t>
      </w:r>
    </w:p>
  </w:footnote>
  <w:footnote w:id="2">
    <w:p w14:paraId="5E983E8F" w14:textId="7AF676FD" w:rsidR="00F55996" w:rsidRPr="00F55996" w:rsidRDefault="00F55996">
      <w:pPr>
        <w:pStyle w:val="Testonotaapidipagina"/>
        <w:rPr>
          <w:lang w:val="it-IT"/>
        </w:rPr>
      </w:pPr>
      <w:r>
        <w:rPr>
          <w:rStyle w:val="Rimandonotaapidipagina"/>
        </w:rPr>
        <w:footnoteRef/>
      </w:r>
      <w:r>
        <w:t xml:space="preserve"> </w:t>
      </w:r>
      <w:r>
        <w:rPr>
          <w:lang w:val="it-IT"/>
        </w:rPr>
        <w:t xml:space="preserve">Questa impostazione deriva dalla necessità di rilasciare l’applicazione in tempi brevi e permettere a più team di lavorare indipendentemente </w:t>
      </w:r>
    </w:p>
  </w:footnote>
  <w:footnote w:id="3">
    <w:p w14:paraId="59F89D9B" w14:textId="76222D25" w:rsidR="00CF7C7A" w:rsidRPr="00CF7C7A" w:rsidRDefault="00CF7C7A">
      <w:pPr>
        <w:pStyle w:val="Testonotaapidipagina"/>
        <w:rPr>
          <w:lang w:val="it-IT"/>
        </w:rPr>
      </w:pPr>
      <w:r>
        <w:rPr>
          <w:rStyle w:val="Rimandonotaapidipagina"/>
        </w:rPr>
        <w:footnoteRef/>
      </w:r>
      <w:r w:rsidRPr="004F4AEC">
        <w:rPr>
          <w:lang w:val="it-IT"/>
        </w:rPr>
        <w:t xml:space="preserve"> </w:t>
      </w:r>
      <w:r w:rsidRPr="00CF7C7A">
        <w:rPr>
          <w:sz w:val="16"/>
          <w:szCs w:val="16"/>
          <w:lang w:val="it-IT"/>
        </w:rPr>
        <w:t>Questione da approfondire nel documento di interfaccia</w:t>
      </w:r>
    </w:p>
  </w:footnote>
  <w:footnote w:id="4">
    <w:p w14:paraId="6E3A2D08" w14:textId="4A3FE4AE" w:rsidR="00CF7C7A" w:rsidRPr="00CF7C7A" w:rsidRDefault="00CF7C7A">
      <w:pPr>
        <w:pStyle w:val="Testonotaapidipagina"/>
        <w:rPr>
          <w:lang w:val="it-IT"/>
        </w:rPr>
      </w:pPr>
      <w:r>
        <w:rPr>
          <w:rStyle w:val="Rimandonotaapidipagina"/>
        </w:rPr>
        <w:footnoteRef/>
      </w:r>
      <w:r w:rsidRPr="004F4AEC">
        <w:rPr>
          <w:lang w:val="it-IT"/>
        </w:rPr>
        <w:t xml:space="preserve"> </w:t>
      </w:r>
      <w:r w:rsidRPr="00993817">
        <w:rPr>
          <w:sz w:val="16"/>
          <w:szCs w:val="16"/>
          <w:lang w:val="it-IT"/>
        </w:rPr>
        <w:t xml:space="preserve">Anche questo punto è da decidere principalmente </w:t>
      </w:r>
      <w:r w:rsidR="00993817" w:rsidRPr="00993817">
        <w:rPr>
          <w:sz w:val="16"/>
          <w:szCs w:val="16"/>
          <w:lang w:val="it-IT"/>
        </w:rPr>
        <w:t>per le modalità organizzative e la relazione con i processi SIPO</w:t>
      </w:r>
    </w:p>
  </w:footnote>
  <w:footnote w:id="5">
    <w:p w14:paraId="1438AB25" w14:textId="7DD2B9FA" w:rsidR="00993817" w:rsidRPr="00993817" w:rsidRDefault="00993817">
      <w:pPr>
        <w:pStyle w:val="Testonotaapidipagina"/>
        <w:rPr>
          <w:lang w:val="it-IT"/>
        </w:rPr>
      </w:pPr>
      <w:r>
        <w:rPr>
          <w:rStyle w:val="Rimandonotaapidipagina"/>
        </w:rPr>
        <w:footnoteRef/>
      </w:r>
      <w:r w:rsidRPr="004F4AEC">
        <w:rPr>
          <w:lang w:val="it-IT"/>
        </w:rPr>
        <w:t xml:space="preserve"> </w:t>
      </w:r>
      <w:r w:rsidRPr="00993817">
        <w:rPr>
          <w:sz w:val="16"/>
          <w:szCs w:val="16"/>
          <w:lang w:val="it-IT"/>
        </w:rPr>
        <w:t>Questo punto deve essere verificato a livello di analisi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9E269A" w14:paraId="0F18E9AD" w14:textId="77777777" w:rsidTr="005130B8">
      <w:tc>
        <w:tcPr>
          <w:tcW w:w="2410" w:type="dxa"/>
          <w:vAlign w:val="center"/>
        </w:tcPr>
        <w:p w14:paraId="6EF0A1E9"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2080509F" w14:textId="485B6A67" w:rsidR="00F97A00" w:rsidRPr="0017157C" w:rsidRDefault="0017157C" w:rsidP="005630F8">
          <w:pPr>
            <w:pStyle w:val="Intestazione"/>
            <w:rPr>
              <w:noProof/>
              <w:sz w:val="22"/>
              <w:szCs w:val="22"/>
            </w:rPr>
          </w:pPr>
          <w:r w:rsidRPr="0017157C">
            <w:rPr>
              <w:noProof/>
              <w:sz w:val="22"/>
              <w:szCs w:val="22"/>
            </w:rPr>
            <w:t>Codice Documento</w:t>
          </w:r>
          <w:r w:rsidR="00155443">
            <w:rPr>
              <w:noProof/>
              <w:sz w:val="22"/>
              <w:szCs w:val="22"/>
            </w:rPr>
            <w:t xml:space="preserve"> : BackOffice 0.</w:t>
          </w:r>
          <w:r w:rsidR="0088694D">
            <w:rPr>
              <w:noProof/>
              <w:sz w:val="22"/>
              <w:szCs w:val="22"/>
            </w:rPr>
            <w:t>7</w:t>
          </w:r>
        </w:p>
        <w:p w14:paraId="75A1A9AB" w14:textId="77777777" w:rsidR="0017157C" w:rsidRPr="0017157C" w:rsidRDefault="0017157C" w:rsidP="005630F8">
          <w:pPr>
            <w:pStyle w:val="Intestazione"/>
            <w:rPr>
              <w:noProof/>
              <w:sz w:val="22"/>
              <w:szCs w:val="22"/>
            </w:rPr>
          </w:pPr>
        </w:p>
      </w:tc>
      <w:tc>
        <w:tcPr>
          <w:tcW w:w="3543" w:type="dxa"/>
          <w:vAlign w:val="center"/>
        </w:tcPr>
        <w:p w14:paraId="55F6F104" w14:textId="77777777" w:rsidR="00F97A00" w:rsidRDefault="00F97A00" w:rsidP="005630F8">
          <w:pPr>
            <w:pStyle w:val="Intestazione"/>
            <w:jc w:val="right"/>
            <w:rPr>
              <w:sz w:val="22"/>
              <w:szCs w:val="22"/>
            </w:rPr>
          </w:pPr>
          <w:r w:rsidRPr="0017157C">
            <w:rPr>
              <w:sz w:val="22"/>
              <w:szCs w:val="22"/>
            </w:rPr>
            <w:t>Documento di Definizione, Analisi e Disegno</w:t>
          </w:r>
        </w:p>
        <w:p w14:paraId="7D8915DE" w14:textId="77777777" w:rsidR="00FE1DA2" w:rsidRPr="0017157C" w:rsidRDefault="00FE1DA2" w:rsidP="005630F8">
          <w:pPr>
            <w:pStyle w:val="Intestazione"/>
            <w:jc w:val="right"/>
            <w:rPr>
              <w:sz w:val="22"/>
              <w:szCs w:val="22"/>
            </w:rPr>
          </w:pPr>
        </w:p>
      </w:tc>
    </w:tr>
  </w:tbl>
  <w:p w14:paraId="49C94745" w14:textId="77777777" w:rsidR="00A95E2E" w:rsidRPr="008F44D9" w:rsidRDefault="00A95E2E">
    <w:pPr>
      <w:pStyle w:val="Intestazione"/>
      <w:rPr>
        <w:lang w:val="it-IT"/>
      </w:rPr>
    </w:pPr>
  </w:p>
  <w:p w14:paraId="49C00F76"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AC8560D"/>
    <w:multiLevelType w:val="hybridMultilevel"/>
    <w:tmpl w:val="D2D82496"/>
    <w:lvl w:ilvl="0" w:tplc="04100001">
      <w:start w:val="1"/>
      <w:numFmt w:val="bullet"/>
      <w:lvlText w:val=""/>
      <w:lvlJc w:val="left"/>
      <w:pPr>
        <w:ind w:left="771" w:hanging="360"/>
      </w:pPr>
      <w:rPr>
        <w:rFonts w:ascii="Symbol" w:hAnsi="Symbol"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BBF1B70"/>
    <w:multiLevelType w:val="multilevel"/>
    <w:tmpl w:val="12941674"/>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4" w15:restartNumberingAfterBreak="0">
    <w:nsid w:val="216D1A16"/>
    <w:multiLevelType w:val="hybridMultilevel"/>
    <w:tmpl w:val="08ECC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234D08AB"/>
    <w:multiLevelType w:val="hybridMultilevel"/>
    <w:tmpl w:val="5FBE76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45E077A2"/>
    <w:multiLevelType w:val="hybridMultilevel"/>
    <w:tmpl w:val="9E04ACA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0" w15:restartNumberingAfterBreak="0">
    <w:nsid w:val="59432176"/>
    <w:multiLevelType w:val="hybridMultilevel"/>
    <w:tmpl w:val="DBCCB3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19424E8"/>
    <w:multiLevelType w:val="hybridMultilevel"/>
    <w:tmpl w:val="2F74DD6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3"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4"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5" w15:restartNumberingAfterBreak="0">
    <w:nsid w:val="775012A3"/>
    <w:multiLevelType w:val="hybridMultilevel"/>
    <w:tmpl w:val="3ED25B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4"/>
  </w:num>
  <w:num w:numId="2" w16cid:durableId="189689061">
    <w:abstractNumId w:val="2"/>
  </w:num>
  <w:num w:numId="3" w16cid:durableId="1227492849">
    <w:abstractNumId w:val="0"/>
  </w:num>
  <w:num w:numId="4" w16cid:durableId="713044013">
    <w:abstractNumId w:val="9"/>
  </w:num>
  <w:num w:numId="5" w16cid:durableId="2021858127">
    <w:abstractNumId w:val="6"/>
  </w:num>
  <w:num w:numId="6" w16cid:durableId="229465540">
    <w:abstractNumId w:val="7"/>
  </w:num>
  <w:num w:numId="7" w16cid:durableId="374474530">
    <w:abstractNumId w:val="13"/>
  </w:num>
  <w:num w:numId="8" w16cid:durableId="1161045711">
    <w:abstractNumId w:val="3"/>
  </w:num>
  <w:num w:numId="9" w16cid:durableId="2068338631">
    <w:abstractNumId w:val="12"/>
  </w:num>
  <w:num w:numId="10" w16cid:durableId="979924947">
    <w:abstractNumId w:val="5"/>
  </w:num>
  <w:num w:numId="11" w16cid:durableId="765080035">
    <w:abstractNumId w:val="4"/>
  </w:num>
  <w:num w:numId="12" w16cid:durableId="2012681596">
    <w:abstractNumId w:val="15"/>
  </w:num>
  <w:num w:numId="13" w16cid:durableId="279071084">
    <w:abstractNumId w:val="1"/>
  </w:num>
  <w:num w:numId="14" w16cid:durableId="1889220904">
    <w:abstractNumId w:val="11"/>
  </w:num>
  <w:num w:numId="15" w16cid:durableId="985167505">
    <w:abstractNumId w:val="10"/>
  </w:num>
  <w:num w:numId="16" w16cid:durableId="22742148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ino Iacono">
    <w15:presenceInfo w15:providerId="AD" w15:userId="S::Dino.Iacono@ibm.com::d9ecd885-30d7-4103-8522-244dba9d982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45947"/>
    <w:rsid w:val="00054B32"/>
    <w:rsid w:val="00056829"/>
    <w:rsid w:val="00060A7B"/>
    <w:rsid w:val="000616E8"/>
    <w:rsid w:val="00061D47"/>
    <w:rsid w:val="000625EF"/>
    <w:rsid w:val="00063778"/>
    <w:rsid w:val="0006742A"/>
    <w:rsid w:val="00084CB3"/>
    <w:rsid w:val="00097737"/>
    <w:rsid w:val="000A0CD7"/>
    <w:rsid w:val="000A7050"/>
    <w:rsid w:val="000D1071"/>
    <w:rsid w:val="000E540B"/>
    <w:rsid w:val="0010793B"/>
    <w:rsid w:val="00117D40"/>
    <w:rsid w:val="00123B9F"/>
    <w:rsid w:val="001356B2"/>
    <w:rsid w:val="00140CE8"/>
    <w:rsid w:val="00155443"/>
    <w:rsid w:val="0015602A"/>
    <w:rsid w:val="0017157C"/>
    <w:rsid w:val="0017248A"/>
    <w:rsid w:val="00172F56"/>
    <w:rsid w:val="00174FB6"/>
    <w:rsid w:val="00175CA8"/>
    <w:rsid w:val="00181C44"/>
    <w:rsid w:val="00183005"/>
    <w:rsid w:val="001A08F1"/>
    <w:rsid w:val="001F229F"/>
    <w:rsid w:val="00203883"/>
    <w:rsid w:val="0020765C"/>
    <w:rsid w:val="00212707"/>
    <w:rsid w:val="0021597E"/>
    <w:rsid w:val="0022083E"/>
    <w:rsid w:val="00231806"/>
    <w:rsid w:val="0023182A"/>
    <w:rsid w:val="0023182C"/>
    <w:rsid w:val="00246196"/>
    <w:rsid w:val="0025049A"/>
    <w:rsid w:val="00255A6D"/>
    <w:rsid w:val="002577C7"/>
    <w:rsid w:val="002777D7"/>
    <w:rsid w:val="00282EAF"/>
    <w:rsid w:val="00293E1B"/>
    <w:rsid w:val="002A1555"/>
    <w:rsid w:val="002A1FEF"/>
    <w:rsid w:val="002B3217"/>
    <w:rsid w:val="002C43AB"/>
    <w:rsid w:val="002D20D0"/>
    <w:rsid w:val="002E3D05"/>
    <w:rsid w:val="002E5283"/>
    <w:rsid w:val="002F4B74"/>
    <w:rsid w:val="00300241"/>
    <w:rsid w:val="003066DD"/>
    <w:rsid w:val="00312B9D"/>
    <w:rsid w:val="003169BD"/>
    <w:rsid w:val="00320818"/>
    <w:rsid w:val="00324BBC"/>
    <w:rsid w:val="00331F43"/>
    <w:rsid w:val="00337EE7"/>
    <w:rsid w:val="00340616"/>
    <w:rsid w:val="00344C4C"/>
    <w:rsid w:val="00360208"/>
    <w:rsid w:val="003611AB"/>
    <w:rsid w:val="003B3550"/>
    <w:rsid w:val="003B465A"/>
    <w:rsid w:val="003C03E1"/>
    <w:rsid w:val="003F75FE"/>
    <w:rsid w:val="004012B1"/>
    <w:rsid w:val="00412936"/>
    <w:rsid w:val="00413B5F"/>
    <w:rsid w:val="00413EC0"/>
    <w:rsid w:val="004267D3"/>
    <w:rsid w:val="00435D4F"/>
    <w:rsid w:val="004404D3"/>
    <w:rsid w:val="00444FF7"/>
    <w:rsid w:val="004558F6"/>
    <w:rsid w:val="00482247"/>
    <w:rsid w:val="004A6C51"/>
    <w:rsid w:val="004A6DDB"/>
    <w:rsid w:val="004B240F"/>
    <w:rsid w:val="004B6070"/>
    <w:rsid w:val="004C0DA4"/>
    <w:rsid w:val="004C3E39"/>
    <w:rsid w:val="004C4B4A"/>
    <w:rsid w:val="004D157D"/>
    <w:rsid w:val="004F25CF"/>
    <w:rsid w:val="004F4AEC"/>
    <w:rsid w:val="005130B8"/>
    <w:rsid w:val="005360B1"/>
    <w:rsid w:val="005422EA"/>
    <w:rsid w:val="005427AD"/>
    <w:rsid w:val="005461CD"/>
    <w:rsid w:val="00554AB5"/>
    <w:rsid w:val="005630F8"/>
    <w:rsid w:val="00571054"/>
    <w:rsid w:val="00584630"/>
    <w:rsid w:val="005A00F4"/>
    <w:rsid w:val="005A720E"/>
    <w:rsid w:val="005B4475"/>
    <w:rsid w:val="006116EA"/>
    <w:rsid w:val="00612B6C"/>
    <w:rsid w:val="00614320"/>
    <w:rsid w:val="00627FDF"/>
    <w:rsid w:val="006404A6"/>
    <w:rsid w:val="0064146A"/>
    <w:rsid w:val="006536DF"/>
    <w:rsid w:val="00653CB6"/>
    <w:rsid w:val="00662447"/>
    <w:rsid w:val="006731AA"/>
    <w:rsid w:val="006750A7"/>
    <w:rsid w:val="00676A98"/>
    <w:rsid w:val="006960DA"/>
    <w:rsid w:val="0069797C"/>
    <w:rsid w:val="006A0719"/>
    <w:rsid w:val="006B04FD"/>
    <w:rsid w:val="006B112D"/>
    <w:rsid w:val="006D6304"/>
    <w:rsid w:val="006E46AB"/>
    <w:rsid w:val="006E6552"/>
    <w:rsid w:val="006F0079"/>
    <w:rsid w:val="006F21F0"/>
    <w:rsid w:val="00700619"/>
    <w:rsid w:val="007131FB"/>
    <w:rsid w:val="00716139"/>
    <w:rsid w:val="00724F95"/>
    <w:rsid w:val="007265F4"/>
    <w:rsid w:val="007332F4"/>
    <w:rsid w:val="00735158"/>
    <w:rsid w:val="00736E87"/>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06378"/>
    <w:rsid w:val="00813A74"/>
    <w:rsid w:val="0081744A"/>
    <w:rsid w:val="008333D0"/>
    <w:rsid w:val="00837E7F"/>
    <w:rsid w:val="00851A64"/>
    <w:rsid w:val="00852CE2"/>
    <w:rsid w:val="00857431"/>
    <w:rsid w:val="00861493"/>
    <w:rsid w:val="008648C5"/>
    <w:rsid w:val="0087077D"/>
    <w:rsid w:val="00870E97"/>
    <w:rsid w:val="00876662"/>
    <w:rsid w:val="0088694D"/>
    <w:rsid w:val="008A2676"/>
    <w:rsid w:val="008B0765"/>
    <w:rsid w:val="008D20F4"/>
    <w:rsid w:val="008D7035"/>
    <w:rsid w:val="008E1458"/>
    <w:rsid w:val="008F1767"/>
    <w:rsid w:val="008F44D9"/>
    <w:rsid w:val="00901B28"/>
    <w:rsid w:val="00910CAC"/>
    <w:rsid w:val="009144BA"/>
    <w:rsid w:val="009215D9"/>
    <w:rsid w:val="00924A69"/>
    <w:rsid w:val="00937574"/>
    <w:rsid w:val="009411DE"/>
    <w:rsid w:val="00964072"/>
    <w:rsid w:val="00967226"/>
    <w:rsid w:val="009757C4"/>
    <w:rsid w:val="00977134"/>
    <w:rsid w:val="00993817"/>
    <w:rsid w:val="009D32A8"/>
    <w:rsid w:val="009E269A"/>
    <w:rsid w:val="009F548E"/>
    <w:rsid w:val="00A0792A"/>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D9B"/>
    <w:rsid w:val="00BD3F39"/>
    <w:rsid w:val="00BE31CE"/>
    <w:rsid w:val="00BE541C"/>
    <w:rsid w:val="00BE7185"/>
    <w:rsid w:val="00BE7850"/>
    <w:rsid w:val="00BF50FE"/>
    <w:rsid w:val="00C12466"/>
    <w:rsid w:val="00C1560E"/>
    <w:rsid w:val="00C2408F"/>
    <w:rsid w:val="00C27ADC"/>
    <w:rsid w:val="00C308DD"/>
    <w:rsid w:val="00C335D7"/>
    <w:rsid w:val="00C3503E"/>
    <w:rsid w:val="00C378D0"/>
    <w:rsid w:val="00C53972"/>
    <w:rsid w:val="00C55E35"/>
    <w:rsid w:val="00C823EF"/>
    <w:rsid w:val="00C82C79"/>
    <w:rsid w:val="00C830ED"/>
    <w:rsid w:val="00CA3E52"/>
    <w:rsid w:val="00CB4AC9"/>
    <w:rsid w:val="00CB6CE1"/>
    <w:rsid w:val="00CC599F"/>
    <w:rsid w:val="00CE47E2"/>
    <w:rsid w:val="00CF0C29"/>
    <w:rsid w:val="00CF7C7A"/>
    <w:rsid w:val="00D016F1"/>
    <w:rsid w:val="00D117E1"/>
    <w:rsid w:val="00D17806"/>
    <w:rsid w:val="00D20E57"/>
    <w:rsid w:val="00D35D4F"/>
    <w:rsid w:val="00D37291"/>
    <w:rsid w:val="00D44583"/>
    <w:rsid w:val="00D5774B"/>
    <w:rsid w:val="00D613F2"/>
    <w:rsid w:val="00D6502D"/>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209F"/>
    <w:rsid w:val="00EC4C3B"/>
    <w:rsid w:val="00ED199D"/>
    <w:rsid w:val="00EE1092"/>
    <w:rsid w:val="00EE5F47"/>
    <w:rsid w:val="00F021F0"/>
    <w:rsid w:val="00F02C31"/>
    <w:rsid w:val="00F04553"/>
    <w:rsid w:val="00F07AAD"/>
    <w:rsid w:val="00F12D12"/>
    <w:rsid w:val="00F26B74"/>
    <w:rsid w:val="00F276A4"/>
    <w:rsid w:val="00F321F9"/>
    <w:rsid w:val="00F34B92"/>
    <w:rsid w:val="00F41B2A"/>
    <w:rsid w:val="00F430A1"/>
    <w:rsid w:val="00F52FA7"/>
    <w:rsid w:val="00F55996"/>
    <w:rsid w:val="00F56C5A"/>
    <w:rsid w:val="00F744BB"/>
    <w:rsid w:val="00F7682F"/>
    <w:rsid w:val="00F851F8"/>
    <w:rsid w:val="00F922F5"/>
    <w:rsid w:val="00F97A00"/>
    <w:rsid w:val="00FA6A7A"/>
    <w:rsid w:val="00FC5047"/>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A5301"/>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35D4F"/>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231806"/>
    <w:pPr>
      <w:numPr>
        <w:ilvl w:val="2"/>
      </w:numPr>
      <w:tabs>
        <w:tab w:val="clear" w:pos="9650"/>
        <w:tab w:val="num" w:pos="1134"/>
      </w:tabs>
      <w:ind w:left="720"/>
      <w:jc w:val="both"/>
      <w:outlineLvl w:val="2"/>
    </w:pPr>
    <w:rPr>
      <w:sz w:val="28"/>
      <w:szCs w:val="28"/>
      <w:lang w:val="it-IT"/>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231806"/>
    <w:rPr>
      <w:rFonts w:asciiTheme="majorHAnsi" w:eastAsiaTheme="majorEastAsia" w:hAnsiTheme="majorHAnsi" w:cstheme="majorBidi"/>
      <w:sz w:val="28"/>
      <w:szCs w:val="28"/>
      <w:lang w:val="it-IT"/>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Testonotaapidipagina">
    <w:name w:val="footnote text"/>
    <w:basedOn w:val="Normale"/>
    <w:link w:val="TestonotaapidipaginaCarattere"/>
    <w:uiPriority w:val="99"/>
    <w:semiHidden/>
    <w:unhideWhenUsed/>
    <w:rsid w:val="004C4B4A"/>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4C4B4A"/>
    <w:rPr>
      <w:sz w:val="20"/>
      <w:szCs w:val="20"/>
    </w:rPr>
  </w:style>
  <w:style w:type="character" w:styleId="Rimandonotaapidipagina">
    <w:name w:val="footnote reference"/>
    <w:basedOn w:val="Carpredefinitoparagrafo"/>
    <w:uiPriority w:val="99"/>
    <w:semiHidden/>
    <w:unhideWhenUsed/>
    <w:rsid w:val="004C4B4A"/>
    <w:rPr>
      <w:vertAlign w:val="superscript"/>
    </w:rPr>
  </w:style>
  <w:style w:type="character" w:styleId="Rimandocommento">
    <w:name w:val="annotation reference"/>
    <w:basedOn w:val="Carpredefinitoparagrafo"/>
    <w:uiPriority w:val="99"/>
    <w:semiHidden/>
    <w:unhideWhenUsed/>
    <w:rsid w:val="004F4AEC"/>
    <w:rPr>
      <w:sz w:val="16"/>
      <w:szCs w:val="16"/>
    </w:rPr>
  </w:style>
  <w:style w:type="paragraph" w:styleId="Testocommento">
    <w:name w:val="annotation text"/>
    <w:basedOn w:val="Normale"/>
    <w:link w:val="TestocommentoCarattere"/>
    <w:uiPriority w:val="99"/>
    <w:unhideWhenUsed/>
    <w:rsid w:val="004F4AEC"/>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rsid w:val="004F4AEC"/>
    <w:rPr>
      <w:sz w:val="20"/>
      <w:szCs w:val="20"/>
    </w:rPr>
  </w:style>
  <w:style w:type="paragraph" w:styleId="Soggettocommento">
    <w:name w:val="annotation subject"/>
    <w:basedOn w:val="Testocommento"/>
    <w:next w:val="Testocommento"/>
    <w:link w:val="SoggettocommentoCarattere"/>
    <w:uiPriority w:val="99"/>
    <w:semiHidden/>
    <w:unhideWhenUsed/>
    <w:rsid w:val="004F4AEC"/>
    <w:rPr>
      <w:b/>
      <w:bCs/>
    </w:rPr>
  </w:style>
  <w:style w:type="character" w:customStyle="1" w:styleId="SoggettocommentoCarattere">
    <w:name w:val="Soggetto commento Carattere"/>
    <w:basedOn w:val="TestocommentoCarattere"/>
    <w:link w:val="Soggettocommento"/>
    <w:uiPriority w:val="99"/>
    <w:semiHidden/>
    <w:rsid w:val="004F4AEC"/>
    <w:rPr>
      <w:b/>
      <w:bCs/>
      <w:sz w:val="20"/>
      <w:szCs w:val="20"/>
    </w:rPr>
  </w:style>
  <w:style w:type="paragraph" w:styleId="Sommario4">
    <w:name w:val="toc 4"/>
    <w:basedOn w:val="Normale"/>
    <w:next w:val="Normale"/>
    <w:autoRedefine/>
    <w:uiPriority w:val="39"/>
    <w:unhideWhenUsed/>
    <w:rsid w:val="0088694D"/>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8694D"/>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8694D"/>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8694D"/>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8694D"/>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8694D"/>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86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1.xml"/><Relationship Id="rId45" Type="http://schemas.microsoft.com/office/2020/10/relationships/intelligence" Target="intelligence2.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1673</TotalTime>
  <Pages>56</Pages>
  <Words>17496</Words>
  <Characters>97282</Characters>
  <Application>Microsoft Office Word</Application>
  <DocSecurity>0</DocSecurity>
  <Lines>2779</Lines>
  <Paragraphs>1851</Paragraphs>
  <ScaleCrop>false</ScaleCrop>
  <Company/>
  <LinksUpToDate>false</LinksUpToDate>
  <CharactersWithSpaces>112927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231</cp:revision>
  <dcterms:created xsi:type="dcterms:W3CDTF">2026-03-02T09:29:00Z</dcterms:created>
  <dcterms:modified xsi:type="dcterms:W3CDTF">2026-10-07T14:47:00Z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