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 xml:space="preserve">Proposal Report: Yatra Sathi — The Travel Companion</w:t>
      </w:r>
    </w:p>
    <w:p>
      <w:pPr>
        <w:spacing w:after="400"/>
        <w:jc w:val="center"/>
      </w:pPr>
      <w:r>
        <w:rPr>
          <w:i/>
          <w:iCs/>
          <w:color w:val="000000"/>
        </w:rPr>
        <w:t xml:space="preserve">A Public &amp; Institutional Bus Tracking and Route Companion for Nepal</w:t>
      </w:r>
    </w:p>
    <w:p>
      <w:pPr>
        <w:pStyle w:val="Heading2"/>
        <w:spacing w:after="150" w:before="300"/>
      </w:pPr>
      <w:r>
        <w:t xml:space="preserve">1. Introduction</w:t>
      </w:r>
    </w:p>
    <w:p>
      <w:pPr>
        <w:pStyle w:val="Heading3"/>
        <w:spacing w:after="100" w:before="200"/>
      </w:pPr>
      <w:r>
        <w:t xml:space="preserve">1.1 Project Overview</w:t>
      </w:r>
    </w:p>
    <w:p>
      <w:pPr>
        <w:spacing w:after="150"/>
      </w:pPr>
      <w:r>
        <w:t xml:space="preserve">Yatra Sathi ("The Travel Companion") is an integrated digital solution — a website and mobile application prototype — designed to streamline public transportation in Nepal. The project bridges the gap between passengers and drivers by providing route-based bus tracking, estimated time of arrival (ETA), and smart route planning, alongside dedicated management features for drivers. The long-term vision is to work with government and institutional partners toward a reliable, everyday transportation companion for the general public.</w:t>
      </w:r>
    </w:p>
    <w:p>
      <w:pPr>
        <w:pStyle w:val="Heading3"/>
        <w:spacing w:after="100" w:before="200"/>
      </w:pPr>
      <w:r>
        <w:t xml:space="preserve">1.2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 develop a user-centric platform that provides route-based tracking and ETA for local buses.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 build two distinct operating modes: a Public mode for general citizens, and a Private mode for institutions such as colleges, schools, and organizations.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 design a smart routing system that recommends a direct bus when available, and only introduces a transfer point when no single bus covers the full journey.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 create dual-interface systems catering to both passengers/riders and drivers, each with role-appropriate access.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 design a culturally resonant interface using the colours of the Nepali flag: Red, Blue, and White.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 ensure a responsive design for seamless use on both desktop and mobile devices.</w:t>
      </w:r>
    </w:p>
    <w:p>
      <w:pPr>
        <w:pStyle w:val="Heading3"/>
        <w:spacing w:after="100" w:before="200"/>
      </w:pPr>
      <w:r>
        <w:t xml:space="preserve">1.3 Scope</w:t>
      </w:r>
    </w:p>
    <w:p>
      <w:pPr>
        <w:spacing w:after="150"/>
      </w:pPr>
      <w:r>
        <w:t xml:space="preserve">As a prototype, the application will run on mock data — simulating live bus positions, routes, and ETAs — so that the full concept and user flow can be demonstrated without a live GPS backend. The application will consist of the following primary sections: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 Selection Page: Entry point for users to choose between "Public" and "Private" systems.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Public – Role Selection: Choice between "Driver" or "Passenger" within the public system.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Public – Passenger Login/Signup: Access via phone number or email and password, with optional location access for improved tracking.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Public – Driver Login: Secure, code-based access for verified public transport drivers.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Passenger Route Selection: An interactive map for selecting a destination and viewing route options.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Smart Route Results: Displays a direct bus when one exists, or an optimal transfer route (e.g., A → X → B) only when no direct bus is available.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Vehicle Details: Displays driver profile and bus details for buses currently on the selected route.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Driver Dashboard: A dedicated view for drivers showing distance covered and trips completed.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Private Mode – Institution Access: Code-based entry for students, employees, and institutional drivers.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Private Mode – Fixed Route Tracking: Shows the assigned bus's current location and ETA to the rider's stop.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Footer: Navigation links and copyright information.</w:t>
      </w:r>
    </w:p>
    <w:p>
      <w:pPr>
        <w:pStyle w:val="Heading2"/>
        <w:pageBreakBefore/>
        <w:spacing w:after="150" w:before="300"/>
      </w:pPr>
      <w:r>
        <w:t xml:space="preserve">2. Requirements</w:t>
      </w:r>
    </w:p>
    <w:p>
      <w:pPr>
        <w:pStyle w:val="Heading3"/>
        <w:spacing w:after="100" w:before="200"/>
      </w:pPr>
      <w:r>
        <w:t xml:space="preserve">2.1 Functional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Navigation: Smooth transitions between Public and Private modes and their respective sections.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Responsive Layout: Adaptable design for desktop, tablet, and mobile devices.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Interactive Elements: Map integration for route selection, with simulated live bus markers.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Smart Routing Logic: Simulated direct-route vs. transfer-route decision logic driven by mock route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Control: Separate login flows for public passengers/drivers and code-based entry for private/institutional users.</w:t>
      </w:r>
    </w:p>
    <w:p>
      <w:pPr>
        <w:pStyle w:val="Heading3"/>
        <w:spacing w:after="100" w:before="200"/>
      </w:pPr>
      <w:r>
        <w:t xml:space="preserve">2.2 Technical Requirements</w:t>
      </w:r>
    </w:p>
    <w:p>
      <w:pPr>
        <w:spacing w:after="150"/>
      </w:pPr>
      <w:r>
        <w:t xml:space="preserve">Software Requirements: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HTML5 and CSS3 for frontend development.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JavaScript for interactivity, mode/role logic, and the mock smart-routing engine.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Leaflet.js (or similar) for interactive map display with mock bus markers.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Font Awesome or custom SVG icons.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Google Fonts for typography.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VS Code as the primary code editor.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Git for version control across the team.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Browser Developer Tools for testing and optimization.</w:t>
      </w:r>
    </w:p>
    <w:p>
      <w:pPr>
        <w:spacing w:after="150"/>
      </w:pPr>
      <w:r>
        <w:t xml:space="preserve">Hardware Requirements: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Laptop/Desktop for development.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Local and cloud storage for project files.</w:t>
      </w:r>
    </w:p>
    <w:p>
      <w:pPr>
        <w:pStyle w:val="Heading3"/>
        <w:spacing w:after="100" w:before="200"/>
      </w:pPr>
      <w:r>
        <w:t xml:space="preserve">2.3 Design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Colour Scheme: White background, red as the primary button colour, and blue for borders, padding, and accents — reflecting the Nepali flag.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Visuals: Custom SVG illustrations for transport icons and route maps.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Typography: Readable fonts with culturally appropriate aesthetics.</w:t>
      </w:r>
    </w:p>
    <w:p>
      <w:pPr>
        <w:pStyle w:val="Heading2"/>
        <w:pageBreakBefore/>
        <w:spacing w:after="150" w:before="300"/>
      </w:pPr>
      <w:r>
        <w:t xml:space="preserve">3. Project Timeline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50"/>
        <w:gridCol w:w="2000"/>
      </w:tblGrid>
      <w:tr>
        <w:tc>
          <w:tcPr>
            <w:tcW w:type="dxa" w:w="16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575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Task</w:t>
            </w:r>
          </w:p>
        </w:tc>
        <w:tc>
          <w:tcPr>
            <w:tcW w:type="dxa" w:w="20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Duration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Planning &amp; Requirement Analysis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UI/UX Design &amp; SVG/Icon Creation (both modes)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Days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HTML/CSS Development — Public Mode (Selection, Passenger Login, Driver Login, Route Selection, Vehicle Details, Driver Dashboard)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Days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HTML/CSS Development — Private Mode (Institution Access, Student/Employee View, Institutional Driver View)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Days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Mock Data &amp; Smart-Routing Logic Simulation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Days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 Integration (mock bus markers, route lines)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7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Testing &amp; Bug Fixing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8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 &amp; Documentation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31 Days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t xml:space="preserve">4. Team Members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50"/>
      </w:tblGrid>
      <w:tr>
        <w:tc>
          <w:tcPr>
            <w:tcW w:type="dxa" w:w="22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Name</w:t>
            </w:r>
          </w:p>
        </w:tc>
        <w:tc>
          <w:tcPr>
            <w:tcW w:type="dxa" w:w="22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495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Responsibilities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Pukar Budhathoki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Designer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UI/UX design, colour scheme management, and SVG/visual asset creation.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Santosh Maharjan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Developer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development, including HTML/CSS/JS implementation of core pages.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Nibesh Maharjan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Quality assurance, cross-browser testing, and bug reporting.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Diparshan Ghimire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Developer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development, including map integration and smart-routing logic.</w:t>
            </w:r>
          </w:p>
        </w:tc>
      </w:tr>
    </w:tbl>
    <w:p>
      <w:pPr>
        <w:spacing w:before="300"/>
      </w:pPr>
    </w:p>
    <w:p>
      <w:pPr>
        <w:pStyle w:val="Heading2"/>
        <w:pageBreakBefore/>
        <w:spacing w:after="150" w:before="300"/>
      </w:pPr>
      <w:r>
        <w:t xml:space="preserve">5. Risk Assessment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Risk</w:t>
            </w:r>
          </w:p>
        </w:tc>
        <w:tc>
          <w:tcPr>
            <w:tcW w:type="dxa" w:w="635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Delays in development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Buffer time allocated across the 31-day schedule.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Browser compatibility issues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Cross-browser testing with Chrome, Firefox, and Safari.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Responsive design challenges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Mobile-first approach with media queries throughout the application.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Scope confusion between Public and Private modes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Clear separation of mode logic early in development, with independent testing of each mode.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Mock data not reflecting real conditions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 mock datasets to mirror realistic route structures (direct and multi-transfer cases) for accurate demonstration.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t xml:space="preserve">6. Conclusion</w:t>
      </w:r>
    </w:p>
    <w:p>
      <w:pPr>
        <w:spacing w:after="150"/>
      </w:pPr>
      <w:r>
        <w:t xml:space="preserve">Yatra Sathi serves as a digital gateway to improved public and institutional transportation in Nepal, providing citizens, students, and employees with a reliable tool to navigate their daily commutes. With a clear scope covering both Public and Private modes, and a dedicated four-member team, this project is set for successful completion of its prototype within the 31-day timeline, laying the groundwork for future development toward a full, live system in partnership with government and institutional stakeholders.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2026-09-23T10:07:21.672Z</dcterms:created>
  <dcterms:modified xsi:type="dcterms:W3CDTF">2026-09-23T10:07:21.682Z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