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0309C527"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2C683EBA"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4E397212" w:rsidR="00F33A0E" w:rsidRDefault="00F24349"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7F23BB84">
                  <wp:simplePos x="0" y="0"/>
                  <wp:positionH relativeFrom="column">
                    <wp:posOffset>476064</wp:posOffset>
                  </wp:positionH>
                  <wp:positionV relativeFrom="paragraph">
                    <wp:posOffset>1261861</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F957CA">
              <w:rPr>
                <w:noProof/>
              </w:rPr>
              <w:t xml:space="preserve"> </w:t>
            </w:r>
            <w:r w:rsidR="00F957CA" w:rsidRPr="00F957CA">
              <w:rPr>
                <w:noProof/>
              </w:rPr>
              <w:drawing>
                <wp:inline distT="0" distB="0" distL="0" distR="0" wp14:anchorId="49B80A21" wp14:editId="6AF839C7">
                  <wp:extent cx="1087936" cy="1988329"/>
                  <wp:effectExtent l="0" t="0" r="0" b="0"/>
                  <wp:docPr id="64052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22951" name=""/>
                          <pic:cNvPicPr/>
                        </pic:nvPicPr>
                        <pic:blipFill>
                          <a:blip r:embed="rId13"/>
                          <a:stretch>
                            <a:fillRect/>
                          </a:stretch>
                        </pic:blipFill>
                        <pic:spPr>
                          <a:xfrm>
                            <a:off x="0" y="0"/>
                            <a:ext cx="1096497" cy="2003976"/>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390C1C76">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1A61E7F3">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0940EA1C">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47259E91">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0D78FC87" w:rsidR="0030673F" w:rsidRDefault="00992E8D" w:rsidP="0030673F">
      <w:pPr>
        <w:spacing w:after="0" w:line="240" w:lineRule="auto"/>
        <w:rPr>
          <w:rFonts w:cs="Arial"/>
          <w:b/>
          <w:bCs/>
          <w:sz w:val="66"/>
          <w:szCs w:val="66"/>
        </w:rPr>
      </w:pPr>
      <w:r>
        <w:rPr>
          <w:rFonts w:cs="Arial"/>
          <w:b/>
          <w:bCs/>
          <w:sz w:val="66"/>
          <w:szCs w:val="66"/>
        </w:rPr>
        <w:t>Raymond</w:t>
      </w:r>
      <w:r w:rsidR="0030673F">
        <w:rPr>
          <w:rFonts w:cs="Arial"/>
          <w:b/>
          <w:bCs/>
          <w:sz w:val="66"/>
          <w:szCs w:val="66"/>
        </w:rPr>
        <w:t xml:space="preserve">, </w:t>
      </w:r>
      <w:r>
        <w:rPr>
          <w:rFonts w:cs="Arial"/>
          <w:b/>
          <w:bCs/>
          <w:sz w:val="66"/>
          <w:szCs w:val="66"/>
        </w:rPr>
        <w:t>New Hampshire</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7906D8FC" w:rsidR="008177DC" w:rsidRPr="008177DC" w:rsidRDefault="009D2EF8" w:rsidP="008177DC">
      <w:pPr>
        <w:pStyle w:val="C2CBodyText"/>
      </w:pPr>
      <w:r w:rsidRPr="009D2EF8">
        <w:t xml:space="preserve">From April through August 2023, Oak Ridge National Laboratory provided technical support to the </w:t>
      </w:r>
      <w:r w:rsidR="00541931">
        <w:t>Raymond</w:t>
      </w:r>
      <w:r w:rsidRPr="009D2EF8">
        <w:t>, New Hampshire, planning committee to inform the designs and decisions for a geothermal modeling project. Specifically, the expert team conducted the following tasks:</w:t>
      </w:r>
    </w:p>
    <w:p w14:paraId="58738C1C" w14:textId="0CEB3949" w:rsidR="00581102" w:rsidRPr="000F0DAC" w:rsidRDefault="006F6D3E" w:rsidP="000F0DAC">
      <w:pPr>
        <w:pStyle w:val="C2CBullet01"/>
        <w:ind w:left="2970" w:hanging="270"/>
      </w:pPr>
      <w:r>
        <w:t>Assist with geothermal project design</w:t>
      </w:r>
    </w:p>
    <w:p w14:paraId="41BE9274" w14:textId="2FE9C247" w:rsidR="004638DA" w:rsidRPr="008177DC" w:rsidRDefault="00697405" w:rsidP="004638DA">
      <w:pPr>
        <w:pStyle w:val="C2CBullet02"/>
        <w:ind w:left="3240"/>
      </w:pPr>
      <w:r w:rsidRPr="00697405">
        <w:t xml:space="preserve">Consulted on a proof-of-concept for clustering around multiple mobile homes with a geothermal system. </w:t>
      </w:r>
    </w:p>
    <w:p w14:paraId="47053D5D" w14:textId="2D6CAF27" w:rsidR="004638DA" w:rsidRPr="000F0DAC" w:rsidRDefault="004638DA" w:rsidP="004638DA">
      <w:pPr>
        <w:pStyle w:val="C2CBullet01"/>
        <w:ind w:left="2970" w:hanging="270"/>
      </w:pPr>
      <w:r>
        <w:t>Facilitate conversation with geothermal contractors</w:t>
      </w:r>
    </w:p>
    <w:p w14:paraId="0167C5D7" w14:textId="7AA2D6FF" w:rsidR="005410AB" w:rsidRPr="005410AB" w:rsidRDefault="005410AB" w:rsidP="005410AB">
      <w:pPr>
        <w:pStyle w:val="C2CBullet02"/>
        <w:ind w:left="3240"/>
      </w:pPr>
      <w:r w:rsidRPr="005410AB">
        <w:t>When appropriate and as needed, lab experts supported the community in conversations with potential contractors.</w:t>
      </w:r>
    </w:p>
    <w:p w14:paraId="4E292A64" w14:textId="66EF9BD8" w:rsidR="008177DC" w:rsidRPr="00F13BA8" w:rsidRDefault="00F13BA8" w:rsidP="008177DC">
      <w:pPr>
        <w:pStyle w:val="C2CBodyText"/>
        <w:rPr>
          <w:shd w:val="clear" w:color="auto" w:fill="FFFFFF"/>
        </w:rPr>
      </w:pPr>
      <w:r w:rsidRPr="00F13BA8">
        <w:rPr>
          <w:shd w:val="clear" w:color="auto" w:fill="FFFFFF"/>
        </w:rPr>
        <w:t>This analysis assisted the community in developing proposals for funding opportunities, partnerships, and community engagement to enable them to move into the next steps of this development process. </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3C6BA8DB" w:rsidR="00ED3957" w:rsidRDefault="00555885" w:rsidP="00ED3957">
      <w:pPr>
        <w:pStyle w:val="C2CBodyText"/>
      </w:pPr>
      <w:r>
        <w:rPr>
          <w:noProof/>
        </w:rPr>
        <mc:AlternateContent>
          <mc:Choice Requires="wps">
            <w:drawing>
              <wp:anchor distT="0" distB="0" distL="114300" distR="114300" simplePos="0" relativeHeight="251658252" behindDoc="1" locked="0" layoutInCell="1" allowOverlap="1" wp14:anchorId="0939BB6B" wp14:editId="47970BF9">
                <wp:simplePos x="0" y="0"/>
                <wp:positionH relativeFrom="column">
                  <wp:posOffset>-139700</wp:posOffset>
                </wp:positionH>
                <wp:positionV relativeFrom="paragraph">
                  <wp:posOffset>259715</wp:posOffset>
                </wp:positionV>
                <wp:extent cx="1624965" cy="1032510"/>
                <wp:effectExtent l="0" t="0" r="0" b="0"/>
                <wp:wrapTight wrapText="bothSides">
                  <wp:wrapPolygon edited="0">
                    <wp:start x="760" y="0"/>
                    <wp:lineTo x="760" y="21122"/>
                    <wp:lineTo x="20764" y="21122"/>
                    <wp:lineTo x="20764" y="0"/>
                    <wp:lineTo x="760" y="0"/>
                  </wp:wrapPolygon>
                </wp:wrapTight>
                <wp:docPr id="1813202751" name="Rectangle 5"/>
                <wp:cNvGraphicFramePr/>
                <a:graphic xmlns:a="http://schemas.openxmlformats.org/drawingml/2006/main">
                  <a:graphicData uri="http://schemas.microsoft.com/office/word/2010/wordprocessingShape">
                    <wps:wsp>
                      <wps:cNvSpPr/>
                      <wps:spPr>
                        <a:xfrm>
                          <a:off x="0" y="0"/>
                          <a:ext cx="1624965" cy="10325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C36BD" id="Rectangle 5" o:spid="_x0000_s1026" style="position:absolute;margin-left:-11pt;margin-top:20.45pt;width:127.95pt;height:81.3pt;z-index:-251658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" filled="f" stroked="f" strokeweight="1pt">
                <w10:wrap type="tight"/>
              </v:rect>
            </w:pict>
          </mc:Fallback>
        </mc:AlternateContent>
      </w:r>
      <w:r w:rsidR="00031009" w:rsidRPr="00031009">
        <w:t>The technical assistance and engagement with experts were key to informing the design of the geothermal modeling project. According to the expert analysis, if their plans are adopted there will be an overall savings of $1,142/year for 16 homes compared with the baseline heating, ventilation, and air conditioning system and with a 6-year payback period. A member of the community team said the experience was “exceptional” and that they wish they had known “about U.S. DOE activities 25 years ago [as] they might have had a different career.”</w:t>
      </w:r>
    </w:p>
    <w:p w14:paraId="18CBF6B2" w14:textId="757C78A4"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432D3539">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D0D54B4" w14:textId="2EFD5153" w:rsidR="00155D69" w:rsidRPr="00155D69" w:rsidRDefault="002A5C3A" w:rsidP="00AE60DC">
      <w:pPr>
        <w:pStyle w:val="C2CBodyText"/>
        <w:rPr>
          <w:rFonts w:asciiTheme="majorHAnsi" w:hAnsiTheme="majorHAnsi" w:cstheme="majorHAnsi"/>
          <w:color w:val="000000"/>
          <w:shd w:val="clear" w:color="auto" w:fill="FFFFFF"/>
        </w:rPr>
      </w:pPr>
      <w:r>
        <w:rPr>
          <w:rFonts w:asciiTheme="majorHAnsi" w:hAnsiTheme="majorHAnsi" w:cstheme="majorHAnsi"/>
        </w:rPr>
        <w:t>At the end of 2022 t</w:t>
      </w:r>
      <w:r w:rsidR="00494239" w:rsidRPr="00155D69">
        <w:rPr>
          <w:rFonts w:asciiTheme="majorHAnsi" w:hAnsiTheme="majorHAnsi" w:cstheme="majorHAnsi"/>
        </w:rPr>
        <w:t>he Raymond, New Hampshire</w:t>
      </w:r>
      <w:r w:rsidR="007735A7">
        <w:rPr>
          <w:rFonts w:asciiTheme="majorHAnsi" w:hAnsiTheme="majorHAnsi" w:cstheme="majorHAnsi"/>
        </w:rPr>
        <w:t>,</w:t>
      </w:r>
      <w:r w:rsidR="002C7223">
        <w:rPr>
          <w:rFonts w:asciiTheme="majorHAnsi" w:hAnsiTheme="majorHAnsi" w:cstheme="majorHAnsi"/>
        </w:rPr>
        <w:t xml:space="preserve"> had </w:t>
      </w:r>
      <w:r w:rsidR="00155D69" w:rsidRPr="00155D69">
        <w:rPr>
          <w:rStyle w:val="normaltextrun"/>
          <w:rFonts w:asciiTheme="majorHAnsi" w:hAnsiTheme="majorHAnsi" w:cstheme="majorHAnsi"/>
          <w:color w:val="000000"/>
          <w:shd w:val="clear" w:color="auto" w:fill="FFFFFF"/>
        </w:rPr>
        <w:t>been working with local industrialists to develop various clean energy projects</w:t>
      </w:r>
      <w:r w:rsidR="007735A7">
        <w:rPr>
          <w:rStyle w:val="normaltextrun"/>
          <w:rFonts w:asciiTheme="majorHAnsi" w:hAnsiTheme="majorHAnsi" w:cstheme="majorHAnsi"/>
          <w:color w:val="000000"/>
          <w:shd w:val="clear" w:color="auto" w:fill="FFFFFF"/>
        </w:rPr>
        <w:t>.</w:t>
      </w:r>
      <w:r w:rsidR="007467C5">
        <w:rPr>
          <w:rStyle w:val="normaltextrun"/>
          <w:rFonts w:asciiTheme="majorHAnsi" w:hAnsiTheme="majorHAnsi" w:cstheme="majorHAnsi"/>
          <w:color w:val="000000"/>
          <w:shd w:val="clear" w:color="auto" w:fill="FFFFFF"/>
        </w:rPr>
        <w:t xml:space="preserve"> </w:t>
      </w:r>
      <w:r w:rsidR="007735A7">
        <w:rPr>
          <w:rStyle w:val="normaltextrun"/>
          <w:rFonts w:asciiTheme="majorHAnsi" w:hAnsiTheme="majorHAnsi" w:cstheme="majorHAnsi"/>
          <w:color w:val="000000"/>
          <w:shd w:val="clear" w:color="auto" w:fill="FFFFFF"/>
        </w:rPr>
        <w:t>T</w:t>
      </w:r>
      <w:r w:rsidR="007467C5">
        <w:rPr>
          <w:rStyle w:val="normaltextrun"/>
          <w:rFonts w:asciiTheme="majorHAnsi" w:hAnsiTheme="majorHAnsi" w:cstheme="majorHAnsi"/>
          <w:color w:val="000000"/>
          <w:shd w:val="clear" w:color="auto" w:fill="FFFFFF"/>
        </w:rPr>
        <w:t xml:space="preserve">hey reached out to Expert Match to support them on their planning journey. </w:t>
      </w: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14BFDAF8" w:rsidR="001E194F" w:rsidRPr="000F0DAC" w:rsidRDefault="0061165D" w:rsidP="000F0DAC">
      <w:pPr>
        <w:pStyle w:val="C2CBodyText"/>
      </w:pPr>
      <w:r w:rsidRPr="0061165D">
        <w:rPr>
          <w:b/>
          <w:bCs/>
        </w:rPr>
        <w:t>Alexandra Kramer</w:t>
      </w:r>
      <w:r w:rsidR="001E194F" w:rsidRPr="000F0DAC">
        <w:br/>
      </w:r>
      <w:r w:rsidR="00E61CEA" w:rsidRPr="00E61CEA">
        <w:t>Community Lead, Main Expert Match Point of Contact, NREL</w:t>
      </w:r>
    </w:p>
    <w:p w14:paraId="3F97C11D" w14:textId="1685F060" w:rsidR="001E194F" w:rsidRPr="000F0DAC" w:rsidRDefault="00540EA6" w:rsidP="000F0DAC">
      <w:pPr>
        <w:pStyle w:val="C2CBodyText"/>
      </w:pPr>
      <w:r w:rsidRPr="00540EA6">
        <w:rPr>
          <w:b/>
          <w:bCs/>
        </w:rPr>
        <w:t>Xiaobing Liu</w:t>
      </w:r>
      <w:r w:rsidR="001E194F" w:rsidRPr="000F0DAC">
        <w:br/>
      </w:r>
      <w:r w:rsidR="00036AA9" w:rsidRPr="00036AA9">
        <w:t>ORNL Expert</w:t>
      </w:r>
    </w:p>
    <w:p w14:paraId="3BD83DFE" w14:textId="2BD129E5" w:rsidR="001E194F" w:rsidRPr="000F0DAC" w:rsidRDefault="00DB1DC9" w:rsidP="000F0DAC">
      <w:pPr>
        <w:pStyle w:val="C2CBodyText"/>
      </w:pPr>
      <w:r w:rsidRPr="00DB1DC9">
        <w:rPr>
          <w:b/>
          <w:bCs/>
        </w:rPr>
        <w:t>Jamie Lian</w:t>
      </w:r>
      <w:r w:rsidR="001E194F" w:rsidRPr="000F0DAC">
        <w:br/>
      </w:r>
      <w:r w:rsidR="006672B6" w:rsidRPr="006672B6">
        <w:t>ORNL Expert</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3D6EF398" w:rsidR="001E194F" w:rsidRDefault="00230E7E" w:rsidP="000F0DAC">
      <w:pPr>
        <w:pStyle w:val="C2CBodyText"/>
      </w:pPr>
      <w:r>
        <w:rPr>
          <w:b/>
          <w:bCs/>
        </w:rPr>
        <w:t>Dan Roy</w:t>
      </w:r>
      <w:r w:rsidR="001E194F" w:rsidRPr="000F0DAC">
        <w:br/>
      </w:r>
      <w:r w:rsidR="003F13E2" w:rsidRPr="003F13E2">
        <w:t>New Hampshire Planning Board, Raymond</w:t>
      </w:r>
    </w:p>
    <w:p w14:paraId="76F97BA3" w14:textId="77777777" w:rsidR="004D445E" w:rsidRPr="004D445E" w:rsidRDefault="004D445E" w:rsidP="004D445E"/>
    <w:p w14:paraId="60F67042" w14:textId="77777777" w:rsidR="004D445E" w:rsidRPr="004D445E" w:rsidRDefault="004D445E" w:rsidP="004D445E"/>
    <w:p w14:paraId="7908EA49" w14:textId="77777777" w:rsidR="004D445E" w:rsidRPr="004D445E" w:rsidRDefault="004D445E" w:rsidP="004D445E"/>
    <w:p w14:paraId="346487B6" w14:textId="77777777" w:rsidR="004D445E" w:rsidRPr="004D445E" w:rsidRDefault="004D445E" w:rsidP="004D445E"/>
    <w:p w14:paraId="7CDE99E0" w14:textId="77777777" w:rsidR="004D445E" w:rsidRPr="004D445E" w:rsidRDefault="004D445E" w:rsidP="004D445E"/>
    <w:p w14:paraId="6E71205F" w14:textId="77777777" w:rsidR="004D445E" w:rsidRPr="004D445E" w:rsidRDefault="004D445E" w:rsidP="004D445E"/>
    <w:p w14:paraId="1B33580D" w14:textId="77777777" w:rsidR="004D445E" w:rsidRPr="004D445E" w:rsidRDefault="004D445E" w:rsidP="004D445E"/>
    <w:p w14:paraId="091627E6" w14:textId="77777777" w:rsidR="004D445E" w:rsidRPr="004D445E" w:rsidRDefault="004D445E" w:rsidP="004D445E"/>
    <w:p w14:paraId="12775A6F" w14:textId="77777777" w:rsidR="004D445E" w:rsidRPr="004D445E" w:rsidRDefault="004D445E" w:rsidP="004D445E"/>
    <w:p w14:paraId="13DDE689" w14:textId="77777777" w:rsidR="004D445E" w:rsidRPr="004D445E" w:rsidRDefault="004D445E" w:rsidP="004D445E"/>
    <w:p w14:paraId="6A14F184" w14:textId="77777777" w:rsidR="004D445E" w:rsidRPr="004D445E" w:rsidRDefault="004D445E" w:rsidP="004D445E"/>
    <w:p w14:paraId="5EC84237" w14:textId="7E821591" w:rsidR="004D445E" w:rsidRDefault="004D445E" w:rsidP="004D445E">
      <w:pPr>
        <w:rPr>
          <w:sz w:val="21"/>
          <w:szCs w:val="21"/>
        </w:rPr>
      </w:pPr>
      <w:r w:rsidRPr="007F3B3F">
        <w:rPr>
          <w:noProof/>
        </w:rPr>
        <mc:AlternateContent>
          <mc:Choice Requires="wps">
            <w:drawing>
              <wp:anchor distT="0" distB="0" distL="0" distR="0" simplePos="0" relativeHeight="251658251" behindDoc="0" locked="0" layoutInCell="1" allowOverlap="0" wp14:anchorId="7DA1DB05" wp14:editId="7AE7009C">
                <wp:simplePos x="0" y="0"/>
                <wp:positionH relativeFrom="margin">
                  <wp:align>right</wp:align>
                </wp:positionH>
                <wp:positionV relativeFrom="page">
                  <wp:posOffset>8940878</wp:posOffset>
                </wp:positionV>
                <wp:extent cx="3131518" cy="438785"/>
                <wp:effectExtent l="0" t="0" r="12065" b="0"/>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7DF14031" w14:textId="77777777" w:rsidR="004D445E" w:rsidRDefault="004D445E" w:rsidP="004D445E">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2B388739" w14:textId="0CBACE9D" w:rsidR="004D445E" w:rsidRPr="000F2277" w:rsidRDefault="004D445E" w:rsidP="004D445E">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1DB05" id="Text Box 11" o:spid="_x0000_s1028" type="#_x0000_t202" style="position:absolute;margin-left:195.4pt;margin-top:704pt;width:246.6pt;height:34.55pt;z-index:251658251;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" o:allowoverlap="f" filled="f" stroked="f" strokeweight=".5pt">
                <v:textbox inset="0,0,0,0">
                  <w:txbxContent>
                    <w:p w14:paraId="7DF14031" w14:textId="77777777" w:rsidR="004D445E" w:rsidRDefault="004D445E" w:rsidP="004D445E">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2B388739" w14:textId="0CBACE9D" w:rsidR="004D445E" w:rsidRPr="000F2277" w:rsidRDefault="004D445E" w:rsidP="004D445E">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margin" anchory="page"/>
              </v:shape>
            </w:pict>
          </mc:Fallback>
        </mc:AlternateContent>
      </w:r>
    </w:p>
    <w:p w14:paraId="193D6889" w14:textId="10C55CB4" w:rsidR="004D445E" w:rsidRPr="004D445E" w:rsidRDefault="004D445E" w:rsidP="004D445E">
      <w:pPr>
        <w:jc w:val="center"/>
      </w:pPr>
    </w:p>
    <w:sectPr w:rsidR="004D445E" w:rsidRPr="004D445E"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F785C" w14:textId="77777777" w:rsidR="00CE6F46" w:rsidRDefault="00CE6F46" w:rsidP="009F10B9">
      <w:pPr>
        <w:spacing w:after="0" w:line="240" w:lineRule="auto"/>
      </w:pPr>
      <w:r>
        <w:separator/>
      </w:r>
    </w:p>
  </w:endnote>
  <w:endnote w:type="continuationSeparator" w:id="0">
    <w:p w14:paraId="01405657" w14:textId="77777777" w:rsidR="00CE6F46" w:rsidRDefault="00CE6F46" w:rsidP="009F10B9">
      <w:pPr>
        <w:spacing w:after="0" w:line="240" w:lineRule="auto"/>
      </w:pPr>
      <w:r>
        <w:continuationSeparator/>
      </w:r>
    </w:p>
  </w:endnote>
  <w:endnote w:type="continuationNotice" w:id="1">
    <w:p w14:paraId="753C48C1" w14:textId="77777777" w:rsidR="00CE6F46" w:rsidRDefault="00CE6F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07990" w14:textId="77777777" w:rsidR="00CE6F46" w:rsidRDefault="00CE6F46" w:rsidP="009F10B9">
      <w:pPr>
        <w:spacing w:after="0" w:line="240" w:lineRule="auto"/>
      </w:pPr>
      <w:r>
        <w:separator/>
      </w:r>
    </w:p>
  </w:footnote>
  <w:footnote w:type="continuationSeparator" w:id="0">
    <w:p w14:paraId="5BD82679" w14:textId="77777777" w:rsidR="00CE6F46" w:rsidRDefault="00CE6F46" w:rsidP="009F10B9">
      <w:pPr>
        <w:spacing w:after="0" w:line="240" w:lineRule="auto"/>
      </w:pPr>
      <w:r>
        <w:continuationSeparator/>
      </w:r>
    </w:p>
  </w:footnote>
  <w:footnote w:type="continuationNotice" w:id="1">
    <w:p w14:paraId="43E86D80" w14:textId="77777777" w:rsidR="00CE6F46" w:rsidRDefault="00CE6F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E168D"/>
    <w:multiLevelType w:val="hybridMultilevel"/>
    <w:tmpl w:val="9F2259B8"/>
    <w:lvl w:ilvl="0" w:tplc="4718F57A">
      <w:start w:val="1"/>
      <w:numFmt w:val="decimal"/>
      <w:lvlText w:val="%1."/>
      <w:lvlJc w:val="left"/>
      <w:pPr>
        <w:ind w:left="720" w:hanging="360"/>
      </w:pPr>
      <w:rPr>
        <w:rFonts w:asciiTheme="minorHAnsi" w:eastAsiaTheme="minorEastAsia" w:hAnsiTheme="minorHAnsi" w:cstheme="minorHAnsi"/>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0"/>
  </w:num>
  <w:num w:numId="2" w16cid:durableId="350038032">
    <w:abstractNumId w:val="9"/>
  </w:num>
  <w:num w:numId="3" w16cid:durableId="1379862135">
    <w:abstractNumId w:val="13"/>
  </w:num>
  <w:num w:numId="4" w16cid:durableId="999191043">
    <w:abstractNumId w:val="11"/>
  </w:num>
  <w:num w:numId="5" w16cid:durableId="616522619">
    <w:abstractNumId w:val="4"/>
  </w:num>
  <w:num w:numId="6" w16cid:durableId="1362822973">
    <w:abstractNumId w:val="1"/>
  </w:num>
  <w:num w:numId="7" w16cid:durableId="2073649152">
    <w:abstractNumId w:val="6"/>
  </w:num>
  <w:num w:numId="8" w16cid:durableId="1142229672">
    <w:abstractNumId w:val="3"/>
  </w:num>
  <w:num w:numId="9" w16cid:durableId="125315062">
    <w:abstractNumId w:val="12"/>
  </w:num>
  <w:num w:numId="10" w16cid:durableId="1891771256">
    <w:abstractNumId w:val="2"/>
  </w:num>
  <w:num w:numId="11" w16cid:durableId="1104036659">
    <w:abstractNumId w:val="8"/>
  </w:num>
  <w:num w:numId="12" w16cid:durableId="129590754">
    <w:abstractNumId w:val="14"/>
  </w:num>
  <w:num w:numId="13" w16cid:durableId="1922442506">
    <w:abstractNumId w:val="0"/>
  </w:num>
  <w:num w:numId="14" w16cid:durableId="1843467847">
    <w:abstractNumId w:val="7"/>
  </w:num>
  <w:num w:numId="15" w16cid:durableId="11109734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1009"/>
    <w:rsid w:val="00036257"/>
    <w:rsid w:val="00036AA9"/>
    <w:rsid w:val="0003759D"/>
    <w:rsid w:val="00037623"/>
    <w:rsid w:val="00041ED3"/>
    <w:rsid w:val="00047EA8"/>
    <w:rsid w:val="0005078F"/>
    <w:rsid w:val="00051656"/>
    <w:rsid w:val="000553B9"/>
    <w:rsid w:val="0005567C"/>
    <w:rsid w:val="00070752"/>
    <w:rsid w:val="00080A76"/>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3277"/>
    <w:rsid w:val="00145EAA"/>
    <w:rsid w:val="001478FB"/>
    <w:rsid w:val="00155D69"/>
    <w:rsid w:val="00156A87"/>
    <w:rsid w:val="001602B7"/>
    <w:rsid w:val="00161082"/>
    <w:rsid w:val="001614BF"/>
    <w:rsid w:val="00164981"/>
    <w:rsid w:val="00164D7D"/>
    <w:rsid w:val="00172513"/>
    <w:rsid w:val="00173AE7"/>
    <w:rsid w:val="001749E3"/>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D6F1C"/>
    <w:rsid w:val="001D7970"/>
    <w:rsid w:val="001E194F"/>
    <w:rsid w:val="001E5830"/>
    <w:rsid w:val="001F0D6D"/>
    <w:rsid w:val="001F2CCD"/>
    <w:rsid w:val="00204EE8"/>
    <w:rsid w:val="002101C9"/>
    <w:rsid w:val="00217EFB"/>
    <w:rsid w:val="00221E58"/>
    <w:rsid w:val="00227739"/>
    <w:rsid w:val="00230E7E"/>
    <w:rsid w:val="00237711"/>
    <w:rsid w:val="00242B6A"/>
    <w:rsid w:val="00250CD6"/>
    <w:rsid w:val="00254992"/>
    <w:rsid w:val="002600F0"/>
    <w:rsid w:val="0026130E"/>
    <w:rsid w:val="00271404"/>
    <w:rsid w:val="00274A41"/>
    <w:rsid w:val="00282EC5"/>
    <w:rsid w:val="0028548A"/>
    <w:rsid w:val="002917E5"/>
    <w:rsid w:val="002A58A5"/>
    <w:rsid w:val="002A5C3A"/>
    <w:rsid w:val="002B119F"/>
    <w:rsid w:val="002B3DC0"/>
    <w:rsid w:val="002B797A"/>
    <w:rsid w:val="002C5742"/>
    <w:rsid w:val="002C638F"/>
    <w:rsid w:val="002C7223"/>
    <w:rsid w:val="002C7CCA"/>
    <w:rsid w:val="002D7573"/>
    <w:rsid w:val="002E7AAA"/>
    <w:rsid w:val="002F459D"/>
    <w:rsid w:val="002F6629"/>
    <w:rsid w:val="00301C4C"/>
    <w:rsid w:val="0030673F"/>
    <w:rsid w:val="00306811"/>
    <w:rsid w:val="00307DEA"/>
    <w:rsid w:val="00313F7B"/>
    <w:rsid w:val="0031430C"/>
    <w:rsid w:val="00316C75"/>
    <w:rsid w:val="003270F0"/>
    <w:rsid w:val="00332951"/>
    <w:rsid w:val="003342FD"/>
    <w:rsid w:val="00336F91"/>
    <w:rsid w:val="00343CF4"/>
    <w:rsid w:val="00353FCE"/>
    <w:rsid w:val="00355682"/>
    <w:rsid w:val="0037523D"/>
    <w:rsid w:val="00377160"/>
    <w:rsid w:val="003777EB"/>
    <w:rsid w:val="00380C31"/>
    <w:rsid w:val="00396874"/>
    <w:rsid w:val="003C320C"/>
    <w:rsid w:val="003C3272"/>
    <w:rsid w:val="003D0CE2"/>
    <w:rsid w:val="003D0F9B"/>
    <w:rsid w:val="003D1428"/>
    <w:rsid w:val="003D3271"/>
    <w:rsid w:val="003D41DD"/>
    <w:rsid w:val="003D5C5B"/>
    <w:rsid w:val="003E453E"/>
    <w:rsid w:val="003E6AAC"/>
    <w:rsid w:val="003E7442"/>
    <w:rsid w:val="003F13E2"/>
    <w:rsid w:val="003F5AB5"/>
    <w:rsid w:val="00400190"/>
    <w:rsid w:val="00411955"/>
    <w:rsid w:val="00415FE9"/>
    <w:rsid w:val="004307C7"/>
    <w:rsid w:val="0043095C"/>
    <w:rsid w:val="004323B1"/>
    <w:rsid w:val="004327D6"/>
    <w:rsid w:val="004417FA"/>
    <w:rsid w:val="004427C0"/>
    <w:rsid w:val="0044288C"/>
    <w:rsid w:val="004576FF"/>
    <w:rsid w:val="004605A9"/>
    <w:rsid w:val="004638DA"/>
    <w:rsid w:val="00474FB9"/>
    <w:rsid w:val="00477B8E"/>
    <w:rsid w:val="00482036"/>
    <w:rsid w:val="004832C4"/>
    <w:rsid w:val="00485A5D"/>
    <w:rsid w:val="00494239"/>
    <w:rsid w:val="00496B02"/>
    <w:rsid w:val="004B50E9"/>
    <w:rsid w:val="004C0274"/>
    <w:rsid w:val="004C147F"/>
    <w:rsid w:val="004D445E"/>
    <w:rsid w:val="004F492C"/>
    <w:rsid w:val="005077A8"/>
    <w:rsid w:val="00511499"/>
    <w:rsid w:val="00512374"/>
    <w:rsid w:val="0051264A"/>
    <w:rsid w:val="00520642"/>
    <w:rsid w:val="00521164"/>
    <w:rsid w:val="0052208E"/>
    <w:rsid w:val="005248E4"/>
    <w:rsid w:val="005251B4"/>
    <w:rsid w:val="00525F93"/>
    <w:rsid w:val="00535A89"/>
    <w:rsid w:val="00540EA6"/>
    <w:rsid w:val="005410AB"/>
    <w:rsid w:val="005417B3"/>
    <w:rsid w:val="00541931"/>
    <w:rsid w:val="0054425D"/>
    <w:rsid w:val="00555885"/>
    <w:rsid w:val="005610C5"/>
    <w:rsid w:val="00581102"/>
    <w:rsid w:val="005873C0"/>
    <w:rsid w:val="005A0996"/>
    <w:rsid w:val="005A2508"/>
    <w:rsid w:val="005B48C0"/>
    <w:rsid w:val="005B7DFC"/>
    <w:rsid w:val="005C5A00"/>
    <w:rsid w:val="005C5F36"/>
    <w:rsid w:val="005D30CC"/>
    <w:rsid w:val="005D6E18"/>
    <w:rsid w:val="005E0A2A"/>
    <w:rsid w:val="005E1C77"/>
    <w:rsid w:val="005F2427"/>
    <w:rsid w:val="00604506"/>
    <w:rsid w:val="006055FE"/>
    <w:rsid w:val="0061165D"/>
    <w:rsid w:val="006122D6"/>
    <w:rsid w:val="00612AB1"/>
    <w:rsid w:val="00613685"/>
    <w:rsid w:val="00615311"/>
    <w:rsid w:val="00624E2E"/>
    <w:rsid w:val="006267B0"/>
    <w:rsid w:val="00647BC4"/>
    <w:rsid w:val="006672B6"/>
    <w:rsid w:val="00667EEC"/>
    <w:rsid w:val="00671EBE"/>
    <w:rsid w:val="0067689A"/>
    <w:rsid w:val="00683B63"/>
    <w:rsid w:val="0068481F"/>
    <w:rsid w:val="006863E0"/>
    <w:rsid w:val="00692F9C"/>
    <w:rsid w:val="006935AB"/>
    <w:rsid w:val="00697405"/>
    <w:rsid w:val="006C6F02"/>
    <w:rsid w:val="006D3B3C"/>
    <w:rsid w:val="006D65E3"/>
    <w:rsid w:val="006F6D3E"/>
    <w:rsid w:val="00702E31"/>
    <w:rsid w:val="00705BA7"/>
    <w:rsid w:val="007063A7"/>
    <w:rsid w:val="00712052"/>
    <w:rsid w:val="00736EFB"/>
    <w:rsid w:val="00744FC1"/>
    <w:rsid w:val="007467C5"/>
    <w:rsid w:val="00766318"/>
    <w:rsid w:val="007735A7"/>
    <w:rsid w:val="007935A1"/>
    <w:rsid w:val="007A443C"/>
    <w:rsid w:val="007A6FE8"/>
    <w:rsid w:val="007C3C4C"/>
    <w:rsid w:val="007C7690"/>
    <w:rsid w:val="007D75D5"/>
    <w:rsid w:val="007E0982"/>
    <w:rsid w:val="007F1742"/>
    <w:rsid w:val="007F3B3F"/>
    <w:rsid w:val="00801FBF"/>
    <w:rsid w:val="008075AB"/>
    <w:rsid w:val="008177DC"/>
    <w:rsid w:val="00826094"/>
    <w:rsid w:val="008306CC"/>
    <w:rsid w:val="00840879"/>
    <w:rsid w:val="00854B99"/>
    <w:rsid w:val="00860FFC"/>
    <w:rsid w:val="008662DE"/>
    <w:rsid w:val="00873D75"/>
    <w:rsid w:val="00875917"/>
    <w:rsid w:val="00881365"/>
    <w:rsid w:val="008814BD"/>
    <w:rsid w:val="0088183B"/>
    <w:rsid w:val="0088364E"/>
    <w:rsid w:val="00890D62"/>
    <w:rsid w:val="00893D25"/>
    <w:rsid w:val="008959CA"/>
    <w:rsid w:val="00896522"/>
    <w:rsid w:val="008A0563"/>
    <w:rsid w:val="008B00A8"/>
    <w:rsid w:val="008D38BC"/>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53A31"/>
    <w:rsid w:val="00963A79"/>
    <w:rsid w:val="00983BE1"/>
    <w:rsid w:val="00987455"/>
    <w:rsid w:val="009878F4"/>
    <w:rsid w:val="009905E2"/>
    <w:rsid w:val="00992E8D"/>
    <w:rsid w:val="009951D7"/>
    <w:rsid w:val="009A1158"/>
    <w:rsid w:val="009A6B12"/>
    <w:rsid w:val="009B517F"/>
    <w:rsid w:val="009B7664"/>
    <w:rsid w:val="009C681B"/>
    <w:rsid w:val="009C6BDE"/>
    <w:rsid w:val="009D2EF8"/>
    <w:rsid w:val="009D375E"/>
    <w:rsid w:val="009F10B9"/>
    <w:rsid w:val="009F2BB1"/>
    <w:rsid w:val="009F4091"/>
    <w:rsid w:val="00A005D4"/>
    <w:rsid w:val="00A16413"/>
    <w:rsid w:val="00A25540"/>
    <w:rsid w:val="00A35B03"/>
    <w:rsid w:val="00A46AA7"/>
    <w:rsid w:val="00A61C61"/>
    <w:rsid w:val="00A62910"/>
    <w:rsid w:val="00A62980"/>
    <w:rsid w:val="00A74263"/>
    <w:rsid w:val="00A779ED"/>
    <w:rsid w:val="00A77A89"/>
    <w:rsid w:val="00A83CEF"/>
    <w:rsid w:val="00A87278"/>
    <w:rsid w:val="00A87CD1"/>
    <w:rsid w:val="00A92FAA"/>
    <w:rsid w:val="00A9612E"/>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7E8D"/>
    <w:rsid w:val="00B51B1F"/>
    <w:rsid w:val="00B555F9"/>
    <w:rsid w:val="00B84B9B"/>
    <w:rsid w:val="00B928BC"/>
    <w:rsid w:val="00B94C4E"/>
    <w:rsid w:val="00B9538B"/>
    <w:rsid w:val="00BA4BE0"/>
    <w:rsid w:val="00BA5D2A"/>
    <w:rsid w:val="00BB43C5"/>
    <w:rsid w:val="00BB6DBF"/>
    <w:rsid w:val="00BE07BD"/>
    <w:rsid w:val="00BE121C"/>
    <w:rsid w:val="00BE1A28"/>
    <w:rsid w:val="00BE1B7F"/>
    <w:rsid w:val="00BE547F"/>
    <w:rsid w:val="00BE5DCD"/>
    <w:rsid w:val="00BE61D2"/>
    <w:rsid w:val="00BF515F"/>
    <w:rsid w:val="00BF58C3"/>
    <w:rsid w:val="00BF5B2E"/>
    <w:rsid w:val="00C014DC"/>
    <w:rsid w:val="00C10251"/>
    <w:rsid w:val="00C106D3"/>
    <w:rsid w:val="00C1622B"/>
    <w:rsid w:val="00C303C5"/>
    <w:rsid w:val="00C50540"/>
    <w:rsid w:val="00C55C12"/>
    <w:rsid w:val="00C672FE"/>
    <w:rsid w:val="00C71EA5"/>
    <w:rsid w:val="00C72E62"/>
    <w:rsid w:val="00C73491"/>
    <w:rsid w:val="00C7651C"/>
    <w:rsid w:val="00C76EDE"/>
    <w:rsid w:val="00C80DF0"/>
    <w:rsid w:val="00C851F9"/>
    <w:rsid w:val="00C86F98"/>
    <w:rsid w:val="00CA31E8"/>
    <w:rsid w:val="00CA3D6E"/>
    <w:rsid w:val="00CB3932"/>
    <w:rsid w:val="00CD1646"/>
    <w:rsid w:val="00CE4396"/>
    <w:rsid w:val="00CE528B"/>
    <w:rsid w:val="00CE6921"/>
    <w:rsid w:val="00CE6B71"/>
    <w:rsid w:val="00CE6F46"/>
    <w:rsid w:val="00D01EBA"/>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B1DC9"/>
    <w:rsid w:val="00DB4293"/>
    <w:rsid w:val="00DD16E1"/>
    <w:rsid w:val="00DD1DDB"/>
    <w:rsid w:val="00DD7CCD"/>
    <w:rsid w:val="00DE0F5D"/>
    <w:rsid w:val="00DF1B5C"/>
    <w:rsid w:val="00DF5BF2"/>
    <w:rsid w:val="00E0021D"/>
    <w:rsid w:val="00E0227E"/>
    <w:rsid w:val="00E07A1A"/>
    <w:rsid w:val="00E133ED"/>
    <w:rsid w:val="00E2008C"/>
    <w:rsid w:val="00E32CE2"/>
    <w:rsid w:val="00E479E6"/>
    <w:rsid w:val="00E50D70"/>
    <w:rsid w:val="00E61CEA"/>
    <w:rsid w:val="00E75844"/>
    <w:rsid w:val="00E83003"/>
    <w:rsid w:val="00EA0E8C"/>
    <w:rsid w:val="00EA330B"/>
    <w:rsid w:val="00EB08B4"/>
    <w:rsid w:val="00EB16EA"/>
    <w:rsid w:val="00EC1993"/>
    <w:rsid w:val="00EC2EB8"/>
    <w:rsid w:val="00EC4FBB"/>
    <w:rsid w:val="00ED2842"/>
    <w:rsid w:val="00ED3957"/>
    <w:rsid w:val="00ED543E"/>
    <w:rsid w:val="00ED5E16"/>
    <w:rsid w:val="00EE42F9"/>
    <w:rsid w:val="00EF0BE4"/>
    <w:rsid w:val="00EF2726"/>
    <w:rsid w:val="00F007B7"/>
    <w:rsid w:val="00F01113"/>
    <w:rsid w:val="00F04027"/>
    <w:rsid w:val="00F04510"/>
    <w:rsid w:val="00F10E18"/>
    <w:rsid w:val="00F13BA8"/>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957CA"/>
    <w:rsid w:val="00FA1335"/>
    <w:rsid w:val="00FA3956"/>
    <w:rsid w:val="00FA658D"/>
    <w:rsid w:val="00FC2EAB"/>
    <w:rsid w:val="00FD0E28"/>
    <w:rsid w:val="00FD0EDC"/>
    <w:rsid w:val="00FD7F21"/>
    <w:rsid w:val="00FE10A6"/>
    <w:rsid w:val="00FE1E46"/>
    <w:rsid w:val="00FE2710"/>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975076AC-4F8A-43C5-82FC-6A4547BC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character" w:customStyle="1" w:styleId="normaltextrun">
    <w:name w:val="normaltextrun"/>
    <w:basedOn w:val="DefaultParagraphFont"/>
    <w:rsid w:val="00C851F9"/>
  </w:style>
  <w:style w:type="character" w:customStyle="1" w:styleId="eop">
    <w:name w:val="eop"/>
    <w:basedOn w:val="DefaultParagraphFont"/>
    <w:rsid w:val="00C85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2.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3.xml><?xml version="1.0" encoding="utf-8"?>
<ds:datastoreItem xmlns:ds="http://schemas.openxmlformats.org/officeDocument/2006/customXml" ds:itemID="{E528EADA-1D37-4237-B9E5-707ADCA01463}">
  <ds:schemaRef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d78e19fb-9a57-4276-8397-1bb6a3d59799"/>
    <ds:schemaRef ds:uri="http://purl.org/dc/terms/"/>
    <ds:schemaRef ds:uri="http://schemas.microsoft.com/office/2006/documentManagement/types"/>
    <ds:schemaRef ds:uri="badbeb21-d04d-4be9-8bf7-4fa837886feb"/>
    <ds:schemaRef ds:uri="http://www.w3.org/XML/1998/namespace"/>
    <ds:schemaRef ds:uri="http://purl.org/dc/dcmitype/"/>
  </ds:schemaRefs>
</ds:datastoreItem>
</file>

<file path=customXml/itemProps4.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32</cp:revision>
  <cp:lastPrinted>2024-07-15T23:32:00Z</cp:lastPrinted>
  <dcterms:created xsi:type="dcterms:W3CDTF">2024-08-01T20:12:00Z</dcterms:created>
  <dcterms:modified xsi:type="dcterms:W3CDTF">2024-08-15T22:13:00Z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